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88F07" w14:textId="372403F5" w:rsidR="00F425DF" w:rsidRDefault="009F19B2" w:rsidP="00757615">
      <w:pPr>
        <w:pStyle w:val="2"/>
      </w:pPr>
      <w:r>
        <w:t>Computer Architectures</w:t>
      </w:r>
    </w:p>
    <w:p w14:paraId="7BB890FD" w14:textId="25A42A94" w:rsidR="009F19B2" w:rsidRDefault="009F19B2" w:rsidP="009F19B2">
      <w:commentRangeStart w:id="0"/>
      <w:r w:rsidRPr="009F19B2">
        <w:rPr>
          <w:rFonts w:hint="eastAsia"/>
          <w:noProof/>
        </w:rPr>
        <w:drawing>
          <wp:inline distT="0" distB="0" distL="0" distR="0" wp14:anchorId="1D45F043" wp14:editId="787E7039">
            <wp:extent cx="3459480" cy="9836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a4"/>
        </w:rPr>
        <w:commentReference w:id="0"/>
      </w:r>
    </w:p>
    <w:p w14:paraId="23014B1D" w14:textId="77777777" w:rsidR="009F19B2" w:rsidRDefault="009F19B2" w:rsidP="009F19B2"/>
    <w:p w14:paraId="03AB5BB9" w14:textId="77777777" w:rsidR="009F19B2" w:rsidRDefault="009F19B2" w:rsidP="009F19B2"/>
    <w:p w14:paraId="5FEA86EC" w14:textId="77777777" w:rsidR="009F19B2" w:rsidRDefault="009F19B2" w:rsidP="009F19B2"/>
    <w:p w14:paraId="4346E6D9" w14:textId="77777777" w:rsidR="009F19B2" w:rsidRDefault="009F19B2" w:rsidP="009F19B2">
      <w:bookmarkStart w:id="1" w:name="_GoBack"/>
      <w:bookmarkEnd w:id="1"/>
    </w:p>
    <w:p w14:paraId="1212E7E1" w14:textId="77777777" w:rsidR="009F19B2" w:rsidRDefault="009F19B2" w:rsidP="009F19B2"/>
    <w:p w14:paraId="7A565C6E" w14:textId="5E24E2EB" w:rsidR="009F19B2" w:rsidRDefault="009F19B2" w:rsidP="00757615">
      <w:pPr>
        <w:pStyle w:val="2"/>
      </w:pPr>
      <w:commentRangeStart w:id="2"/>
      <w:r>
        <w:t>Amdahl's Law</w:t>
      </w:r>
    </w:p>
    <w:p w14:paraId="12B9EDAF" w14:textId="4CD0876D" w:rsidR="001C1E88" w:rsidRDefault="001C1E88" w:rsidP="001C1E88">
      <w:r w:rsidRPr="001C1E88">
        <w:rPr>
          <w:rFonts w:hint="eastAsia"/>
          <w:noProof/>
        </w:rPr>
        <w:drawing>
          <wp:inline distT="0" distB="0" distL="0" distR="0" wp14:anchorId="5A97CE57" wp14:editId="3115681C">
            <wp:extent cx="750570" cy="250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41DA" w14:textId="4332AE41" w:rsidR="001C1E88" w:rsidRDefault="001C1E88" w:rsidP="001C1E88">
      <w:r w:rsidRPr="001C1E88">
        <w:rPr>
          <w:rFonts w:hint="eastAsia"/>
          <w:noProof/>
        </w:rPr>
        <w:drawing>
          <wp:inline distT="0" distB="0" distL="0" distR="0" wp14:anchorId="3C7BAAE3" wp14:editId="1448AD72">
            <wp:extent cx="905510" cy="32766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64A5" w14:textId="32AEE430" w:rsidR="001C1E88" w:rsidRDefault="001C1E88" w:rsidP="001C1E88">
      <w:r w:rsidRPr="001C1E88">
        <w:rPr>
          <w:rFonts w:hint="eastAsia"/>
          <w:noProof/>
        </w:rPr>
        <w:drawing>
          <wp:inline distT="0" distB="0" distL="0" distR="0" wp14:anchorId="4E706B51" wp14:editId="72C96183">
            <wp:extent cx="2622550" cy="37973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DA2E" w14:textId="37471454" w:rsidR="001C1E88" w:rsidRDefault="001C1E88" w:rsidP="001C1E88">
      <w:r w:rsidRPr="001C1E88">
        <w:rPr>
          <w:rFonts w:hint="eastAsia"/>
          <w:noProof/>
        </w:rPr>
        <w:drawing>
          <wp:inline distT="0" distB="0" distL="0" distR="0" wp14:anchorId="2382E596" wp14:editId="13BC3B99">
            <wp:extent cx="828040" cy="370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B9C0" w14:textId="353DF48C" w:rsidR="001C1E88" w:rsidRPr="001C1E88" w:rsidRDefault="001C1E88" w:rsidP="001C1E88">
      <w:pPr>
        <w:rPr>
          <w:rFonts w:hint="eastAsia"/>
        </w:rPr>
      </w:pPr>
      <w:r w:rsidRPr="001C1E88">
        <w:rPr>
          <w:rFonts w:hint="eastAsia"/>
          <w:noProof/>
        </w:rPr>
        <w:drawing>
          <wp:inline distT="0" distB="0" distL="0" distR="0" wp14:anchorId="7A2EB055" wp14:editId="7B52DEE5">
            <wp:extent cx="2622550" cy="38798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130D84">
        <w:rPr>
          <w:rStyle w:val="a4"/>
        </w:rPr>
        <w:commentReference w:id="2"/>
      </w:r>
    </w:p>
    <w:p w14:paraId="7D1E2F00" w14:textId="1FF4F078" w:rsidR="001C1E88" w:rsidRDefault="001C1E88" w:rsidP="00757615">
      <w:pPr>
        <w:pStyle w:val="2"/>
      </w:pPr>
      <w:commentRangeStart w:id="3"/>
      <w:r>
        <w:t>Gustafson-</w:t>
      </w:r>
      <w:proofErr w:type="spellStart"/>
      <w:r>
        <w:t>Barsis's</w:t>
      </w:r>
      <w:proofErr w:type="spellEnd"/>
      <w:r>
        <w:t xml:space="preserve"> Law</w:t>
      </w:r>
    </w:p>
    <w:p w14:paraId="09FE20C5" w14:textId="1D23238D" w:rsidR="001C1E88" w:rsidRDefault="001C1E88" w:rsidP="001C1E88">
      <w:r>
        <w:rPr>
          <w:noProof/>
        </w:rPr>
        <w:drawing>
          <wp:inline distT="0" distB="0" distL="0" distR="0" wp14:anchorId="6817A4B9" wp14:editId="6E173880">
            <wp:extent cx="379095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8AE7" w14:textId="3450DC92" w:rsidR="001C1E88" w:rsidRDefault="001C1E88" w:rsidP="001C1E88">
      <w:r w:rsidRPr="001C1E88">
        <w:rPr>
          <w:rFonts w:hint="eastAsia"/>
          <w:noProof/>
        </w:rPr>
        <w:drawing>
          <wp:inline distT="0" distB="0" distL="0" distR="0" wp14:anchorId="625A5A05" wp14:editId="1730559B">
            <wp:extent cx="4373880" cy="647065"/>
            <wp:effectExtent l="0" t="0" r="762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AEE6" w14:textId="07002199" w:rsidR="001C1E88" w:rsidRDefault="001C1E88" w:rsidP="001C1E88">
      <w:r w:rsidRPr="001C1E88">
        <w:rPr>
          <w:rFonts w:hint="eastAsia"/>
          <w:noProof/>
        </w:rPr>
        <w:drawing>
          <wp:inline distT="0" distB="0" distL="0" distR="0" wp14:anchorId="40FC93A3" wp14:editId="26C5A2B8">
            <wp:extent cx="828040" cy="3708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FBD5" w14:textId="0894914D" w:rsidR="001C1E88" w:rsidRDefault="001C1E88" w:rsidP="001C1E88">
      <w:pPr>
        <w:rPr>
          <w:rFonts w:hint="eastAsia"/>
        </w:rPr>
      </w:pPr>
      <w:r>
        <w:rPr>
          <w:noProof/>
        </w:rPr>
        <w:drawing>
          <wp:inline distT="0" distB="0" distL="0" distR="0" wp14:anchorId="54EC5E21" wp14:editId="0AE40589">
            <wp:extent cx="8286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E88">
        <w:rPr>
          <w:rFonts w:hint="eastAsia"/>
          <w:noProof/>
        </w:rPr>
        <w:drawing>
          <wp:inline distT="0" distB="0" distL="0" distR="0" wp14:anchorId="0E764AD3" wp14:editId="24EF3A19">
            <wp:extent cx="3079750" cy="276225"/>
            <wp:effectExtent l="0" t="0" r="635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130D84">
        <w:rPr>
          <w:rStyle w:val="a4"/>
        </w:rPr>
        <w:commentReference w:id="3"/>
      </w:r>
    </w:p>
    <w:p w14:paraId="753BCC27" w14:textId="41CFA8B4" w:rsidR="001C1E88" w:rsidRDefault="007B06BD" w:rsidP="00757615">
      <w:pPr>
        <w:pStyle w:val="2"/>
      </w:pPr>
      <w:proofErr w:type="spellStart"/>
      <w:r>
        <w:lastRenderedPageBreak/>
        <w:t>Parallelisation</w:t>
      </w:r>
      <w:proofErr w:type="spellEnd"/>
      <w:r>
        <w:t xml:space="preserve"> Paradigms</w:t>
      </w:r>
    </w:p>
    <w:p w14:paraId="49BB432E" w14:textId="11C36822" w:rsidR="007B06BD" w:rsidRDefault="007B06BD" w:rsidP="007B06BD">
      <w:pPr>
        <w:pStyle w:val="a3"/>
        <w:numPr>
          <w:ilvl w:val="0"/>
          <w:numId w:val="20"/>
        </w:numPr>
        <w:ind w:firstLineChars="0"/>
      </w:pPr>
      <w:commentRangeStart w:id="4"/>
      <w:r>
        <w:t>Task-Farming/Master-Worker</w:t>
      </w:r>
    </w:p>
    <w:p w14:paraId="300D0957" w14:textId="46C3400F" w:rsidR="007B06BD" w:rsidRDefault="007B06BD" w:rsidP="007B06BD">
      <w:pPr>
        <w:pStyle w:val="a3"/>
        <w:numPr>
          <w:ilvl w:val="0"/>
          <w:numId w:val="20"/>
        </w:numPr>
        <w:ind w:firstLineChars="0"/>
      </w:pPr>
      <w:r>
        <w:t>Single-Program Multiple-Data (SPMD)</w:t>
      </w:r>
    </w:p>
    <w:p w14:paraId="7F2C08F9" w14:textId="6A49BF66" w:rsidR="007B06BD" w:rsidRDefault="007B06BD" w:rsidP="007B06BD">
      <w:pPr>
        <w:pStyle w:val="a3"/>
        <w:numPr>
          <w:ilvl w:val="0"/>
          <w:numId w:val="20"/>
        </w:numPr>
        <w:ind w:firstLineChars="0"/>
      </w:pPr>
      <w:r>
        <w:t>Pipelining</w:t>
      </w:r>
    </w:p>
    <w:p w14:paraId="57612567" w14:textId="272D1B86" w:rsidR="007B06BD" w:rsidRDefault="007B06BD" w:rsidP="007B06BD">
      <w:pPr>
        <w:pStyle w:val="a3"/>
        <w:numPr>
          <w:ilvl w:val="0"/>
          <w:numId w:val="20"/>
        </w:numPr>
        <w:ind w:firstLineChars="0"/>
      </w:pPr>
      <w:r>
        <w:t>Divide and Conquer</w:t>
      </w:r>
    </w:p>
    <w:p w14:paraId="44E4BE74" w14:textId="388BF3F0" w:rsidR="007B06BD" w:rsidRDefault="007B06BD" w:rsidP="007B06BD">
      <w:pPr>
        <w:pStyle w:val="a3"/>
        <w:numPr>
          <w:ilvl w:val="0"/>
          <w:numId w:val="20"/>
        </w:numPr>
        <w:ind w:firstLineChars="0"/>
      </w:pPr>
      <w:r>
        <w:t>Speculation</w:t>
      </w:r>
    </w:p>
    <w:p w14:paraId="5687D7DB" w14:textId="780357D5" w:rsidR="007B06BD" w:rsidRDefault="007B06BD" w:rsidP="007B06BD">
      <w:pPr>
        <w:pStyle w:val="a3"/>
        <w:numPr>
          <w:ilvl w:val="0"/>
          <w:numId w:val="20"/>
        </w:numPr>
        <w:ind w:firstLineChars="0"/>
      </w:pPr>
      <w:r>
        <w:t>Parametric Computation</w:t>
      </w:r>
      <w:commentRangeEnd w:id="4"/>
      <w:r>
        <w:rPr>
          <w:rStyle w:val="a4"/>
        </w:rPr>
        <w:commentReference w:id="4"/>
      </w:r>
    </w:p>
    <w:p w14:paraId="2E1E828B" w14:textId="77777777" w:rsidR="007B06BD" w:rsidRDefault="007B06BD" w:rsidP="007B06BD"/>
    <w:p w14:paraId="5AB02661" w14:textId="359237C3" w:rsidR="007B06BD" w:rsidRDefault="007B06BD" w:rsidP="007B06BD">
      <w:r>
        <w:rPr>
          <w:rFonts w:hint="eastAsia"/>
        </w:rPr>
        <w:t xml:space="preserve">Task-Farming </w:t>
      </w:r>
      <w:r>
        <w:t>structure:</w:t>
      </w:r>
    </w:p>
    <w:p w14:paraId="07AFE9DC" w14:textId="58F6D1CD" w:rsidR="00757615" w:rsidRPr="00757615" w:rsidRDefault="007B06BD" w:rsidP="00757615">
      <w:pPr>
        <w:rPr>
          <w:rFonts w:hint="eastAsia"/>
        </w:rPr>
      </w:pPr>
      <w:r>
        <w:rPr>
          <w:noProof/>
        </w:rPr>
        <w:drawing>
          <wp:inline distT="0" distB="0" distL="0" distR="0" wp14:anchorId="7F847121" wp14:editId="679834CF">
            <wp:extent cx="5274310" cy="2838977"/>
            <wp:effectExtent l="0" t="0" r="2540" b="0"/>
            <wp:docPr id="16" name="图片 16" descr="http://collaboration.cmc.ec.gc.ca/science/rpn/biblio/ddj/Website/articles/DDJ/2003/0309/0309c/0309c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ollaboration.cmc.ec.gc.ca/science/rpn/biblio/ddj/Website/articles/DDJ/2003/0309/0309c/0309cf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E031" w14:textId="77777777" w:rsidR="00757615" w:rsidRPr="00757615" w:rsidRDefault="00757615" w:rsidP="00757615"/>
    <w:p w14:paraId="67ABF331" w14:textId="77777777" w:rsidR="00757615" w:rsidRPr="00757615" w:rsidRDefault="00757615" w:rsidP="00757615"/>
    <w:p w14:paraId="3293EE6F" w14:textId="3615ED5B" w:rsidR="00757615" w:rsidRDefault="00757615" w:rsidP="00757615">
      <w:pPr>
        <w:rPr>
          <w:rFonts w:hint="eastAsia"/>
        </w:rPr>
      </w:pPr>
    </w:p>
    <w:p w14:paraId="023F7EF9" w14:textId="44F4DCDD" w:rsidR="007B06BD" w:rsidRDefault="00757615" w:rsidP="00757615">
      <w:pPr>
        <w:pStyle w:val="2"/>
      </w:pPr>
      <w:r>
        <w:t>Erroneous Assumptions</w:t>
      </w:r>
      <w:r>
        <w:rPr>
          <w:rFonts w:hint="eastAsia"/>
        </w:rPr>
        <w:t xml:space="preserve"> </w:t>
      </w:r>
      <w:r>
        <w:t>of Distributed Systems</w:t>
      </w:r>
    </w:p>
    <w:p w14:paraId="69A42937" w14:textId="77777777" w:rsidR="00757615" w:rsidRDefault="00757615" w:rsidP="00757615">
      <w:commentRangeStart w:id="5"/>
      <w:r>
        <w:t>1. The network is reliable</w:t>
      </w:r>
    </w:p>
    <w:p w14:paraId="59CE12B3" w14:textId="77777777" w:rsidR="00757615" w:rsidRDefault="00757615" w:rsidP="00757615">
      <w:r>
        <w:t>2. Latency is zero</w:t>
      </w:r>
    </w:p>
    <w:p w14:paraId="51B03032" w14:textId="77777777" w:rsidR="00757615" w:rsidRDefault="00757615" w:rsidP="00757615">
      <w:r>
        <w:t>3. Bandwidth is infinite</w:t>
      </w:r>
    </w:p>
    <w:p w14:paraId="6F35DFD4" w14:textId="77777777" w:rsidR="00757615" w:rsidRDefault="00757615" w:rsidP="00757615">
      <w:r>
        <w:t>4. The network is secure</w:t>
      </w:r>
    </w:p>
    <w:p w14:paraId="00D8B6EA" w14:textId="77777777" w:rsidR="00757615" w:rsidRDefault="00757615" w:rsidP="00757615">
      <w:r>
        <w:t>5. Topology doesn't change</w:t>
      </w:r>
    </w:p>
    <w:p w14:paraId="14EDDBE5" w14:textId="77777777" w:rsidR="00757615" w:rsidRDefault="00757615" w:rsidP="00757615">
      <w:r>
        <w:t>6. There is one administrator</w:t>
      </w:r>
    </w:p>
    <w:p w14:paraId="04198C1B" w14:textId="77777777" w:rsidR="00757615" w:rsidRDefault="00757615" w:rsidP="00757615">
      <w:r>
        <w:t>7. Transport cost is zero</w:t>
      </w:r>
    </w:p>
    <w:p w14:paraId="6320915B" w14:textId="77777777" w:rsidR="00757615" w:rsidRDefault="00757615" w:rsidP="00757615">
      <w:r>
        <w:t>8. The network is homogeneous</w:t>
      </w:r>
    </w:p>
    <w:p w14:paraId="3E85E17D" w14:textId="73753253" w:rsidR="00757615" w:rsidRPr="00757615" w:rsidRDefault="00757615" w:rsidP="00757615">
      <w:pPr>
        <w:rPr>
          <w:rFonts w:hint="eastAsia"/>
        </w:rPr>
      </w:pPr>
      <w:r>
        <w:t>9. Time is ubiquitous</w:t>
      </w:r>
      <w:commentRangeEnd w:id="5"/>
      <w:r>
        <w:rPr>
          <w:rStyle w:val="a4"/>
        </w:rPr>
        <w:commentReference w:id="5"/>
      </w:r>
    </w:p>
    <w:sectPr w:rsidR="00757615" w:rsidRPr="00757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ufeifei" w:date="2018-06-10T12:04:00Z" w:initials="z">
    <w:p w14:paraId="57E55B14" w14:textId="77777777" w:rsidR="009F19B2" w:rsidRDefault="009F19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费林</w:t>
      </w:r>
      <w:r>
        <w:t>分类：</w:t>
      </w:r>
    </w:p>
    <w:p w14:paraId="55EF07DA" w14:textId="58DEE7AA" w:rsidR="009F19B2" w:rsidRDefault="009F19B2">
      <w:pPr>
        <w:pStyle w:val="a5"/>
      </w:pPr>
      <w:r>
        <w:rPr>
          <w:rFonts w:hint="eastAsia"/>
        </w:rPr>
        <w:t>SISD</w:t>
      </w:r>
      <w:r>
        <w:t xml:space="preserve">: </w:t>
      </w:r>
      <w:r>
        <w:rPr>
          <w:rFonts w:hint="eastAsia"/>
        </w:rPr>
        <w:t>单个指令操作</w:t>
      </w:r>
      <w:r>
        <w:t>单个数据</w:t>
      </w:r>
      <w:r>
        <w:rPr>
          <w:rFonts w:hint="eastAsia"/>
        </w:rPr>
        <w:t>流</w:t>
      </w:r>
    </w:p>
    <w:p w14:paraId="6B960D2E" w14:textId="0A032DCD" w:rsidR="009F19B2" w:rsidRDefault="009F19B2">
      <w:pPr>
        <w:pStyle w:val="a5"/>
      </w:pPr>
      <w:r>
        <w:rPr>
          <w:rFonts w:hint="eastAsia"/>
        </w:rPr>
        <w:t>SIMD:</w:t>
      </w:r>
      <w:r>
        <w:rPr>
          <w:rFonts w:hint="eastAsia"/>
        </w:rPr>
        <w:t>单个</w:t>
      </w:r>
      <w:r>
        <w:t>指令操作多个数据</w:t>
      </w:r>
      <w:r>
        <w:rPr>
          <w:rFonts w:hint="eastAsia"/>
        </w:rPr>
        <w:t>流</w:t>
      </w:r>
    </w:p>
    <w:p w14:paraId="0FEB6983" w14:textId="3700BE95" w:rsidR="009F19B2" w:rsidRDefault="009F19B2">
      <w:pPr>
        <w:pStyle w:val="a5"/>
      </w:pPr>
      <w:r>
        <w:t>MSID:</w:t>
      </w:r>
      <w:r>
        <w:rPr>
          <w:rFonts w:hint="eastAsia"/>
        </w:rPr>
        <w:t>多个</w:t>
      </w:r>
      <w:r>
        <w:t>指令操作单个数据</w:t>
      </w:r>
      <w:r>
        <w:rPr>
          <w:rFonts w:hint="eastAsia"/>
        </w:rPr>
        <w:t>流</w:t>
      </w:r>
    </w:p>
    <w:p w14:paraId="533D31FA" w14:textId="329C1AF1" w:rsidR="009F19B2" w:rsidRDefault="009F19B2">
      <w:pPr>
        <w:pStyle w:val="a5"/>
      </w:pPr>
      <w:r>
        <w:rPr>
          <w:rFonts w:hint="eastAsia"/>
        </w:rPr>
        <w:t>MIMD</w:t>
      </w:r>
      <w:r>
        <w:t>:</w:t>
      </w:r>
      <w:r>
        <w:rPr>
          <w:rFonts w:hint="eastAsia"/>
        </w:rPr>
        <w:t>多个</w:t>
      </w:r>
      <w:r>
        <w:t>指令操作多个数据</w:t>
      </w:r>
      <w:r>
        <w:rPr>
          <w:rFonts w:hint="eastAsia"/>
        </w:rPr>
        <w:t>流</w:t>
      </w:r>
    </w:p>
    <w:p w14:paraId="6042D53F" w14:textId="07DE0DFB" w:rsidR="009F19B2" w:rsidRDefault="009F19B2">
      <w:pPr>
        <w:pStyle w:val="a5"/>
      </w:pPr>
      <w:hyperlink r:id="rId1" w:history="1">
        <w:r w:rsidRPr="001359F0">
          <w:rPr>
            <w:rStyle w:val="aa"/>
          </w:rPr>
          <w:t>https://en.wikipedia.org/wiki/Flynn%27s_taxonomy</w:t>
        </w:r>
      </w:hyperlink>
    </w:p>
    <w:p w14:paraId="26022A96" w14:textId="1219B339" w:rsidR="009F19B2" w:rsidRPr="009F19B2" w:rsidRDefault="009F19B2">
      <w:pPr>
        <w:pStyle w:val="a5"/>
        <w:rPr>
          <w:rFonts w:hint="eastAsia"/>
        </w:rPr>
      </w:pPr>
      <w:r>
        <w:rPr>
          <w:rFonts w:hint="eastAsia"/>
        </w:rPr>
        <w:t>稍微</w:t>
      </w:r>
      <w:r>
        <w:t>记下那几张图</w:t>
      </w:r>
    </w:p>
  </w:comment>
  <w:comment w:id="2" w:author="zhufeifei" w:date="2018-06-10T12:33:00Z" w:initials="z">
    <w:p w14:paraId="2B97F646" w14:textId="77777777" w:rsidR="00130D84" w:rsidRDefault="00130D84" w:rsidP="00130D84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t>T(1)</w:t>
      </w:r>
      <w:r>
        <w:rPr>
          <w:rFonts w:hint="eastAsia"/>
        </w:rPr>
        <w:t>：串行</w:t>
      </w:r>
      <w:r>
        <w:t>计算</w:t>
      </w:r>
      <w:r>
        <w:rPr>
          <w:rFonts w:hint="eastAsia"/>
        </w:rPr>
        <w:t>花费</w:t>
      </w:r>
      <w:r>
        <w:t>的时间</w:t>
      </w:r>
    </w:p>
    <w:p w14:paraId="7FCFA84D" w14:textId="77777777" w:rsidR="00130D84" w:rsidRDefault="00130D84" w:rsidP="00130D84">
      <w:pPr>
        <w:pStyle w:val="a5"/>
        <w:rPr>
          <w:rFonts w:ascii="Garamond" w:hAnsi="Garamond"/>
          <w:color w:val="222222"/>
          <w:sz w:val="45"/>
          <w:szCs w:val="45"/>
          <w:shd w:val="clear" w:color="auto" w:fill="F8F9FA"/>
        </w:rPr>
      </w:pPr>
      <w:r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其中</w:t>
      </w:r>
      <w:r>
        <w:rPr>
          <w:rFonts w:ascii="Garamond" w:hAnsi="Garamond"/>
          <w:color w:val="222222"/>
          <w:sz w:val="45"/>
          <w:szCs w:val="45"/>
          <w:shd w:val="clear" w:color="auto" w:fill="F8F9FA"/>
        </w:rPr>
        <w:t>σ</w:t>
      </w:r>
      <w:r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：不能</w:t>
      </w:r>
      <w:r>
        <w:rPr>
          <w:rFonts w:ascii="Garamond" w:hAnsi="Garamond"/>
          <w:color w:val="222222"/>
          <w:sz w:val="45"/>
          <w:szCs w:val="45"/>
          <w:shd w:val="clear" w:color="auto" w:fill="F8F9FA"/>
        </w:rPr>
        <w:t>被并行</w:t>
      </w:r>
      <w:r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计算的</w:t>
      </w:r>
      <w:r>
        <w:rPr>
          <w:rFonts w:ascii="Garamond" w:hAnsi="Garamond"/>
          <w:color w:val="222222"/>
          <w:sz w:val="45"/>
          <w:szCs w:val="45"/>
          <w:shd w:val="clear" w:color="auto" w:fill="F8F9FA"/>
        </w:rPr>
        <w:t>时间</w:t>
      </w:r>
    </w:p>
    <w:p w14:paraId="5C78A01C" w14:textId="77777777" w:rsidR="00130D84" w:rsidRDefault="00130D84" w:rsidP="00130D84">
      <w:pPr>
        <w:pStyle w:val="a5"/>
        <w:rPr>
          <w:rFonts w:ascii="Garamond" w:hAnsi="Garamond" w:hint="eastAsia"/>
          <w:color w:val="222222"/>
          <w:sz w:val="45"/>
          <w:szCs w:val="45"/>
          <w:shd w:val="clear" w:color="auto" w:fill="F8F9FA"/>
        </w:rPr>
      </w:pPr>
      <w:r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另外</w:t>
      </w:r>
      <w:r>
        <w:rPr>
          <w:rFonts w:ascii="Garamond" w:hAnsi="Garamond"/>
          <w:color w:val="222222"/>
          <w:sz w:val="45"/>
          <w:szCs w:val="45"/>
          <w:shd w:val="clear" w:color="auto" w:fill="F8F9FA"/>
        </w:rPr>
        <w:t>π</w:t>
      </w:r>
      <w:r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：并行</w:t>
      </w:r>
      <w:r>
        <w:rPr>
          <w:rFonts w:ascii="Garamond" w:hAnsi="Garamond"/>
          <w:color w:val="222222"/>
          <w:sz w:val="45"/>
          <w:szCs w:val="45"/>
          <w:shd w:val="clear" w:color="auto" w:fill="F8F9FA"/>
        </w:rPr>
        <w:t>部分计算的时间</w:t>
      </w:r>
    </w:p>
    <w:p w14:paraId="1AA3420B" w14:textId="05F51E17" w:rsidR="00130D84" w:rsidRDefault="00130D84" w:rsidP="00130D84">
      <w:pPr>
        <w:pStyle w:val="a5"/>
        <w:rPr>
          <w:rFonts w:hint="eastAsia"/>
        </w:rPr>
      </w:pPr>
      <w:r>
        <w:rPr>
          <w:rFonts w:hint="eastAsia"/>
        </w:rPr>
        <w:t xml:space="preserve">T(N): 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t>并行</w:t>
      </w:r>
      <w:r>
        <w:rPr>
          <w:rFonts w:hint="eastAsia"/>
        </w:rPr>
        <w:t>计算</w:t>
      </w:r>
      <w:r w:rsidR="004B188D">
        <w:rPr>
          <w:rFonts w:hint="eastAsia"/>
        </w:rPr>
        <w:t>计算</w:t>
      </w:r>
      <w:r>
        <w:t>时间</w:t>
      </w:r>
    </w:p>
    <w:p w14:paraId="04295ABE" w14:textId="77777777" w:rsidR="00130D84" w:rsidRDefault="00130D84" w:rsidP="00130D84">
      <w:pPr>
        <w:pStyle w:val="a5"/>
        <w:rPr>
          <w:rFonts w:hint="eastAsia"/>
        </w:rPr>
      </w:pP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并行</w:t>
      </w:r>
      <w:r>
        <w:t>后的</w:t>
      </w:r>
      <w:r>
        <w:rPr>
          <w:rFonts w:hint="eastAsia"/>
        </w:rPr>
        <w:t>提速</w:t>
      </w:r>
      <w:r>
        <w:t>百分比</w:t>
      </w:r>
    </w:p>
    <w:p w14:paraId="418AEE16" w14:textId="77777777" w:rsidR="00130D84" w:rsidRDefault="00130D84" w:rsidP="00130D84">
      <w:pPr>
        <w:pStyle w:val="a5"/>
        <w:rPr>
          <w:rFonts w:ascii="Garamond" w:hAnsi="Garamond"/>
          <w:color w:val="222222"/>
          <w:sz w:val="45"/>
          <w:szCs w:val="45"/>
          <w:shd w:val="clear" w:color="auto" w:fill="F8F9FA"/>
        </w:rPr>
      </w:pPr>
      <w:r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另外</w:t>
      </w:r>
      <w:r>
        <w:rPr>
          <w:rFonts w:ascii="Garamond" w:hAnsi="Garamond"/>
          <w:color w:val="222222"/>
          <w:sz w:val="45"/>
          <w:szCs w:val="45"/>
          <w:shd w:val="clear" w:color="auto" w:fill="F8F9FA"/>
        </w:rPr>
        <w:t>α</w:t>
      </w:r>
      <w:r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：串行部分占</w:t>
      </w:r>
      <w:r>
        <w:rPr>
          <w:rFonts w:ascii="Garamond" w:hAnsi="Garamond"/>
          <w:color w:val="222222"/>
          <w:sz w:val="45"/>
          <w:szCs w:val="45"/>
          <w:shd w:val="clear" w:color="auto" w:fill="F8F9FA"/>
        </w:rPr>
        <w:t>总时间百分比</w:t>
      </w:r>
    </w:p>
    <w:p w14:paraId="09DC8B47" w14:textId="77777777" w:rsidR="00130D84" w:rsidRDefault="00130D84" w:rsidP="00130D84">
      <w:pPr>
        <w:pStyle w:val="a5"/>
        <w:rPr>
          <w:rFonts w:ascii="Garamond" w:hAnsi="Garamond"/>
          <w:color w:val="222222"/>
          <w:sz w:val="45"/>
          <w:szCs w:val="45"/>
          <w:shd w:val="clear" w:color="auto" w:fill="F8F9FA"/>
        </w:rPr>
      </w:pPr>
    </w:p>
    <w:p w14:paraId="6CD7C8A1" w14:textId="77777777" w:rsidR="00130D84" w:rsidRPr="00130D84" w:rsidRDefault="00130D84" w:rsidP="00130D84">
      <w:pPr>
        <w:pStyle w:val="a5"/>
        <w:rPr>
          <w:rFonts w:ascii="Garamond" w:hAnsi="Garamond" w:hint="eastAsia"/>
          <w:color w:val="222222"/>
          <w:sz w:val="45"/>
          <w:szCs w:val="45"/>
          <w:shd w:val="clear" w:color="auto" w:fill="F8F9FA"/>
        </w:rPr>
      </w:pPr>
      <w:r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阿姆达尔</w:t>
      </w:r>
      <w:r>
        <w:rPr>
          <w:rFonts w:ascii="Garamond" w:hAnsi="Garamond"/>
          <w:color w:val="222222"/>
          <w:sz w:val="45"/>
          <w:szCs w:val="45"/>
          <w:shd w:val="clear" w:color="auto" w:fill="F8F9FA"/>
        </w:rPr>
        <w:t>定律旨在表明</w:t>
      </w:r>
      <w:r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提速</w:t>
      </w:r>
      <w:r>
        <w:rPr>
          <w:rFonts w:ascii="Garamond" w:hAnsi="Garamond"/>
          <w:color w:val="222222"/>
          <w:sz w:val="45"/>
          <w:szCs w:val="45"/>
          <w:shd w:val="clear" w:color="auto" w:fill="F8F9FA"/>
        </w:rPr>
        <w:t>的极限在</w:t>
      </w:r>
      <w:r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哪儿</w:t>
      </w:r>
    </w:p>
    <w:p w14:paraId="75E2E6E5" w14:textId="1CC0CD7D" w:rsidR="00130D84" w:rsidRPr="00130D84" w:rsidRDefault="00130D84">
      <w:pPr>
        <w:pStyle w:val="a5"/>
      </w:pPr>
    </w:p>
  </w:comment>
  <w:comment w:id="3" w:author="zhufeifei" w:date="2018-06-10T12:33:00Z" w:initials="z">
    <w:p w14:paraId="4DA5C930" w14:textId="77777777" w:rsidR="00130D84" w:rsidRDefault="00130D8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跟</w:t>
      </w:r>
      <w:r>
        <w:t>阿姆达尔定律不同的</w:t>
      </w:r>
      <w:r>
        <w:rPr>
          <w:rFonts w:hint="eastAsia"/>
        </w:rPr>
        <w:t>是</w:t>
      </w:r>
    </w:p>
    <w:p w14:paraId="5AB5AC79" w14:textId="77777777" w:rsidR="00130D84" w:rsidRDefault="00130D84">
      <w:pPr>
        <w:pStyle w:val="a5"/>
        <w:rPr>
          <w:rFonts w:ascii="Garamond" w:hAnsi="Garamond"/>
          <w:color w:val="222222"/>
          <w:sz w:val="45"/>
          <w:szCs w:val="45"/>
          <w:shd w:val="clear" w:color="auto" w:fill="F8F9FA"/>
        </w:rPr>
      </w:pPr>
      <w:r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其中</w:t>
      </w:r>
      <w:r>
        <w:rPr>
          <w:rFonts w:ascii="Garamond" w:hAnsi="Garamond"/>
          <w:color w:val="222222"/>
          <w:sz w:val="45"/>
          <w:szCs w:val="45"/>
          <w:shd w:val="clear" w:color="auto" w:fill="F8F9FA"/>
        </w:rPr>
        <w:t>π</w:t>
      </w:r>
      <w:r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：</w:t>
      </w:r>
      <w:r w:rsidR="004B188D"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并行</w:t>
      </w:r>
      <w:r w:rsidR="004B188D">
        <w:rPr>
          <w:rFonts w:ascii="Garamond" w:hAnsi="Garamond"/>
          <w:color w:val="222222"/>
          <w:sz w:val="45"/>
          <w:szCs w:val="45"/>
          <w:shd w:val="clear" w:color="auto" w:fill="F8F9FA"/>
        </w:rPr>
        <w:t>部分，</w:t>
      </w:r>
      <w:r w:rsidR="004B188D"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被</w:t>
      </w:r>
      <w:r w:rsidR="004B188D">
        <w:rPr>
          <w:rFonts w:ascii="Garamond" w:hAnsi="Garamond"/>
          <w:color w:val="222222"/>
          <w:sz w:val="45"/>
          <w:szCs w:val="45"/>
          <w:shd w:val="clear" w:color="auto" w:fill="F8F9FA"/>
        </w:rPr>
        <w:t>并行</w:t>
      </w:r>
      <w:r w:rsidR="004B188D"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N</w:t>
      </w:r>
      <w:r w:rsidR="004B188D"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的计算</w:t>
      </w:r>
      <w:r w:rsidR="004B188D">
        <w:rPr>
          <w:rFonts w:ascii="Garamond" w:hAnsi="Garamond"/>
          <w:color w:val="222222"/>
          <w:sz w:val="45"/>
          <w:szCs w:val="45"/>
          <w:shd w:val="clear" w:color="auto" w:fill="F8F9FA"/>
        </w:rPr>
        <w:t>时间</w:t>
      </w:r>
    </w:p>
    <w:p w14:paraId="06A69000" w14:textId="77777777" w:rsidR="004B188D" w:rsidRDefault="004B188D">
      <w:pPr>
        <w:pStyle w:val="a5"/>
        <w:rPr>
          <w:rFonts w:ascii="Garamond" w:hAnsi="Garamond"/>
          <w:color w:val="222222"/>
          <w:sz w:val="45"/>
          <w:szCs w:val="45"/>
          <w:shd w:val="clear" w:color="auto" w:fill="F8F9FA"/>
        </w:rPr>
      </w:pPr>
    </w:p>
    <w:p w14:paraId="5F7C05B3" w14:textId="77777777" w:rsidR="004B188D" w:rsidRDefault="004B188D">
      <w:pPr>
        <w:pStyle w:val="a5"/>
      </w:pPr>
      <w:r>
        <w:rPr>
          <w:rFonts w:ascii="Garamond" w:hAnsi="Garamond" w:hint="eastAsia"/>
          <w:color w:val="222222"/>
          <w:sz w:val="45"/>
          <w:szCs w:val="45"/>
          <w:shd w:val="clear" w:color="auto" w:fill="F8F9FA"/>
        </w:rPr>
        <w:t>另外</w:t>
      </w:r>
      <w:r>
        <w:t>Gustafson</w:t>
      </w:r>
      <w:r>
        <w:rPr>
          <w:rFonts w:hint="eastAsia"/>
        </w:rPr>
        <w:t>定律</w:t>
      </w:r>
      <w:r>
        <w:t>是一个等式，用来</w:t>
      </w:r>
      <w:r>
        <w:rPr>
          <w:rFonts w:hint="eastAsia"/>
        </w:rPr>
        <w:t>表明</w:t>
      </w:r>
      <w:r>
        <w:t>集群</w:t>
      </w:r>
      <w:r>
        <w:rPr>
          <w:rFonts w:hint="eastAsia"/>
        </w:rPr>
        <w:t>/</w:t>
      </w:r>
      <w:r>
        <w:rPr>
          <w:rFonts w:hint="eastAsia"/>
        </w:rPr>
        <w:t>或者</w:t>
      </w:r>
      <w:r>
        <w:t>并行个数</w:t>
      </w:r>
      <w:proofErr w:type="gramStart"/>
      <w:r>
        <w:t>增加</w:t>
      </w:r>
      <w:r>
        <w:rPr>
          <w:rFonts w:hint="eastAsia"/>
        </w:rPr>
        <w:t>跟</w:t>
      </w:r>
      <w:proofErr w:type="gramEnd"/>
      <w:r>
        <w:t>效率提升的关系</w:t>
      </w:r>
    </w:p>
    <w:p w14:paraId="05057AF0" w14:textId="77777777" w:rsidR="004B188D" w:rsidRDefault="004B188D">
      <w:pPr>
        <w:pStyle w:val="a5"/>
      </w:pPr>
    </w:p>
    <w:p w14:paraId="3E4A0488" w14:textId="77777777" w:rsidR="004B188D" w:rsidRDefault="004B188D">
      <w:pPr>
        <w:pStyle w:val="a5"/>
        <w:rPr>
          <w:rFonts w:hint="eastAsia"/>
        </w:rPr>
      </w:pPr>
    </w:p>
    <w:p w14:paraId="2D38BE47" w14:textId="2FEB90FE" w:rsidR="004B188D" w:rsidRPr="004B188D" w:rsidRDefault="004B188D" w:rsidP="004B188D">
      <w:pPr>
        <w:pStyle w:val="a5"/>
        <w:rPr>
          <w:rFonts w:hint="eastAsia"/>
        </w:rPr>
      </w:pPr>
      <w:r w:rsidRPr="004B188D">
        <w:rPr>
          <w:rFonts w:hint="eastAsia"/>
          <w:highlight w:val="yellow"/>
        </w:rPr>
        <w:t>两者</w:t>
      </w:r>
      <w:r w:rsidRPr="004B188D">
        <w:rPr>
          <w:highlight w:val="yellow"/>
        </w:rPr>
        <w:t>的</w:t>
      </w:r>
      <w:r w:rsidRPr="004B188D">
        <w:rPr>
          <w:rFonts w:hint="eastAsia"/>
          <w:highlight w:val="yellow"/>
        </w:rPr>
        <w:t>形象</w:t>
      </w:r>
      <w:r w:rsidRPr="004B188D">
        <w:rPr>
          <w:highlight w:val="yellow"/>
        </w:rPr>
        <w:t>表达可以稍微看下</w:t>
      </w:r>
      <w:r w:rsidRPr="004B188D">
        <w:rPr>
          <w:highlight w:val="yellow"/>
        </w:rPr>
        <w:t>pdf</w:t>
      </w:r>
      <w:r w:rsidRPr="004B188D">
        <w:rPr>
          <w:rFonts w:hint="eastAsia"/>
          <w:highlight w:val="yellow"/>
        </w:rPr>
        <w:t>第</w:t>
      </w:r>
      <w:r w:rsidRPr="004B188D">
        <w:rPr>
          <w:rFonts w:hint="eastAsia"/>
          <w:highlight w:val="yellow"/>
        </w:rPr>
        <w:t>1</w:t>
      </w:r>
      <w:r w:rsidRPr="004B188D">
        <w:rPr>
          <w:highlight w:val="yellow"/>
        </w:rPr>
        <w:t>0</w:t>
      </w:r>
      <w:r w:rsidRPr="004B188D">
        <w:rPr>
          <w:rFonts w:hint="eastAsia"/>
          <w:highlight w:val="yellow"/>
        </w:rPr>
        <w:t>页</w:t>
      </w:r>
    </w:p>
  </w:comment>
  <w:comment w:id="4" w:author="zhufeifei" w:date="2018-06-10T12:46:00Z" w:initials="z">
    <w:p w14:paraId="7EBDBFA3" w14:textId="77777777" w:rsidR="007B06BD" w:rsidRDefault="007B06BD" w:rsidP="007B06BD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Tasking-Farming: </w:t>
      </w:r>
    </w:p>
    <w:p w14:paraId="27193727" w14:textId="77777777" w:rsidR="007B06BD" w:rsidRDefault="007B06BD" w:rsidP="007B06BD">
      <w:pPr>
        <w:pStyle w:val="a5"/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将</w:t>
      </w:r>
      <w:r>
        <w:t>任务分发给</w:t>
      </w:r>
      <w:r>
        <w:rPr>
          <w:rFonts w:hint="eastAsia"/>
        </w:rPr>
        <w:t>每个</w:t>
      </w:r>
      <w:r>
        <w:t>worker</w:t>
      </w:r>
      <w:r>
        <w:t>执行并汇总</w:t>
      </w:r>
    </w:p>
    <w:p w14:paraId="0D65ACB6" w14:textId="77777777" w:rsidR="007B06BD" w:rsidRDefault="007B06BD" w:rsidP="007B06BD">
      <w:pPr>
        <w:pStyle w:val="a5"/>
      </w:pPr>
    </w:p>
    <w:p w14:paraId="3BDA93DB" w14:textId="77777777" w:rsidR="007B06BD" w:rsidRDefault="007B06BD" w:rsidP="007B06BD">
      <w:pPr>
        <w:pStyle w:val="a5"/>
      </w:pPr>
      <w:r>
        <w:rPr>
          <w:rFonts w:hint="eastAsia"/>
        </w:rPr>
        <w:t>SPMD</w:t>
      </w:r>
      <w:r>
        <w:t xml:space="preserve">: </w:t>
      </w:r>
      <w:r w:rsidR="00097A6B">
        <w:rPr>
          <w:rFonts w:hint="eastAsia"/>
        </w:rPr>
        <w:t>同一段</w:t>
      </w:r>
      <w:r w:rsidR="00097A6B">
        <w:t>程序，同时运行</w:t>
      </w:r>
      <w:r w:rsidR="00097A6B">
        <w:rPr>
          <w:rFonts w:hint="eastAsia"/>
        </w:rPr>
        <w:t>处理</w:t>
      </w:r>
      <w:r w:rsidR="00097A6B">
        <w:t>不同的数据</w:t>
      </w:r>
    </w:p>
    <w:p w14:paraId="4B2F71E0" w14:textId="33020765" w:rsidR="00097A6B" w:rsidRDefault="00097A6B" w:rsidP="007B06BD">
      <w:pPr>
        <w:pStyle w:val="a5"/>
      </w:pPr>
      <w:hyperlink r:id="rId2" w:history="1">
        <w:r w:rsidRPr="001359F0">
          <w:rPr>
            <w:rStyle w:val="aa"/>
          </w:rPr>
          <w:t>https://blog.csdn.net/langb2014/article/details/49888279</w:t>
        </w:r>
      </w:hyperlink>
    </w:p>
    <w:p w14:paraId="6FE28EA5" w14:textId="77777777" w:rsidR="00097A6B" w:rsidRDefault="00097A6B" w:rsidP="007B06BD">
      <w:pPr>
        <w:pStyle w:val="a5"/>
      </w:pPr>
    </w:p>
    <w:p w14:paraId="4DE8C464" w14:textId="77777777" w:rsidR="00097A6B" w:rsidRDefault="00097A6B" w:rsidP="007B06BD">
      <w:pPr>
        <w:pStyle w:val="a5"/>
      </w:pPr>
      <w:r>
        <w:t>Pipelining:</w:t>
      </w:r>
    </w:p>
    <w:p w14:paraId="1E9571E8" w14:textId="13134655" w:rsidR="00097A6B" w:rsidRDefault="00097A6B" w:rsidP="007B06BD">
      <w:pPr>
        <w:pStyle w:val="a5"/>
        <w:rPr>
          <w:rFonts w:hint="eastAsia"/>
        </w:rPr>
      </w:pPr>
      <w:r>
        <w:rPr>
          <w:rFonts w:hint="eastAsia"/>
        </w:rPr>
        <w:t>pipe</w:t>
      </w:r>
      <w:r>
        <w:t>line</w:t>
      </w:r>
      <w:r>
        <w:rPr>
          <w:rFonts w:hint="eastAsia"/>
        </w:rPr>
        <w:t>，处理器</w:t>
      </w:r>
      <w:r>
        <w:t>获取指令跟程序执行可以</w:t>
      </w:r>
      <w:r>
        <w:rPr>
          <w:rFonts w:hint="eastAsia"/>
        </w:rPr>
        <w:t>同时</w:t>
      </w:r>
      <w:r>
        <w:t>进行</w:t>
      </w:r>
      <w:r>
        <w:rPr>
          <w:rFonts w:hint="eastAsia"/>
        </w:rPr>
        <w:t xml:space="preserve"> </w:t>
      </w:r>
    </w:p>
    <w:p w14:paraId="657DE087" w14:textId="48E32977" w:rsidR="00097A6B" w:rsidRDefault="00097A6B" w:rsidP="007B06BD">
      <w:pPr>
        <w:pStyle w:val="a5"/>
      </w:pPr>
      <w:hyperlink r:id="rId3" w:history="1">
        <w:r w:rsidRPr="001359F0">
          <w:rPr>
            <w:rStyle w:val="aa"/>
          </w:rPr>
          <w:t>https://whatis.techtarget.com/definition/pipelining</w:t>
        </w:r>
      </w:hyperlink>
    </w:p>
    <w:p w14:paraId="4DBAA05B" w14:textId="77777777" w:rsidR="00097A6B" w:rsidRDefault="00097A6B" w:rsidP="007B06BD">
      <w:pPr>
        <w:pStyle w:val="a5"/>
      </w:pPr>
    </w:p>
    <w:p w14:paraId="7A9374C2" w14:textId="7EB5512A" w:rsidR="00097A6B" w:rsidRDefault="00193D81" w:rsidP="007B06BD">
      <w:pPr>
        <w:pStyle w:val="a5"/>
      </w:pPr>
      <w:r>
        <w:t>Divide and Conquer:</w:t>
      </w:r>
      <w:r>
        <w:rPr>
          <w:rFonts w:hint="eastAsia"/>
        </w:rPr>
        <w:t>分治</w:t>
      </w:r>
      <w:r>
        <w:t>的算法</w:t>
      </w:r>
    </w:p>
    <w:p w14:paraId="336384F5" w14:textId="77777777" w:rsidR="00193D81" w:rsidRDefault="00193D81" w:rsidP="007B06BD">
      <w:pPr>
        <w:pStyle w:val="a5"/>
      </w:pPr>
      <w:r>
        <w:rPr>
          <w:rFonts w:hint="eastAsia"/>
        </w:rPr>
        <w:t>例如快速排序：</w:t>
      </w:r>
    </w:p>
    <w:p w14:paraId="784C52EE" w14:textId="5736FAEF" w:rsidR="00193D81" w:rsidRDefault="00193D81" w:rsidP="007B06BD">
      <w:pPr>
        <w:pStyle w:val="a5"/>
      </w:pPr>
      <w:hyperlink r:id="rId4" w:history="1">
        <w:r w:rsidRPr="001359F0">
          <w:rPr>
            <w:rStyle w:val="aa"/>
          </w:rPr>
          <w:t>https://zh.wikipedia.org/wiki/%E5%BF%AB%E9%80%9F%E6%8E%92%E5%BA%8F</w:t>
        </w:r>
      </w:hyperlink>
    </w:p>
    <w:p w14:paraId="73458294" w14:textId="77777777" w:rsidR="00193D81" w:rsidRDefault="00193D81" w:rsidP="007B06BD">
      <w:pPr>
        <w:pStyle w:val="a5"/>
      </w:pPr>
    </w:p>
    <w:p w14:paraId="7FAD1DED" w14:textId="77777777" w:rsidR="00193D81" w:rsidRDefault="00193D81" w:rsidP="007B06BD">
      <w:pPr>
        <w:pStyle w:val="a5"/>
      </w:pPr>
      <w:r>
        <w:t xml:space="preserve">Speculation: </w:t>
      </w:r>
      <w:r>
        <w:rPr>
          <w:rFonts w:hint="eastAsia"/>
        </w:rPr>
        <w:t>投机</w:t>
      </w:r>
      <w:r>
        <w:t>或者猜测</w:t>
      </w:r>
    </w:p>
    <w:p w14:paraId="2393B12C" w14:textId="11FCC1F9" w:rsidR="00757615" w:rsidRDefault="00757615" w:rsidP="007B06BD">
      <w:pPr>
        <w:pStyle w:val="a5"/>
        <w:rPr>
          <w:rFonts w:hint="eastAsia"/>
        </w:rPr>
      </w:pPr>
      <w:r>
        <w:rPr>
          <w:rFonts w:hint="eastAsia"/>
        </w:rPr>
        <w:t>参照</w:t>
      </w:r>
      <w:r>
        <w:rPr>
          <w:rFonts w:hint="eastAsia"/>
        </w:rPr>
        <w:t xml:space="preserve"> </w:t>
      </w:r>
      <w:r>
        <w:t>PDF page:64</w:t>
      </w:r>
    </w:p>
    <w:p w14:paraId="28AA2DF9" w14:textId="06D5A055" w:rsidR="00193D81" w:rsidRDefault="00757615" w:rsidP="007B06BD">
      <w:pPr>
        <w:pStyle w:val="a5"/>
      </w:pPr>
      <w:hyperlink r:id="rId5" w:history="1">
        <w:r w:rsidRPr="001359F0">
          <w:rPr>
            <w:rStyle w:val="aa"/>
          </w:rPr>
          <w:t>https://en.wikipedia.org/wiki/Speculative_multithreading</w:t>
        </w:r>
      </w:hyperlink>
    </w:p>
    <w:p w14:paraId="4C74A33C" w14:textId="77777777" w:rsidR="00757615" w:rsidRDefault="00757615" w:rsidP="007B06BD">
      <w:pPr>
        <w:pStyle w:val="a5"/>
      </w:pPr>
    </w:p>
    <w:p w14:paraId="74224FC4" w14:textId="77777777" w:rsidR="00757615" w:rsidRDefault="00757615" w:rsidP="007B06BD">
      <w:pPr>
        <w:pStyle w:val="a5"/>
      </w:pPr>
      <w:r>
        <w:t>Parametric Computation:</w:t>
      </w:r>
    </w:p>
    <w:p w14:paraId="2B92AE93" w14:textId="7105F208" w:rsidR="00757615" w:rsidRPr="00193D81" w:rsidRDefault="00757615" w:rsidP="007B06BD">
      <w:pPr>
        <w:pStyle w:val="a5"/>
        <w:rPr>
          <w:rFonts w:hint="eastAsia"/>
        </w:rPr>
      </w:pPr>
      <w:r w:rsidRPr="00757615">
        <w:rPr>
          <w:rFonts w:hint="eastAsia"/>
          <w:highlight w:val="yellow"/>
        </w:rPr>
        <w:t>这个</w:t>
      </w:r>
      <w:r w:rsidRPr="00757615">
        <w:rPr>
          <w:highlight w:val="yellow"/>
        </w:rPr>
        <w:t>资料</w:t>
      </w:r>
      <w:r w:rsidRPr="00757615">
        <w:rPr>
          <w:rFonts w:hint="eastAsia"/>
          <w:highlight w:val="yellow"/>
        </w:rPr>
        <w:t>缺失</w:t>
      </w:r>
    </w:p>
  </w:comment>
  <w:comment w:id="5" w:author="zhufeifei" w:date="2018-06-10T14:12:00Z" w:initials="z">
    <w:p w14:paraId="76B4D495" w14:textId="7C498D52" w:rsidR="00757615" w:rsidRDefault="00757615" w:rsidP="00757615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分布式</w:t>
      </w:r>
      <w:r>
        <w:t>系统的错误假设</w:t>
      </w:r>
    </w:p>
    <w:p w14:paraId="0A87F15B" w14:textId="4D2417D5" w:rsidR="00757615" w:rsidRDefault="00757615" w:rsidP="00757615">
      <w:pPr>
        <w:pStyle w:val="a5"/>
      </w:pPr>
      <w:r>
        <w:t>网络：</w:t>
      </w:r>
    </w:p>
    <w:p w14:paraId="7CB32C5A" w14:textId="60DC0AC0" w:rsidR="00757615" w:rsidRDefault="00757615" w:rsidP="00757615">
      <w:pPr>
        <w:pStyle w:val="a5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网络是可靠</w:t>
      </w:r>
      <w:r>
        <w:t>的</w:t>
      </w:r>
      <w:r>
        <w:rPr>
          <w:rFonts w:hint="eastAsia"/>
        </w:rPr>
        <w:t>：数据</w:t>
      </w:r>
      <w:r>
        <w:t>丢失</w:t>
      </w:r>
    </w:p>
    <w:p w14:paraId="29F55554" w14:textId="7B80CED6" w:rsidR="00757615" w:rsidRDefault="00757615" w:rsidP="00757615">
      <w:pPr>
        <w:pStyle w:val="a5"/>
        <w:rPr>
          <w:rFonts w:hint="eastAsia"/>
        </w:rPr>
      </w:pPr>
      <w:r>
        <w:t xml:space="preserve"> 4.</w:t>
      </w:r>
      <w:r>
        <w:rPr>
          <w:rFonts w:hint="eastAsia"/>
        </w:rPr>
        <w:t>网络</w:t>
      </w:r>
      <w:r>
        <w:t>是安全的</w:t>
      </w:r>
      <w:r>
        <w:rPr>
          <w:rFonts w:hint="eastAsia"/>
        </w:rPr>
        <w:t>：</w:t>
      </w:r>
      <w:r>
        <w:t>会遭受攻击</w:t>
      </w:r>
    </w:p>
    <w:p w14:paraId="584EA048" w14:textId="77777777" w:rsidR="00757615" w:rsidRDefault="00757615" w:rsidP="00757615">
      <w:pPr>
        <w:pStyle w:val="a5"/>
      </w:pPr>
      <w:r>
        <w:rPr>
          <w:rFonts w:hint="eastAsia"/>
        </w:rPr>
        <w:t xml:space="preserve"> 8.</w:t>
      </w:r>
      <w:r>
        <w:rPr>
          <w:rFonts w:hint="eastAsia"/>
        </w:rPr>
        <w:t>网络</w:t>
      </w:r>
      <w:r>
        <w:t>是</w:t>
      </w:r>
      <w:r>
        <w:rPr>
          <w:rFonts w:hint="eastAsia"/>
        </w:rPr>
        <w:t>同质</w:t>
      </w:r>
      <w:r>
        <w:t>的</w:t>
      </w:r>
      <w:r>
        <w:rPr>
          <w:rFonts w:hint="eastAsia"/>
        </w:rPr>
        <w:t>：不同系统</w:t>
      </w:r>
      <w:r>
        <w:t>，</w:t>
      </w:r>
      <w:r>
        <w:rPr>
          <w:rFonts w:hint="eastAsia"/>
        </w:rPr>
        <w:t>网络结构</w:t>
      </w:r>
      <w:r>
        <w:t>不同</w:t>
      </w:r>
    </w:p>
    <w:p w14:paraId="01A510F3" w14:textId="1CEC14EC" w:rsidR="00757615" w:rsidRDefault="00757615" w:rsidP="00757615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  <w:r>
        <w:t>5.</w:t>
      </w:r>
      <w:r>
        <w:rPr>
          <w:rFonts w:hint="eastAsia"/>
        </w:rPr>
        <w:t>网络拓扑</w:t>
      </w:r>
      <w:r>
        <w:t>不变</w:t>
      </w:r>
      <w:r>
        <w:rPr>
          <w:rFonts w:hint="eastAsia"/>
        </w:rPr>
        <w:t>：可能</w:t>
      </w:r>
      <w:r>
        <w:t>节点增加或</w:t>
      </w:r>
      <w:r>
        <w:t>down</w:t>
      </w:r>
      <w:r>
        <w:t>机</w:t>
      </w:r>
    </w:p>
    <w:p w14:paraId="74956075" w14:textId="095A0BF0" w:rsidR="00757615" w:rsidRDefault="00757615" w:rsidP="00757615">
      <w:pPr>
        <w:pStyle w:val="a5"/>
      </w:pPr>
      <w:r>
        <w:rPr>
          <w:rFonts w:hint="eastAsia"/>
        </w:rPr>
        <w:t xml:space="preserve"> </w:t>
      </w:r>
    </w:p>
    <w:p w14:paraId="5E889F66" w14:textId="5DEA6ED5" w:rsidR="00757615" w:rsidRDefault="00757615" w:rsidP="00757615">
      <w:pPr>
        <w:pStyle w:val="a5"/>
        <w:numPr>
          <w:ilvl w:val="0"/>
          <w:numId w:val="23"/>
        </w:numPr>
      </w:pPr>
      <w:r>
        <w:rPr>
          <w:rFonts w:hint="eastAsia"/>
        </w:rPr>
        <w:t>延迟</w:t>
      </w:r>
      <w:r>
        <w:rPr>
          <w:rFonts w:hint="eastAsia"/>
        </w:rPr>
        <w:t>0</w:t>
      </w:r>
    </w:p>
    <w:p w14:paraId="15E980AE" w14:textId="27E119BC" w:rsidR="00757615" w:rsidRDefault="00757615" w:rsidP="00757615">
      <w:pPr>
        <w:pStyle w:val="a5"/>
        <w:numPr>
          <w:ilvl w:val="0"/>
          <w:numId w:val="23"/>
        </w:numPr>
      </w:pPr>
      <w:r>
        <w:rPr>
          <w:rFonts w:hint="eastAsia"/>
        </w:rPr>
        <w:t>带宽</w:t>
      </w:r>
      <w:r>
        <w:t>无</w:t>
      </w:r>
      <w:r>
        <w:rPr>
          <w:rFonts w:hint="eastAsia"/>
        </w:rPr>
        <w:t>限</w:t>
      </w:r>
    </w:p>
    <w:p w14:paraId="05AAD7D8" w14:textId="190C0E60" w:rsidR="00757615" w:rsidRDefault="00757615" w:rsidP="00757615">
      <w:pPr>
        <w:pStyle w:val="a5"/>
      </w:pPr>
      <w:r>
        <w:t xml:space="preserve"> 7.</w:t>
      </w:r>
      <w:r>
        <w:rPr>
          <w:rFonts w:hint="eastAsia"/>
        </w:rPr>
        <w:t>传输</w:t>
      </w:r>
      <w:r>
        <w:t>无消耗</w:t>
      </w:r>
    </w:p>
    <w:p w14:paraId="4DADF7D8" w14:textId="77777777" w:rsidR="007A2F51" w:rsidRDefault="007A2F51" w:rsidP="00757615">
      <w:pPr>
        <w:pStyle w:val="a5"/>
        <w:rPr>
          <w:rFonts w:hint="eastAsia"/>
        </w:rPr>
      </w:pPr>
    </w:p>
    <w:p w14:paraId="30C4EC5D" w14:textId="77777777" w:rsidR="00757615" w:rsidRDefault="00757615" w:rsidP="00757615">
      <w:pPr>
        <w:pStyle w:val="a5"/>
      </w:pPr>
      <w:r>
        <w:rPr>
          <w:rFonts w:hint="eastAsia"/>
        </w:rPr>
        <w:t>用户</w:t>
      </w:r>
      <w:r>
        <w:t>：</w:t>
      </w:r>
    </w:p>
    <w:p w14:paraId="60D1C73E" w14:textId="347A2A1A" w:rsidR="00757615" w:rsidRDefault="00757615" w:rsidP="00757615">
      <w:pPr>
        <w:pStyle w:val="a5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只有</w:t>
      </w:r>
      <w:r>
        <w:t>一个管理员</w:t>
      </w:r>
      <w:r w:rsidR="007A2F51">
        <w:br/>
      </w:r>
    </w:p>
    <w:p w14:paraId="678B4CD1" w14:textId="77777777" w:rsidR="007A2F51" w:rsidRDefault="007A2F51" w:rsidP="00757615">
      <w:pPr>
        <w:pStyle w:val="a5"/>
      </w:pPr>
      <w:r>
        <w:rPr>
          <w:rFonts w:hint="eastAsia"/>
        </w:rPr>
        <w:t>时钟</w:t>
      </w:r>
      <w:r>
        <w:t>：</w:t>
      </w:r>
    </w:p>
    <w:p w14:paraId="268A5FA7" w14:textId="71EA8ADE" w:rsidR="007A2F51" w:rsidRDefault="007A2F51" w:rsidP="00757615">
      <w:pPr>
        <w:pStyle w:val="a5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时间是</w:t>
      </w:r>
      <w:r>
        <w:t>通用的</w:t>
      </w:r>
      <w:r w:rsidR="005C56AD">
        <w:rPr>
          <w:rFonts w:hint="eastAsia"/>
        </w:rPr>
        <w:t>：</w:t>
      </w:r>
      <w:r w:rsidR="005C56AD">
        <w:t>时间误差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022A96" w15:done="0"/>
  <w15:commentEx w15:paraId="75E2E6E5" w15:done="0"/>
  <w15:commentEx w15:paraId="2D38BE47" w15:done="0"/>
  <w15:commentEx w15:paraId="2B92AE93" w15:done="0"/>
  <w15:commentEx w15:paraId="268A5F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7B9D"/>
    <w:multiLevelType w:val="hybridMultilevel"/>
    <w:tmpl w:val="F38259F8"/>
    <w:lvl w:ilvl="0" w:tplc="BB02D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D06AB"/>
    <w:multiLevelType w:val="hybridMultilevel"/>
    <w:tmpl w:val="7EA2ADE6"/>
    <w:lvl w:ilvl="0" w:tplc="FC945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B57B7"/>
    <w:multiLevelType w:val="hybridMultilevel"/>
    <w:tmpl w:val="F5BCF72E"/>
    <w:lvl w:ilvl="0" w:tplc="AB08067A">
      <w:start w:val="1"/>
      <w:numFmt w:val="bullet"/>
      <w:lvlText w:val=""/>
      <w:lvlJc w:val="left"/>
      <w:pPr>
        <w:ind w:left="6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 w15:restartNumberingAfterBreak="0">
    <w:nsid w:val="0C1522D9"/>
    <w:multiLevelType w:val="hybridMultilevel"/>
    <w:tmpl w:val="30245CA2"/>
    <w:lvl w:ilvl="0" w:tplc="5AA01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7E6180"/>
    <w:multiLevelType w:val="hybridMultilevel"/>
    <w:tmpl w:val="C3A071D4"/>
    <w:lvl w:ilvl="0" w:tplc="CAAC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2E3333"/>
    <w:multiLevelType w:val="hybridMultilevel"/>
    <w:tmpl w:val="045EC498"/>
    <w:lvl w:ilvl="0" w:tplc="EA64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BE6D49"/>
    <w:multiLevelType w:val="hybridMultilevel"/>
    <w:tmpl w:val="52CA6F56"/>
    <w:lvl w:ilvl="0" w:tplc="1D7A5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F11F1B"/>
    <w:multiLevelType w:val="hybridMultilevel"/>
    <w:tmpl w:val="8160E7A0"/>
    <w:lvl w:ilvl="0" w:tplc="BA501E8E">
      <w:start w:val="7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2E40B7"/>
    <w:multiLevelType w:val="hybridMultilevel"/>
    <w:tmpl w:val="1CE001C4"/>
    <w:lvl w:ilvl="0" w:tplc="0DE439C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59C0B02"/>
    <w:multiLevelType w:val="hybridMultilevel"/>
    <w:tmpl w:val="E7F2BEE6"/>
    <w:lvl w:ilvl="0" w:tplc="3C1EB1D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B0053D"/>
    <w:multiLevelType w:val="hybridMultilevel"/>
    <w:tmpl w:val="8786B650"/>
    <w:lvl w:ilvl="0" w:tplc="7D5CC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916A09"/>
    <w:multiLevelType w:val="hybridMultilevel"/>
    <w:tmpl w:val="7FAED906"/>
    <w:lvl w:ilvl="0" w:tplc="C5723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5E6C01"/>
    <w:multiLevelType w:val="hybridMultilevel"/>
    <w:tmpl w:val="02E46714"/>
    <w:lvl w:ilvl="0" w:tplc="E558FF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2B32F6"/>
    <w:multiLevelType w:val="hybridMultilevel"/>
    <w:tmpl w:val="917E3A3C"/>
    <w:lvl w:ilvl="0" w:tplc="35BCDBFA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E2D4AA8"/>
    <w:multiLevelType w:val="hybridMultilevel"/>
    <w:tmpl w:val="3FCCE618"/>
    <w:lvl w:ilvl="0" w:tplc="31086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4A2D7C"/>
    <w:multiLevelType w:val="hybridMultilevel"/>
    <w:tmpl w:val="1570C54C"/>
    <w:lvl w:ilvl="0" w:tplc="C71CF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87352"/>
    <w:multiLevelType w:val="hybridMultilevel"/>
    <w:tmpl w:val="20DE610A"/>
    <w:lvl w:ilvl="0" w:tplc="D1449F48">
      <w:start w:val="7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9B20CC"/>
    <w:multiLevelType w:val="hybridMultilevel"/>
    <w:tmpl w:val="BB56534A"/>
    <w:lvl w:ilvl="0" w:tplc="3A8A0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CB22AC"/>
    <w:multiLevelType w:val="hybridMultilevel"/>
    <w:tmpl w:val="E0B41A72"/>
    <w:lvl w:ilvl="0" w:tplc="AC34CD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0C75BCB"/>
    <w:multiLevelType w:val="hybridMultilevel"/>
    <w:tmpl w:val="6BCC0C2A"/>
    <w:lvl w:ilvl="0" w:tplc="2D2E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E70474"/>
    <w:multiLevelType w:val="hybridMultilevel"/>
    <w:tmpl w:val="4ABA56BA"/>
    <w:lvl w:ilvl="0" w:tplc="7E7E0C9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BFC49E9"/>
    <w:multiLevelType w:val="hybridMultilevel"/>
    <w:tmpl w:val="2864D764"/>
    <w:lvl w:ilvl="0" w:tplc="ECC8741E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7D725EDC"/>
    <w:multiLevelType w:val="hybridMultilevel"/>
    <w:tmpl w:val="8BC23124"/>
    <w:lvl w:ilvl="0" w:tplc="7024A30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6"/>
  </w:num>
  <w:num w:numId="5">
    <w:abstractNumId w:val="3"/>
  </w:num>
  <w:num w:numId="6">
    <w:abstractNumId w:val="11"/>
  </w:num>
  <w:num w:numId="7">
    <w:abstractNumId w:val="7"/>
  </w:num>
  <w:num w:numId="8">
    <w:abstractNumId w:val="16"/>
  </w:num>
  <w:num w:numId="9">
    <w:abstractNumId w:val="9"/>
  </w:num>
  <w:num w:numId="10">
    <w:abstractNumId w:val="22"/>
  </w:num>
  <w:num w:numId="11">
    <w:abstractNumId w:val="12"/>
  </w:num>
  <w:num w:numId="12">
    <w:abstractNumId w:val="18"/>
  </w:num>
  <w:num w:numId="13">
    <w:abstractNumId w:val="15"/>
  </w:num>
  <w:num w:numId="14">
    <w:abstractNumId w:val="0"/>
  </w:num>
  <w:num w:numId="15">
    <w:abstractNumId w:val="14"/>
  </w:num>
  <w:num w:numId="16">
    <w:abstractNumId w:val="10"/>
  </w:num>
  <w:num w:numId="17">
    <w:abstractNumId w:val="13"/>
  </w:num>
  <w:num w:numId="18">
    <w:abstractNumId w:val="8"/>
  </w:num>
  <w:num w:numId="19">
    <w:abstractNumId w:val="20"/>
  </w:num>
  <w:num w:numId="20">
    <w:abstractNumId w:val="4"/>
  </w:num>
  <w:num w:numId="21">
    <w:abstractNumId w:val="5"/>
  </w:num>
  <w:num w:numId="22">
    <w:abstractNumId w:val="19"/>
  </w:num>
  <w:num w:numId="23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ufeifei">
    <w15:presenceInfo w15:providerId="AD" w15:userId="S-1-5-21-147214757-305610072-1517763936-28483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15"/>
    <w:rsid w:val="00034B6F"/>
    <w:rsid w:val="00050162"/>
    <w:rsid w:val="00057715"/>
    <w:rsid w:val="00097A6B"/>
    <w:rsid w:val="00130D84"/>
    <w:rsid w:val="00193D81"/>
    <w:rsid w:val="001A2371"/>
    <w:rsid w:val="001B59DF"/>
    <w:rsid w:val="001C1E88"/>
    <w:rsid w:val="002C5CA9"/>
    <w:rsid w:val="002E14D4"/>
    <w:rsid w:val="003A5D00"/>
    <w:rsid w:val="003D505E"/>
    <w:rsid w:val="0043739B"/>
    <w:rsid w:val="00497275"/>
    <w:rsid w:val="004B188D"/>
    <w:rsid w:val="004D7656"/>
    <w:rsid w:val="00504B01"/>
    <w:rsid w:val="00562227"/>
    <w:rsid w:val="005C56AD"/>
    <w:rsid w:val="005D6743"/>
    <w:rsid w:val="00634F8B"/>
    <w:rsid w:val="00680C96"/>
    <w:rsid w:val="006E776C"/>
    <w:rsid w:val="006F7465"/>
    <w:rsid w:val="00757615"/>
    <w:rsid w:val="007A2F51"/>
    <w:rsid w:val="007B06BD"/>
    <w:rsid w:val="008C34B1"/>
    <w:rsid w:val="008F574F"/>
    <w:rsid w:val="00923115"/>
    <w:rsid w:val="009F19B2"/>
    <w:rsid w:val="00AC14FC"/>
    <w:rsid w:val="00AD3E7C"/>
    <w:rsid w:val="00BF4578"/>
    <w:rsid w:val="00C24DE0"/>
    <w:rsid w:val="00CA1F5E"/>
    <w:rsid w:val="00CB2297"/>
    <w:rsid w:val="00CF1255"/>
    <w:rsid w:val="00E70168"/>
    <w:rsid w:val="00EE6102"/>
    <w:rsid w:val="00F4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EBE6"/>
  <w15:chartTrackingRefBased/>
  <w15:docId w15:val="{F5DB7C35-3B76-49F2-830D-B59F3162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1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39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43739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43739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43739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3739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3739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373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739B"/>
    <w:rPr>
      <w:sz w:val="18"/>
      <w:szCs w:val="18"/>
    </w:rPr>
  </w:style>
  <w:style w:type="table" w:styleId="a8">
    <w:name w:val="Table Grid"/>
    <w:basedOn w:val="a1"/>
    <w:uiPriority w:val="39"/>
    <w:rsid w:val="00CB2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62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9F19B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F19B2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9F1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hatis.techtarget.com/definition/pipelining" TargetMode="External"/><Relationship Id="rId2" Type="http://schemas.openxmlformats.org/officeDocument/2006/relationships/hyperlink" Target="https://blog.csdn.net/langb2014/article/details/49888279" TargetMode="External"/><Relationship Id="rId1" Type="http://schemas.openxmlformats.org/officeDocument/2006/relationships/hyperlink" Target="https://en.wikipedia.org/wiki/Flynn%27s_taxonomy" TargetMode="External"/><Relationship Id="rId5" Type="http://schemas.openxmlformats.org/officeDocument/2006/relationships/hyperlink" Target="https://en.wikipedia.org/wiki/Speculative_multithreading" TargetMode="External"/><Relationship Id="rId4" Type="http://schemas.openxmlformats.org/officeDocument/2006/relationships/hyperlink" Target="https://zh.wikipedia.org/wiki/%E5%BF%AB%E9%80%9F%E6%8E%92%E5%BA%8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emf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A7F70-1ACF-4CCA-A7DB-59A01C19D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82</Words>
  <Characters>468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zhufeifei</dc:creator>
  <cp:keywords/>
  <dc:description/>
  <cp:lastModifiedBy>zhufeifei</cp:lastModifiedBy>
  <cp:revision>17</cp:revision>
  <dcterms:created xsi:type="dcterms:W3CDTF">2018-06-08T00:28:00Z</dcterms:created>
  <dcterms:modified xsi:type="dcterms:W3CDTF">2018-06-10T06:21:00Z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(2)hYtQym1fPHMJNXFFnYKYGINIJiFgg9lG4TVm3jRu7BBsfETp0laGGVQino2l4Khp0gEs9E9s
9+wd+eaFN5u2ubDj9pd9ixl3LRbGHQeI8jSoJx1s2UjTvgiuz8K2+mV2VxBHuakTW3WO/D2o
THvgBcStdJ/wJ5u25qXpNaYDbuwn/xLYPcIxH/DrnwSEyr0x+/kjfTkTtYbC0+SKIydrAJ2o
dyb4xw3OHZIOWHqnLa</vt:lpwstr>
  </property>
  <property fmtid="{D5CDD505-2E9C-101B-9397-08002B2CF9AE}" pid="3" name="_2015_ms_pID_7253431">
    <vt:lpwstr>xCQDxXXMBaR2I8FCqN4xXa4o559EPkcKJ2yQXJGdKPUxqFzhiPA9UK
KomzRvpn8gaPNcYBgkkpGRY+cjekqEr7P0whhAfx4RytlnO3igDt/lrFanY6Ujjgi9gPq/2q
Pon0tP5/z2Lnzp2WpMU/PhU1s3i+cCC3wjzIo+71z25hlQwSof1W8gME0MTRI2nP94nrjnqQ
ops0Y1TfeHLbpKrt</vt:lpwstr>
  </property>
</Properties>
</file>