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Lines/>
      </w:pPr>
      <w:r>
        <w:t>自有司机操作教程</w:t>
      </w:r>
    </w:p>
    <w:p>
      <w:pPr>
        <w:keepLines/>
      </w:pPr>
      <w:r>
        <w:t>查找并执行本人运输任务，上传磅单、填写重量、确认卸货，办理换胎申请，查询审批和工资，核对个人信息。</w:t>
      </w:r>
    </w:p>
    <w:p>
      <w:pPr>
        <w:pStyle w:val="Heading2"/>
        <w:keepLines/>
      </w:pPr>
      <w:r>
        <w:t>常用操作快速查找目录</w:t>
      </w:r>
    </w:p>
    <w:p>
      <w:pPr>
        <w:keepLines/>
      </w:pPr>
      <w:hyperlink w:anchor="internal_op_0">
        <w:r>
          <w:t>如何查找本人运输任务</w:t>
        </w:r>
      </w:hyperlink>
      <w:r>
        <w:t xml:space="preserve">　｜　</w:t>
      </w:r>
      <w:hyperlink w:anchor="internal_op_1">
        <w:r>
          <w:t>如何确认发车</w:t>
        </w:r>
      </w:hyperlink>
    </w:p>
    <w:p>
      <w:pPr>
        <w:keepLines/>
      </w:pPr>
      <w:hyperlink w:anchor="internal_op_2">
        <w:r>
          <w:t>如何接手运输任务</w:t>
        </w:r>
      </w:hyperlink>
      <w:r>
        <w:t xml:space="preserve">　｜　</w:t>
      </w:r>
      <w:hyperlink w:anchor="internal_op_3">
        <w:r>
          <w:t>如何上传磅单</w:t>
        </w:r>
      </w:hyperlink>
    </w:p>
    <w:p>
      <w:pPr>
        <w:keepLines/>
      </w:pPr>
      <w:hyperlink w:anchor="internal_op_4">
        <w:r>
          <w:t>如何填写皮重和毛重</w:t>
        </w:r>
      </w:hyperlink>
      <w:r>
        <w:t xml:space="preserve">　｜　</w:t>
      </w:r>
      <w:hyperlink w:anchor="internal_op_5">
        <w:r>
          <w:t>如何完成卸货</w:t>
        </w:r>
      </w:hyperlink>
    </w:p>
    <w:p>
      <w:pPr>
        <w:keepLines/>
      </w:pPr>
      <w:hyperlink w:anchor="internal_op_6">
        <w:r>
          <w:t>如何查看已完成任务</w:t>
        </w:r>
      </w:hyperlink>
      <w:r>
        <w:t xml:space="preserve">　｜　</w:t>
      </w:r>
      <w:hyperlink w:anchor="internal_op_7">
        <w:r>
          <w:t>如何提交换胎申请</w:t>
        </w:r>
      </w:hyperlink>
    </w:p>
    <w:p>
      <w:pPr>
        <w:keepLines/>
      </w:pPr>
      <w:hyperlink w:anchor="internal_op_8">
        <w:r>
          <w:t>如何在提交前修改胎号</w:t>
        </w:r>
      </w:hyperlink>
      <w:r>
        <w:t xml:space="preserve">　｜　</w:t>
      </w:r>
      <w:hyperlink w:anchor="internal_op_9">
        <w:r>
          <w:t>如何在提交前重新上传轮胎照片</w:t>
        </w:r>
      </w:hyperlink>
    </w:p>
    <w:p>
      <w:pPr>
        <w:keepLines/>
      </w:pPr>
      <w:hyperlink w:anchor="internal_op_10">
        <w:r>
          <w:t>如何移除尚未提交的轮胎条目</w:t>
        </w:r>
      </w:hyperlink>
      <w:r>
        <w:t xml:space="preserve">　｜　</w:t>
      </w:r>
      <w:hyperlink w:anchor="internal_op_11">
        <w:r>
          <w:t>如何取消尚未提交的换胎申请</w:t>
        </w:r>
      </w:hyperlink>
    </w:p>
    <w:p>
      <w:pPr>
        <w:keepLines/>
      </w:pPr>
      <w:hyperlink w:anchor="internal_op_12">
        <w:r>
          <w:t>如何修改被打回的换胎申请并重新提交</w:t>
        </w:r>
      </w:hyperlink>
      <w:r>
        <w:t xml:space="preserve">　｜　</w:t>
      </w:r>
      <w:hyperlink w:anchor="internal_op_13">
        <w:r>
          <w:t>如何查询本月及往月工资</w:t>
        </w:r>
      </w:hyperlink>
    </w:p>
    <w:p>
      <w:pPr>
        <w:keepLines/>
      </w:pPr>
      <w:hyperlink w:anchor="internal_op_14">
        <w:r>
          <w:t>如何查看本人申请的审批进度</w:t>
        </w:r>
      </w:hyperlink>
      <w:r>
        <w:t xml:space="preserve">　｜　</w:t>
      </w:r>
      <w:hyperlink w:anchor="internal_op_15">
        <w:r>
          <w:t>如何查看个人信息与当前车辆</w:t>
        </w:r>
      </w:hyperlink>
    </w:p>
    <w:p>
      <w:pPr>
        <w:keepLines/>
      </w:pPr>
      <w:hyperlink w:anchor="internal_op_16">
        <w:r>
          <w:t>如何修改登录密码</w:t>
        </w:r>
      </w:hyperlink>
      <w:r>
        <w:t xml:space="preserve">　｜　</w:t>
      </w:r>
      <w:hyperlink w:anchor="internal_op_17">
        <w:r>
          <w:t>如何查看通知及对应业务</w:t>
        </w:r>
      </w:hyperlink>
    </w:p>
    <w:p>
      <w:pPr>
        <w:keepLines/>
      </w:pPr>
      <w:hyperlink w:anchor="internal_op_18">
        <w:r>
          <w:t>如何将通知全部标记为已读</w:t>
        </w:r>
      </w:hyperlink>
      <w:r>
        <w:t xml:space="preserve">　｜　</w:t>
      </w:r>
      <w:hyperlink w:anchor="internal_op_19">
        <w:r>
          <w:t>如何退出登录</w:t>
        </w:r>
      </w:hyperlink>
    </w:p>
    <w:p>
      <w:bookmarkStart w:name="internal_op_0" w:id="100"/>
      <w:pPr>
        <w:pStyle w:val="Heading1"/>
        <w:keepLines/>
      </w:pPr>
      <w:r>
        <w:t>如何查找本人运输任务</w:t>
      </w:r>
      <w:bookmarkEnd w:id="100"/>
    </w:p>
    <w:p>
      <w:pPr>
        <w:keepNext/>
        <w:keepLines/>
      </w:pPr>
      <w:r>
        <w:t>操作前准备：准备要查找的运输日期、装货地、卸货地；同一天同一路线有多条任务时，向调度确认任务编号。</w:t>
      </w:r>
    </w:p>
    <w:p>
      <w:pPr>
        <w:keepNext/>
        <w:keepLines/>
      </w:pPr>
      <w:r>
        <w:t>操作入口：工作台 → 常用功能 → 我的线路。</w:t>
      </w:r>
    </w:p>
    <w:p>
      <w:pPr>
        <w:keepNext/>
        <w:keepLines/>
      </w:pPr>
      <w:r>
        <w:t>步骤 1　在工作台的「常用功能」点击「我的线路」，打开任务列表。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794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1-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7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　查找本人运输任务 · 步骤 1</w:t>
      </w:r>
    </w:p>
    <w:p>
      <w:pPr>
        <w:keepNext/>
        <w:keepLines/>
      </w:pPr>
      <w:r>
        <w:t>步骤 2　在「我的线路」顶部选择任务状态：未出发选「待发车」，调度转派给本人且尚未确认的选「等待接手」，正在运输选「运输中」，已卸货选「已完成」。不确定状态时点击「全部」。本例点击「全部」，无需输入查询条件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331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1-02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31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　查找本人运输任务 · 步骤 2</w:t>
      </w:r>
    </w:p>
    <w:p>
      <w:pPr>
        <w:keepNext/>
        <w:keepLines/>
      </w:pPr>
      <w:r>
        <w:t>步骤 3　按任务卡片上的日期、装卸地点和底部编号找到目标任务，点击该卡片右下角「查看详情」。本例打开列表最下方、编号以 T6714 开头的已完成任务。任务较多时向下滑动，继续查看后面的记录。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6072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1-03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07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　查找本人运输任务 · 步骤 3</w:t>
      </w:r>
    </w:p>
    <w:p>
      <w:pPr>
        <w:keepNext/>
        <w:keepLines/>
      </w:pPr>
      <w:r>
        <w:t>步骤 4　在「线路详情」核对任务编号、日期和装卸地点，再查看当前状态。向下核对「运输信息」中的司机和车辆，确认打开的是要找的任务；本例为已完成任务，司机是本人。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66206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1-0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6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　查找本人运输任务 · 步骤 4</w:t>
      </w:r>
    </w:p>
    <w:p>
      <w:pPr>
        <w:keepLines/>
      </w:pPr>
      <w:r>
        <w:t>完成标志：已打开目标任务详情，任务编号、日期、装卸地点与要查找的任务一致，能够查看状态、司机和车辆。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当前状态列表没有记录：先点击「全部」查看；仍没有目标任务时，向调度提供本人姓名和运输日期，请其核对分配情况。</w:t>
      </w:r>
    </w:p>
    <w:p>
      <w:pPr>
        <w:keepNext w:val="0"/>
        <w:keepLines/>
      </w:pPr>
      <w:r>
        <w:t>同一路线有多条记录：同时核对日期和任务编号，不只凭装卸地点选择。历史参与任务的当前执行司机可能已变化，应以详情显示为准。</w:t>
      </w:r>
    </w:p>
    <w:p>
      <w:bookmarkStart w:name="internal_op_1" w:id="101"/>
      <w:pPr>
        <w:pStyle w:val="Heading1"/>
        <w:keepLines/>
      </w:pPr>
      <w:r>
        <w:t>如何确认发车</w:t>
      </w:r>
      <w:bookmarkEnd w:id="101"/>
    </w:p>
    <w:p>
      <w:pPr>
        <w:keepNext/>
        <w:keepLines/>
      </w:pPr>
      <w:r>
        <w:t>操作前准备：已经装货并准备发车，确认调度安排的运输日期、装货地、卸货地和车牌。</w:t>
      </w:r>
    </w:p>
    <w:p>
      <w:pPr>
        <w:keepNext/>
        <w:keepLines/>
      </w:pPr>
      <w:r>
        <w:t>操作入口：工作台 → 我的线路 → 待发车 → 查看详情。</w:t>
      </w:r>
    </w:p>
    <w:p>
      <w:pPr>
        <w:keepNext/>
        <w:keepLines/>
      </w:pPr>
      <w:r>
        <w:t>步骤 1　在工作台点击「我的线路」。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6269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2-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6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　确认发车 · 步骤 1</w:t>
      </w:r>
    </w:p>
    <w:p>
      <w:pPr>
        <w:keepNext/>
        <w:keepLines/>
      </w:pPr>
      <w:r>
        <w:t>步骤 2　在「我的线路」点击「待发车」，按日期和装卸地点找到本次任务，点击该卡片的「查看详情」。同一路线有多条任务时，先向调度确认任务编号。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430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2-02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430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　确认发车 · 步骤 2</w:t>
      </w:r>
    </w:p>
    <w:p>
      <w:pPr>
        <w:keepNext/>
        <w:keepLines/>
      </w:pPr>
      <w:r>
        <w:t>步骤 3　在「线路详情」核对右上角为「等待发车」，司机为本人，车牌为本次车辆，装卸地点正确。本页无需填写资料。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6536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2-03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53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　确认发车 · 步骤 3</w:t>
      </w:r>
    </w:p>
    <w:p>
      <w:pPr>
        <w:keepNext/>
        <w:keepLines/>
      </w:pPr>
      <w:r>
        <w:t>步骤 4　点击详情底部「确认发车」。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2-04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8　确认发车 · 步骤 4</w:t>
      </w:r>
    </w:p>
    <w:p>
      <w:pPr>
        <w:keepNext/>
        <w:keepLines/>
      </w:pPr>
      <w:r>
        <w:t>步骤 5　在「确认发车」弹窗再次核对车牌、装货地和卸货地，正确后点击「确定」。尚未准备发车或信息不符时点击「取消」。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6787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2-05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67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9　确认发车 · 步骤 5</w:t>
      </w:r>
    </w:p>
    <w:p>
      <w:pPr>
        <w:keepNext/>
        <w:keepLines/>
      </w:pPr>
      <w:r>
        <w:t>步骤 6　回到「线路详情」，查看状态已变为「运输中」，下一步变为「录入重量并卸货」。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682625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2-06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8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10　确认发车 · 步骤 6</w:t>
      </w:r>
    </w:p>
    <w:p>
      <w:pPr>
        <w:keepLines/>
      </w:pPr>
      <w:r>
        <w:t>完成标志：本次任务显示「运输中」，底部出现「录入重量并卸货」。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没有发车按钮：核对是否本人任务；运输中或已完成的任务无需重复发车。</w:t>
      </w:r>
    </w:p>
    <w:p>
      <w:pPr>
        <w:keepNext w:val="0"/>
        <w:keepLines/>
      </w:pPr>
      <w:r>
        <w:t>点击后结果不明确：返回列表重新打开同一任务，显示运输中即已成功，不连续重复点击。</w:t>
      </w:r>
    </w:p>
    <w:p>
      <w:bookmarkStart w:name="internal_op_2" w:id="102"/>
      <w:pPr>
        <w:pStyle w:val="Heading1"/>
        <w:keepLines/>
      </w:pPr>
      <w:r>
        <w:t>如何接手运输任务</w:t>
      </w:r>
      <w:bookmarkEnd w:id="102"/>
    </w:p>
    <w:p>
      <w:pPr>
        <w:keepNext/>
        <w:keepLines/>
      </w:pPr>
      <w:r>
        <w:t>操作前准备：调度已将运输任务转派给本人，已与原司机完成交接并准备继续运输。确认任务编号、车辆和装卸地点。</w:t>
      </w:r>
    </w:p>
    <w:p>
      <w:pPr>
        <w:keepNext/>
        <w:keepLines/>
      </w:pPr>
      <w:r>
        <w:t>操作入口：工作台 → 我的线路 → 等待接手 → 查看详情。</w:t>
      </w:r>
    </w:p>
    <w:p>
      <w:pPr>
        <w:keepNext/>
        <w:keepLines/>
      </w:pPr>
      <w:r>
        <w:t>步骤 1　在工作台点击「我的线路」。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7943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1-0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79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11　接手运输任务 · 步骤 1</w:t>
      </w:r>
    </w:p>
    <w:p>
      <w:pPr>
        <w:keepNext/>
        <w:keepLines/>
      </w:pPr>
      <w:r>
        <w:t>步骤 2　在「我的线路」点击「等待接手」，找到调度交给本人的任务，核对日期、装卸地点和编号，点击该卡片的「查看详情」。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5141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3-0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12　接手运输任务 · 步骤 2</w:t>
      </w:r>
    </w:p>
    <w:p>
      <w:pPr>
        <w:keepNext/>
        <w:keepLines/>
      </w:pPr>
      <w:r>
        <w:t>步骤 3　在「线路详情」核对状态为「等待接手发车」，「接手司机」为本人，「车辆」为本次接手车辆。这里无需输入资料。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6620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3-0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6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13　接手运输任务 · 步骤 3</w:t>
      </w:r>
    </w:p>
    <w:p>
      <w:pPr>
        <w:keepNext/>
        <w:keepLines/>
      </w:pPr>
      <w:r>
        <w:t>步骤 4　确认已经完成交接并准备继续运输后，点击页面底部「确认发车」。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3-0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14　接手运输任务 · 步骤 4</w:t>
      </w:r>
    </w:p>
    <w:p>
      <w:pPr>
        <w:keepNext/>
        <w:keepLines/>
      </w:pPr>
      <w:r>
        <w:t>步骤 5　在「确认发车」弹窗再次核对车牌和装卸地点，正确后点击「确定」。如车辆或任务不符，点击「取消」并联系调度核对。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3060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3-0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06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15　接手运输任务 · 步骤 5</w:t>
      </w:r>
    </w:p>
    <w:p>
      <w:pPr>
        <w:keepNext/>
        <w:keepLines/>
      </w:pPr>
      <w:r>
        <w:t>步骤 6　返回详情后，查看任务状态已变为「运输中」，下一步显示「录入重量并卸货」，司机为本人。接手确认已完成，继续执行运输。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6620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3-0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662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16　接手运输任务 · 步骤 6</w:t>
      </w:r>
    </w:p>
    <w:p>
      <w:pPr>
        <w:keepLines/>
      </w:pPr>
      <w:r>
        <w:t>完成标志：任务状态由「等待接手发车」变为「运输中」，详情显示本人为司机，并出现「录入重量并卸货」。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等待接手列表没有任务：请调度核对接手司机是否选为本人；返回列表重新进入后查看。</w:t>
      </w:r>
    </w:p>
    <w:p>
      <w:pPr>
        <w:keepNext w:val="0"/>
        <w:keepLines/>
      </w:pPr>
      <w:r>
        <w:t>详情没有确认发车按钮：核对当前接手司机和任务状态；已经显示运输中时，不需要再次确认。</w:t>
      </w:r>
    </w:p>
    <w:p>
      <w:bookmarkStart w:name="internal_op_3" w:id="103"/>
      <w:pPr>
        <w:pStyle w:val="Heading1"/>
        <w:keepLines/>
      </w:pPr>
      <w:r>
        <w:t>如何上传磅单</w:t>
      </w:r>
      <w:bookmarkEnd w:id="103"/>
    </w:p>
    <w:p>
      <w:pPr>
        <w:keepNext/>
        <w:keepLines/>
      </w:pPr>
      <w:r>
        <w:t>操作前准备：本次任务正在运输中，已取得本次卸货过磅磅单；照片应完整、清晰，能够辨认重量。</w:t>
      </w:r>
    </w:p>
    <w:p>
      <w:pPr>
        <w:keepNext/>
        <w:keepLines/>
      </w:pPr>
      <w:r>
        <w:t>操作入口：工作台 → 我的线路 → 运输中 → 查看详情 → 录入重量并卸货。</w:t>
      </w:r>
    </w:p>
    <w:p>
      <w:pPr>
        <w:keepNext/>
        <w:keepLines/>
      </w:pPr>
      <w:r>
        <w:t>步骤 1　在本次「线路详情」点击底部「录入重量并卸货」。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4-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17　上传磅单 · 步骤 1</w:t>
      </w:r>
    </w:p>
    <w:p>
      <w:pPr>
        <w:keepNext/>
        <w:keepLines/>
      </w:pPr>
      <w:r>
        <w:t>步骤 2　在「卸货称重」页面找到「卸货磅单（必传）」，点击「拍照或选择磅单」。在手机上拍摄磅单，或从相册选中本次磅单并确认。至少上传 1 张，最多 10 张。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0882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4-02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88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18　上传磅单 · 步骤 2</w:t>
      </w:r>
    </w:p>
    <w:p>
      <w:pPr>
        <w:keepNext/>
        <w:keepLines/>
      </w:pPr>
      <w:r>
        <w:t>步骤 3　回到「卸货称重」，等待上传结束，检查「已上传 1 张」和图片缩略图。上传多张时核对显示数量与选择数量一致；继续添加时再次点击「拍照或选择磅单」。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51416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4-03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19　上传磅单 · 步骤 3</w:t>
      </w:r>
    </w:p>
    <w:p>
      <w:pPr>
        <w:keepLines/>
      </w:pPr>
      <w:r>
        <w:t>完成标志：页面出现已上传数量和磅单缩略图。上传完成后仍需填写重量并确认卸货。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上传失败：保留已成功的照片，重新选择失败的图片，等待上传结束再检查数量。</w:t>
      </w:r>
    </w:p>
    <w:p>
      <w:pPr>
        <w:keepNext w:val="0"/>
        <w:keepLines/>
      </w:pPr>
      <w:r>
        <w:t>选错图片：卸货提交前点击对应缩略图下的「移除」，再选择正确磅单；提交后司机不能修改磅单。</w:t>
      </w:r>
    </w:p>
    <w:p>
      <w:bookmarkStart w:name="internal_op_4" w:id="104"/>
      <w:pPr>
        <w:pStyle w:val="Heading1"/>
        <w:keepLines/>
      </w:pPr>
      <w:r>
        <w:t>如何填写皮重和毛重</w:t>
      </w:r>
      <w:bookmarkEnd w:id="104"/>
    </w:p>
    <w:p>
      <w:pPr>
        <w:keepNext/>
        <w:keepLines/>
      </w:pPr>
      <w:r>
        <w:t>操作前准备：任务为运输中，已经取得本次过磅数据。毛重为载货车辆总重量，皮重为空车重量。</w:t>
      </w:r>
    </w:p>
    <w:p>
      <w:pPr>
        <w:keepNext/>
        <w:keepLines/>
      </w:pPr>
      <w:r>
        <w:t>操作入口：工作台 → 我的线路 → 运输中 → 查看详情 → 录入重量并卸货。</w:t>
      </w:r>
    </w:p>
    <w:p>
      <w:pPr>
        <w:keepNext/>
        <w:keepLines/>
      </w:pPr>
      <w:r>
        <w:t>步骤 1　在本次「线路详情」点击底部「录入重量并卸货」。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5357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4-01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5357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20　填写皮重和毛重 · 步骤 1</w:t>
      </w:r>
    </w:p>
    <w:p>
      <w:pPr>
        <w:keepNext/>
        <w:keepLines/>
      </w:pPr>
      <w:r>
        <w:t>步骤 2　在「卸货称重」的「毛重（吨）」输入磅单毛重，例如 52.000。单位为吨，最多三位小数；若磅单为千克，先除以 1000，例如 52000 千克填写 52.000。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23057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5-0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30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21　填写皮重和毛重 · 步骤 2</w:t>
      </w:r>
    </w:p>
    <w:p>
      <w:pPr>
        <w:keepNext/>
        <w:keepLines/>
      </w:pPr>
      <w:r>
        <w:t>步骤 3　在「皮重（吨）」输入磅单皮重，例如 15.000，单位同为吨。两项均需填写，毛重应大于皮重。检查下方「实际载重」自动显示 37.000 吨，即 52.000 减 15.000；实际载重无需手填。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36069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5-0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606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22　填写皮重和毛重 · 步骤 3</w:t>
      </w:r>
    </w:p>
    <w:p>
      <w:pPr>
        <w:keepLines/>
      </w:pPr>
      <w:r>
        <w:t>完成标志：毛重、皮重与磅单一致，实际载重显示正确计算值。此时尚未完成卸货，继续按「如何完成卸货」提交。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实际载重仍为待计算：检查两项是否都已填写、是否含单位文字、是否超过三位小数，以及毛重是否大于皮重。</w:t>
      </w:r>
    </w:p>
    <w:p>
      <w:pPr>
        <w:keepNext w:val="0"/>
        <w:keepLines/>
      </w:pPr>
      <w:r>
        <w:t>填写后发现数字有误：在卸货提交前点击对应输入框修改，再核对实际载重；提交后司机不能修改重量。</w:t>
      </w:r>
    </w:p>
    <w:p>
      <w:bookmarkStart w:name="internal_op_5" w:id="105"/>
      <w:pPr>
        <w:pStyle w:val="Heading1"/>
        <w:keepLines/>
      </w:pPr>
      <w:r>
        <w:t>如何完成卸货</w:t>
      </w:r>
      <w:bookmarkEnd w:id="105"/>
    </w:p>
    <w:p>
      <w:pPr>
        <w:keepNext/>
        <w:keepLines/>
      </w:pPr>
      <w:r>
        <w:t>操作前准备：本次运输已到达卸货地并完成实际卸货，毛重、皮重已填好，磅单已上传成功。</w:t>
      </w:r>
    </w:p>
    <w:p>
      <w:pPr>
        <w:keepNext/>
        <w:keepLines/>
      </w:pPr>
      <w:r>
        <w:t>操作入口：工作台 → 我的线路 → 运输中 → 查看详情 → 录入重量并卸货。</w:t>
      </w:r>
    </w:p>
    <w:p>
      <w:pPr>
        <w:keepNext/>
        <w:keepLines/>
      </w:pPr>
      <w:r>
        <w:t>步骤 1　在「卸货称重」核对顶部任务编号与装卸地点，检查毛重、皮重、实际载重及已上传磅单数量，然后点击底部「核对重量并卸货」。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95074" cy="521207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6-01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595074" cy="5212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23　完成卸货 · 步骤 1</w:t>
      </w:r>
    </w:p>
    <w:p>
      <w:pPr>
        <w:keepNext/>
        <w:keepLines/>
      </w:pPr>
      <w:r>
        <w:t>步骤 2　在「确认重量并卸货」弹窗逐项核对毛重、皮重、实际载重及磅单张数。正确后点击「确定」；发现不符则点击「取消」，返回表单更正。确认提交后，司机不能再修改重量或磅单。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40273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6-02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4027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24　完成卸货 · 步骤 2</w:t>
      </w:r>
    </w:p>
    <w:p>
      <w:pPr>
        <w:keepNext/>
        <w:keepLines/>
      </w:pPr>
      <w:r>
        <w:t>步骤 3　提交完成后，检查页面显示「这条线路已完成卸货，重量和磅单只读」。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5978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6-03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9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25　完成卸货 · 步骤 3</w:t>
      </w:r>
    </w:p>
    <w:p>
      <w:pPr>
        <w:keepNext/>
        <w:keepLines/>
      </w:pPr>
      <w:r>
        <w:t>步骤 4　点击左上角返回，在「线路详情」核对状态为「已完成」，再查看「运输结果」中的毛重、皮重和实际载重。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81656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6-04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16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26　完成卸货 · 步骤 4</w:t>
      </w:r>
    </w:p>
    <w:p>
      <w:pPr>
        <w:keepLines/>
      </w:pPr>
      <w:r>
        <w:t>完成标志：任务状态为已完成，运输结果中的重量与提交内容一致，原始卸货磅单可以查看。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提交按钮无法使用：等待图片上传完成，并检查任务是否仍为运输中。</w:t>
      </w:r>
    </w:p>
    <w:p>
      <w:pPr>
        <w:keepNext w:val="0"/>
        <w:keepLines/>
      </w:pPr>
      <w:r>
        <w:t>提交后结果不明确：返回列表查询同一任务，确认是否已经完成，避免重复提交。</w:t>
      </w:r>
    </w:p>
    <w:p>
      <w:bookmarkStart w:name="internal_op_6" w:id="106"/>
      <w:pPr>
        <w:pStyle w:val="Heading1"/>
        <w:keepLines/>
      </w:pPr>
      <w:r>
        <w:t>如何查看已完成任务</w:t>
      </w:r>
      <w:bookmarkEnd w:id="106"/>
    </w:p>
    <w:p>
      <w:pPr>
        <w:keepNext/>
        <w:keepLines/>
      </w:pPr>
      <w:r>
        <w:t>操作前准备：准备需要查询的运输日期、装卸地点；同一路线有多条任务时同时准备任务编号。</w:t>
      </w:r>
    </w:p>
    <w:p>
      <w:pPr>
        <w:keepNext/>
        <w:keepLines/>
      </w:pPr>
      <w:r>
        <w:t>操作入口：工作台 → 我的线路 → 已完成。</w:t>
      </w:r>
    </w:p>
    <w:p>
      <w:pPr>
        <w:keepNext/>
        <w:keepLines/>
      </w:pPr>
      <w:r>
        <w:t>步骤 1　在工作台点击「我的线路」。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6269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2-0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6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27　查看已完成任务 · 步骤 1</w:t>
      </w:r>
    </w:p>
    <w:p>
      <w:pPr>
        <w:keepNext/>
        <w:keepLines/>
      </w:pPr>
      <w:r>
        <w:t>步骤 2　在「我的线路」点击「已完成」，核对日期、装卸地点和任务编号，点击目标任务的「查看详情」。图中第二条是本次刚完成的任务。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37001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7-02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70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28　查看已完成任务 · 步骤 2</w:t>
      </w:r>
    </w:p>
    <w:p>
      <w:pPr>
        <w:keepNext/>
        <w:keepLines/>
      </w:pPr>
      <w:r>
        <w:t>步骤 3　在「线路详情」检查右上角「已完成」，确认打开的是目标任务。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54325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7-03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54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29　查看已完成任务 · 步骤 3</w:t>
      </w:r>
    </w:p>
    <w:p>
      <w:pPr>
        <w:keepNext/>
        <w:keepLines/>
      </w:pPr>
      <w:r>
        <w:t>步骤 4　向下查看「运输结果」。毛重、皮重、实际载重单位都是吨。需要查看凭证时，点击「查看原始卸货磅单」。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816565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7-04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816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30　查看已完成任务 · 步骤 4</w:t>
      </w:r>
    </w:p>
    <w:p>
      <w:pPr>
        <w:keepNext/>
        <w:keepLines/>
      </w:pPr>
      <w:r>
        <w:t>步骤 5　在磅单页面查看原始图片和已上传数量。本页只读，不能修改已经提交的重量或磅单。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59787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7-05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9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31　查看已完成任务 · 步骤 5</w:t>
      </w:r>
    </w:p>
    <w:p>
      <w:pPr>
        <w:keepLines/>
      </w:pPr>
      <w:r>
        <w:t>完成标志：已找到目标完成任务，能够查看其运输结果及原始卸货磅单。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已完成中找不到任务：切换「全部」核对状态和任务编号，尚未完成的任务不会出现在已完成列表。</w:t>
      </w:r>
    </w:p>
    <w:p>
      <w:pPr>
        <w:keepNext w:val="0"/>
        <w:keepLines/>
      </w:pPr>
      <w:r>
        <w:t>结果与本人磅单不符：记录任务编号和差异，将原始磅单交调度核实，不重复发起运输。</w:t>
      </w:r>
    </w:p>
    <w:p>
      <w:bookmarkStart w:name="internal_op_7" w:id="107"/>
      <w:pPr>
        <w:pStyle w:val="Heading1"/>
        <w:keepLines/>
      </w:pPr>
      <w:r>
        <w:t>如何提交换胎申请</w:t>
      </w:r>
      <w:bookmarkEnd w:id="107"/>
    </w:p>
    <w:p>
      <w:pPr>
        <w:keepNext/>
        <w:keepLines/>
      </w:pPr>
      <w:r>
        <w:t>操作前准备：使用本人自有司机账号登录，确认当前绑定车辆正确。准备本次申请的轮胎照片及完整胎号；每张照片对应一个胎号，最多上传 20 张。</w:t>
      </w:r>
    </w:p>
    <w:p>
      <w:pPr>
        <w:keepNext/>
        <w:keepLines/>
      </w:pPr>
      <w:r>
        <w:t>操作入口：工作台 → 常用功能 → 换胎申请。</w:t>
      </w:r>
    </w:p>
    <w:p>
      <w:pPr>
        <w:keepNext/>
        <w:keepLines/>
      </w:pPr>
      <w:r>
        <w:t>步骤 1　在工作台点击「换胎申请」。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690996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8-01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9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32　提交换胎申请 · 步骤 1</w:t>
      </w:r>
    </w:p>
    <w:p>
      <w:pPr>
        <w:keepNext/>
        <w:keepLines/>
      </w:pPr>
      <w:r>
        <w:t>步骤 2　在「选择换胎审批流程」核对①申请司机和②当前公司车牌。这两项由系统带出，不需要输入。点击③「换胎审批流程」选择框。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84901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8-02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849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33　提交换胎申请 · 步骤 2</w:t>
      </w:r>
    </w:p>
    <w:p>
      <w:pPr>
        <w:keepNext/>
        <w:keepLines/>
      </w:pPr>
      <w:r>
        <w:t>步骤 3　在弹出的「选择换胎审批流程」列表点击「换胎申请」。选项较多时，可在「搜索当前选项」中输入流程名称查找。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398002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8-03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398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34　提交换胎申请 · 步骤 3</w:t>
      </w:r>
    </w:p>
    <w:p>
      <w:pPr>
        <w:keepNext/>
        <w:keepLines/>
      </w:pPr>
      <w:r>
        <w:t>步骤 4　确认选择框显示「换胎申请」，点击「下一步：上传照片」。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029666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8-04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296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35　提交换胎申请 · 步骤 4</w:t>
      </w:r>
    </w:p>
    <w:p>
      <w:pPr>
        <w:keepNext/>
        <w:keepLines/>
      </w:pPr>
      <w:r>
        <w:t>步骤 5　在「识别与核对胎号」点击「继续上传照片」。在手机中拍摄轮胎标签，或从相册选择对应照片，确认照片后返回小程序，等待识别完成。照片中的完整胎号应清晰可辨。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68262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8-05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826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36　提交换胎申请 · 步骤 5</w:t>
      </w:r>
    </w:p>
    <w:p>
      <w:pPr>
        <w:keepNext/>
        <w:keepLines/>
      </w:pPr>
      <w:r>
        <w:t>步骤 6　在「选择照片中的胎号」弹窗，对照轮胎标签核对候选结果；候选不准确时，在①「确认胎号」中手动输入完整胎号。核对后点击②「加入列表」。必须填写胎号，不要把规格或日期当作胎号。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3774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8-06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37　提交换胎申请 · 步骤 6</w:t>
      </w:r>
    </w:p>
    <w:p>
      <w:pPr>
        <w:keepNext/>
        <w:keepLines/>
      </w:pPr>
      <w:r>
        <w:t>步骤 7　在申请列表逐条核对「确认胎号」。需要增加其他轮胎时，点击「继续上传照片」，重复选图和确认胎号。全部核对完成后，点击「提交换胎审批」，等待系统校验和提交完成。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26302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8-07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26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38　提交换胎申请 · 步骤 7</w:t>
      </w:r>
    </w:p>
    <w:p>
      <w:pPr>
        <w:keepNext/>
        <w:keepLines/>
      </w:pPr>
      <w:r>
        <w:t>步骤 8　页面显示「申请已提交」，并显示本次提交的胎号数量。点击「查看审批中心」。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27243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8-08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724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39　提交换胎申请 · 步骤 8</w:t>
      </w:r>
    </w:p>
    <w:p>
      <w:pPr>
        <w:keepNext/>
        <w:keepLines/>
      </w:pPr>
      <w:r>
        <w:t>步骤 9　在「我发起的」列表找到刚提交的换胎申请，核对车牌、胎号和申请时间。图中新增胎号 DEMO2026002 的申请状态为「待处理」；后续可点击「查看详情」查询审批进度。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067703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8-09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6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40　提交换胎申请 · 步骤 9</w:t>
      </w:r>
    </w:p>
    <w:p>
      <w:pPr>
        <w:keepLines/>
      </w:pPr>
      <w:r>
        <w:t>完成标志：页面显示「申请已提交」，且「我发起的」中能查到车牌、胎号和申请时间对应的新记录。提交成功后等待审批，通过后才统一生效。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流程列表为空：先确认本人账号和当前车辆，再联系管理员核对是否已有可用的换胎审批流程。</w:t>
      </w:r>
    </w:p>
    <w:p>
      <w:pPr>
        <w:keepNext/>
        <w:keepLines/>
      </w:pPr>
      <w:r>
        <w:t>提交按钮不能点击：确认已上传照片并将胎号加入列表；识别或提交过程中需等待处理结束。</w:t>
      </w:r>
    </w:p>
    <w:p>
      <w:pPr>
        <w:keepNext w:val="0"/>
        <w:keepLines/>
      </w:pPr>
      <w:r>
        <w:t>库存校验未通过：逐字核对确认胎号和轮胎标签；号码无误时，将胎号及页面提示提供给轮胎管理人员核对库存，不随意改填其他胎号。</w:t>
      </w:r>
    </w:p>
    <w:p>
      <w:bookmarkStart w:name="internal_op_8" w:id="108"/>
      <w:pPr>
        <w:pStyle w:val="Heading1"/>
        <w:keepLines/>
      </w:pPr>
      <w:r>
        <w:t>如何在提交前修改胎号</w:t>
      </w:r>
      <w:bookmarkEnd w:id="108"/>
    </w:p>
    <w:p>
      <w:pPr>
        <w:keepNext/>
        <w:keepLines/>
      </w:pPr>
      <w:r>
        <w:t>操作前准备：已按「如何提交换胎申请」步骤 1～6 选择流程、上传轮胎照片并加入列表，尚未点击「提交换胎审批」。准备照片中清晰可辨的完整胎号。</w:t>
      </w:r>
    </w:p>
    <w:p>
      <w:pPr>
        <w:keepNext/>
        <w:keepLines/>
      </w:pPr>
      <w:r>
        <w:t>操作入口：工作台 → 换胎申请 → 选择流程 → 下一步：上传照片 → 加入列表后的「识别与核对胎号」。</w:t>
      </w:r>
    </w:p>
    <w:p>
      <w:pPr>
        <w:keepNext/>
        <w:keepLines/>
      </w:pPr>
      <w:r>
        <w:t>步骤 1　在「识别与核对胎号」列表，找到需要修改的照片，点击该照片下方的「确认胎号」输入框。这里修改的是本次尚未提交的内容。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197091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9-0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9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41　在提交前修改胎号 · 步骤 1</w:t>
      </w:r>
    </w:p>
    <w:p>
      <w:pPr>
        <w:keepNext/>
        <w:keepLines/>
      </w:pPr>
      <w:r>
        <w:t>步骤 2　逐字对照照片中的胎号，删除错误字符并补齐缺少的字符。图中输入框暂为 DEMO202600，末尾缺少一位；请填写自己照片上的完整号码。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197091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9-0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9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42　在提交前修改胎号 · 步骤 2</w:t>
      </w:r>
    </w:p>
    <w:p>
      <w:pPr>
        <w:keepNext/>
        <w:keepLines/>
      </w:pPr>
      <w:r>
        <w:t>步骤 3　再次核对修改后的输入框。图中已补齐为 DEMO2026001；确认完整号码与照片一致后，可继续核对其他轮胎，全部正确后再按「如何提交换胎申请」步骤 7～9 提交并查看结果。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197091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09-03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9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43　在提交前修改胎号 · 步骤 3</w:t>
      </w:r>
    </w:p>
    <w:p>
      <w:pPr>
        <w:keepLines/>
      </w:pPr>
      <w:r>
        <w:t>完成标志：当前条目的「确认胎号」显示修改后的完整号码，且与对应轮胎照片一致。修改输入框本身不代表申请已经提交。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号码改错了：在提交前重新点击同一输入框，改回照片上的完整号码。</w:t>
      </w:r>
    </w:p>
    <w:p>
      <w:pPr>
        <w:keepNext w:val="0"/>
        <w:keepLines/>
      </w:pPr>
      <w:r>
        <w:t>照片看不清号码：先重新上传清晰照片，再确认胎号，不要凭猜测填写。</w:t>
      </w:r>
    </w:p>
    <w:p>
      <w:bookmarkStart w:name="internal_op_9" w:id="109"/>
      <w:pPr>
        <w:pStyle w:val="Heading1"/>
        <w:keepLines/>
      </w:pPr>
      <w:r>
        <w:t>如何在提交前重新上传轮胎照片</w:t>
      </w:r>
      <w:bookmarkEnd w:id="109"/>
    </w:p>
    <w:p>
      <w:pPr>
        <w:keepNext/>
        <w:keepLines/>
      </w:pPr>
      <w:r>
        <w:t>操作前准备：已按「如何提交换胎申请」步骤 1～6 将轮胎加入列表，尚未提交；准备该轮胎的清晰照片。</w:t>
      </w:r>
    </w:p>
    <w:p>
      <w:pPr>
        <w:keepNext/>
        <w:keepLines/>
      </w:pPr>
      <w:r>
        <w:t>操作入口：工作台 → 换胎申请 → 选择流程 → 下一步：上传照片 → 加入列表后的「识别与核对胎号」。</w:t>
      </w:r>
    </w:p>
    <w:p>
      <w:pPr>
        <w:keepNext/>
        <w:keepLines/>
      </w:pPr>
      <w:r>
        <w:t>步骤 1　在要替换照片的条目下方点击「重新上传」。在手机中重新拍摄该轮胎标签，或从相册选择该轮胎的清晰照片，确认后返回小程序等待识别。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197091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0-01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9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44　在提交前重新上传轮胎照片 · 步骤 1</w:t>
      </w:r>
    </w:p>
    <w:p>
      <w:pPr>
        <w:keepNext/>
        <w:keepLines/>
      </w:pPr>
      <w:r>
        <w:t>步骤 2　在「选择照片中的胎号」弹窗，逐字核对候选胎号。候选与照片一致时，点击该候选；不一致时，在「确认胎号」中输入照片上的完整号码。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56655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0-02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6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45　在提交前重新上传轮胎照片 · 步骤 2</w:t>
      </w:r>
    </w:p>
    <w:p>
      <w:pPr>
        <w:keepNext/>
        <w:keepLines/>
      </w:pPr>
      <w:r>
        <w:t>步骤 3　确认「确认胎号」已经显示正确的完整号码，点击「加入列表」。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566555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0-03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566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46　在提交前重新上传轮胎照片 · 步骤 3</w:t>
      </w:r>
    </w:p>
    <w:p>
      <w:pPr>
        <w:keepNext/>
        <w:keepLines/>
      </w:pPr>
      <w:r>
        <w:t>步骤 4　返回「识别与核对胎号」列表，检查替换后的照片及其确认胎号。本次替换仍为同一条轮胎记录；核对其余条目后，再按「如何提交换胎申请」步骤 7～9 提交。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3348507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0-04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348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47　在提交前重新上传轮胎照片 · 步骤 4</w:t>
      </w:r>
    </w:p>
    <w:p>
      <w:pPr>
        <w:keepLines/>
      </w:pPr>
      <w:r>
        <w:t>完成标志：选图弹窗关闭，列表显示重新选择的照片及确认胎号，仍保留在原轮胎条目中。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重新识别的号码不对：在弹窗的「确认胎号」中输入照片上的完整号码，再点击「加入列表」。</w:t>
      </w:r>
    </w:p>
    <w:p>
      <w:pPr>
        <w:keepNext w:val="0"/>
        <w:keepLines/>
      </w:pPr>
      <w:r>
        <w:t>想增加另一条轮胎：使用列表下方的「继续上传照片」；「重新上传」用于替换当前条目的照片。</w:t>
      </w:r>
    </w:p>
    <w:p>
      <w:bookmarkStart w:name="internal_op_10" w:id="110"/>
      <w:pPr>
        <w:pStyle w:val="Heading1"/>
        <w:keepLines/>
      </w:pPr>
      <w:r>
        <w:t>如何移除尚未提交的轮胎条目</w:t>
      </w:r>
      <w:bookmarkEnd w:id="110"/>
    </w:p>
    <w:p>
      <w:pPr>
        <w:keepNext/>
        <w:keepLines/>
      </w:pPr>
      <w:r>
        <w:t>操作前准备：已将轮胎照片和胎号加入换胎申请列表，但尚未提交。确认哪条轮胎不应包含在本次申请中。</w:t>
      </w:r>
    </w:p>
    <w:p>
      <w:pPr>
        <w:keepNext/>
        <w:keepLines/>
      </w:pPr>
      <w:r>
        <w:t>操作入口：工作台 → 换胎申请 → 选择流程 → 下一步：上传照片 → 加入列表后的「识别与核对胎号」。</w:t>
      </w:r>
    </w:p>
    <w:p>
      <w:pPr>
        <w:keepNext/>
        <w:keepLines/>
      </w:pPr>
      <w:r>
        <w:t>步骤 1　在「识别与核对胎号」中核对要移除的条目。确认该条目的「确认胎号」，然后点击同一条目右下方的「删除」。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197091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1-01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19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48　移除尚未提交的轮胎条目 · 步骤 1</w:t>
      </w:r>
    </w:p>
    <w:p>
      <w:pPr>
        <w:keepNext/>
        <w:keepLines/>
      </w:pPr>
      <w:r>
        <w:t>步骤 2　查看列表，确认刚才的条目已经消失。图中移除了唯一一条轮胎，因此列表为空，「提交换胎审批」呈灰色。需要申请其他轮胎时，点击「继续上传照片」重新选图并确认胎号。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69099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1-02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9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49　移除尚未提交的轮胎条目 · 步骤 2</w:t>
      </w:r>
    </w:p>
    <w:p>
      <w:pPr>
        <w:keepLines/>
      </w:pPr>
      <w:r>
        <w:t>完成标志：该条轮胎的照片和胎号不再显示在当前申请列表中。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误删了尚未提交的条目：点击「继续上传照片」，重新选择该轮胎照片并确认胎号。</w:t>
      </w:r>
    </w:p>
    <w:p>
      <w:pPr>
        <w:keepNext w:val="0"/>
        <w:keepLines/>
      </w:pPr>
      <w:r>
        <w:t>删完后无法提交：至少加入一条需要申请的轮胎；本次不申请时，点击「取消」返回工作台。</w:t>
      </w:r>
    </w:p>
    <w:p>
      <w:bookmarkStart w:name="internal_op_11" w:id="111"/>
      <w:pPr>
        <w:pStyle w:val="Heading1"/>
        <w:keepLines/>
      </w:pPr>
      <w:r>
        <w:t>如何取消尚未提交的换胎申请</w:t>
      </w:r>
      <w:bookmarkEnd w:id="111"/>
    </w:p>
    <w:p>
      <w:pPr>
        <w:keepNext/>
        <w:keepLines/>
      </w:pPr>
      <w:r>
        <w:t>操作前准备：停留在「识别与核对胎号」，尚未点击「提交换胎审批」，并确定本次不提交。</w:t>
      </w:r>
    </w:p>
    <w:p>
      <w:pPr>
        <w:keepNext/>
        <w:keepLines/>
      </w:pPr>
      <w:r>
        <w:t>操作入口：工作台 → 换胎申请 → 选择流程 → 下一步：上传照片。</w:t>
      </w:r>
    </w:p>
    <w:p>
      <w:pPr>
        <w:keepNext/>
        <w:keepLines/>
      </w:pPr>
      <w:r>
        <w:t>步骤 1　在「识别与核对胎号」页面点击底部「取消」。图中当前列表为空；此操作退出本次填写页面。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69099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2-01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6909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50　取消尚未提交的换胎申请 · 步骤 1</w:t>
      </w:r>
    </w:p>
    <w:p>
      <w:pPr>
        <w:keepNext/>
        <w:keepLines/>
      </w:pPr>
      <w:r>
        <w:t>步骤 2　确认已经返回「工作台」。以后需要重新申请时，点击常用功能中的「换胎申请」，重新选择流程并填写。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837127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2-02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371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51　取消尚未提交的换胎申请 · 步骤 2</w:t>
      </w:r>
    </w:p>
    <w:p>
      <w:pPr>
        <w:keepLines/>
      </w:pPr>
      <w:r>
        <w:t>完成标志：换胎申请填写页面关闭，显示「工作台」。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以后还需要申请怎么办：重新进入「换胎申请」，选择流程后重新上传照片并确认胎号。</w:t>
      </w:r>
    </w:p>
    <w:p>
      <w:pPr>
        <w:keepNext w:val="0"/>
        <w:keepLines/>
      </w:pPr>
      <w:r>
        <w:t>已经提交的申请能否这样取消：本操作只用于尚未提交的填写页面；已提交记录请到「我的审批」查看当前状态。</w:t>
      </w:r>
    </w:p>
    <w:p>
      <w:bookmarkStart w:name="internal_op_12" w:id="112"/>
      <w:pPr>
        <w:pStyle w:val="Heading1"/>
        <w:keepLines/>
      </w:pPr>
      <w:r>
        <w:t>如何修改被打回的换胎申请并重新提交</w:t>
      </w:r>
      <w:bookmarkEnd w:id="112"/>
    </w:p>
    <w:p>
      <w:pPr>
        <w:keepNext/>
        <w:keepLines/>
      </w:pPr>
      <w:r>
        <w:t>操作前准备：本人换胎申请已被打回，已阅读审批意见，准备每个保留胎号对应的清晰照片。</w:t>
      </w:r>
    </w:p>
    <w:p>
      <w:pPr>
        <w:keepNext/>
        <w:keepLines/>
      </w:pPr>
      <w:r>
        <w:t>操作入口：工作台 → 我的审批 → 我发起的 → 查看详情。</w:t>
      </w:r>
    </w:p>
    <w:p>
      <w:pPr>
        <w:keepNext/>
        <w:keepLines/>
      </w:pPr>
      <w:r>
        <w:t>步骤 1　在工作台点击「我的审批」。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62696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3-01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6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52　修改被打回的换胎申请并重新提交 · 步骤 1</w:t>
      </w:r>
    </w:p>
    <w:p>
      <w:pPr>
        <w:keepNext/>
        <w:keepLines/>
      </w:pPr>
      <w:r>
        <w:t>步骤 2　在「我发起的」找到状态为「已打回申请人」的换胎申请，核对胎号和申请时间，点击「查看详情」。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2435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3-02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24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53　修改被打回的换胎申请并重新提交 · 步骤 2</w:t>
      </w:r>
    </w:p>
    <w:p>
      <w:pPr>
        <w:keepNext/>
        <w:keepLines/>
      </w:pPr>
      <w:r>
        <w:t>步骤 3　阅读「打回信息」中的打回原因。图中要求重新上传清晰胎号照片并核对胎号。点击「修改并重新提交」。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523571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3-03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52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54　修改被打回的换胎申请并重新提交 · 步骤 3</w:t>
      </w:r>
    </w:p>
    <w:p>
      <w:pPr>
        <w:keepNext/>
        <w:keepLines/>
      </w:pPr>
      <w:r>
        <w:t>步骤 4　在「修改换胎申请」找到需要保留的胎号，点击该条的「重新上传」。从手机相册选择对应照片，或重新拍摄胎号标签。每个保留胎号都要重新上传，原照片仅供对照。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34673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3-04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34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55　修改被打回的换胎申请并重新提交 · 步骤 4</w:t>
      </w:r>
    </w:p>
    <w:p>
      <w:pPr>
        <w:keepNext/>
        <w:keepLines/>
      </w:pPr>
      <w:r>
        <w:t>步骤 5　在「选择照片中的胎号」弹窗对照照片，填写下方「确认胎号」，例如 DEMO2026001。必须填写完整胎号，不要将规格或日期当作胎号。核对后点击「加入列表」。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369069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3-05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3690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56　修改被打回的换胎申请并重新提交 · 步骤 5</w:t>
      </w:r>
    </w:p>
    <w:p>
      <w:pPr>
        <w:keepNext/>
        <w:keepLines/>
      </w:pPr>
      <w:r>
        <w:t>步骤 6　回到申请列表，核对每条「确认胎号」及照片。处理完所有保留项后，点击「重新提交审批」。系统会校验库存；不要重复新建相同申请。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59787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3-06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9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57　修改被打回的换胎申请并重新提交 · 步骤 6</w:t>
      </w:r>
    </w:p>
    <w:p>
      <w:pPr>
        <w:keepNext/>
        <w:keepLines/>
      </w:pPr>
      <w:r>
        <w:t>步骤 7　检查页面显示「申请已重新提交」及本次胎号数量。需要查询后续进度时点击「查看审批中心」。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247319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3-07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47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58　修改被打回的换胎申请并重新提交 · 步骤 7</w:t>
      </w:r>
    </w:p>
    <w:p>
      <w:pPr>
        <w:keepLines/>
      </w:pPr>
      <w:r>
        <w:t>完成标志：出现「申请已重新提交」，数量与本次保留胎号数量一致。申请重新进入审批，不代表已经审批通过。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提示重新上传照片：逐条检查，保留的每个胎号都需要点击重新上传，不能直接沿用旧照片。</w:t>
      </w:r>
    </w:p>
    <w:p>
      <w:pPr>
        <w:keepNext w:val="0"/>
        <w:keepLines/>
      </w:pPr>
      <w:r>
        <w:t>库存校验未通过：对照照片检查完整胎号，再向调度或轮胎管理人员核实该胎是否可申领，不随意改填其他胎号。</w:t>
      </w:r>
    </w:p>
    <w:p>
      <w:bookmarkStart w:name="internal_op_13" w:id="113"/>
      <w:pPr>
        <w:pStyle w:val="Heading1"/>
        <w:keepLines/>
      </w:pPr>
      <w:r>
        <w:t>如何查询本月及往月工资</w:t>
      </w:r>
      <w:bookmarkEnd w:id="113"/>
    </w:p>
    <w:p>
      <w:pPr>
        <w:keepNext/>
        <w:keepLines/>
      </w:pPr>
      <w:r>
        <w:t>操作前准备：使用本人自有司机账号登录，准备要查询的年份和月份。</w:t>
      </w:r>
    </w:p>
    <w:p>
      <w:pPr>
        <w:keepNext/>
        <w:keepLines/>
      </w:pPr>
      <w:r>
        <w:t>操作入口：工作台 → 常用功能 → 工资单。</w:t>
      </w:r>
    </w:p>
    <w:p>
      <w:pPr>
        <w:keepNext/>
        <w:keepLines/>
      </w:pPr>
      <w:r>
        <w:t>步骤 1　在工作台点击「工资单」，进入「我的工资单」。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62696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4-01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6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59　查询本月及往月工资 · 步骤 1</w:t>
      </w:r>
    </w:p>
    <w:p>
      <w:pPr>
        <w:keepNext/>
        <w:keepLines/>
      </w:pPr>
      <w:r>
        <w:t>步骤 2　在「我的工资单」点击右上方「更换月份」。页面左侧的「工资月份」显示当前查询月份。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950505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4-02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5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60　查询本月及往月工资 · 步骤 2</w:t>
      </w:r>
    </w:p>
    <w:p>
      <w:pPr>
        <w:keepNext/>
        <w:keepLines/>
      </w:pPr>
      <w:r>
        <w:t>步骤 3　在月份选择窗口上下滑动年份和月份，让目标年月位于中间选中行，再点击「确定」。图中选择的是 2026 年 10 月。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3407106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4-03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407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61　查询本月及往月工资 · 步骤 3</w:t>
      </w:r>
    </w:p>
    <w:p>
      <w:pPr>
        <w:keepNext/>
        <w:keepLines/>
      </w:pPr>
      <w:r>
        <w:t>步骤 4　返回「我的工资单」，先核对「工资月份」，再查看「本月工资总额」和下方「运输任务明细」。金额单位为元；每条明细显示任务编号、金额、业务日期及参与顺序，无需填写。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854602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4-04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854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62　查询本月及往月工资 · 步骤 4</w:t>
      </w:r>
    </w:p>
    <w:p>
      <w:pPr>
        <w:keepLines/>
      </w:pPr>
      <w:r>
        <w:t>完成标志：所选月份已显示在页面上，并看到该月工资总额及运输任务明细。图例为 2026-10，共 1 条、总额 280 元。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没有工资记录：先检查所选年份、月份及本人账号；月份无误仍为空时，向财务提供月份和对应任务编号核实。</w:t>
      </w:r>
    </w:p>
    <w:p>
      <w:pPr>
        <w:keepNext w:val="0"/>
        <w:keepLines/>
      </w:pPr>
      <w:r>
        <w:t>金额与本人记录不同：记录月份、任务编号及页面金额，交财务核实；司机不能在此页修改工资。</w:t>
      </w:r>
    </w:p>
    <w:p>
      <w:bookmarkStart w:name="internal_op_14" w:id="114"/>
      <w:pPr>
        <w:pStyle w:val="Heading1"/>
        <w:keepLines/>
      </w:pPr>
      <w:r>
        <w:t>如何查看本人申请的审批进度</w:t>
      </w:r>
      <w:bookmarkEnd w:id="114"/>
    </w:p>
    <w:p>
      <w:pPr>
        <w:keepNext/>
        <w:keepLines/>
      </w:pPr>
      <w:r>
        <w:t>操作前准备：使用本人账号登录，准备申请类型、申请日期和相关车牌或胎号。</w:t>
      </w:r>
    </w:p>
    <w:p>
      <w:pPr>
        <w:keepNext/>
        <w:keepLines/>
      </w:pPr>
      <w:r>
        <w:t>操作入口：工作台 → 常用功能 → 我的审批 → 我发起的。</w:t>
      </w:r>
    </w:p>
    <w:p>
      <w:pPr>
        <w:keepNext/>
        <w:keepLines/>
      </w:pPr>
      <w:r>
        <w:t>步骤 1　在工作台点击「我的审批」。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962696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5-01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62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63　查看本人申请的审批进度 · 步骤 1</w:t>
      </w:r>
    </w:p>
    <w:p>
      <w:pPr>
        <w:keepNext/>
        <w:keepLines/>
      </w:pPr>
      <w:r>
        <w:t>步骤 2　在「我的审批」选择「我发起的」，按申请类型、车牌、胎号和申请时间找到记录，点击该卡片的「查看详情」。图中换胎申请显示「待处理」，表示还没有完成审批。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09559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5-0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09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64　查看本人申请的审批进度 · 步骤 2</w:t>
      </w:r>
    </w:p>
    <w:p>
      <w:pPr>
        <w:keepNext/>
        <w:keepLines/>
      </w:pPr>
      <w:r>
        <w:t>步骤 3　在详情顶部查看申请状态和当前审批节点，再核对「申请明细」中的车牌、胎号和申请司机。图中当前节点为「财务复核」，本次申请 1 个胎号。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51416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5-03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51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65　查看本人申请的审批进度 · 步骤 3</w:t>
      </w:r>
    </w:p>
    <w:p>
      <w:pPr>
        <w:keepNext/>
        <w:keepLines/>
      </w:pPr>
      <w:r>
        <w:t>步骤 4　向下查看「申请凭证」和「处理记录」。凭证是本次申请上传的图片；「尚无处理记录」表示目前没有审批处理记录。查看完后点击页面右上方「返回列表」可返回申请列表。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791451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5-04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91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66　查看本人申请的审批进度 · 步骤 4</w:t>
      </w:r>
    </w:p>
    <w:p>
      <w:pPr>
        <w:keepLines/>
      </w:pPr>
      <w:r>
        <w:t>完成标志：已打开本人目标申请，能够核对其状态、当前节点、申请内容和处理记录。本例仍为待处理，不代表审批已通过。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我发起的列表没有目标申请：核对本人账号、申请时间和类型；列表末尾出现「加载更多」时点击继续查找。</w:t>
      </w:r>
    </w:p>
    <w:p>
      <w:pPr>
        <w:keepNext w:val="0"/>
        <w:keepLines/>
      </w:pPr>
      <w:r>
        <w:t>一直显示待处理：将申请编号和当前节点名称提供给相应审批人员核实，不重复发起相同申请。</w:t>
      </w:r>
    </w:p>
    <w:p>
      <w:bookmarkStart w:name="internal_op_15" w:id="115"/>
      <w:pPr>
        <w:pStyle w:val="Heading1"/>
        <w:keepLines/>
      </w:pPr>
      <w:r>
        <w:t>如何查看个人信息与当前车辆</w:t>
      </w:r>
      <w:bookmarkEnd w:id="115"/>
    </w:p>
    <w:p>
      <w:pPr>
        <w:keepNext/>
        <w:keepLines/>
      </w:pPr>
      <w:r>
        <w:t>操作前准备：使用本人账号登录小程序。</w:t>
      </w:r>
    </w:p>
    <w:p>
      <w:pPr>
        <w:keepNext/>
        <w:keepLines/>
      </w:pPr>
      <w:r>
        <w:t>操作入口：工作台 → 顶部姓名或头像 → 个人信息。</w:t>
      </w:r>
    </w:p>
    <w:p>
      <w:pPr>
        <w:keepNext/>
        <w:keepLines/>
      </w:pPr>
      <w:r>
        <w:t>步骤 1　在工作台点击顶部本人姓名或头像，进入「个人信息」。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862241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6-0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62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67　查看个人信息与当前车辆 · 步骤 1</w:t>
      </w:r>
    </w:p>
    <w:p>
      <w:pPr>
        <w:keepNext/>
        <w:keepLines/>
      </w:pPr>
      <w:r>
        <w:t>步骤 2　在「个人信息」核对姓名、司机类型、手机号、当前车辆和角色。手机号是登录使用的账号；当前车辆是系统中本人当前绑定的车辆。本页只查看这些资料，没有修改姓名、手机号或车辆的按钮。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017475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6-02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0174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68　查看个人信息与当前车辆 · 步骤 2</w:t>
      </w:r>
    </w:p>
    <w:p>
      <w:pPr>
        <w:keepLines/>
      </w:pPr>
      <w:r>
        <w:t>完成标志：已看到本人姓名、司机类型、手机号、当前车牌和角色，并确认与本人及当前安排一致。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姓名或手机号不是本人：返回个人信息页退出登录，再使用本人账号登录。</w:t>
      </w:r>
    </w:p>
    <w:p>
      <w:pPr>
        <w:keepNext w:val="0"/>
        <w:keepLines/>
      </w:pPr>
      <w:r>
        <w:t>当前车辆与安排不一致：向调度说明本人姓名和实际车牌，请其核对绑定关系；不要使用他人账号办理运输。</w:t>
      </w:r>
    </w:p>
    <w:p>
      <w:bookmarkStart w:name="internal_op_16" w:id="116"/>
      <w:pPr>
        <w:pStyle w:val="Heading1"/>
        <w:keepLines/>
      </w:pPr>
      <w:r>
        <w:t>如何修改登录密码</w:t>
      </w:r>
      <w:bookmarkEnd w:id="116"/>
    </w:p>
    <w:p>
      <w:pPr>
        <w:keepNext/>
        <w:keepLines/>
      </w:pPr>
      <w:r>
        <w:t>操作前准备：记住本人当前登录密码，准备一个至少 6 位的新密码，并妥善保存。</w:t>
      </w:r>
    </w:p>
    <w:p>
      <w:pPr>
        <w:keepNext/>
        <w:keepLines/>
      </w:pPr>
      <w:r>
        <w:t>操作入口：工作台 → 顶部姓名或头像 → 个人信息 → 修改密码。</w:t>
      </w:r>
    </w:p>
    <w:p>
      <w:pPr>
        <w:keepNext/>
        <w:keepLines/>
      </w:pPr>
      <w:r>
        <w:t>步骤 1　在工作台点击顶部本人姓名或头像，进入「个人信息」。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862241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6-01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62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69　修改登录密码 · 步骤 1</w:t>
      </w:r>
    </w:p>
    <w:p>
      <w:pPr>
        <w:keepNext/>
        <w:keepLines/>
      </w:pPr>
      <w:r>
        <w:t>步骤 2　在「个人信息」的「账户与安全」区域点击「修改密码」。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828755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7-02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287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70　修改登录密码 · 步骤 2</w:t>
      </w:r>
    </w:p>
    <w:p>
      <w:pPr>
        <w:keepNext/>
        <w:keepLines/>
      </w:pPr>
      <w:r>
        <w:t>步骤 3　在「修改密码」页面填写三项必填内容：①原密码，输入当前登录密码；②新密码，输入至少 6 位的新密码；③确认新密码，再输入一次新密码，两次内容必须完全相同。右侧「显示」可查看输入内容，查看后点击「隐藏」。填写完成后点击④「确认修改」。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303877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7-03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3038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71　修改登录密码 · 步骤 3</w:t>
      </w:r>
    </w:p>
    <w:p>
      <w:pPr>
        <w:keepNext/>
        <w:keepLines/>
      </w:pPr>
      <w:r>
        <w:t>步骤 4　出现「修改成功」提示，说明密码已修改。点击「确定」返回登录页，使用本人手机号和新密码重新登录。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71611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7-04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716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72　修改登录密码 · 步骤 4</w:t>
      </w:r>
    </w:p>
    <w:p>
      <w:pPr>
        <w:keepLines/>
      </w:pPr>
      <w:r>
        <w:t>完成标志：页面明确显示「修改成功」和「密码已修改，请重新登录」。以后登录使用新密码。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提示原密码错误：重新输入当前登录使用的密码，注意大小写和是否误输入空格；忘记原密码时联系管理员处理。</w:t>
      </w:r>
    </w:p>
    <w:p>
      <w:pPr>
        <w:keepNext/>
        <w:keepLines/>
      </w:pPr>
      <w:r>
        <w:t>提示新密码至少 6 位：将新密码改为至少 6 位，并同步重新填写确认新密码。</w:t>
      </w:r>
    </w:p>
    <w:p>
      <w:pPr>
        <w:keepNext w:val="0"/>
        <w:keepLines/>
      </w:pPr>
      <w:r>
        <w:t>提示两次输入的新密码不一致：清空「确认新密码」，重新输入与「新密码」完全相同的内容后提交。</w:t>
      </w:r>
    </w:p>
    <w:p>
      <w:bookmarkStart w:name="internal_op_17" w:id="117"/>
      <w:pPr>
        <w:pStyle w:val="Heading1"/>
        <w:keepLines/>
      </w:pPr>
      <w:r>
        <w:t>如何查看通知及对应业务</w:t>
      </w:r>
      <w:bookmarkEnd w:id="117"/>
    </w:p>
    <w:p>
      <w:pPr>
        <w:keepNext/>
        <w:keepLines/>
      </w:pPr>
      <w:r>
        <w:t>操作前准备：使用本人账号登录。</w:t>
      </w:r>
    </w:p>
    <w:p>
      <w:pPr>
        <w:keepNext/>
        <w:keepLines/>
      </w:pPr>
      <w:r>
        <w:t>操作入口：工作台 → 右上方铃铛 → 站内通知。</w:t>
      </w:r>
    </w:p>
    <w:p>
      <w:pPr>
        <w:keepNext/>
        <w:keepLines/>
      </w:pPr>
      <w:r>
        <w:t>步骤 1　在工作台点击右上方铃铛，进入「站内通知」。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644588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8-0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73　查看通知及对应业务 · 步骤 1</w:t>
      </w:r>
    </w:p>
    <w:p>
      <w:pPr>
        <w:keepNext/>
        <w:keepLines/>
      </w:pPr>
      <w:r>
        <w:t>步骤 2　在列表阅读通知标题、摘要和发送时间，点击要查看的通知卡片。图中点击「审批已打回」通知。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213834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8-02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1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74　查看通知及对应业务 · 步骤 2</w:t>
      </w:r>
    </w:p>
    <w:p>
      <w:pPr>
        <w:keepNext/>
        <w:keepLines/>
      </w:pPr>
      <w:r>
        <w:t>步骤 3　打开对应业务详情后，核对申请类型、车牌、胎号和当前状态。通知反映发送时的情况，详情显示最新进度；本图申请已重新提交，当前为「待处理」，节点是「管理员确认」。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2193272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8-03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2193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75　查看通知及对应业务 · 步骤 3</w:t>
      </w:r>
    </w:p>
    <w:p>
      <w:pPr>
        <w:keepLines/>
      </w:pPr>
      <w:r>
        <w:t>完成标志：已打开通知对应的业务页面，并能核对具体记录及最新处理状态。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通知标题与当前状态不同：先查看通知发送时间，再查看详情中的最新状态和处理记录；申请后续被处理时，旧通知标题不会代替最新结果。</w:t>
      </w:r>
    </w:p>
    <w:p>
      <w:pPr>
        <w:keepNext w:val="0"/>
        <w:keepLines/>
      </w:pPr>
      <w:r>
        <w:t>没有通知：当前列表没有可查看的消息，可返回工作台从「我的线路」或「我的审批」查找具体业务。</w:t>
      </w:r>
    </w:p>
    <w:p>
      <w:bookmarkStart w:name="internal_op_18" w:id="118"/>
      <w:pPr>
        <w:pStyle w:val="Heading1"/>
        <w:keepLines/>
      </w:pPr>
      <w:r>
        <w:t>如何将通知全部标记为已读</w:t>
      </w:r>
      <w:bookmarkEnd w:id="118"/>
    </w:p>
    <w:p>
      <w:pPr>
        <w:keepNext/>
        <w:keepLines/>
      </w:pPr>
      <w:r>
        <w:t>操作前准备：使用本人账号登录，先阅读需要处理的通知。标记已读只改变通知标记，不会代替审批或运输操作。</w:t>
      </w:r>
    </w:p>
    <w:p>
      <w:pPr>
        <w:keepNext/>
        <w:keepLines/>
      </w:pPr>
      <w:r>
        <w:t>操作入口：工作台 → 右上方铃铛 → 站内通知。</w:t>
      </w:r>
    </w:p>
    <w:p>
      <w:pPr>
        <w:keepNext/>
        <w:keepLines/>
      </w:pPr>
      <w:r>
        <w:t>步骤 1　在工作台点击右上方铃铛。铃铛上的数字表示未读通知数量。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644588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8-01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6445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76　将通知全部标记为已读 · 步骤 1</w:t>
      </w:r>
    </w:p>
    <w:p>
      <w:pPr>
        <w:keepNext/>
        <w:keepLines/>
      </w:pPr>
      <w:r>
        <w:t>步骤 2　在「站内通知」先阅读消息标题、摘要和时间，再点击右上方「全部标记已读」。图中标题前的圆点表示这条消息尚未读。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213834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9-02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1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77　将通知全部标记为已读 · 步骤 2</w:t>
      </w:r>
    </w:p>
    <w:p>
      <w:pPr>
        <w:keepNext/>
        <w:keepLines/>
      </w:pPr>
      <w:r>
        <w:t>步骤 3　查看列表，消息仍保留，但标题前的未读圆点消失；没有未读通知时，右上方「全部标记已读」不再显示。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971800" cy="1213834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18-02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13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78　将通知全部标记为已读 · 步骤 3</w:t>
      </w:r>
    </w:p>
    <w:p>
      <w:pPr>
        <w:keepLines/>
      </w:pPr>
      <w:r>
        <w:t>完成标志：列表中消息仍可查看，所有未读圆点已消失。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没有「全部标记已读」：当前没有未读通知，无需重复操作。</w:t>
      </w:r>
    </w:p>
    <w:p>
      <w:pPr>
        <w:keepNext w:val="0"/>
        <w:keepLines/>
      </w:pPr>
      <w:r>
        <w:t>标记已读后是否还要处理消息：需要。点击消息查看对应任务或审批内容，完成相应业务操作；标记已读不会自动完成业务。</w:t>
      </w:r>
    </w:p>
    <w:p>
      <w:bookmarkStart w:name="internal_op_19" w:id="119"/>
      <w:pPr>
        <w:pStyle w:val="Heading1"/>
        <w:keepLines/>
      </w:pPr>
      <w:r>
        <w:t>如何退出登录</w:t>
      </w:r>
      <w:bookmarkEnd w:id="119"/>
    </w:p>
    <w:p>
      <w:pPr>
        <w:keepNext/>
        <w:keepLines/>
      </w:pPr>
      <w:r>
        <w:t>操作前准备：已经登录本人账号；先完成当前需要提交的填写内容，再返回工作台。</w:t>
      </w:r>
    </w:p>
    <w:p>
      <w:pPr>
        <w:keepNext/>
        <w:keepLines/>
      </w:pPr>
      <w:r>
        <w:t>操作入口：工作台 → 顶部姓名或头像 → 个人信息。</w:t>
      </w:r>
    </w:p>
    <w:p>
      <w:pPr>
        <w:keepNext/>
        <w:keepLines/>
      </w:pPr>
      <w:r>
        <w:t>步骤 1　在工作台点击顶部本人的姓名或头像，进入「个人信息」。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11680" cy="56667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20-01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66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79　退出登录 · 步骤 1</w:t>
      </w:r>
    </w:p>
    <w:p>
      <w:pPr>
        <w:keepNext/>
        <w:keepLines/>
      </w:pPr>
      <w:r>
        <w:t>步骤 2　在「个人信息」页面点击下方的「退出登录」。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11680" cy="940673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20-02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9406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80　退出登录 · 步骤 2</w:t>
      </w:r>
    </w:p>
    <w:p>
      <w:pPr>
        <w:keepNext/>
        <w:keepLines/>
      </w:pPr>
      <w:r>
        <w:t>步骤 3　在「退出登录」确认框点击「确定」。如果仍需继续使用当前账号，点击「取消」即可留在原页面。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11680" cy="1294181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20-03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941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81　退出登录 · 步骤 3</w:t>
      </w:r>
    </w:p>
    <w:p>
      <w:pPr>
        <w:keepNext/>
        <w:keepLines/>
      </w:pPr>
      <w:r>
        <w:t>步骤 4　确认页面已显示「车队小程序登录」，手机号和密码输入框为空。这表示当前账号已退出。</w:t>
      </w:r>
    </w:p>
    <w:p>
      <w:pPr>
        <w:keepNext/>
        <w:keepLines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011680" cy="1456343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rnal-annotated-20-04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563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jc w:val="center"/>
      </w:pPr>
      <w:r>
        <w:t>图 82　退出登录 · 步骤 4</w:t>
      </w:r>
    </w:p>
    <w:p>
      <w:pPr>
        <w:keepLines/>
      </w:pPr>
      <w:r>
        <w:t>完成标志：系统返回登录页面，不再显示当前账号的工作台。</w:t>
      </w:r>
    </w:p>
    <w:p>
      <w:pPr>
        <w:pStyle w:val="Heading2"/>
        <w:keepLines/>
      </w:pPr>
      <w:r>
        <w:t>常见情况</w:t>
      </w:r>
    </w:p>
    <w:p>
      <w:pPr>
        <w:keepNext/>
        <w:keepLines/>
      </w:pPr>
      <w:r>
        <w:t>误点了退出登录：在确认框点击「取消」；如果已经退出，使用本人手机号和当前密码重新登录。</w:t>
      </w:r>
    </w:p>
    <w:p>
      <w:pPr>
        <w:keepNext w:val="0"/>
        <w:keepLines/>
      </w:pPr>
      <w:r>
        <w:t>退出后还要继续操作：重新登录后从工作台进入所需功能，先查看已有记录，再决定是否继续提交。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1020" w:bottom="85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自有司机操作教程  ·  V3.0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60"/>
      <w:outlineLvl w:val="0"/>
    </w:pPr>
    <w:rPr>
      <w:rFonts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/>
      <w:contextualSpacing/>
    </w:pPr>
    <w:rPr>
      <w:rFonts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60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Relationship Id="rId65" Type="http://schemas.openxmlformats.org/officeDocument/2006/relationships/image" Target="media/image55.png"/><Relationship Id="rId66" Type="http://schemas.openxmlformats.org/officeDocument/2006/relationships/image" Target="media/image56.png"/><Relationship Id="rId67" Type="http://schemas.openxmlformats.org/officeDocument/2006/relationships/image" Target="media/image57.png"/><Relationship Id="rId68" Type="http://schemas.openxmlformats.org/officeDocument/2006/relationships/image" Target="media/image58.png"/><Relationship Id="rId69" Type="http://schemas.openxmlformats.org/officeDocument/2006/relationships/image" Target="media/image59.png"/><Relationship Id="rId70" Type="http://schemas.openxmlformats.org/officeDocument/2006/relationships/image" Target="media/image60.png"/><Relationship Id="rId71" Type="http://schemas.openxmlformats.org/officeDocument/2006/relationships/image" Target="media/image61.png"/><Relationship Id="rId72" Type="http://schemas.openxmlformats.org/officeDocument/2006/relationships/image" Target="media/image62.png"/><Relationship Id="rId73" Type="http://schemas.openxmlformats.org/officeDocument/2006/relationships/image" Target="media/image63.png"/><Relationship Id="rId74" Type="http://schemas.openxmlformats.org/officeDocument/2006/relationships/image" Target="media/image64.png"/><Relationship Id="rId75" Type="http://schemas.openxmlformats.org/officeDocument/2006/relationships/image" Target="media/image65.png"/><Relationship Id="rId76" Type="http://schemas.openxmlformats.org/officeDocument/2006/relationships/image" Target="media/image66.png"/><Relationship Id="rId77" Type="http://schemas.openxmlformats.org/officeDocument/2006/relationships/image" Target="media/image67.png"/><Relationship Id="rId78" Type="http://schemas.openxmlformats.org/officeDocument/2006/relationships/image" Target="media/image68.png"/><Relationship Id="rId79" Type="http://schemas.openxmlformats.org/officeDocument/2006/relationships/image" Target="media/image69.png"/><Relationship Id="rId80" Type="http://schemas.openxmlformats.org/officeDocument/2006/relationships/image" Target="media/image70.png"/><Relationship Id="rId81" Type="http://schemas.openxmlformats.org/officeDocument/2006/relationships/image" Target="media/image71.png"/><Relationship Id="rId82" Type="http://schemas.openxmlformats.org/officeDocument/2006/relationships/image" Target="media/image72.png"/><Relationship Id="rId83" Type="http://schemas.openxmlformats.org/officeDocument/2006/relationships/image" Target="media/image73.png"/><Relationship Id="rId84" Type="http://schemas.openxmlformats.org/officeDocument/2006/relationships/image" Target="media/image74.png"/><Relationship Id="rId85" Type="http://schemas.openxmlformats.org/officeDocument/2006/relationships/image" Target="media/image75.png"/><Relationship Id="rId86" Type="http://schemas.openxmlformats.org/officeDocument/2006/relationships/image" Target="media/image76.png"/><Relationship Id="rId87" Type="http://schemas.openxmlformats.org/officeDocument/2006/relationships/image" Target="media/image77.png"/><Relationship Id="rId88" Type="http://schemas.openxmlformats.org/officeDocument/2006/relationships/image" Target="media/image78.png"/><Relationship Id="rId89" Type="http://schemas.openxmlformats.org/officeDocument/2006/relationships/image" Target="media/image79.png"/><Relationship Id="rId90" Type="http://schemas.openxmlformats.org/officeDocument/2006/relationships/image" Target="media/image80.png"/><Relationship Id="rId91" Type="http://schemas.openxmlformats.org/officeDocument/2006/relationships/image" Target="media/image81.png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Relationship Id="rId100" Type="http://schemas.openxmlformats.org/officeDocument/2006/relationships/image" Target="media/image90.png"/><Relationship Id="rId101" Type="http://schemas.openxmlformats.org/officeDocument/2006/relationships/image" Target="media/image91.png"/><Relationship Id="rId102" Type="http://schemas.openxmlformats.org/officeDocument/2006/relationships/image" Target="media/image92.png"/><Relationship Id="rId103" Type="http://schemas.openxmlformats.org/officeDocument/2006/relationships/image" Target="media/image93.png"/><Relationship Id="rId104" Type="http://schemas.openxmlformats.org/officeDocument/2006/relationships/image" Target="media/image94.png"/><Relationship Id="rId105" Type="http://schemas.openxmlformats.org/officeDocument/2006/relationships/image" Target="media/image95.png"/><Relationship Id="rId106" Type="http://schemas.openxmlformats.org/officeDocument/2006/relationships/image" Target="media/image96.png"/><Relationship Id="rId107" Type="http://schemas.openxmlformats.org/officeDocument/2006/relationships/image" Target="media/image97.png"/><Relationship Id="rId108" Type="http://schemas.openxmlformats.org/officeDocument/2006/relationships/image" Target="media/image98.png"/><Relationship Id="rId109" Type="http://schemas.openxmlformats.org/officeDocument/2006/relationships/image" Target="media/image99.png"/><Relationship Id="rId110" Type="http://schemas.openxmlformats.org/officeDocument/2006/relationships/image" Target="media/image100.png"/><Relationship Id="rId111" Type="http://schemas.openxmlformats.org/officeDocument/2006/relationships/image" Target="media/image1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外协司机操作教程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