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YaHei" w:hAnsi="Microsoft YaHei" w:eastAsia="Microsoft YaHei"/>
          <w:b w:val="0"/>
          <w:sz w:val="21"/>
        </w:rPr>
        <w:t>V2 目标基线修订</w:t>
      </w:r>
    </w:p>
    <w:p>
      <w:r>
        <w:rPr>
          <w:rFonts w:ascii="Microsoft YaHei" w:hAnsi="Microsoft YaHei" w:eastAsia="Microsoft YaHei"/>
          <w:b/>
          <w:sz w:val="21"/>
        </w:rPr>
        <w:t>本修订依据 docs/15-R7-BIZ-1-V2-评审决策冻结记录.md，描述 BIZ-1A～1D 后续实施的目标规则。当前数据库和已上线 API 未在 BIZ-1P 阶段改变。本文原 V1.0 正文中与本修订或冻结记录冲突的断言已废弃，仅保留现行实现与历史追溯意义。</w:t>
      </w:r>
    </w:p>
    <w:p>
      <w:r>
        <w:rPr>
          <w:rFonts w:ascii="Microsoft YaHei" w:hAnsi="Microsoft YaHei" w:eastAsia="Microsoft YaHei"/>
          <w:b/>
          <w:sz w:val="21"/>
        </w:rPr>
        <w:t>目标设计和完整测试条目见 docs/16-R7-BIZ-1P-V2-目标设计与验收基线.md。出现冻结记录内部冲突必须停止实施并标记 DECISION REQUIRED。</w:t>
      </w:r>
    </w:p>
    <w:p>
      <w:pPr/>
      <w:r>
        <w:rPr>
          <w:rFonts w:ascii="Microsoft YaHei" w:hAnsi="Microsoft YaHei" w:eastAsia="Microsoft YaHei"/>
          <w:b w:val="0"/>
          <w:sz w:val="21"/>
        </w:rPr>
        <w:t>目标关系：User 0..1 → Driver；Driver 1 → N RouteParticipant；RouteTask 1 → N RouteParticipant；RouteParticipant 1 → N ParticipantSalaryHistory；RouteTask 1 → N RouteWeightVersion；原始卸货重量版本 1 → N FileAttachment；RouteTask 1 → N ExpenseEntry（仅有效线路归属），ExpenseEntry 1 → N ExpenseAttributionHistory；SettlementVersion 1 → N SettlementDetail/Diff；高风险对象 1 → N audit_log。多态附件与审计不强制数据库外键，但服务层必须校验归属和访问。</w:t>
      </w:r>
    </w:p>
    <w:p>
      <w:pPr/>
      <w:r>
        <w:rPr>
          <w:rFonts w:ascii="Microsoft YaHei" w:hAnsi="Microsoft YaHei" w:eastAsia="Microsoft YaHei"/>
          <w:b w:val="0"/>
          <w:sz w:val="21"/>
        </w:rPr>
        <w:t>RouteTask 是线路主体与最终经营结果，Participant 是司机/车辆参与权威历史。顺序唯一、同一线路最多一个当前参与；INITIAL 后可接任意个 TRANSFER。INTERNAL 参与指向公司 vehicle 并保留发车快照；OUTSOURCED 参与仅存车牌快照，不以车牌创建设备资产。普通取消记录结束事实，不抹除。工资既有单线路字段在过渡期仅可作为兼容派生值，最终以参与工资之和为准。</w:t>
      </w:r>
    </w:p>
    <w:p>
      <w:pPr/>
      <w:r>
        <w:t>线路主状态目标：UNPUBLISHED → PUBLISHED（待首位司机发车）→ IN_TRANSIT → COMPLETED；发生转派时进入“等待接手司机发车”的明确业务状态，再由当前参与司机发车回 IN_TRANSIT。最终枚举名由 BIZ-1A 确定。未进入转派链且未执行的指派可普通取消并重新指派；转派链在最终卸货前不可作废或普通取消。只有 COMPLETED → VOIDED，VOIDED → COMPLETED，包括已经完成的转派线路。历史导入直接成为只读执行历史的 COMPLETED，允许按完成线规则作废。</w:t>
      </w:r>
    </w:p>
    <w:p>
      <w:pPr/>
      <w:r>
        <w:rPr>
          <w:rFonts w:ascii="Microsoft YaHei" w:hAnsi="Microsoft YaHei" w:eastAsia="Microsoft YaHei"/>
          <w:b w:val="0"/>
          <w:sz w:val="21"/>
        </w:rPr>
        <w:t>参与状态目标：INITIAL/TRANSFER 为来源，不是完成状态；当前待发车 → 已发车 → 因转派结束或因最终卸货完成。未执行 INITIAL 可以普通取消并保留历史；已进入转派链的待发车参与只能被下一次正式转派结束。当前参与是唯一发车/卸货授权对象。状态与工资/费用资格分别建模：正式 TRANSFER 参与即使未发车，其核定工资和 INTERNAL 车辆资格仍有效。</w:t>
      </w:r>
    </w:p>
    <w:p>
      <w:pPr>
        <w:pStyle w:val="Heading2"/>
      </w:pPr>
      <w:r>
        <w:rPr>
          <w:rFonts w:ascii="Microsoft YaHei" w:hAnsi="Microsoft YaHei" w:eastAsia="Microsoft YaHei"/>
          <w:b w:val="0"/>
          <w:sz w:val="21"/>
        </w:rPr>
        <w:t>以下为 V1.0 原始正文。与以上 V2 修订冲突的旧口径均已废弃。</w:t>
      </w:r>
    </w:p>
    <w:p>
      <w:pPr>
        <w:spacing w:before="1900"/>
        <w:jc w:val="center"/>
      </w:pPr>
      <w:r>
        <w:rPr>
          <w:rFonts w:ascii="Calibri" w:hAnsi="Calibri" w:eastAsia="Microsoft YaHei"/>
          <w:b/>
          <w:color w:val="2E74B5"/>
          <w:sz w:val="24"/>
        </w:rPr>
        <w:t>详细设计</w:t>
      </w:r>
    </w:p>
    <w:p>
      <w:pPr>
        <w:spacing w:before="240" w:after="160"/>
        <w:jc w:val="center"/>
      </w:pPr>
      <w:r>
        <w:rPr>
          <w:rFonts w:ascii="Calibri" w:hAnsi="Calibri" w:eastAsia="Microsoft YaHei"/>
          <w:b/>
          <w:color w:val="1F4D78"/>
          <w:sz w:val="56"/>
        </w:rPr>
        <w:t>完整功能与数据库 ER 设计</w:t>
      </w:r>
    </w:p>
    <w:p>
      <w:pPr>
        <w:jc w:val="center"/>
      </w:pPr>
      <w:r>
        <w:rPr>
          <w:rFonts w:ascii="Calibri" w:hAnsi="Calibri" w:eastAsia="Microsoft YaHei"/>
          <w:b/>
          <w:color w:val="2E74B5"/>
          <w:sz w:val="36"/>
        </w:rPr>
        <w:t>V1.0</w:t>
      </w:r>
    </w:p>
    <w:p>
      <w:pPr>
        <w:spacing w:before="600"/>
        <w:jc w:val="center"/>
      </w:pPr>
      <w:r>
        <w:rPr>
          <w:rFonts w:ascii="Calibri" w:hAnsi="Calibri" w:eastAsia="Microsoft YaHei"/>
          <w:color w:val="666666"/>
          <w:sz w:val="26"/>
        </w:rPr>
        <w:t>车队运输经营管理系统</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F2F4F7"/>
            <w:tcMar>
              <w:top w:w="80" w:type="dxa"/>
              <w:start w:w="120" w:type="dxa"/>
              <w:bottom w:w="80" w:type="dxa"/>
              <w:end w:w="120" w:type="dxa"/>
            </w:tcMar>
            <w:vAlign w:val="center"/>
          </w:tcPr>
          <w:p>
            <w:r/>
            <w:r>
              <w:rPr>
                <w:rFonts w:ascii="Calibri" w:hAnsi="Calibri" w:eastAsia="Microsoft YaHei"/>
                <w:b/>
                <w:color w:val="1F4D78"/>
                <w:sz w:val="18"/>
              </w:rPr>
              <w:t>文档属性</w:t>
            </w:r>
          </w:p>
        </w:tc>
        <w:tc>
          <w:tcPr>
            <w:tcW w:type="dxa" w:w="7260"/>
            <w:shd w:fill="F2F4F7"/>
            <w:tcMar>
              <w:top w:w="80" w:type="dxa"/>
              <w:start w:w="120" w:type="dxa"/>
              <w:bottom w:w="80" w:type="dxa"/>
              <w:end w:w="120" w:type="dxa"/>
            </w:tcMar>
            <w:vAlign w:val="center"/>
          </w:tcPr>
          <w:p>
            <w:r/>
            <w:r>
              <w:rPr>
                <w:rFonts w:ascii="Calibri" w:hAnsi="Calibri" w:eastAsia="Microsoft YaHei"/>
                <w:b/>
                <w:color w:val="1F4D78"/>
                <w:sz w:val="18"/>
              </w:rPr>
              <w:t>内容</w:t>
            </w:r>
          </w:p>
        </w:tc>
      </w:tr>
      <w:tr>
        <w:tc>
          <w:tcPr>
            <w:tcW w:type="dxa" w:w="2100"/>
            <w:tcMar>
              <w:top w:w="80" w:type="dxa"/>
              <w:start w:w="120" w:type="dxa"/>
              <w:bottom w:w="80" w:type="dxa"/>
              <w:end w:w="120" w:type="dxa"/>
            </w:tcMar>
            <w:vAlign w:val="center"/>
          </w:tcPr>
          <w:p>
            <w:pPr>
              <w:spacing w:after="0"/>
            </w:pPr>
            <w:r/>
            <w:r>
              <w:rPr>
                <w:rFonts w:ascii="Calibri" w:hAnsi="Calibri" w:eastAsia="Microsoft YaHei"/>
                <w:sz w:val="18"/>
              </w:rPr>
              <w:t>文档用途</w:t>
            </w:r>
          </w:p>
        </w:tc>
        <w:tc>
          <w:tcPr>
            <w:tcW w:type="dxa" w:w="7260"/>
            <w:tcMar>
              <w:top w:w="80" w:type="dxa"/>
              <w:start w:w="120" w:type="dxa"/>
              <w:bottom w:w="80" w:type="dxa"/>
              <w:end w:w="120" w:type="dxa"/>
            </w:tcMar>
            <w:vAlign w:val="center"/>
          </w:tcPr>
          <w:p>
            <w:pPr>
              <w:spacing w:after="0"/>
            </w:pPr>
            <w:r/>
            <w:r>
              <w:rPr>
                <w:rFonts w:ascii="Calibri" w:hAnsi="Calibri" w:eastAsia="Microsoft YaHei"/>
                <w:sz w:val="18"/>
              </w:rPr>
              <w:t>作为物理数据库设计、API 设计、前后端开发任务拆分及测试用例设计的输入基线</w:t>
            </w:r>
          </w:p>
        </w:tc>
      </w:tr>
      <w:tr>
        <w:tc>
          <w:tcPr>
            <w:tcW w:type="dxa" w:w="2100"/>
            <w:tcMar>
              <w:top w:w="80" w:type="dxa"/>
              <w:start w:w="120" w:type="dxa"/>
              <w:bottom w:w="80" w:type="dxa"/>
              <w:end w:w="120" w:type="dxa"/>
            </w:tcMar>
            <w:vAlign w:val="center"/>
          </w:tcPr>
          <w:p>
            <w:pPr>
              <w:spacing w:after="0"/>
            </w:pPr>
            <w:r/>
            <w:r>
              <w:rPr>
                <w:rFonts w:ascii="Calibri" w:hAnsi="Calibri" w:eastAsia="Microsoft YaHei"/>
                <w:sz w:val="18"/>
              </w:rPr>
              <w:t>版本</w:t>
            </w:r>
          </w:p>
        </w:tc>
        <w:tc>
          <w:tcPr>
            <w:tcW w:type="dxa" w:w="7260"/>
            <w:tcMar>
              <w:top w:w="80" w:type="dxa"/>
              <w:start w:w="120" w:type="dxa"/>
              <w:bottom w:w="80" w:type="dxa"/>
              <w:end w:w="120" w:type="dxa"/>
            </w:tcMar>
            <w:vAlign w:val="center"/>
          </w:tcPr>
          <w:p>
            <w:pPr>
              <w:spacing w:after="0"/>
            </w:pPr>
            <w:r/>
            <w:r>
              <w:rPr>
                <w:rFonts w:ascii="Calibri" w:hAnsi="Calibri" w:eastAsia="Microsoft YaHei"/>
                <w:sz w:val="18"/>
              </w:rPr>
              <w:t>V1.0</w:t>
            </w:r>
          </w:p>
        </w:tc>
      </w:tr>
      <w:tr>
        <w:tc>
          <w:tcPr>
            <w:tcW w:type="dxa" w:w="2100"/>
            <w:tcMar>
              <w:top w:w="80" w:type="dxa"/>
              <w:start w:w="120" w:type="dxa"/>
              <w:bottom w:w="80" w:type="dxa"/>
              <w:end w:w="120" w:type="dxa"/>
            </w:tcMar>
            <w:vAlign w:val="center"/>
          </w:tcPr>
          <w:p>
            <w:pPr>
              <w:spacing w:after="0"/>
            </w:pPr>
            <w:r/>
            <w:r>
              <w:rPr>
                <w:rFonts w:ascii="Calibri" w:hAnsi="Calibri" w:eastAsia="Microsoft YaHei"/>
                <w:sz w:val="18"/>
              </w:rPr>
              <w:t>状态</w:t>
            </w:r>
          </w:p>
        </w:tc>
        <w:tc>
          <w:tcPr>
            <w:tcW w:type="dxa" w:w="7260"/>
            <w:tcMar>
              <w:top w:w="80" w:type="dxa"/>
              <w:start w:w="120" w:type="dxa"/>
              <w:bottom w:w="80" w:type="dxa"/>
              <w:end w:w="120" w:type="dxa"/>
            </w:tcMar>
            <w:vAlign w:val="center"/>
          </w:tcPr>
          <w:p>
            <w:pPr>
              <w:spacing w:after="0"/>
            </w:pPr>
            <w:r/>
            <w:r>
              <w:rPr>
                <w:rFonts w:ascii="Calibri" w:hAnsi="Calibri" w:eastAsia="Microsoft YaHei"/>
                <w:sz w:val="18"/>
              </w:rPr>
              <w:t>正式设计输入稿</w:t>
            </w:r>
          </w:p>
        </w:tc>
      </w:tr>
      <w:tr>
        <w:tc>
          <w:tcPr>
            <w:tcW w:type="dxa" w:w="2100"/>
            <w:tcMar>
              <w:top w:w="80" w:type="dxa"/>
              <w:start w:w="120" w:type="dxa"/>
              <w:bottom w:w="80" w:type="dxa"/>
              <w:end w:w="120" w:type="dxa"/>
            </w:tcMar>
            <w:vAlign w:val="center"/>
          </w:tcPr>
          <w:p>
            <w:pPr>
              <w:spacing w:after="0"/>
            </w:pPr>
            <w:r/>
            <w:r>
              <w:rPr>
                <w:rFonts w:ascii="Calibri" w:hAnsi="Calibri" w:eastAsia="Microsoft YaHei"/>
                <w:sz w:val="18"/>
              </w:rPr>
              <w:t>编制日期</w:t>
            </w:r>
          </w:p>
        </w:tc>
        <w:tc>
          <w:tcPr>
            <w:tcW w:type="dxa" w:w="7260"/>
            <w:tcMar>
              <w:top w:w="80" w:type="dxa"/>
              <w:start w:w="120" w:type="dxa"/>
              <w:bottom w:w="80" w:type="dxa"/>
              <w:end w:w="120" w:type="dxa"/>
            </w:tcMar>
            <w:vAlign w:val="center"/>
          </w:tcPr>
          <w:p>
            <w:pPr>
              <w:spacing w:after="0"/>
            </w:pPr>
            <w:r/>
            <w:r>
              <w:rPr>
                <w:rFonts w:ascii="Calibri" w:hAnsi="Calibri" w:eastAsia="Microsoft YaHei"/>
                <w:sz w:val="18"/>
              </w:rPr>
              <w:t>2026-09-04</w:t>
            </w:r>
          </w:p>
        </w:tc>
      </w:tr>
      <w:tr>
        <w:tc>
          <w:tcPr>
            <w:tcW w:type="dxa" w:w="2100"/>
            <w:tcMar>
              <w:top w:w="80" w:type="dxa"/>
              <w:start w:w="120" w:type="dxa"/>
              <w:bottom w:w="80" w:type="dxa"/>
              <w:end w:w="120" w:type="dxa"/>
            </w:tcMar>
            <w:vAlign w:val="center"/>
          </w:tcPr>
          <w:p>
            <w:pPr>
              <w:spacing w:after="0"/>
            </w:pPr>
            <w:r/>
            <w:r>
              <w:rPr>
                <w:rFonts w:ascii="Calibri" w:hAnsi="Calibri" w:eastAsia="Microsoft YaHei"/>
                <w:sz w:val="18"/>
              </w:rPr>
              <w:t>适用范围</w:t>
            </w:r>
          </w:p>
        </w:tc>
        <w:tc>
          <w:tcPr>
            <w:tcW w:type="dxa" w:w="7260"/>
            <w:tcMar>
              <w:top w:w="80" w:type="dxa"/>
              <w:start w:w="120" w:type="dxa"/>
              <w:bottom w:w="80" w:type="dxa"/>
              <w:end w:w="120" w:type="dxa"/>
            </w:tcMar>
            <w:vAlign w:val="center"/>
          </w:tcPr>
          <w:p>
            <w:pPr>
              <w:spacing w:after="0"/>
            </w:pPr>
            <w:r/>
            <w:r>
              <w:rPr>
                <w:rFonts w:ascii="Calibri" w:hAnsi="Calibri" w:eastAsia="Microsoft YaHei"/>
                <w:sz w:val="18"/>
              </w:rPr>
              <w:t>Web 管理端、微信小程序、后端服务、数据库与公共能力</w:t>
            </w:r>
          </w:p>
        </w:tc>
      </w:tr>
    </w:tbl>
    <w:p>
      <w:pPr>
        <w:spacing w:after="0"/>
      </w:pPr>
    </w:p>
    <w:p>
      <w:pPr>
        <w:keepLines w:val="0"/>
        <w:ind w:left="259" w:right="173"/>
        <w:shd w:fill="FFF8E8"/>
      </w:pPr>
      <w:r>
        <w:rPr>
          <w:rFonts w:ascii="Calibri" w:hAnsi="Calibri" w:eastAsia="Microsoft YaHei"/>
        </w:rPr>
        <w:t>核心原则：历史事实不覆盖；关键业务变化留痕；页面结构与数据库结构解耦；费用底层统一建模；日常费用不分摊到线路。</w:t>
      </w:r>
    </w:p>
    <w:p>
      <w:r/>
    </w:p>
    <w:p>
      <w:pPr>
        <w:pStyle w:val="Heading1"/>
        <w:keepNext/>
      </w:pPr>
      <w:r>
        <w:t>目录</w:t>
      </w:r>
    </w:p>
    <w:p>
      <w:pPr>
        <w:keepLines w:val="0"/>
      </w:pPr>
      <w:r>
        <w:rPr>
          <w:rFonts w:ascii="Calibri" w:hAnsi="Calibri" w:eastAsia="Microsoft YaHei"/>
        </w:rPr>
        <w:t>本目录为静态层级索引，文档中的标题均使用 Word 标题样式，可在 Word 中通过“引用 → 目录”生成带页码的自动目录。</w:t>
      </w:r>
    </w:p>
    <w:tbl>
      <w:tblPr>
        <w:tblStyle w:val="TableGrid"/>
        <w:tblW w:type="dxa" w:w="9360"/>
        <w:jc w:val="left"/>
        <w:tblLayout w:type="fixed"/>
        <w:tblLook w:firstColumn="1" w:firstRow="1" w:lastColumn="0" w:lastRow="0" w:noHBand="0" w:noVBand="1" w:val="04A0"/>
        <w:tblInd w:w="120" w:type="dxa"/>
      </w:tblPr>
      <w:tblGrid>
        <w:gridCol w:w="1000"/>
        <w:gridCol w:w="8360"/>
      </w:tblGrid>
      <w:tr>
        <w:trPr>
          <w:tblHeader w:val="true"/>
        </w:trPr>
        <w:tc>
          <w:tcPr>
            <w:tcW w:type="dxa" w:w="1000"/>
            <w:shd w:fill="F2F4F7"/>
            <w:tcMar>
              <w:top w:w="80" w:type="dxa"/>
              <w:start w:w="120" w:type="dxa"/>
              <w:bottom w:w="80" w:type="dxa"/>
              <w:end w:w="120" w:type="dxa"/>
            </w:tcMar>
            <w:vAlign w:val="center"/>
          </w:tcPr>
          <w:p>
            <w:r/>
            <w:r>
              <w:rPr>
                <w:rFonts w:ascii="Calibri" w:hAnsi="Calibri" w:eastAsia="Microsoft YaHei"/>
                <w:b/>
                <w:color w:val="1F4D78"/>
                <w:sz w:val="18"/>
              </w:rPr>
              <w:t>章节</w:t>
            </w:r>
          </w:p>
        </w:tc>
        <w:tc>
          <w:tcPr>
            <w:tcW w:type="dxa" w:w="8360"/>
            <w:shd w:fill="F2F4F7"/>
            <w:tcMar>
              <w:top w:w="80" w:type="dxa"/>
              <w:start w:w="120" w:type="dxa"/>
              <w:bottom w:w="80" w:type="dxa"/>
              <w:end w:w="120" w:type="dxa"/>
            </w:tcMar>
            <w:vAlign w:val="center"/>
          </w:tcPr>
          <w:p>
            <w:r/>
            <w:r>
              <w:rPr>
                <w:rFonts w:ascii="Calibri" w:hAnsi="Calibri" w:eastAsia="Microsoft YaHei"/>
                <w:b/>
                <w:color w:val="1F4D78"/>
                <w:sz w:val="18"/>
              </w:rPr>
              <w:t>内容</w:t>
            </w:r>
          </w:p>
        </w:tc>
      </w:tr>
      <w:tr>
        <w:tc>
          <w:tcPr>
            <w:tcW w:type="dxa" w:w="1000"/>
            <w:tcMar>
              <w:top w:w="80" w:type="dxa"/>
              <w:start w:w="120" w:type="dxa"/>
              <w:bottom w:w="80" w:type="dxa"/>
              <w:end w:w="120" w:type="dxa"/>
            </w:tcMar>
            <w:vAlign w:val="center"/>
          </w:tcPr>
          <w:p>
            <w:pPr>
              <w:spacing w:after="0"/>
            </w:pPr>
            <w:r/>
            <w:r>
              <w:rPr>
                <w:rFonts w:ascii="Calibri" w:hAnsi="Calibri" w:eastAsia="Microsoft YaHei"/>
                <w:sz w:val="18"/>
              </w:rPr>
              <w:t>1</w:t>
            </w:r>
          </w:p>
        </w:tc>
        <w:tc>
          <w:tcPr>
            <w:tcW w:type="dxa" w:w="8360"/>
            <w:tcMar>
              <w:top w:w="80" w:type="dxa"/>
              <w:start w:w="120" w:type="dxa"/>
              <w:bottom w:w="80" w:type="dxa"/>
              <w:end w:w="120" w:type="dxa"/>
            </w:tcMar>
            <w:vAlign w:val="center"/>
          </w:tcPr>
          <w:p>
            <w:pPr>
              <w:spacing w:after="0"/>
            </w:pPr>
            <w:r/>
            <w:r>
              <w:rPr>
                <w:rFonts w:ascii="Calibri" w:hAnsi="Calibri" w:eastAsia="Microsoft YaHei"/>
                <w:sz w:val="18"/>
              </w:rPr>
              <w:t>文档说明与设计原则</w:t>
            </w:r>
          </w:p>
        </w:tc>
      </w:tr>
      <w:tr>
        <w:tc>
          <w:tcPr>
            <w:tcW w:type="dxa" w:w="1000"/>
            <w:tcMar>
              <w:top w:w="80" w:type="dxa"/>
              <w:start w:w="120" w:type="dxa"/>
              <w:bottom w:w="80" w:type="dxa"/>
              <w:end w:w="120" w:type="dxa"/>
            </w:tcMar>
            <w:vAlign w:val="center"/>
          </w:tcPr>
          <w:p>
            <w:pPr>
              <w:spacing w:after="0"/>
            </w:pPr>
            <w:r/>
            <w:r>
              <w:rPr>
                <w:rFonts w:ascii="Calibri" w:hAnsi="Calibri" w:eastAsia="Microsoft YaHei"/>
                <w:sz w:val="18"/>
              </w:rPr>
              <w:t>2</w:t>
            </w:r>
          </w:p>
        </w:tc>
        <w:tc>
          <w:tcPr>
            <w:tcW w:type="dxa" w:w="8360"/>
            <w:tcMar>
              <w:top w:w="80" w:type="dxa"/>
              <w:start w:w="120" w:type="dxa"/>
              <w:bottom w:w="80" w:type="dxa"/>
              <w:end w:w="120" w:type="dxa"/>
            </w:tcMar>
            <w:vAlign w:val="center"/>
          </w:tcPr>
          <w:p>
            <w:pPr>
              <w:spacing w:after="0"/>
            </w:pPr>
            <w:r/>
            <w:r>
              <w:rPr>
                <w:rFonts w:ascii="Calibri" w:hAnsi="Calibri" w:eastAsia="Microsoft YaHei"/>
                <w:sz w:val="18"/>
              </w:rPr>
              <w:t>总体业务与系统架构</w:t>
            </w:r>
          </w:p>
        </w:tc>
      </w:tr>
      <w:tr>
        <w:tc>
          <w:tcPr>
            <w:tcW w:type="dxa" w:w="1000"/>
            <w:tcMar>
              <w:top w:w="80" w:type="dxa"/>
              <w:start w:w="120" w:type="dxa"/>
              <w:bottom w:w="80" w:type="dxa"/>
              <w:end w:w="120" w:type="dxa"/>
            </w:tcMar>
            <w:vAlign w:val="center"/>
          </w:tcPr>
          <w:p>
            <w:pPr>
              <w:spacing w:after="0"/>
            </w:pPr>
            <w:r/>
            <w:r>
              <w:rPr>
                <w:rFonts w:ascii="Calibri" w:hAnsi="Calibri" w:eastAsia="Microsoft YaHei"/>
                <w:sz w:val="18"/>
              </w:rPr>
              <w:t>3</w:t>
            </w:r>
          </w:p>
        </w:tc>
        <w:tc>
          <w:tcPr>
            <w:tcW w:type="dxa" w:w="8360"/>
            <w:tcMar>
              <w:top w:w="80" w:type="dxa"/>
              <w:start w:w="120" w:type="dxa"/>
              <w:bottom w:w="80" w:type="dxa"/>
              <w:end w:w="120" w:type="dxa"/>
            </w:tcMar>
            <w:vAlign w:val="center"/>
          </w:tcPr>
          <w:p>
            <w:pPr>
              <w:spacing w:after="0"/>
            </w:pPr>
            <w:r/>
            <w:r>
              <w:rPr>
                <w:rFonts w:ascii="Calibri" w:hAnsi="Calibri" w:eastAsia="Microsoft YaHei"/>
                <w:sz w:val="18"/>
              </w:rPr>
              <w:t>Web 管理端完整页面与功能</w:t>
            </w:r>
          </w:p>
        </w:tc>
      </w:tr>
      <w:tr>
        <w:tc>
          <w:tcPr>
            <w:tcW w:type="dxa" w:w="1000"/>
            <w:tcMar>
              <w:top w:w="80" w:type="dxa"/>
              <w:start w:w="120" w:type="dxa"/>
              <w:bottom w:w="80" w:type="dxa"/>
              <w:end w:w="120" w:type="dxa"/>
            </w:tcMar>
            <w:vAlign w:val="center"/>
          </w:tcPr>
          <w:p>
            <w:pPr>
              <w:spacing w:after="0"/>
            </w:pPr>
            <w:r/>
            <w:r>
              <w:rPr>
                <w:rFonts w:ascii="Calibri" w:hAnsi="Calibri" w:eastAsia="Microsoft YaHei"/>
                <w:sz w:val="18"/>
              </w:rPr>
              <w:t>4</w:t>
            </w:r>
          </w:p>
        </w:tc>
        <w:tc>
          <w:tcPr>
            <w:tcW w:type="dxa" w:w="8360"/>
            <w:tcMar>
              <w:top w:w="80" w:type="dxa"/>
              <w:start w:w="120" w:type="dxa"/>
              <w:bottom w:w="80" w:type="dxa"/>
              <w:end w:w="120" w:type="dxa"/>
            </w:tcMar>
            <w:vAlign w:val="center"/>
          </w:tcPr>
          <w:p>
            <w:pPr>
              <w:spacing w:after="0"/>
            </w:pPr>
            <w:r/>
            <w:r>
              <w:rPr>
                <w:rFonts w:ascii="Calibri" w:hAnsi="Calibri" w:eastAsia="Microsoft YaHei"/>
                <w:sz w:val="18"/>
              </w:rPr>
              <w:t>微信小程序页面与功能</w:t>
            </w:r>
          </w:p>
        </w:tc>
      </w:tr>
      <w:tr>
        <w:tc>
          <w:tcPr>
            <w:tcW w:type="dxa" w:w="1000"/>
            <w:tcMar>
              <w:top w:w="80" w:type="dxa"/>
              <w:start w:w="120" w:type="dxa"/>
              <w:bottom w:w="80" w:type="dxa"/>
              <w:end w:w="120" w:type="dxa"/>
            </w:tcMar>
            <w:vAlign w:val="center"/>
          </w:tcPr>
          <w:p>
            <w:pPr>
              <w:spacing w:after="0"/>
            </w:pPr>
            <w:r/>
            <w:r>
              <w:rPr>
                <w:rFonts w:ascii="Calibri" w:hAnsi="Calibri" w:eastAsia="Microsoft YaHei"/>
                <w:sz w:val="18"/>
              </w:rPr>
              <w:t>5</w:t>
            </w:r>
          </w:p>
        </w:tc>
        <w:tc>
          <w:tcPr>
            <w:tcW w:type="dxa" w:w="8360"/>
            <w:tcMar>
              <w:top w:w="80" w:type="dxa"/>
              <w:start w:w="120" w:type="dxa"/>
              <w:bottom w:w="80" w:type="dxa"/>
              <w:end w:w="120" w:type="dxa"/>
            </w:tcMar>
            <w:vAlign w:val="center"/>
          </w:tcPr>
          <w:p>
            <w:pPr>
              <w:spacing w:after="0"/>
            </w:pPr>
            <w:r/>
            <w:r>
              <w:rPr>
                <w:rFonts w:ascii="Calibri" w:hAnsi="Calibri" w:eastAsia="Microsoft YaHei"/>
                <w:sz w:val="18"/>
              </w:rPr>
              <w:t>后端模块设计</w:t>
            </w:r>
          </w:p>
        </w:tc>
      </w:tr>
      <w:tr>
        <w:tc>
          <w:tcPr>
            <w:tcW w:type="dxa" w:w="1000"/>
            <w:tcMar>
              <w:top w:w="80" w:type="dxa"/>
              <w:start w:w="120" w:type="dxa"/>
              <w:bottom w:w="80" w:type="dxa"/>
              <w:end w:w="120" w:type="dxa"/>
            </w:tcMar>
            <w:vAlign w:val="center"/>
          </w:tcPr>
          <w:p>
            <w:pPr>
              <w:spacing w:after="0"/>
            </w:pPr>
            <w:r/>
            <w:r>
              <w:rPr>
                <w:rFonts w:ascii="Calibri" w:hAnsi="Calibri" w:eastAsia="Microsoft YaHei"/>
                <w:sz w:val="18"/>
              </w:rPr>
              <w:t>6</w:t>
            </w:r>
          </w:p>
        </w:tc>
        <w:tc>
          <w:tcPr>
            <w:tcW w:type="dxa" w:w="8360"/>
            <w:tcMar>
              <w:top w:w="80" w:type="dxa"/>
              <w:start w:w="120" w:type="dxa"/>
              <w:bottom w:w="80" w:type="dxa"/>
              <w:end w:w="120" w:type="dxa"/>
            </w:tcMar>
            <w:vAlign w:val="center"/>
          </w:tcPr>
          <w:p>
            <w:pPr>
              <w:spacing w:after="0"/>
            </w:pPr>
            <w:r/>
            <w:r>
              <w:rPr>
                <w:rFonts w:ascii="Calibri" w:hAnsi="Calibri" w:eastAsia="Microsoft YaHei"/>
                <w:sz w:val="18"/>
              </w:rPr>
              <w:t>权限点设计</w:t>
            </w:r>
          </w:p>
        </w:tc>
      </w:tr>
      <w:tr>
        <w:tc>
          <w:tcPr>
            <w:tcW w:type="dxa" w:w="1000"/>
            <w:tcMar>
              <w:top w:w="80" w:type="dxa"/>
              <w:start w:w="120" w:type="dxa"/>
              <w:bottom w:w="80" w:type="dxa"/>
              <w:end w:w="120" w:type="dxa"/>
            </w:tcMar>
            <w:vAlign w:val="center"/>
          </w:tcPr>
          <w:p>
            <w:pPr>
              <w:spacing w:after="0"/>
            </w:pPr>
            <w:r/>
            <w:r>
              <w:rPr>
                <w:rFonts w:ascii="Calibri" w:hAnsi="Calibri" w:eastAsia="Microsoft YaHei"/>
                <w:sz w:val="18"/>
              </w:rPr>
              <w:t>7</w:t>
            </w:r>
          </w:p>
        </w:tc>
        <w:tc>
          <w:tcPr>
            <w:tcW w:type="dxa" w:w="8360"/>
            <w:tcMar>
              <w:top w:w="80" w:type="dxa"/>
              <w:start w:w="120" w:type="dxa"/>
              <w:bottom w:w="80" w:type="dxa"/>
              <w:end w:w="120" w:type="dxa"/>
            </w:tcMar>
            <w:vAlign w:val="center"/>
          </w:tcPr>
          <w:p>
            <w:pPr>
              <w:spacing w:after="0"/>
            </w:pPr>
            <w:r/>
            <w:r>
              <w:rPr>
                <w:rFonts w:ascii="Calibri" w:hAnsi="Calibri" w:eastAsia="Microsoft YaHei"/>
                <w:sz w:val="18"/>
              </w:rPr>
              <w:t>线路状态机与关键规则</w:t>
            </w:r>
          </w:p>
        </w:tc>
      </w:tr>
      <w:tr>
        <w:tc>
          <w:tcPr>
            <w:tcW w:type="dxa" w:w="1000"/>
            <w:tcMar>
              <w:top w:w="80" w:type="dxa"/>
              <w:start w:w="120" w:type="dxa"/>
              <w:bottom w:w="80" w:type="dxa"/>
              <w:end w:w="120" w:type="dxa"/>
            </w:tcMar>
            <w:vAlign w:val="center"/>
          </w:tcPr>
          <w:p>
            <w:pPr>
              <w:spacing w:after="0"/>
            </w:pPr>
            <w:r/>
            <w:r>
              <w:rPr>
                <w:rFonts w:ascii="Calibri" w:hAnsi="Calibri" w:eastAsia="Microsoft YaHei"/>
                <w:sz w:val="18"/>
              </w:rPr>
              <w:t>8</w:t>
            </w:r>
          </w:p>
        </w:tc>
        <w:tc>
          <w:tcPr>
            <w:tcW w:type="dxa" w:w="8360"/>
            <w:tcMar>
              <w:top w:w="80" w:type="dxa"/>
              <w:start w:w="120" w:type="dxa"/>
              <w:bottom w:w="80" w:type="dxa"/>
              <w:end w:w="120" w:type="dxa"/>
            </w:tcMar>
            <w:vAlign w:val="center"/>
          </w:tcPr>
          <w:p>
            <w:pPr>
              <w:spacing w:after="0"/>
            </w:pPr>
            <w:r/>
            <w:r>
              <w:rPr>
                <w:rFonts w:ascii="Calibri" w:hAnsi="Calibri" w:eastAsia="Microsoft YaHei"/>
                <w:sz w:val="18"/>
              </w:rPr>
              <w:t>统一导入中心</w:t>
            </w:r>
          </w:p>
        </w:tc>
      </w:tr>
      <w:tr>
        <w:tc>
          <w:tcPr>
            <w:tcW w:type="dxa" w:w="1000"/>
            <w:tcMar>
              <w:top w:w="80" w:type="dxa"/>
              <w:start w:w="120" w:type="dxa"/>
              <w:bottom w:w="80" w:type="dxa"/>
              <w:end w:w="120" w:type="dxa"/>
            </w:tcMar>
            <w:vAlign w:val="center"/>
          </w:tcPr>
          <w:p>
            <w:pPr>
              <w:spacing w:after="0"/>
            </w:pPr>
            <w:r/>
            <w:r>
              <w:rPr>
                <w:rFonts w:ascii="Calibri" w:hAnsi="Calibri" w:eastAsia="Microsoft YaHei"/>
                <w:sz w:val="18"/>
              </w:rPr>
              <w:t>9</w:t>
            </w:r>
          </w:p>
        </w:tc>
        <w:tc>
          <w:tcPr>
            <w:tcW w:type="dxa" w:w="8360"/>
            <w:tcMar>
              <w:top w:w="80" w:type="dxa"/>
              <w:start w:w="120" w:type="dxa"/>
              <w:bottom w:w="80" w:type="dxa"/>
              <w:end w:w="120" w:type="dxa"/>
            </w:tcMar>
            <w:vAlign w:val="center"/>
          </w:tcPr>
          <w:p>
            <w:pPr>
              <w:spacing w:after="0"/>
            </w:pPr>
            <w:r/>
            <w:r>
              <w:rPr>
                <w:rFonts w:ascii="Calibri" w:hAnsi="Calibri" w:eastAsia="Microsoft YaHei"/>
                <w:sz w:val="18"/>
              </w:rPr>
              <w:t>审批流程</w:t>
            </w:r>
          </w:p>
        </w:tc>
      </w:tr>
      <w:tr>
        <w:tc>
          <w:tcPr>
            <w:tcW w:type="dxa" w:w="1000"/>
            <w:tcMar>
              <w:top w:w="80" w:type="dxa"/>
              <w:start w:w="120" w:type="dxa"/>
              <w:bottom w:w="80" w:type="dxa"/>
              <w:end w:w="120" w:type="dxa"/>
            </w:tcMar>
            <w:vAlign w:val="center"/>
          </w:tcPr>
          <w:p>
            <w:pPr>
              <w:spacing w:after="0"/>
            </w:pPr>
            <w:r/>
            <w:r>
              <w:rPr>
                <w:rFonts w:ascii="Calibri" w:hAnsi="Calibri" w:eastAsia="Microsoft YaHei"/>
                <w:sz w:val="18"/>
              </w:rPr>
              <w:t>10</w:t>
            </w:r>
          </w:p>
        </w:tc>
        <w:tc>
          <w:tcPr>
            <w:tcW w:type="dxa" w:w="8360"/>
            <w:tcMar>
              <w:top w:w="80" w:type="dxa"/>
              <w:start w:w="120" w:type="dxa"/>
              <w:bottom w:w="80" w:type="dxa"/>
              <w:end w:w="120" w:type="dxa"/>
            </w:tcMar>
            <w:vAlign w:val="center"/>
          </w:tcPr>
          <w:p>
            <w:pPr>
              <w:spacing w:after="0"/>
            </w:pPr>
            <w:r/>
            <w:r>
              <w:rPr>
                <w:rFonts w:ascii="Calibri" w:hAnsi="Calibri" w:eastAsia="Microsoft YaHei"/>
                <w:sz w:val="18"/>
              </w:rPr>
              <w:t>费用与冲销</w:t>
            </w:r>
          </w:p>
        </w:tc>
      </w:tr>
      <w:tr>
        <w:tc>
          <w:tcPr>
            <w:tcW w:type="dxa" w:w="1000"/>
            <w:tcMar>
              <w:top w:w="80" w:type="dxa"/>
              <w:start w:w="120" w:type="dxa"/>
              <w:bottom w:w="80" w:type="dxa"/>
              <w:end w:w="120" w:type="dxa"/>
            </w:tcMar>
            <w:vAlign w:val="center"/>
          </w:tcPr>
          <w:p>
            <w:pPr>
              <w:spacing w:after="0"/>
            </w:pPr>
            <w:r/>
            <w:r>
              <w:rPr>
                <w:rFonts w:ascii="Calibri" w:hAnsi="Calibri" w:eastAsia="Microsoft YaHei"/>
                <w:sz w:val="18"/>
              </w:rPr>
              <w:t>11</w:t>
            </w:r>
          </w:p>
        </w:tc>
        <w:tc>
          <w:tcPr>
            <w:tcW w:type="dxa" w:w="8360"/>
            <w:tcMar>
              <w:top w:w="80" w:type="dxa"/>
              <w:start w:w="120" w:type="dxa"/>
              <w:bottom w:w="80" w:type="dxa"/>
              <w:end w:w="120" w:type="dxa"/>
            </w:tcMar>
            <w:vAlign w:val="center"/>
          </w:tcPr>
          <w:p>
            <w:pPr>
              <w:spacing w:after="0"/>
            </w:pPr>
            <w:r/>
            <w:r>
              <w:rPr>
                <w:rFonts w:ascii="Calibri" w:hAnsi="Calibri" w:eastAsia="Microsoft YaHei"/>
                <w:sz w:val="18"/>
              </w:rPr>
              <w:t>轮胎管理</w:t>
            </w:r>
          </w:p>
        </w:tc>
      </w:tr>
      <w:tr>
        <w:tc>
          <w:tcPr>
            <w:tcW w:type="dxa" w:w="1000"/>
            <w:tcMar>
              <w:top w:w="80" w:type="dxa"/>
              <w:start w:w="120" w:type="dxa"/>
              <w:bottom w:w="80" w:type="dxa"/>
              <w:end w:w="120" w:type="dxa"/>
            </w:tcMar>
            <w:vAlign w:val="center"/>
          </w:tcPr>
          <w:p>
            <w:pPr>
              <w:spacing w:after="0"/>
            </w:pPr>
            <w:r/>
            <w:r>
              <w:rPr>
                <w:rFonts w:ascii="Calibri" w:hAnsi="Calibri" w:eastAsia="Microsoft YaHei"/>
                <w:sz w:val="18"/>
              </w:rPr>
              <w:t>12</w:t>
            </w:r>
          </w:p>
        </w:tc>
        <w:tc>
          <w:tcPr>
            <w:tcW w:type="dxa" w:w="8360"/>
            <w:tcMar>
              <w:top w:w="80" w:type="dxa"/>
              <w:start w:w="120" w:type="dxa"/>
              <w:bottom w:w="80" w:type="dxa"/>
              <w:end w:w="120" w:type="dxa"/>
            </w:tcMar>
            <w:vAlign w:val="center"/>
          </w:tcPr>
          <w:p>
            <w:pPr>
              <w:spacing w:after="0"/>
            </w:pPr>
            <w:r/>
            <w:r>
              <w:rPr>
                <w:rFonts w:ascii="Calibri" w:hAnsi="Calibri" w:eastAsia="Microsoft YaHei"/>
                <w:sz w:val="18"/>
              </w:rPr>
              <w:t>报表与利润口径</w:t>
            </w:r>
          </w:p>
        </w:tc>
      </w:tr>
      <w:tr>
        <w:tc>
          <w:tcPr>
            <w:tcW w:type="dxa" w:w="1000"/>
            <w:tcMar>
              <w:top w:w="80" w:type="dxa"/>
              <w:start w:w="120" w:type="dxa"/>
              <w:bottom w:w="80" w:type="dxa"/>
              <w:end w:w="120" w:type="dxa"/>
            </w:tcMar>
            <w:vAlign w:val="center"/>
          </w:tcPr>
          <w:p>
            <w:pPr>
              <w:spacing w:after="0"/>
            </w:pPr>
            <w:r/>
            <w:r>
              <w:rPr>
                <w:rFonts w:ascii="Calibri" w:hAnsi="Calibri" w:eastAsia="Microsoft YaHei"/>
                <w:sz w:val="18"/>
              </w:rPr>
              <w:t>13</w:t>
            </w:r>
          </w:p>
        </w:tc>
        <w:tc>
          <w:tcPr>
            <w:tcW w:type="dxa" w:w="8360"/>
            <w:tcMar>
              <w:top w:w="80" w:type="dxa"/>
              <w:start w:w="120" w:type="dxa"/>
              <w:bottom w:w="80" w:type="dxa"/>
              <w:end w:w="120" w:type="dxa"/>
            </w:tcMar>
            <w:vAlign w:val="center"/>
          </w:tcPr>
          <w:p>
            <w:pPr>
              <w:spacing w:after="0"/>
            </w:pPr>
            <w:r/>
            <w:r>
              <w:rPr>
                <w:rFonts w:ascii="Calibri" w:hAnsi="Calibri" w:eastAsia="Microsoft YaHei"/>
                <w:sz w:val="18"/>
              </w:rPr>
              <w:t>月度结算与版本差异</w:t>
            </w:r>
          </w:p>
        </w:tc>
      </w:tr>
      <w:tr>
        <w:tc>
          <w:tcPr>
            <w:tcW w:type="dxa" w:w="1000"/>
            <w:tcMar>
              <w:top w:w="80" w:type="dxa"/>
              <w:start w:w="120" w:type="dxa"/>
              <w:bottom w:w="80" w:type="dxa"/>
              <w:end w:w="120" w:type="dxa"/>
            </w:tcMar>
            <w:vAlign w:val="center"/>
          </w:tcPr>
          <w:p>
            <w:pPr>
              <w:spacing w:after="0"/>
            </w:pPr>
            <w:r/>
            <w:r>
              <w:rPr>
                <w:rFonts w:ascii="Calibri" w:hAnsi="Calibri" w:eastAsia="Microsoft YaHei"/>
                <w:sz w:val="18"/>
              </w:rPr>
              <w:t>14</w:t>
            </w:r>
          </w:p>
        </w:tc>
        <w:tc>
          <w:tcPr>
            <w:tcW w:type="dxa" w:w="8360"/>
            <w:tcMar>
              <w:top w:w="80" w:type="dxa"/>
              <w:start w:w="120" w:type="dxa"/>
              <w:bottom w:w="80" w:type="dxa"/>
              <w:end w:w="120" w:type="dxa"/>
            </w:tcMar>
            <w:vAlign w:val="center"/>
          </w:tcPr>
          <w:p>
            <w:pPr>
              <w:spacing w:after="0"/>
            </w:pPr>
            <w:r/>
            <w:r>
              <w:rPr>
                <w:rFonts w:ascii="Calibri" w:hAnsi="Calibri" w:eastAsia="Microsoft YaHei"/>
                <w:sz w:val="18"/>
              </w:rPr>
              <w:t>数据库总体 ER</w:t>
            </w:r>
          </w:p>
        </w:tc>
      </w:tr>
      <w:tr>
        <w:tc>
          <w:tcPr>
            <w:tcW w:type="dxa" w:w="1000"/>
            <w:tcMar>
              <w:top w:w="80" w:type="dxa"/>
              <w:start w:w="120" w:type="dxa"/>
              <w:bottom w:w="80" w:type="dxa"/>
              <w:end w:w="120" w:type="dxa"/>
            </w:tcMar>
            <w:vAlign w:val="center"/>
          </w:tcPr>
          <w:p>
            <w:pPr>
              <w:spacing w:after="0"/>
            </w:pPr>
            <w:r/>
            <w:r>
              <w:rPr>
                <w:rFonts w:ascii="Calibri" w:hAnsi="Calibri" w:eastAsia="Microsoft YaHei"/>
                <w:sz w:val="18"/>
              </w:rPr>
              <w:t>15</w:t>
            </w:r>
          </w:p>
        </w:tc>
        <w:tc>
          <w:tcPr>
            <w:tcW w:type="dxa" w:w="8360"/>
            <w:tcMar>
              <w:top w:w="80" w:type="dxa"/>
              <w:start w:w="120" w:type="dxa"/>
              <w:bottom w:w="80" w:type="dxa"/>
              <w:end w:w="120" w:type="dxa"/>
            </w:tcMar>
            <w:vAlign w:val="center"/>
          </w:tcPr>
          <w:p>
            <w:pPr>
              <w:spacing w:after="0"/>
            </w:pPr>
            <w:r/>
            <w:r>
              <w:rPr>
                <w:rFonts w:ascii="Calibri" w:hAnsi="Calibri" w:eastAsia="Microsoft YaHei"/>
                <w:sz w:val="18"/>
              </w:rPr>
              <w:t>核心数据库实体与字段建议</w:t>
            </w:r>
          </w:p>
        </w:tc>
      </w:tr>
      <w:tr>
        <w:tc>
          <w:tcPr>
            <w:tcW w:type="dxa" w:w="1000"/>
            <w:tcMar>
              <w:top w:w="80" w:type="dxa"/>
              <w:start w:w="120" w:type="dxa"/>
              <w:bottom w:w="80" w:type="dxa"/>
              <w:end w:w="120" w:type="dxa"/>
            </w:tcMar>
            <w:vAlign w:val="center"/>
          </w:tcPr>
          <w:p>
            <w:pPr>
              <w:spacing w:after="0"/>
            </w:pPr>
            <w:r/>
            <w:r>
              <w:rPr>
                <w:rFonts w:ascii="Calibri" w:hAnsi="Calibri" w:eastAsia="Microsoft YaHei"/>
                <w:sz w:val="18"/>
              </w:rPr>
              <w:t>16</w:t>
            </w:r>
          </w:p>
        </w:tc>
        <w:tc>
          <w:tcPr>
            <w:tcW w:type="dxa" w:w="8360"/>
            <w:tcMar>
              <w:top w:w="80" w:type="dxa"/>
              <w:start w:w="120" w:type="dxa"/>
              <w:bottom w:w="80" w:type="dxa"/>
              <w:end w:w="120" w:type="dxa"/>
            </w:tcMar>
            <w:vAlign w:val="center"/>
          </w:tcPr>
          <w:p>
            <w:pPr>
              <w:spacing w:after="0"/>
            </w:pPr>
            <w:r/>
            <w:r>
              <w:rPr>
                <w:rFonts w:ascii="Calibri" w:hAnsi="Calibri" w:eastAsia="Microsoft YaHei"/>
                <w:sz w:val="18"/>
              </w:rPr>
              <w:t>主外键、唯一约束与索引</w:t>
            </w:r>
          </w:p>
        </w:tc>
      </w:tr>
      <w:tr>
        <w:tc>
          <w:tcPr>
            <w:tcW w:type="dxa" w:w="1000"/>
            <w:tcMar>
              <w:top w:w="80" w:type="dxa"/>
              <w:start w:w="120" w:type="dxa"/>
              <w:bottom w:w="80" w:type="dxa"/>
              <w:end w:w="120" w:type="dxa"/>
            </w:tcMar>
            <w:vAlign w:val="center"/>
          </w:tcPr>
          <w:p>
            <w:pPr>
              <w:spacing w:after="0"/>
            </w:pPr>
            <w:r/>
            <w:r>
              <w:rPr>
                <w:rFonts w:ascii="Calibri" w:hAnsi="Calibri" w:eastAsia="Microsoft YaHei"/>
                <w:sz w:val="18"/>
              </w:rPr>
              <w:t>17</w:t>
            </w:r>
          </w:p>
        </w:tc>
        <w:tc>
          <w:tcPr>
            <w:tcW w:type="dxa" w:w="8360"/>
            <w:tcMar>
              <w:top w:w="80" w:type="dxa"/>
              <w:start w:w="120" w:type="dxa"/>
              <w:bottom w:w="80" w:type="dxa"/>
              <w:end w:w="120" w:type="dxa"/>
            </w:tcMar>
            <w:vAlign w:val="center"/>
          </w:tcPr>
          <w:p>
            <w:pPr>
              <w:spacing w:after="0"/>
            </w:pPr>
            <w:r/>
            <w:r>
              <w:rPr>
                <w:rFonts w:ascii="Calibri" w:hAnsi="Calibri" w:eastAsia="Microsoft YaHei"/>
                <w:sz w:val="18"/>
              </w:rPr>
              <w:t>历史、审计、附件、导入、审批及结算版本设计</w:t>
            </w:r>
          </w:p>
        </w:tc>
      </w:tr>
      <w:tr>
        <w:tc>
          <w:tcPr>
            <w:tcW w:type="dxa" w:w="1000"/>
            <w:tcMar>
              <w:top w:w="80" w:type="dxa"/>
              <w:start w:w="120" w:type="dxa"/>
              <w:bottom w:w="80" w:type="dxa"/>
              <w:end w:w="120" w:type="dxa"/>
            </w:tcMar>
            <w:vAlign w:val="center"/>
          </w:tcPr>
          <w:p>
            <w:pPr>
              <w:spacing w:after="0"/>
            </w:pPr>
            <w:r/>
            <w:r>
              <w:rPr>
                <w:rFonts w:ascii="Calibri" w:hAnsi="Calibri" w:eastAsia="Microsoft YaHei"/>
                <w:sz w:val="18"/>
              </w:rPr>
              <w:t>18</w:t>
            </w:r>
          </w:p>
        </w:tc>
        <w:tc>
          <w:tcPr>
            <w:tcW w:type="dxa" w:w="8360"/>
            <w:tcMar>
              <w:top w:w="80" w:type="dxa"/>
              <w:start w:w="120" w:type="dxa"/>
              <w:bottom w:w="80" w:type="dxa"/>
              <w:end w:w="120" w:type="dxa"/>
            </w:tcMar>
            <w:vAlign w:val="center"/>
          </w:tcPr>
          <w:p>
            <w:pPr>
              <w:spacing w:after="0"/>
            </w:pPr>
            <w:r/>
            <w:r>
              <w:rPr>
                <w:rFonts w:ascii="Calibri" w:hAnsi="Calibri" w:eastAsia="Microsoft YaHei"/>
                <w:sz w:val="18"/>
              </w:rPr>
              <w:t>物理设计与 API 设计输入要求</w:t>
            </w:r>
          </w:p>
        </w:tc>
      </w:tr>
    </w:tbl>
    <w:p>
      <w:pPr>
        <w:spacing w:after="0"/>
      </w:pPr>
    </w:p>
    <w:p>
      <w:r/>
    </w:p>
    <w:p>
      <w:pPr>
        <w:pStyle w:val="Heading1"/>
        <w:keepNext/>
      </w:pPr>
      <w:r>
        <w:t>1 文档说明与设计原则</w:t>
      </w:r>
    </w:p>
    <w:p>
      <w:pPr>
        <w:pStyle w:val="Heading2"/>
        <w:keepNext/>
      </w:pPr>
      <w:r>
        <w:t>1.1 目标与范围</w:t>
      </w:r>
    </w:p>
    <w:p>
      <w:pPr>
        <w:keepLines w:val="0"/>
      </w:pPr>
      <w:r>
        <w:rPr>
          <w:rFonts w:ascii="Calibri" w:hAnsi="Calibri" w:eastAsia="Microsoft YaHei"/>
        </w:rPr>
        <w:t>本文档固化系统的完整功能边界与逻辑数据模型，覆盖 Web 管理端、微信小程序、后端领域模块、权限、线路、导入、审批、费用、轮胎、报表和月度结算。字段类型为逻辑建议，物理建模阶段可按所选数据库方言细化。</w:t>
      </w:r>
    </w:p>
    <w:p>
      <w:pPr>
        <w:pStyle w:val="Heading2"/>
        <w:keepNext/>
      </w:pPr>
      <w:r>
        <w:t>1.2 设计原则</w:t>
      </w:r>
    </w:p>
    <w:p>
      <w:pPr>
        <w:pStyle w:val="ListBullet"/>
        <w:keepLines w:val="0"/>
      </w:pPr>
      <w:r>
        <w:rPr>
          <w:rFonts w:ascii="Calibri" w:hAnsi="Calibri" w:eastAsia="Microsoft YaHei"/>
        </w:rPr>
        <w:t>页面结构不等同于数据库表结构：页面按业务人员使用习惯组织，数据库围绕线路、费用、审批、导入、结算和基础绑定等核心域设计。</w:t>
      </w:r>
    </w:p>
    <w:p>
      <w:pPr>
        <w:pStyle w:val="ListBullet"/>
        <w:keepLines w:val="0"/>
      </w:pPr>
      <w:r>
        <w:rPr>
          <w:rFonts w:ascii="Calibri" w:hAnsi="Calibri" w:eastAsia="Microsoft YaHei"/>
        </w:rPr>
        <w:t>历史事实不覆盖：发车快照、司机原始重量、审批版本、结算快照、绑定历史、状态历史均永久保留。</w:t>
      </w:r>
    </w:p>
    <w:p>
      <w:pPr>
        <w:pStyle w:val="ListBullet"/>
        <w:keepLines w:val="0"/>
      </w:pPr>
      <w:r>
        <w:rPr>
          <w:rFonts w:ascii="Calibri" w:hAnsi="Calibri" w:eastAsia="Microsoft YaHei"/>
        </w:rPr>
        <w:t>线路分配司机，车辆跟随司机当前绑定；发车时固化司机、车辆、车挂快照。</w:t>
      </w:r>
    </w:p>
    <w:p>
      <w:pPr>
        <w:pStyle w:val="ListBullet"/>
        <w:keepLines w:val="0"/>
      </w:pPr>
      <w:r>
        <w:rPr>
          <w:rFonts w:ascii="Calibri" w:hAnsi="Calibri" w:eastAsia="Microsoft YaHei"/>
        </w:rPr>
        <w:t>费用统一模型：罚款、维修、电费、气费、水费、过路费、临时电费、洗车费等作为 expense_entry 的不同类型。</w:t>
      </w:r>
    </w:p>
    <w:p>
      <w:pPr>
        <w:pStyle w:val="ListBullet"/>
        <w:keepLines w:val="0"/>
      </w:pPr>
      <w:r>
        <w:rPr>
          <w:rFonts w:ascii="Calibri" w:hAnsi="Calibri" w:eastAsia="Microsoft YaHei"/>
        </w:rPr>
        <w:t>日常费用不分摊到线路；公司总利润与线路利润合计允许存在由日常费用造成的差额。</w:t>
      </w:r>
    </w:p>
    <w:p>
      <w:pPr>
        <w:pStyle w:val="ListBullet"/>
        <w:keepLines w:val="0"/>
      </w:pPr>
      <w:r>
        <w:rPr>
          <w:rFonts w:ascii="Calibri" w:hAnsi="Calibri" w:eastAsia="Microsoft YaHei"/>
        </w:rPr>
        <w:t>审批通过后的错误费用不得直接修改，采用冲销/作废后重新申请。</w:t>
      </w:r>
    </w:p>
    <w:p>
      <w:pPr>
        <w:pStyle w:val="ListBullet"/>
        <w:keepLines w:val="0"/>
      </w:pPr>
      <w:r>
        <w:rPr>
          <w:rFonts w:ascii="Calibri" w:hAnsi="Calibri" w:eastAsia="Microsoft YaHei"/>
        </w:rPr>
        <w:t>业务月份按业务发生日期归属，不按创建、导入或审批时间归属。</w:t>
      </w:r>
    </w:p>
    <w:p>
      <w:pPr>
        <w:pStyle w:val="ListBullet"/>
        <w:keepLines w:val="0"/>
      </w:pPr>
      <w:r>
        <w:rPr>
          <w:rFonts w:ascii="Calibri" w:hAnsi="Calibri" w:eastAsia="Microsoft YaHei"/>
        </w:rPr>
        <w:t>所有关键业务变化记录修改前、修改后、操作人、时间、原因、IP、终端及关联附件。</w:t>
      </w:r>
    </w:p>
    <w:p>
      <w:pPr>
        <w:pStyle w:val="Heading2"/>
        <w:keepNext/>
      </w:pPr>
      <w:r>
        <w:t>1.3 版本内边界</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F2F4F7"/>
            <w:tcMar>
              <w:top w:w="80" w:type="dxa"/>
              <w:start w:w="120" w:type="dxa"/>
              <w:bottom w:w="80" w:type="dxa"/>
              <w:end w:w="120" w:type="dxa"/>
            </w:tcMar>
            <w:vAlign w:val="center"/>
          </w:tcPr>
          <w:p>
            <w:r/>
            <w:r>
              <w:rPr>
                <w:rFonts w:ascii="Calibri" w:hAnsi="Calibri" w:eastAsia="Microsoft YaHei"/>
                <w:b/>
                <w:color w:val="1F4D78"/>
                <w:sz w:val="18"/>
              </w:rPr>
              <w:t>事项</w:t>
            </w:r>
          </w:p>
        </w:tc>
        <w:tc>
          <w:tcPr>
            <w:tcW w:type="dxa" w:w="7060"/>
            <w:shd w:fill="F2F4F7"/>
            <w:tcMar>
              <w:top w:w="80" w:type="dxa"/>
              <w:start w:w="120" w:type="dxa"/>
              <w:bottom w:w="80" w:type="dxa"/>
              <w:end w:w="120" w:type="dxa"/>
            </w:tcMar>
            <w:vAlign w:val="center"/>
          </w:tcPr>
          <w:p>
            <w:r/>
            <w:r>
              <w:rPr>
                <w:rFonts w:ascii="Calibri" w:hAnsi="Calibri" w:eastAsia="Microsoft YaHei"/>
                <w:b/>
                <w:color w:val="1F4D78"/>
                <w:sz w:val="18"/>
              </w:rPr>
              <w:t>V1.0 口径</w:t>
            </w:r>
          </w:p>
        </w:tc>
      </w:tr>
      <w:tr>
        <w:tc>
          <w:tcPr>
            <w:tcW w:type="dxa" w:w="2300"/>
            <w:tcMar>
              <w:top w:w="80" w:type="dxa"/>
              <w:start w:w="120" w:type="dxa"/>
              <w:bottom w:w="80" w:type="dxa"/>
              <w:end w:w="120" w:type="dxa"/>
            </w:tcMar>
            <w:vAlign w:val="center"/>
          </w:tcPr>
          <w:p>
            <w:pPr>
              <w:spacing w:after="0"/>
            </w:pPr>
            <w:r/>
            <w:r>
              <w:rPr>
                <w:rFonts w:ascii="Calibri" w:hAnsi="Calibri" w:eastAsia="Microsoft YaHei"/>
                <w:sz w:val="18"/>
              </w:rPr>
              <w:t>组织数据权限</w:t>
            </w:r>
          </w:p>
        </w:tc>
        <w:tc>
          <w:tcPr>
            <w:tcW w:type="dxa" w:w="7060"/>
            <w:tcMar>
              <w:top w:w="80" w:type="dxa"/>
              <w:start w:w="120" w:type="dxa"/>
              <w:bottom w:w="80" w:type="dxa"/>
              <w:end w:w="120" w:type="dxa"/>
            </w:tcMar>
            <w:vAlign w:val="center"/>
          </w:tcPr>
          <w:p>
            <w:pPr>
              <w:spacing w:after="0"/>
            </w:pPr>
            <w:r/>
            <w:r>
              <w:rPr>
                <w:rFonts w:ascii="Calibri" w:hAnsi="Calibri" w:eastAsia="Microsoft YaHei"/>
                <w:sz w:val="18"/>
              </w:rPr>
              <w:t>暂不实现部门/组织维度数据隔离；保留未来扩展点</w:t>
            </w:r>
          </w:p>
        </w:tc>
      </w:tr>
      <w:tr>
        <w:tc>
          <w:tcPr>
            <w:tcW w:type="dxa" w:w="2300"/>
            <w:tcMar>
              <w:top w:w="80" w:type="dxa"/>
              <w:start w:w="120" w:type="dxa"/>
              <w:bottom w:w="80" w:type="dxa"/>
              <w:end w:w="120" w:type="dxa"/>
            </w:tcMar>
            <w:vAlign w:val="center"/>
          </w:tcPr>
          <w:p>
            <w:pPr>
              <w:spacing w:after="0"/>
            </w:pPr>
            <w:r/>
            <w:r>
              <w:rPr>
                <w:rFonts w:ascii="Calibri" w:hAnsi="Calibri" w:eastAsia="Microsoft YaHei"/>
                <w:sz w:val="18"/>
              </w:rPr>
              <w:t>司机工资来源</w:t>
            </w:r>
          </w:p>
        </w:tc>
        <w:tc>
          <w:tcPr>
            <w:tcW w:type="dxa" w:w="7060"/>
            <w:tcMar>
              <w:top w:w="80" w:type="dxa"/>
              <w:start w:w="120" w:type="dxa"/>
              <w:bottom w:w="80" w:type="dxa"/>
              <w:end w:w="120" w:type="dxa"/>
            </w:tcMar>
            <w:vAlign w:val="center"/>
          </w:tcPr>
          <w:p>
            <w:pPr>
              <w:spacing w:after="0"/>
            </w:pPr>
            <w:r/>
            <w:r>
              <w:rPr>
                <w:rFonts w:ascii="Calibri" w:hAnsi="Calibri" w:eastAsia="Microsoft YaHei"/>
                <w:sz w:val="18"/>
              </w:rPr>
              <w:t>保留 salary_source 与导入接口，具体来源后续细化</w:t>
            </w:r>
          </w:p>
        </w:tc>
      </w:tr>
      <w:tr>
        <w:tc>
          <w:tcPr>
            <w:tcW w:type="dxa" w:w="2300"/>
            <w:tcMar>
              <w:top w:w="80" w:type="dxa"/>
              <w:start w:w="120" w:type="dxa"/>
              <w:bottom w:w="80" w:type="dxa"/>
              <w:end w:w="120" w:type="dxa"/>
            </w:tcMar>
            <w:vAlign w:val="center"/>
          </w:tcPr>
          <w:p>
            <w:pPr>
              <w:spacing w:after="0"/>
            </w:pPr>
            <w:r/>
            <w:r>
              <w:rPr>
                <w:rFonts w:ascii="Calibri" w:hAnsi="Calibri" w:eastAsia="Microsoft YaHei"/>
                <w:sz w:val="18"/>
              </w:rPr>
              <w:t>线路唯一性</w:t>
            </w:r>
          </w:p>
        </w:tc>
        <w:tc>
          <w:tcPr>
            <w:tcW w:type="dxa" w:w="7060"/>
            <w:tcMar>
              <w:top w:w="80" w:type="dxa"/>
              <w:start w:w="120" w:type="dxa"/>
              <w:bottom w:w="80" w:type="dxa"/>
              <w:end w:w="120" w:type="dxa"/>
            </w:tcMar>
            <w:vAlign w:val="center"/>
          </w:tcPr>
          <w:p>
            <w:pPr>
              <w:spacing w:after="0"/>
            </w:pPr>
            <w:r/>
            <w:r>
              <w:rPr>
                <w:rFonts w:ascii="Calibri" w:hAnsi="Calibri" w:eastAsia="Microsoft YaHei"/>
                <w:sz w:val="18"/>
              </w:rPr>
              <w:t>以业务键/幂等键暂定，物理设计时结合真实导入样本确认</w:t>
            </w:r>
          </w:p>
        </w:tc>
      </w:tr>
      <w:tr>
        <w:tc>
          <w:tcPr>
            <w:tcW w:type="dxa" w:w="2300"/>
            <w:tcMar>
              <w:top w:w="80" w:type="dxa"/>
              <w:start w:w="120" w:type="dxa"/>
              <w:bottom w:w="80" w:type="dxa"/>
              <w:end w:w="120" w:type="dxa"/>
            </w:tcMar>
            <w:vAlign w:val="center"/>
          </w:tcPr>
          <w:p>
            <w:pPr>
              <w:spacing w:after="0"/>
            </w:pPr>
            <w:r/>
            <w:r>
              <w:rPr>
                <w:rFonts w:ascii="Calibri" w:hAnsi="Calibri" w:eastAsia="Microsoft YaHei"/>
                <w:sz w:val="18"/>
              </w:rPr>
              <w:t>外部线路编号/趟次序号</w:t>
            </w:r>
          </w:p>
        </w:tc>
        <w:tc>
          <w:tcPr>
            <w:tcW w:type="dxa" w:w="7060"/>
            <w:tcMar>
              <w:top w:w="80" w:type="dxa"/>
              <w:start w:w="120" w:type="dxa"/>
              <w:bottom w:w="80" w:type="dxa"/>
              <w:end w:w="120" w:type="dxa"/>
            </w:tcMar>
            <w:vAlign w:val="center"/>
          </w:tcPr>
          <w:p>
            <w:pPr>
              <w:spacing w:after="0"/>
            </w:pPr>
            <w:r/>
            <w:r>
              <w:rPr>
                <w:rFonts w:ascii="Calibri" w:hAnsi="Calibri" w:eastAsia="Microsoft YaHei"/>
                <w:sz w:val="18"/>
              </w:rPr>
              <w:t>保留 external_no、trip_sequence 扩展字段</w:t>
            </w:r>
          </w:p>
        </w:tc>
      </w:tr>
      <w:tr>
        <w:tc>
          <w:tcPr>
            <w:tcW w:type="dxa" w:w="2300"/>
            <w:tcMar>
              <w:top w:w="80" w:type="dxa"/>
              <w:start w:w="120" w:type="dxa"/>
              <w:bottom w:w="80" w:type="dxa"/>
              <w:end w:w="120" w:type="dxa"/>
            </w:tcMar>
            <w:vAlign w:val="center"/>
          </w:tcPr>
          <w:p>
            <w:pPr>
              <w:spacing w:after="0"/>
            </w:pPr>
            <w:r/>
            <w:r>
              <w:rPr>
                <w:rFonts w:ascii="Calibri" w:hAnsi="Calibri" w:eastAsia="Microsoft YaHei"/>
                <w:sz w:val="18"/>
              </w:rPr>
              <w:t>旧胎生命周期</w:t>
            </w:r>
          </w:p>
        </w:tc>
        <w:tc>
          <w:tcPr>
            <w:tcW w:type="dxa" w:w="7060"/>
            <w:tcMar>
              <w:top w:w="80" w:type="dxa"/>
              <w:start w:w="120" w:type="dxa"/>
              <w:bottom w:w="80" w:type="dxa"/>
              <w:end w:w="120" w:type="dxa"/>
            </w:tcMar>
            <w:vAlign w:val="center"/>
          </w:tcPr>
          <w:p>
            <w:pPr>
              <w:spacing w:after="0"/>
            </w:pPr>
            <w:r/>
            <w:r>
              <w:rPr>
                <w:rFonts w:ascii="Calibri" w:hAnsi="Calibri" w:eastAsia="Microsoft YaHei"/>
                <w:sz w:val="18"/>
              </w:rPr>
              <w:t>V1.0 不管理复杂旧胎回收、翻新、报废全过程</w:t>
            </w:r>
          </w:p>
        </w:tc>
      </w:tr>
      <w:tr>
        <w:tc>
          <w:tcPr>
            <w:tcW w:type="dxa" w:w="2300"/>
            <w:tcMar>
              <w:top w:w="80" w:type="dxa"/>
              <w:start w:w="120" w:type="dxa"/>
              <w:bottom w:w="80" w:type="dxa"/>
              <w:end w:w="120" w:type="dxa"/>
            </w:tcMar>
            <w:vAlign w:val="center"/>
          </w:tcPr>
          <w:p>
            <w:pPr>
              <w:spacing w:after="0"/>
            </w:pPr>
            <w:r/>
            <w:r>
              <w:rPr>
                <w:rFonts w:ascii="Calibri" w:hAnsi="Calibri" w:eastAsia="Microsoft YaHei"/>
                <w:sz w:val="18"/>
              </w:rPr>
              <w:t>微信登录</w:t>
            </w:r>
          </w:p>
        </w:tc>
        <w:tc>
          <w:tcPr>
            <w:tcW w:type="dxa" w:w="7060"/>
            <w:tcMar>
              <w:top w:w="80" w:type="dxa"/>
              <w:start w:w="120" w:type="dxa"/>
              <w:bottom w:w="80" w:type="dxa"/>
              <w:end w:w="120" w:type="dxa"/>
            </w:tcMar>
            <w:vAlign w:val="center"/>
          </w:tcPr>
          <w:p>
            <w:pPr>
              <w:spacing w:after="0"/>
            </w:pPr>
            <w:r/>
            <w:r>
              <w:rPr>
                <w:rFonts w:ascii="Calibri" w:hAnsi="Calibri" w:eastAsia="Microsoft YaHei"/>
                <w:sz w:val="18"/>
              </w:rPr>
              <w:t>手机号 + 密码，不绑定微信授权</w:t>
            </w:r>
          </w:p>
        </w:tc>
      </w:tr>
    </w:tbl>
    <w:p>
      <w:pPr>
        <w:spacing w:after="0"/>
      </w:pPr>
    </w:p>
    <w:p>
      <w:pPr>
        <w:pStyle w:val="Heading1"/>
        <w:keepNext/>
      </w:pPr>
      <w:r>
        <w:t>2 总体业务与系统架构</w:t>
      </w:r>
    </w:p>
    <w:p>
      <w:pPr>
        <w:pStyle w:val="Heading2"/>
        <w:keepNext/>
      </w:pPr>
      <w:r>
        <w:t>2.1 业务域</w:t>
      </w:r>
    </w:p>
    <w:tbl>
      <w:tblPr>
        <w:tblStyle w:val="TableGrid"/>
        <w:tblW w:type="dxa" w:w="9360"/>
        <w:jc w:val="left"/>
        <w:tblLayout w:type="fixed"/>
        <w:tblLook w:firstColumn="1" w:firstRow="1" w:lastColumn="0" w:lastRow="0" w:noHBand="0" w:noVBand="1" w:val="04A0"/>
        <w:tblInd w:w="120" w:type="dxa"/>
      </w:tblPr>
      <w:tblGrid>
        <w:gridCol w:w="1500"/>
        <w:gridCol w:w="3400"/>
        <w:gridCol w:w="4460"/>
      </w:tblGrid>
      <w:tr>
        <w:trPr>
          <w:tblHeader w:val="true"/>
        </w:trPr>
        <w:tc>
          <w:tcPr>
            <w:tcW w:type="dxa" w:w="1500"/>
            <w:shd w:fill="F2F4F7"/>
            <w:tcMar>
              <w:top w:w="80" w:type="dxa"/>
              <w:start w:w="120" w:type="dxa"/>
              <w:bottom w:w="80" w:type="dxa"/>
              <w:end w:w="120" w:type="dxa"/>
            </w:tcMar>
            <w:vAlign w:val="center"/>
          </w:tcPr>
          <w:p>
            <w:r/>
            <w:r>
              <w:rPr>
                <w:rFonts w:ascii="Calibri" w:hAnsi="Calibri" w:eastAsia="Microsoft YaHei"/>
                <w:b/>
                <w:color w:val="1F4D78"/>
                <w:sz w:val="17"/>
              </w:rPr>
              <w:t>业务域</w:t>
            </w:r>
          </w:p>
        </w:tc>
        <w:tc>
          <w:tcPr>
            <w:tcW w:type="dxa" w:w="3400"/>
            <w:shd w:fill="F2F4F7"/>
            <w:tcMar>
              <w:top w:w="80" w:type="dxa"/>
              <w:start w:w="120" w:type="dxa"/>
              <w:bottom w:w="80" w:type="dxa"/>
              <w:end w:w="120" w:type="dxa"/>
            </w:tcMar>
            <w:vAlign w:val="center"/>
          </w:tcPr>
          <w:p>
            <w:r/>
            <w:r>
              <w:rPr>
                <w:rFonts w:ascii="Calibri" w:hAnsi="Calibri" w:eastAsia="Microsoft YaHei"/>
                <w:b/>
                <w:color w:val="1F4D78"/>
                <w:sz w:val="17"/>
              </w:rPr>
              <w:t>职责</w:t>
            </w:r>
          </w:p>
        </w:tc>
        <w:tc>
          <w:tcPr>
            <w:tcW w:type="dxa" w:w="4460"/>
            <w:shd w:fill="F2F4F7"/>
            <w:tcMar>
              <w:top w:w="80" w:type="dxa"/>
              <w:start w:w="120" w:type="dxa"/>
              <w:bottom w:w="80" w:type="dxa"/>
              <w:end w:w="120" w:type="dxa"/>
            </w:tcMar>
            <w:vAlign w:val="center"/>
          </w:tcPr>
          <w:p>
            <w:r/>
            <w:r>
              <w:rPr>
                <w:rFonts w:ascii="Calibri" w:hAnsi="Calibri" w:eastAsia="Microsoft YaHei"/>
                <w:b/>
                <w:color w:val="1F4D78"/>
                <w:sz w:val="17"/>
              </w:rPr>
              <w:t>关键对象</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7"/>
              </w:rPr>
              <w:t>基础资料</w:t>
            </w:r>
          </w:p>
        </w:tc>
        <w:tc>
          <w:tcPr>
            <w:tcW w:type="dxa" w:w="3400"/>
            <w:tcMar>
              <w:top w:w="80" w:type="dxa"/>
              <w:start w:w="120" w:type="dxa"/>
              <w:bottom w:w="80" w:type="dxa"/>
              <w:end w:w="120" w:type="dxa"/>
            </w:tcMar>
            <w:vAlign w:val="center"/>
          </w:tcPr>
          <w:p>
            <w:pPr>
              <w:spacing w:after="0"/>
            </w:pPr>
            <w:r/>
            <w:r>
              <w:rPr>
                <w:rFonts w:ascii="Calibri" w:hAnsi="Calibri" w:eastAsia="Microsoft YaHei"/>
                <w:sz w:val="17"/>
              </w:rPr>
              <w:t>司机、车辆、车挂、客户、产品与绑定关系</w:t>
            </w:r>
          </w:p>
        </w:tc>
        <w:tc>
          <w:tcPr>
            <w:tcW w:type="dxa" w:w="4460"/>
            <w:tcMar>
              <w:top w:w="80" w:type="dxa"/>
              <w:start w:w="120" w:type="dxa"/>
              <w:bottom w:w="80" w:type="dxa"/>
              <w:end w:w="120" w:type="dxa"/>
            </w:tcMar>
            <w:vAlign w:val="center"/>
          </w:tcPr>
          <w:p>
            <w:pPr>
              <w:spacing w:after="0"/>
            </w:pPr>
            <w:r/>
            <w:r>
              <w:rPr>
                <w:rFonts w:ascii="Calibri" w:hAnsi="Calibri" w:eastAsia="Microsoft YaHei"/>
                <w:sz w:val="17"/>
              </w:rPr>
              <w:t>driver, vehicle, trailer, customer, product</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7"/>
              </w:rPr>
              <w:t>运输线路</w:t>
            </w:r>
          </w:p>
        </w:tc>
        <w:tc>
          <w:tcPr>
            <w:tcW w:type="dxa" w:w="3400"/>
            <w:tcMar>
              <w:top w:w="80" w:type="dxa"/>
              <w:start w:w="120" w:type="dxa"/>
              <w:bottom w:w="80" w:type="dxa"/>
              <w:end w:w="120" w:type="dxa"/>
            </w:tcMar>
            <w:vAlign w:val="center"/>
          </w:tcPr>
          <w:p>
            <w:pPr>
              <w:spacing w:after="0"/>
            </w:pPr>
            <w:r/>
            <w:r>
              <w:rPr>
                <w:rFonts w:ascii="Calibri" w:hAnsi="Calibri" w:eastAsia="Microsoft YaHei"/>
                <w:sz w:val="17"/>
              </w:rPr>
              <w:t>线路创建、发布、发车、重量、卸货、作废、重启</w:t>
            </w:r>
          </w:p>
        </w:tc>
        <w:tc>
          <w:tcPr>
            <w:tcW w:type="dxa" w:w="4460"/>
            <w:tcMar>
              <w:top w:w="80" w:type="dxa"/>
              <w:start w:w="120" w:type="dxa"/>
              <w:bottom w:w="80" w:type="dxa"/>
              <w:end w:w="120" w:type="dxa"/>
            </w:tcMar>
            <w:vAlign w:val="center"/>
          </w:tcPr>
          <w:p>
            <w:pPr>
              <w:spacing w:after="0"/>
            </w:pPr>
            <w:r/>
            <w:r>
              <w:rPr>
                <w:rFonts w:ascii="Calibri" w:hAnsi="Calibri" w:eastAsia="Microsoft YaHei"/>
                <w:sz w:val="17"/>
              </w:rPr>
              <w:t>route_task, route_status_history, route_weight_version</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7"/>
              </w:rPr>
              <w:t>费用</w:t>
            </w:r>
          </w:p>
        </w:tc>
        <w:tc>
          <w:tcPr>
            <w:tcW w:type="dxa" w:w="3400"/>
            <w:tcMar>
              <w:top w:w="80" w:type="dxa"/>
              <w:start w:w="120" w:type="dxa"/>
              <w:bottom w:w="80" w:type="dxa"/>
              <w:end w:w="120" w:type="dxa"/>
            </w:tcMar>
            <w:vAlign w:val="center"/>
          </w:tcPr>
          <w:p>
            <w:pPr>
              <w:spacing w:after="0"/>
            </w:pPr>
            <w:r/>
            <w:r>
              <w:rPr>
                <w:rFonts w:ascii="Calibri" w:hAnsi="Calibri" w:eastAsia="Microsoft YaHei"/>
                <w:sz w:val="17"/>
              </w:rPr>
              <w:t>统一费用登记、归属、匹配、冲销与审批落账</w:t>
            </w:r>
          </w:p>
        </w:tc>
        <w:tc>
          <w:tcPr>
            <w:tcW w:type="dxa" w:w="4460"/>
            <w:tcMar>
              <w:top w:w="80" w:type="dxa"/>
              <w:start w:w="120" w:type="dxa"/>
              <w:bottom w:w="80" w:type="dxa"/>
              <w:end w:w="120" w:type="dxa"/>
            </w:tcMar>
            <w:vAlign w:val="center"/>
          </w:tcPr>
          <w:p>
            <w:pPr>
              <w:spacing w:after="0"/>
            </w:pPr>
            <w:r/>
            <w:r>
              <w:rPr>
                <w:rFonts w:ascii="Calibri" w:hAnsi="Calibri" w:eastAsia="Microsoft YaHei"/>
                <w:sz w:val="17"/>
              </w:rPr>
              <w:t>expense_entry, expense_change_history, expense_reversal</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7"/>
              </w:rPr>
              <w:t>轮胎</w:t>
            </w:r>
          </w:p>
        </w:tc>
        <w:tc>
          <w:tcPr>
            <w:tcW w:type="dxa" w:w="3400"/>
            <w:tcMar>
              <w:top w:w="80" w:type="dxa"/>
              <w:start w:w="120" w:type="dxa"/>
              <w:bottom w:w="80" w:type="dxa"/>
              <w:end w:w="120" w:type="dxa"/>
            </w:tcMar>
            <w:vAlign w:val="center"/>
          </w:tcPr>
          <w:p>
            <w:pPr>
              <w:spacing w:after="0"/>
            </w:pPr>
            <w:r/>
            <w:r>
              <w:rPr>
                <w:rFonts w:ascii="Calibri" w:hAnsi="Calibri" w:eastAsia="Microsoft YaHei"/>
                <w:sz w:val="17"/>
              </w:rPr>
              <w:t>库存、OCR、换胎申请、审批占用与申领</w:t>
            </w:r>
          </w:p>
        </w:tc>
        <w:tc>
          <w:tcPr>
            <w:tcW w:type="dxa" w:w="4460"/>
            <w:tcMar>
              <w:top w:w="80" w:type="dxa"/>
              <w:start w:w="120" w:type="dxa"/>
              <w:bottom w:w="80" w:type="dxa"/>
              <w:end w:w="120" w:type="dxa"/>
            </w:tcMar>
            <w:vAlign w:val="center"/>
          </w:tcPr>
          <w:p>
            <w:pPr>
              <w:spacing w:after="0"/>
            </w:pPr>
            <w:r/>
            <w:r>
              <w:rPr>
                <w:rFonts w:ascii="Calibri" w:hAnsi="Calibri" w:eastAsia="Microsoft YaHei"/>
                <w:sz w:val="17"/>
              </w:rPr>
              <w:t>tire, tire_request, tire_claim</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7"/>
              </w:rPr>
              <w:t>审批</w:t>
            </w:r>
          </w:p>
        </w:tc>
        <w:tc>
          <w:tcPr>
            <w:tcW w:type="dxa" w:w="3400"/>
            <w:tcMar>
              <w:top w:w="80" w:type="dxa"/>
              <w:start w:w="120" w:type="dxa"/>
              <w:bottom w:w="80" w:type="dxa"/>
              <w:end w:w="120" w:type="dxa"/>
            </w:tcMar>
            <w:vAlign w:val="center"/>
          </w:tcPr>
          <w:p>
            <w:pPr>
              <w:spacing w:after="0"/>
            </w:pPr>
            <w:r/>
            <w:r>
              <w:rPr>
                <w:rFonts w:ascii="Calibri" w:hAnsi="Calibri" w:eastAsia="Microsoft YaHei"/>
                <w:sz w:val="17"/>
              </w:rPr>
              <w:t>流程配置、版本、实例、任务、动作</w:t>
            </w:r>
          </w:p>
        </w:tc>
        <w:tc>
          <w:tcPr>
            <w:tcW w:type="dxa" w:w="4460"/>
            <w:tcMar>
              <w:top w:w="80" w:type="dxa"/>
              <w:start w:w="120" w:type="dxa"/>
              <w:bottom w:w="80" w:type="dxa"/>
              <w:end w:w="120" w:type="dxa"/>
            </w:tcMar>
            <w:vAlign w:val="center"/>
          </w:tcPr>
          <w:p>
            <w:pPr>
              <w:spacing w:after="0"/>
            </w:pPr>
            <w:r/>
            <w:r>
              <w:rPr>
                <w:rFonts w:ascii="Calibri" w:hAnsi="Calibri" w:eastAsia="Microsoft YaHei"/>
                <w:sz w:val="17"/>
              </w:rPr>
              <w:t>approval_flow*, approval_instance/task/action</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7"/>
              </w:rPr>
              <w:t>导入</w:t>
            </w:r>
          </w:p>
        </w:tc>
        <w:tc>
          <w:tcPr>
            <w:tcW w:type="dxa" w:w="3400"/>
            <w:tcMar>
              <w:top w:w="80" w:type="dxa"/>
              <w:start w:w="120" w:type="dxa"/>
              <w:bottom w:w="80" w:type="dxa"/>
              <w:end w:w="120" w:type="dxa"/>
            </w:tcMar>
            <w:vAlign w:val="center"/>
          </w:tcPr>
          <w:p>
            <w:pPr>
              <w:spacing w:after="0"/>
            </w:pPr>
            <w:r/>
            <w:r>
              <w:rPr>
                <w:rFonts w:ascii="Calibri" w:hAnsi="Calibri" w:eastAsia="Microsoft YaHei"/>
                <w:sz w:val="17"/>
              </w:rPr>
              <w:t>模板、批次、原始行、转换、校验与结果</w:t>
            </w:r>
          </w:p>
        </w:tc>
        <w:tc>
          <w:tcPr>
            <w:tcW w:type="dxa" w:w="4460"/>
            <w:tcMar>
              <w:top w:w="80" w:type="dxa"/>
              <w:start w:w="120" w:type="dxa"/>
              <w:bottom w:w="80" w:type="dxa"/>
              <w:end w:w="120" w:type="dxa"/>
            </w:tcMar>
            <w:vAlign w:val="center"/>
          </w:tcPr>
          <w:p>
            <w:pPr>
              <w:spacing w:after="0"/>
            </w:pPr>
            <w:r/>
            <w:r>
              <w:rPr>
                <w:rFonts w:ascii="Calibri" w:hAnsi="Calibri" w:eastAsia="Microsoft YaHei"/>
                <w:sz w:val="17"/>
              </w:rPr>
              <w:t>import_template, import_task, import_row</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7"/>
              </w:rPr>
              <w:t>报表与结算</w:t>
            </w:r>
          </w:p>
        </w:tc>
        <w:tc>
          <w:tcPr>
            <w:tcW w:type="dxa" w:w="3400"/>
            <w:tcMar>
              <w:top w:w="80" w:type="dxa"/>
              <w:start w:w="120" w:type="dxa"/>
              <w:bottom w:w="80" w:type="dxa"/>
              <w:end w:w="120" w:type="dxa"/>
            </w:tcMar>
            <w:vAlign w:val="center"/>
          </w:tcPr>
          <w:p>
            <w:pPr>
              <w:spacing w:after="0"/>
            </w:pPr>
            <w:r/>
            <w:r>
              <w:rPr>
                <w:rFonts w:ascii="Calibri" w:hAnsi="Calibri" w:eastAsia="Microsoft YaHei"/>
                <w:sz w:val="17"/>
              </w:rPr>
              <w:t>实时利润、经营报表、月度快照与版本差异</w:t>
            </w:r>
          </w:p>
        </w:tc>
        <w:tc>
          <w:tcPr>
            <w:tcW w:type="dxa" w:w="4460"/>
            <w:tcMar>
              <w:top w:w="80" w:type="dxa"/>
              <w:start w:w="120" w:type="dxa"/>
              <w:bottom w:w="80" w:type="dxa"/>
              <w:end w:w="120" w:type="dxa"/>
            </w:tcMar>
            <w:vAlign w:val="center"/>
          </w:tcPr>
          <w:p>
            <w:pPr>
              <w:spacing w:after="0"/>
            </w:pPr>
            <w:r/>
            <w:r>
              <w:rPr>
                <w:rFonts w:ascii="Calibri" w:hAnsi="Calibri" w:eastAsia="Microsoft YaHei"/>
                <w:sz w:val="17"/>
              </w:rPr>
              <w:t>settlement_month/version/detail/diff</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7"/>
              </w:rPr>
              <w:t>系统公共能力</w:t>
            </w:r>
          </w:p>
        </w:tc>
        <w:tc>
          <w:tcPr>
            <w:tcW w:type="dxa" w:w="3400"/>
            <w:tcMar>
              <w:top w:w="80" w:type="dxa"/>
              <w:start w:w="120" w:type="dxa"/>
              <w:bottom w:w="80" w:type="dxa"/>
              <w:end w:w="120" w:type="dxa"/>
            </w:tcMar>
            <w:vAlign w:val="center"/>
          </w:tcPr>
          <w:p>
            <w:pPr>
              <w:spacing w:after="0"/>
            </w:pPr>
            <w:r/>
            <w:r>
              <w:rPr>
                <w:rFonts w:ascii="Calibri" w:hAnsi="Calibri" w:eastAsia="Microsoft YaHei"/>
                <w:sz w:val="17"/>
              </w:rPr>
              <w:t>账号、角色、权限、附件、审计、OCR</w:t>
            </w:r>
          </w:p>
        </w:tc>
        <w:tc>
          <w:tcPr>
            <w:tcW w:type="dxa" w:w="4460"/>
            <w:tcMar>
              <w:top w:w="80" w:type="dxa"/>
              <w:start w:w="120" w:type="dxa"/>
              <w:bottom w:w="80" w:type="dxa"/>
              <w:end w:w="120" w:type="dxa"/>
            </w:tcMar>
            <w:vAlign w:val="center"/>
          </w:tcPr>
          <w:p>
            <w:pPr>
              <w:spacing w:after="0"/>
            </w:pPr>
            <w:r/>
            <w:r>
              <w:rPr>
                <w:rFonts w:ascii="Calibri" w:hAnsi="Calibri" w:eastAsia="Microsoft YaHei"/>
                <w:sz w:val="17"/>
              </w:rPr>
              <w:t>sys_*, attachment, audit_log, ocr_result</w:t>
            </w:r>
          </w:p>
        </w:tc>
      </w:tr>
    </w:tbl>
    <w:p>
      <w:pPr>
        <w:spacing w:after="0"/>
      </w:pPr>
    </w:p>
    <w:p>
      <w:pPr>
        <w:pStyle w:val="Heading2"/>
        <w:keepNext/>
      </w:pPr>
      <w:r>
        <w:t>2.2 端到端关键链路</w:t>
      </w:r>
    </w:p>
    <w:p>
      <w:pPr>
        <w:pStyle w:val="ListBullet"/>
        <w:keepLines w:val="0"/>
      </w:pPr>
      <w:r>
        <w:rPr>
          <w:rFonts w:ascii="Calibri" w:hAnsi="Calibri" w:eastAsia="Microsoft YaHei"/>
        </w:rPr>
        <w:t>线路：创建/导入 → 分配司机 → 发布强校验 → 发车快照 → 重量提交 → 卸货完成 → 收入与利润计算。</w:t>
      </w:r>
    </w:p>
    <w:p>
      <w:pPr>
        <w:pStyle w:val="ListBullet"/>
        <w:keepLines w:val="0"/>
      </w:pPr>
      <w:r>
        <w:rPr>
          <w:rFonts w:ascii="Calibri" w:hAnsi="Calibri" w:eastAsia="Microsoft YaHei"/>
        </w:rPr>
        <w:t>费用：人工/导入/审批产生 → 自动匹配或人工确认归属 → 纳入实时报表 → 必要时冲销 → 进入月度结算快照。</w:t>
      </w:r>
    </w:p>
    <w:p>
      <w:pPr>
        <w:pStyle w:val="ListBullet"/>
        <w:keepLines w:val="0"/>
      </w:pPr>
      <w:r>
        <w:rPr>
          <w:rFonts w:ascii="Calibri" w:hAnsi="Calibri" w:eastAsia="Microsoft YaHei"/>
        </w:rPr>
        <w:t>换胎：拍照 → OCR → 司机确认胎号 → 库存校验与占用 → 审批 → 审批通过后生成申领记录。</w:t>
      </w:r>
    </w:p>
    <w:p>
      <w:pPr>
        <w:pStyle w:val="ListBullet"/>
        <w:keepLines w:val="0"/>
      </w:pPr>
      <w:r>
        <w:rPr>
          <w:rFonts w:ascii="Calibri" w:hAnsi="Calibri" w:eastAsia="Microsoft YaHei"/>
        </w:rPr>
        <w:t>结算：实时经营数据 → 生成月度 V1 → 后续业务变化 → 生成 V2 → 保存明细级快照与差异解释。</w:t>
      </w:r>
    </w:p>
    <w:p>
      <w:pPr>
        <w:pStyle w:val="Heading1"/>
        <w:keepNext/>
      </w:pPr>
      <w:r>
        <w:t>3 Web 管理端完整页面与功能</w:t>
      </w:r>
    </w:p>
    <w:tbl>
      <w:tblPr>
        <w:tblStyle w:val="TableGrid"/>
        <w:tblW w:type="dxa" w:w="9360"/>
        <w:jc w:val="left"/>
        <w:tblLayout w:type="fixed"/>
        <w:tblLook w:firstColumn="1" w:firstRow="1" w:lastColumn="0" w:lastRow="0" w:noHBand="0" w:noVBand="1" w:val="04A0"/>
        <w:tblInd w:w="120" w:type="dxa"/>
      </w:tblPr>
      <w:tblGrid>
        <w:gridCol w:w="1500"/>
        <w:gridCol w:w="5160"/>
        <w:gridCol w:w="2700"/>
      </w:tblGrid>
      <w:tr>
        <w:trPr>
          <w:tblHeader w:val="true"/>
        </w:trPr>
        <w:tc>
          <w:tcPr>
            <w:tcW w:type="dxa" w:w="1500"/>
            <w:shd w:fill="F2F4F7"/>
            <w:tcMar>
              <w:top w:w="80" w:type="dxa"/>
              <w:start w:w="120" w:type="dxa"/>
              <w:bottom w:w="80" w:type="dxa"/>
              <w:end w:w="120" w:type="dxa"/>
            </w:tcMar>
            <w:vAlign w:val="center"/>
          </w:tcPr>
          <w:p>
            <w:r/>
            <w:r>
              <w:rPr>
                <w:rFonts w:ascii="Calibri" w:hAnsi="Calibri" w:eastAsia="Microsoft YaHei"/>
                <w:b/>
                <w:color w:val="1F4D78"/>
                <w:sz w:val="16"/>
              </w:rPr>
              <w:t>页面/菜单</w:t>
            </w:r>
          </w:p>
        </w:tc>
        <w:tc>
          <w:tcPr>
            <w:tcW w:type="dxa" w:w="5160"/>
            <w:shd w:fill="F2F4F7"/>
            <w:tcMar>
              <w:top w:w="80" w:type="dxa"/>
              <w:start w:w="120" w:type="dxa"/>
              <w:bottom w:w="80" w:type="dxa"/>
              <w:end w:w="120" w:type="dxa"/>
            </w:tcMar>
            <w:vAlign w:val="center"/>
          </w:tcPr>
          <w:p>
            <w:r/>
            <w:r>
              <w:rPr>
                <w:rFonts w:ascii="Calibri" w:hAnsi="Calibri" w:eastAsia="Microsoft YaHei"/>
                <w:b/>
                <w:color w:val="1F4D78"/>
                <w:sz w:val="16"/>
              </w:rPr>
              <w:t>主要功能</w:t>
            </w:r>
          </w:p>
        </w:tc>
        <w:tc>
          <w:tcPr>
            <w:tcW w:type="dxa" w:w="2700"/>
            <w:shd w:fill="F2F4F7"/>
            <w:tcMar>
              <w:top w:w="80" w:type="dxa"/>
              <w:start w:w="120" w:type="dxa"/>
              <w:bottom w:w="80" w:type="dxa"/>
              <w:end w:w="120" w:type="dxa"/>
            </w:tcMar>
            <w:vAlign w:val="center"/>
          </w:tcPr>
          <w:p>
            <w:r/>
            <w:r>
              <w:rPr>
                <w:rFonts w:ascii="Calibri" w:hAnsi="Calibri" w:eastAsia="Microsoft YaHei"/>
                <w:b/>
                <w:color w:val="1F4D78"/>
                <w:sz w:val="16"/>
              </w:rPr>
              <w:t>关键规则/操作</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首页/经营看板</w:t>
            </w:r>
          </w:p>
        </w:tc>
        <w:tc>
          <w:tcPr>
            <w:tcW w:type="dxa" w:w="5160"/>
            <w:tcMar>
              <w:top w:w="80" w:type="dxa"/>
              <w:start w:w="120" w:type="dxa"/>
              <w:bottom w:w="80" w:type="dxa"/>
              <w:end w:w="120" w:type="dxa"/>
            </w:tcMar>
            <w:vAlign w:val="center"/>
          </w:tcPr>
          <w:p>
            <w:pPr>
              <w:spacing w:after="0"/>
            </w:pPr>
            <w:r/>
            <w:r>
              <w:rPr>
                <w:rFonts w:ascii="Calibri" w:hAnsi="Calibri" w:eastAsia="Microsoft YaHei"/>
                <w:sz w:val="16"/>
              </w:rPr>
              <w:t>本月、本年、自定义区间；收入、线路费用、日常费用、工资、线路利润、总利润、趟次；利润/收支趋势、费用构成、车辆经营、待办提醒</w:t>
            </w:r>
          </w:p>
        </w:tc>
        <w:tc>
          <w:tcPr>
            <w:tcW w:type="dxa" w:w="2700"/>
            <w:tcMar>
              <w:top w:w="80" w:type="dxa"/>
              <w:start w:w="120" w:type="dxa"/>
              <w:bottom w:w="80" w:type="dxa"/>
              <w:end w:w="120" w:type="dxa"/>
            </w:tcMar>
            <w:vAlign w:val="center"/>
          </w:tcPr>
          <w:p>
            <w:pPr>
              <w:spacing w:after="0"/>
            </w:pPr>
            <w:r/>
            <w:r>
              <w:rPr>
                <w:rFonts w:ascii="Calibri" w:hAnsi="Calibri" w:eastAsia="Microsoft YaHei"/>
                <w:sz w:val="16"/>
              </w:rPr>
              <w:t>查看、筛选、下钻、导出</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车辆管理</w:t>
            </w:r>
          </w:p>
        </w:tc>
        <w:tc>
          <w:tcPr>
            <w:tcW w:type="dxa" w:w="5160"/>
            <w:tcMar>
              <w:top w:w="80" w:type="dxa"/>
              <w:start w:w="120" w:type="dxa"/>
              <w:bottom w:w="80" w:type="dxa"/>
              <w:end w:w="120" w:type="dxa"/>
            </w:tcMar>
            <w:vAlign w:val="center"/>
          </w:tcPr>
          <w:p>
            <w:pPr>
              <w:spacing w:after="0"/>
            </w:pPr>
            <w:r/>
            <w:r>
              <w:rPr>
                <w:rFonts w:ascii="Calibri" w:hAnsi="Calibri" w:eastAsia="Microsoft YaHei"/>
                <w:sz w:val="16"/>
              </w:rPr>
              <w:t>车牌、保险、能源、限载、达标规则、当前司机/车挂、状态；新增、编辑、停用、绑定/解绑、历史</w:t>
            </w:r>
          </w:p>
        </w:tc>
        <w:tc>
          <w:tcPr>
            <w:tcW w:type="dxa" w:w="2700"/>
            <w:tcMar>
              <w:top w:w="80" w:type="dxa"/>
              <w:start w:w="120" w:type="dxa"/>
              <w:bottom w:w="80" w:type="dxa"/>
              <w:end w:w="120" w:type="dxa"/>
            </w:tcMar>
            <w:vAlign w:val="center"/>
          </w:tcPr>
          <w:p>
            <w:pPr>
              <w:spacing w:after="0"/>
            </w:pPr>
            <w:r/>
            <w:r>
              <w:rPr>
                <w:rFonts w:ascii="Calibri" w:hAnsi="Calibri" w:eastAsia="Microsoft YaHei"/>
                <w:sz w:val="16"/>
              </w:rPr>
              <w:t>运输中禁止变更绑定</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车挂管理</w:t>
            </w:r>
          </w:p>
        </w:tc>
        <w:tc>
          <w:tcPr>
            <w:tcW w:type="dxa" w:w="5160"/>
            <w:tcMar>
              <w:top w:w="80" w:type="dxa"/>
              <w:start w:w="120" w:type="dxa"/>
              <w:bottom w:w="80" w:type="dxa"/>
              <w:end w:w="120" w:type="dxa"/>
            </w:tcMar>
            <w:vAlign w:val="center"/>
          </w:tcPr>
          <w:p>
            <w:pPr>
              <w:spacing w:after="0"/>
            </w:pPr>
            <w:r/>
            <w:r>
              <w:rPr>
                <w:rFonts w:ascii="Calibri" w:hAnsi="Calibri" w:eastAsia="Microsoft YaHei"/>
                <w:sz w:val="16"/>
              </w:rPr>
              <w:t>车挂号、牌照、保险、当前车辆、状态；绑定/解绑及历史</w:t>
            </w:r>
          </w:p>
        </w:tc>
        <w:tc>
          <w:tcPr>
            <w:tcW w:type="dxa" w:w="2700"/>
            <w:tcMar>
              <w:top w:w="80" w:type="dxa"/>
              <w:start w:w="120" w:type="dxa"/>
              <w:bottom w:w="80" w:type="dxa"/>
              <w:end w:w="120" w:type="dxa"/>
            </w:tcMar>
            <w:vAlign w:val="center"/>
          </w:tcPr>
          <w:p>
            <w:pPr>
              <w:spacing w:after="0"/>
            </w:pPr>
            <w:r/>
            <w:r>
              <w:rPr>
                <w:rFonts w:ascii="Calibri" w:hAnsi="Calibri" w:eastAsia="Microsoft YaHei"/>
                <w:sz w:val="16"/>
              </w:rPr>
              <w:t>运输中禁止更换</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司机管理</w:t>
            </w:r>
          </w:p>
        </w:tc>
        <w:tc>
          <w:tcPr>
            <w:tcW w:type="dxa" w:w="5160"/>
            <w:tcMar>
              <w:top w:w="80" w:type="dxa"/>
              <w:start w:w="120" w:type="dxa"/>
              <w:bottom w:w="80" w:type="dxa"/>
              <w:end w:w="120" w:type="dxa"/>
            </w:tcMar>
            <w:vAlign w:val="center"/>
          </w:tcPr>
          <w:p>
            <w:pPr>
              <w:spacing w:after="0"/>
            </w:pPr>
            <w:r/>
            <w:r>
              <w:rPr>
                <w:rFonts w:ascii="Calibri" w:hAnsi="Calibri" w:eastAsia="Microsoft YaHei"/>
                <w:sz w:val="16"/>
              </w:rPr>
              <w:t>类型、姓名、电话、证件、出生日期、当前车辆、账号；账号创建/禁用/重置密码</w:t>
            </w:r>
          </w:p>
        </w:tc>
        <w:tc>
          <w:tcPr>
            <w:tcW w:type="dxa" w:w="2700"/>
            <w:tcMar>
              <w:top w:w="80" w:type="dxa"/>
              <w:start w:w="120" w:type="dxa"/>
              <w:bottom w:w="80" w:type="dxa"/>
              <w:end w:w="120" w:type="dxa"/>
            </w:tcMar>
            <w:vAlign w:val="center"/>
          </w:tcPr>
          <w:p>
            <w:pPr>
              <w:spacing w:after="0"/>
            </w:pPr>
            <w:r/>
            <w:r>
              <w:rPr>
                <w:rFonts w:ascii="Calibri" w:hAnsi="Calibri" w:eastAsia="Microsoft YaHei"/>
                <w:sz w:val="16"/>
              </w:rPr>
              <w:t>SELF/OUTSOURCE</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客户管理</w:t>
            </w:r>
          </w:p>
        </w:tc>
        <w:tc>
          <w:tcPr>
            <w:tcW w:type="dxa" w:w="5160"/>
            <w:tcMar>
              <w:top w:w="80" w:type="dxa"/>
              <w:start w:w="120" w:type="dxa"/>
              <w:bottom w:w="80" w:type="dxa"/>
              <w:end w:w="120" w:type="dxa"/>
            </w:tcMar>
            <w:vAlign w:val="center"/>
          </w:tcPr>
          <w:p>
            <w:pPr>
              <w:spacing w:after="0"/>
            </w:pPr>
            <w:r/>
            <w:r>
              <w:rPr>
                <w:rFonts w:ascii="Calibri" w:hAnsi="Calibri" w:eastAsia="Microsoft YaHei"/>
                <w:sz w:val="16"/>
              </w:rPr>
              <w:t>客户编码、名称、状态、备注</w:t>
            </w:r>
          </w:p>
        </w:tc>
        <w:tc>
          <w:tcPr>
            <w:tcW w:type="dxa" w:w="2700"/>
            <w:tcMar>
              <w:top w:w="80" w:type="dxa"/>
              <w:start w:w="120" w:type="dxa"/>
              <w:bottom w:w="80" w:type="dxa"/>
              <w:end w:w="120" w:type="dxa"/>
            </w:tcMar>
            <w:vAlign w:val="center"/>
          </w:tcPr>
          <w:p>
            <w:pPr>
              <w:spacing w:after="0"/>
            </w:pPr>
            <w:r/>
            <w:r>
              <w:rPr>
                <w:rFonts w:ascii="Calibri" w:hAnsi="Calibri" w:eastAsia="Microsoft YaHei"/>
                <w:sz w:val="16"/>
              </w:rPr>
              <w:t>独立主数据，不使用纯文本字典</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产品管理</w:t>
            </w:r>
          </w:p>
        </w:tc>
        <w:tc>
          <w:tcPr>
            <w:tcW w:type="dxa" w:w="5160"/>
            <w:tcMar>
              <w:top w:w="80" w:type="dxa"/>
              <w:start w:w="120" w:type="dxa"/>
              <w:bottom w:w="80" w:type="dxa"/>
              <w:end w:w="120" w:type="dxa"/>
            </w:tcMar>
            <w:vAlign w:val="center"/>
          </w:tcPr>
          <w:p>
            <w:pPr>
              <w:spacing w:after="0"/>
            </w:pPr>
            <w:r/>
            <w:r>
              <w:rPr>
                <w:rFonts w:ascii="Calibri" w:hAnsi="Calibri" w:eastAsia="Microsoft YaHei"/>
                <w:sz w:val="16"/>
              </w:rPr>
              <w:t>产品编码、名称、状态、备注</w:t>
            </w:r>
          </w:p>
        </w:tc>
        <w:tc>
          <w:tcPr>
            <w:tcW w:type="dxa" w:w="2700"/>
            <w:tcMar>
              <w:top w:w="80" w:type="dxa"/>
              <w:start w:w="120" w:type="dxa"/>
              <w:bottom w:w="80" w:type="dxa"/>
              <w:end w:w="120" w:type="dxa"/>
            </w:tcMar>
            <w:vAlign w:val="center"/>
          </w:tcPr>
          <w:p>
            <w:pPr>
              <w:spacing w:after="0"/>
            </w:pPr>
            <w:r/>
            <w:r>
              <w:rPr>
                <w:rFonts w:ascii="Calibri" w:hAnsi="Calibri" w:eastAsia="Microsoft YaHei"/>
                <w:sz w:val="16"/>
              </w:rPr>
              <w:t>独立主数据</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线路列表</w:t>
            </w:r>
          </w:p>
        </w:tc>
        <w:tc>
          <w:tcPr>
            <w:tcW w:type="dxa" w:w="5160"/>
            <w:tcMar>
              <w:top w:w="80" w:type="dxa"/>
              <w:start w:w="120" w:type="dxa"/>
              <w:bottom w:w="80" w:type="dxa"/>
              <w:end w:w="120" w:type="dxa"/>
            </w:tcMar>
            <w:vAlign w:val="center"/>
          </w:tcPr>
          <w:p>
            <w:pPr>
              <w:spacing w:after="0"/>
            </w:pPr>
            <w:r/>
            <w:r>
              <w:rPr>
                <w:rFonts w:ascii="Calibri" w:hAnsi="Calibri" w:eastAsia="Microsoft YaHei"/>
                <w:sz w:val="16"/>
              </w:rPr>
              <w:t>日期、客户、产品、方向、装卸地、司机、当前/发车车辆、车挂、单价、重量、达标、收入、状态</w:t>
            </w:r>
          </w:p>
        </w:tc>
        <w:tc>
          <w:tcPr>
            <w:tcW w:type="dxa" w:w="2700"/>
            <w:tcMar>
              <w:top w:w="80" w:type="dxa"/>
              <w:start w:w="120" w:type="dxa"/>
              <w:bottom w:w="80" w:type="dxa"/>
              <w:end w:w="120" w:type="dxa"/>
            </w:tcMar>
            <w:vAlign w:val="center"/>
          </w:tcPr>
          <w:p>
            <w:pPr>
              <w:spacing w:after="0"/>
            </w:pPr>
            <w:r/>
            <w:r>
              <w:rPr>
                <w:rFonts w:ascii="Calibri" w:hAnsi="Calibri" w:eastAsia="Microsoft YaHei"/>
                <w:sz w:val="16"/>
              </w:rPr>
              <w:t>多条件筛选、导出、批量发布</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线路新增/编辑</w:t>
            </w:r>
          </w:p>
        </w:tc>
        <w:tc>
          <w:tcPr>
            <w:tcW w:type="dxa" w:w="5160"/>
            <w:tcMar>
              <w:top w:w="80" w:type="dxa"/>
              <w:start w:w="120" w:type="dxa"/>
              <w:bottom w:w="80" w:type="dxa"/>
              <w:end w:w="120" w:type="dxa"/>
            </w:tcMar>
            <w:vAlign w:val="center"/>
          </w:tcPr>
          <w:p>
            <w:pPr>
              <w:spacing w:after="0"/>
            </w:pPr>
            <w:r/>
            <w:r>
              <w:rPr>
                <w:rFonts w:ascii="Calibri" w:hAnsi="Calibri" w:eastAsia="Microsoft YaHei"/>
                <w:sz w:val="16"/>
              </w:rPr>
              <w:t>允许先不分司机；选司机后显示当前车辆；发车后核心字段冻结</w:t>
            </w:r>
          </w:p>
        </w:tc>
        <w:tc>
          <w:tcPr>
            <w:tcW w:type="dxa" w:w="2700"/>
            <w:tcMar>
              <w:top w:w="80" w:type="dxa"/>
              <w:start w:w="120" w:type="dxa"/>
              <w:bottom w:w="80" w:type="dxa"/>
              <w:end w:w="120" w:type="dxa"/>
            </w:tcMar>
            <w:vAlign w:val="center"/>
          </w:tcPr>
          <w:p>
            <w:pPr>
              <w:spacing w:after="0"/>
            </w:pPr>
            <w:r/>
            <w:r>
              <w:rPr>
                <w:rFonts w:ascii="Calibri" w:hAnsi="Calibri" w:eastAsia="Microsoft YaHei"/>
                <w:sz w:val="16"/>
              </w:rPr>
              <w:t>保存草稿、发布前校验</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线路详情</w:t>
            </w:r>
          </w:p>
        </w:tc>
        <w:tc>
          <w:tcPr>
            <w:tcW w:type="dxa" w:w="5160"/>
            <w:tcMar>
              <w:top w:w="80" w:type="dxa"/>
              <w:start w:w="120" w:type="dxa"/>
              <w:bottom w:w="80" w:type="dxa"/>
              <w:end w:w="120" w:type="dxa"/>
            </w:tcMar>
            <w:vAlign w:val="center"/>
          </w:tcPr>
          <w:p>
            <w:pPr>
              <w:spacing w:after="0"/>
            </w:pPr>
            <w:r/>
            <w:r>
              <w:rPr>
                <w:rFonts w:ascii="Calibri" w:hAnsi="Calibri" w:eastAsia="Microsoft YaHei"/>
                <w:sz w:val="16"/>
              </w:rPr>
              <w:t>基础、运输快照、有效重量、司机原始重量、财务调整、费用、利润、状态历史、附件</w:t>
            </w:r>
          </w:p>
        </w:tc>
        <w:tc>
          <w:tcPr>
            <w:tcW w:type="dxa" w:w="2700"/>
            <w:tcMar>
              <w:top w:w="80" w:type="dxa"/>
              <w:start w:w="120" w:type="dxa"/>
              <w:bottom w:w="80" w:type="dxa"/>
              <w:end w:w="120" w:type="dxa"/>
            </w:tcMar>
            <w:vAlign w:val="center"/>
          </w:tcPr>
          <w:p>
            <w:pPr>
              <w:spacing w:after="0"/>
            </w:pPr>
            <w:r/>
            <w:r>
              <w:rPr>
                <w:rFonts w:ascii="Calibri" w:hAnsi="Calibri" w:eastAsia="Microsoft YaHei"/>
                <w:sz w:val="16"/>
              </w:rPr>
              <w:t>完整业务时间线</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线路导入</w:t>
            </w:r>
          </w:p>
        </w:tc>
        <w:tc>
          <w:tcPr>
            <w:tcW w:type="dxa" w:w="5160"/>
            <w:tcMar>
              <w:top w:w="80" w:type="dxa"/>
              <w:start w:w="120" w:type="dxa"/>
              <w:bottom w:w="80" w:type="dxa"/>
              <w:end w:w="120" w:type="dxa"/>
            </w:tcMar>
            <w:vAlign w:val="center"/>
          </w:tcPr>
          <w:p>
            <w:pPr>
              <w:spacing w:after="0"/>
            </w:pPr>
            <w:r/>
            <w:r>
              <w:rPr>
                <w:rFonts w:ascii="Calibri" w:hAnsi="Calibri" w:eastAsia="Microsoft YaHei"/>
                <w:sz w:val="16"/>
              </w:rPr>
              <w:t>上传、预览、逐行校验、确认导入、结果、失败明细下载</w:t>
            </w:r>
          </w:p>
        </w:tc>
        <w:tc>
          <w:tcPr>
            <w:tcW w:type="dxa" w:w="2700"/>
            <w:tcMar>
              <w:top w:w="80" w:type="dxa"/>
              <w:start w:w="120" w:type="dxa"/>
              <w:bottom w:w="80" w:type="dxa"/>
              <w:end w:w="120" w:type="dxa"/>
            </w:tcMar>
            <w:vAlign w:val="center"/>
          </w:tcPr>
          <w:p>
            <w:pPr>
              <w:spacing w:after="0"/>
            </w:pPr>
            <w:r/>
            <w:r>
              <w:rPr>
                <w:rFonts w:ascii="Calibri" w:hAnsi="Calibri" w:eastAsia="Microsoft YaHei"/>
                <w:sz w:val="16"/>
              </w:rPr>
              <w:t>成功并发布/成功未发布/失败</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轮胎库存</w:t>
            </w:r>
          </w:p>
        </w:tc>
        <w:tc>
          <w:tcPr>
            <w:tcW w:type="dxa" w:w="5160"/>
            <w:tcMar>
              <w:top w:w="80" w:type="dxa"/>
              <w:start w:w="120" w:type="dxa"/>
              <w:bottom w:w="80" w:type="dxa"/>
              <w:end w:w="120" w:type="dxa"/>
            </w:tcMar>
            <w:vAlign w:val="center"/>
          </w:tcPr>
          <w:p>
            <w:pPr>
              <w:spacing w:after="0"/>
            </w:pPr>
            <w:r/>
            <w:r>
              <w:rPr>
                <w:rFonts w:ascii="Calibri" w:hAnsi="Calibri" w:eastAsia="Microsoft YaHei"/>
                <w:sz w:val="16"/>
              </w:rPr>
              <w:t>到货、物料、条码、胎号、状态、装胎时间、车辆、司机、来源</w:t>
            </w:r>
          </w:p>
        </w:tc>
        <w:tc>
          <w:tcPr>
            <w:tcW w:type="dxa" w:w="2700"/>
            <w:tcMar>
              <w:top w:w="80" w:type="dxa"/>
              <w:start w:w="120" w:type="dxa"/>
              <w:bottom w:w="80" w:type="dxa"/>
              <w:end w:w="120" w:type="dxa"/>
            </w:tcMar>
            <w:vAlign w:val="center"/>
          </w:tcPr>
          <w:p>
            <w:pPr>
              <w:spacing w:after="0"/>
            </w:pPr>
            <w:r/>
            <w:r>
              <w:rPr>
                <w:rFonts w:ascii="Calibri" w:hAnsi="Calibri" w:eastAsia="Microsoft YaHei"/>
                <w:sz w:val="16"/>
              </w:rPr>
              <w:t>库存/审批占用/已申领</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轮胎导入</w:t>
            </w:r>
          </w:p>
        </w:tc>
        <w:tc>
          <w:tcPr>
            <w:tcW w:type="dxa" w:w="5160"/>
            <w:tcMar>
              <w:top w:w="80" w:type="dxa"/>
              <w:start w:w="120" w:type="dxa"/>
              <w:bottom w:w="80" w:type="dxa"/>
              <w:end w:w="120" w:type="dxa"/>
            </w:tcMar>
            <w:vAlign w:val="center"/>
          </w:tcPr>
          <w:p>
            <w:pPr>
              <w:spacing w:after="0"/>
            </w:pPr>
            <w:r/>
            <w:r>
              <w:rPr>
                <w:rFonts w:ascii="Calibri" w:hAnsi="Calibri" w:eastAsia="Microsoft YaHei"/>
                <w:sz w:val="16"/>
              </w:rPr>
              <w:t>统一导入中心；历史已使用数据可维护；审批生成记录不可直接改</w:t>
            </w:r>
          </w:p>
        </w:tc>
        <w:tc>
          <w:tcPr>
            <w:tcW w:type="dxa" w:w="2700"/>
            <w:tcMar>
              <w:top w:w="80" w:type="dxa"/>
              <w:start w:w="120" w:type="dxa"/>
              <w:bottom w:w="80" w:type="dxa"/>
              <w:end w:w="120" w:type="dxa"/>
            </w:tcMar>
            <w:vAlign w:val="center"/>
          </w:tcPr>
          <w:p>
            <w:pPr>
              <w:spacing w:after="0"/>
            </w:pPr>
            <w:r/>
            <w:r>
              <w:rPr>
                <w:rFonts w:ascii="Calibri" w:hAnsi="Calibri" w:eastAsia="Microsoft YaHei"/>
                <w:sz w:val="16"/>
              </w:rPr>
              <w:t>模板化字段映射</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换胎申请</w:t>
            </w:r>
          </w:p>
        </w:tc>
        <w:tc>
          <w:tcPr>
            <w:tcW w:type="dxa" w:w="5160"/>
            <w:tcMar>
              <w:top w:w="80" w:type="dxa"/>
              <w:start w:w="120" w:type="dxa"/>
              <w:bottom w:w="80" w:type="dxa"/>
              <w:end w:w="120" w:type="dxa"/>
            </w:tcMar>
            <w:vAlign w:val="center"/>
          </w:tcPr>
          <w:p>
            <w:pPr>
              <w:spacing w:after="0"/>
            </w:pPr>
            <w:r/>
            <w:r>
              <w:rPr>
                <w:rFonts w:ascii="Calibri" w:hAnsi="Calibri" w:eastAsia="Microsoft YaHei"/>
                <w:sz w:val="16"/>
              </w:rPr>
              <w:t>司机、车辆、多胎项、OCR 图片/结果/确认值、审批状态与链路</w:t>
            </w:r>
          </w:p>
        </w:tc>
        <w:tc>
          <w:tcPr>
            <w:tcW w:type="dxa" w:w="2700"/>
            <w:tcMar>
              <w:top w:w="80" w:type="dxa"/>
              <w:start w:w="120" w:type="dxa"/>
              <w:bottom w:w="80" w:type="dxa"/>
              <w:end w:w="120" w:type="dxa"/>
            </w:tcMar>
            <w:vAlign w:val="center"/>
          </w:tcPr>
          <w:p>
            <w:pPr>
              <w:spacing w:after="0"/>
            </w:pPr>
            <w:r/>
            <w:r>
              <w:rPr>
                <w:rFonts w:ascii="Calibri" w:hAnsi="Calibri" w:eastAsia="Microsoft YaHei"/>
                <w:sz w:val="16"/>
              </w:rPr>
              <w:t>查看、审批、追溯</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费用管理</w:t>
            </w:r>
          </w:p>
        </w:tc>
        <w:tc>
          <w:tcPr>
            <w:tcW w:type="dxa" w:w="5160"/>
            <w:tcMar>
              <w:top w:w="80" w:type="dxa"/>
              <w:start w:w="120" w:type="dxa"/>
              <w:bottom w:w="80" w:type="dxa"/>
              <w:end w:w="120" w:type="dxa"/>
            </w:tcMar>
            <w:vAlign w:val="center"/>
          </w:tcPr>
          <w:p>
            <w:pPr>
              <w:spacing w:after="0"/>
            </w:pPr>
            <w:r/>
            <w:r>
              <w:rPr>
                <w:rFonts w:ascii="Calibri" w:hAnsi="Calibri" w:eastAsia="Microsoft YaHei"/>
                <w:sz w:val="16"/>
              </w:rPr>
              <w:t>罚款、带车费、维修、电费、气费、水费、过路费、临时电费、洗车费等菜单</w:t>
            </w:r>
          </w:p>
        </w:tc>
        <w:tc>
          <w:tcPr>
            <w:tcW w:type="dxa" w:w="2700"/>
            <w:tcMar>
              <w:top w:w="80" w:type="dxa"/>
              <w:start w:w="120" w:type="dxa"/>
              <w:bottom w:w="80" w:type="dxa"/>
              <w:end w:w="120" w:type="dxa"/>
            </w:tcMar>
            <w:vAlign w:val="center"/>
          </w:tcPr>
          <w:p>
            <w:pPr>
              <w:spacing w:after="0"/>
            </w:pPr>
            <w:r/>
            <w:r>
              <w:rPr>
                <w:rFonts w:ascii="Calibri" w:hAnsi="Calibri" w:eastAsia="Microsoft YaHei"/>
                <w:sz w:val="16"/>
              </w:rPr>
              <w:t>底层统一 expense_entry</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费用详情</w:t>
            </w:r>
          </w:p>
        </w:tc>
        <w:tc>
          <w:tcPr>
            <w:tcW w:type="dxa" w:w="5160"/>
            <w:tcMar>
              <w:top w:w="80" w:type="dxa"/>
              <w:start w:w="120" w:type="dxa"/>
              <w:bottom w:w="80" w:type="dxa"/>
              <w:end w:w="120" w:type="dxa"/>
            </w:tcMar>
            <w:vAlign w:val="center"/>
          </w:tcPr>
          <w:p>
            <w:pPr>
              <w:spacing w:after="0"/>
            </w:pPr>
            <w:r/>
            <w:r>
              <w:rPr>
                <w:rFonts w:ascii="Calibri" w:hAnsi="Calibri" w:eastAsia="Microsoft YaHei"/>
                <w:sz w:val="16"/>
              </w:rPr>
              <w:t>金额、车辆、线路/日常、业务日期、来源、创建信息、变更历史、审批链、导入批次、冲销链</w:t>
            </w:r>
          </w:p>
        </w:tc>
        <w:tc>
          <w:tcPr>
            <w:tcW w:type="dxa" w:w="2700"/>
            <w:tcMar>
              <w:top w:w="80" w:type="dxa"/>
              <w:start w:w="120" w:type="dxa"/>
              <w:bottom w:w="80" w:type="dxa"/>
              <w:end w:w="120" w:type="dxa"/>
            </w:tcMar>
            <w:vAlign w:val="center"/>
          </w:tcPr>
          <w:p>
            <w:pPr>
              <w:spacing w:after="0"/>
            </w:pPr>
            <w:r/>
            <w:r>
              <w:rPr>
                <w:rFonts w:ascii="Calibri" w:hAnsi="Calibri" w:eastAsia="Microsoft YaHei"/>
                <w:sz w:val="16"/>
              </w:rPr>
              <w:t>支持归属确认与审计</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审批中心</w:t>
            </w:r>
          </w:p>
        </w:tc>
        <w:tc>
          <w:tcPr>
            <w:tcW w:type="dxa" w:w="5160"/>
            <w:tcMar>
              <w:top w:w="80" w:type="dxa"/>
              <w:start w:w="120" w:type="dxa"/>
              <w:bottom w:w="80" w:type="dxa"/>
              <w:end w:w="120" w:type="dxa"/>
            </w:tcMar>
            <w:vAlign w:val="center"/>
          </w:tcPr>
          <w:p>
            <w:pPr>
              <w:spacing w:after="0"/>
            </w:pPr>
            <w:r/>
            <w:r>
              <w:rPr>
                <w:rFonts w:ascii="Calibri" w:hAnsi="Calibri" w:eastAsia="Microsoft YaHei"/>
                <w:sz w:val="16"/>
              </w:rPr>
              <w:t>待我审批、我发起的、已审批、全部审批、审批详情</w:t>
            </w:r>
          </w:p>
        </w:tc>
        <w:tc>
          <w:tcPr>
            <w:tcW w:type="dxa" w:w="2700"/>
            <w:tcMar>
              <w:top w:w="80" w:type="dxa"/>
              <w:start w:w="120" w:type="dxa"/>
              <w:bottom w:w="80" w:type="dxa"/>
              <w:end w:w="120" w:type="dxa"/>
            </w:tcMar>
            <w:vAlign w:val="center"/>
          </w:tcPr>
          <w:p>
            <w:pPr>
              <w:spacing w:after="0"/>
            </w:pPr>
            <w:r/>
            <w:r>
              <w:rPr>
                <w:rFonts w:ascii="Calibri" w:hAnsi="Calibri" w:eastAsia="Microsoft YaHei"/>
                <w:sz w:val="16"/>
              </w:rPr>
              <w:t>完整版本和节点时间线</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审批配置</w:t>
            </w:r>
          </w:p>
        </w:tc>
        <w:tc>
          <w:tcPr>
            <w:tcW w:type="dxa" w:w="5160"/>
            <w:tcMar>
              <w:top w:w="80" w:type="dxa"/>
              <w:start w:w="120" w:type="dxa"/>
              <w:bottom w:w="80" w:type="dxa"/>
              <w:end w:w="120" w:type="dxa"/>
            </w:tcMar>
            <w:vAlign w:val="center"/>
          </w:tcPr>
          <w:p>
            <w:pPr>
              <w:spacing w:after="0"/>
            </w:pPr>
            <w:r/>
            <w:r>
              <w:rPr>
                <w:rFonts w:ascii="Calibri" w:hAnsi="Calibri" w:eastAsia="Microsoft YaHei"/>
                <w:sz w:val="16"/>
              </w:rPr>
              <w:t>岗位、流程、节点、审批人、打回规则、流程维护状态</w:t>
            </w:r>
          </w:p>
        </w:tc>
        <w:tc>
          <w:tcPr>
            <w:tcW w:type="dxa" w:w="2700"/>
            <w:tcMar>
              <w:top w:w="80" w:type="dxa"/>
              <w:start w:w="120" w:type="dxa"/>
              <w:bottom w:w="80" w:type="dxa"/>
              <w:end w:w="120" w:type="dxa"/>
            </w:tcMar>
            <w:vAlign w:val="center"/>
          </w:tcPr>
          <w:p>
            <w:pPr>
              <w:spacing w:after="0"/>
            </w:pPr>
            <w:r/>
            <w:r>
              <w:rPr>
                <w:rFonts w:ascii="Calibri" w:hAnsi="Calibri" w:eastAsia="Microsoft YaHei"/>
                <w:sz w:val="16"/>
              </w:rPr>
              <w:t>DRAFT/ACTIVE/MAINTENANCE</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统一导入中心</w:t>
            </w:r>
          </w:p>
        </w:tc>
        <w:tc>
          <w:tcPr>
            <w:tcW w:type="dxa" w:w="5160"/>
            <w:tcMar>
              <w:top w:w="80" w:type="dxa"/>
              <w:start w:w="120" w:type="dxa"/>
              <w:bottom w:w="80" w:type="dxa"/>
              <w:end w:w="120" w:type="dxa"/>
            </w:tcMar>
            <w:vAlign w:val="center"/>
          </w:tcPr>
          <w:p>
            <w:pPr>
              <w:spacing w:after="0"/>
            </w:pPr>
            <w:r/>
            <w:r>
              <w:rPr>
                <w:rFonts w:ascii="Calibri" w:hAnsi="Calibri" w:eastAsia="Microsoft YaHei"/>
                <w:sz w:val="16"/>
              </w:rPr>
              <w:t>任务、详情、原始/转换数据、校验、错误码、模板与字段映射</w:t>
            </w:r>
          </w:p>
        </w:tc>
        <w:tc>
          <w:tcPr>
            <w:tcW w:type="dxa" w:w="2700"/>
            <w:tcMar>
              <w:top w:w="80" w:type="dxa"/>
              <w:start w:w="120" w:type="dxa"/>
              <w:bottom w:w="80" w:type="dxa"/>
              <w:end w:w="120" w:type="dxa"/>
            </w:tcMar>
            <w:vAlign w:val="center"/>
          </w:tcPr>
          <w:p>
            <w:pPr>
              <w:spacing w:after="0"/>
            </w:pPr>
            <w:r/>
            <w:r>
              <w:rPr>
                <w:rFonts w:ascii="Calibri" w:hAnsi="Calibri" w:eastAsia="Microsoft YaHei"/>
                <w:sz w:val="16"/>
              </w:rPr>
              <w:t>所有 Excel 导入统一入口</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报表中心</w:t>
            </w:r>
          </w:p>
        </w:tc>
        <w:tc>
          <w:tcPr>
            <w:tcW w:type="dxa" w:w="5160"/>
            <w:tcMar>
              <w:top w:w="80" w:type="dxa"/>
              <w:start w:w="120" w:type="dxa"/>
              <w:bottom w:w="80" w:type="dxa"/>
              <w:end w:w="120" w:type="dxa"/>
            </w:tcMar>
            <w:vAlign w:val="center"/>
          </w:tcPr>
          <w:p>
            <w:pPr>
              <w:spacing w:after="0"/>
            </w:pPr>
            <w:r/>
            <w:r>
              <w:rPr>
                <w:rFonts w:ascii="Calibri" w:hAnsi="Calibri" w:eastAsia="Microsoft YaHei"/>
                <w:sz w:val="16"/>
              </w:rPr>
              <w:t>利润、线路利润、公司总利润、车辆/司机支出、出勤、电费等</w:t>
            </w:r>
          </w:p>
        </w:tc>
        <w:tc>
          <w:tcPr>
            <w:tcW w:type="dxa" w:w="2700"/>
            <w:tcMar>
              <w:top w:w="80" w:type="dxa"/>
              <w:start w:w="120" w:type="dxa"/>
              <w:bottom w:w="80" w:type="dxa"/>
              <w:end w:w="120" w:type="dxa"/>
            </w:tcMar>
            <w:vAlign w:val="center"/>
          </w:tcPr>
          <w:p>
            <w:pPr>
              <w:spacing w:after="0"/>
            </w:pPr>
            <w:r/>
            <w:r>
              <w:rPr>
                <w:rFonts w:ascii="Calibri" w:hAnsi="Calibri" w:eastAsia="Microsoft YaHei"/>
                <w:sz w:val="16"/>
              </w:rPr>
              <w:t>筛选、下钻、导出</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月度结算</w:t>
            </w:r>
          </w:p>
        </w:tc>
        <w:tc>
          <w:tcPr>
            <w:tcW w:type="dxa" w:w="5160"/>
            <w:tcMar>
              <w:top w:w="80" w:type="dxa"/>
              <w:start w:w="120" w:type="dxa"/>
              <w:bottom w:w="80" w:type="dxa"/>
              <w:end w:w="120" w:type="dxa"/>
            </w:tcMar>
            <w:vAlign w:val="center"/>
          </w:tcPr>
          <w:p>
            <w:pPr>
              <w:spacing w:after="0"/>
            </w:pPr>
            <w:r/>
            <w:r>
              <w:rPr>
                <w:rFonts w:ascii="Calibri" w:hAnsi="Calibri" w:eastAsia="Microsoft YaHei"/>
                <w:sz w:val="16"/>
              </w:rPr>
              <w:t>月份列表、实时数据、版本生成、版本详情、差异明细</w:t>
            </w:r>
          </w:p>
        </w:tc>
        <w:tc>
          <w:tcPr>
            <w:tcW w:type="dxa" w:w="2700"/>
            <w:tcMar>
              <w:top w:w="80" w:type="dxa"/>
              <w:start w:w="120" w:type="dxa"/>
              <w:bottom w:w="80" w:type="dxa"/>
              <w:end w:w="120" w:type="dxa"/>
            </w:tcMar>
            <w:vAlign w:val="center"/>
          </w:tcPr>
          <w:p>
            <w:pPr>
              <w:spacing w:after="0"/>
            </w:pPr>
            <w:r/>
            <w:r>
              <w:rPr>
                <w:rFonts w:ascii="Calibri" w:hAnsi="Calibri" w:eastAsia="Microsoft YaHei"/>
                <w:sz w:val="16"/>
              </w:rPr>
              <w:t>V1/V2/V3 永久保留</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系统管理</w:t>
            </w:r>
          </w:p>
        </w:tc>
        <w:tc>
          <w:tcPr>
            <w:tcW w:type="dxa" w:w="5160"/>
            <w:tcMar>
              <w:top w:w="80" w:type="dxa"/>
              <w:start w:w="120" w:type="dxa"/>
              <w:bottom w:w="80" w:type="dxa"/>
              <w:end w:w="120" w:type="dxa"/>
            </w:tcMar>
            <w:vAlign w:val="center"/>
          </w:tcPr>
          <w:p>
            <w:pPr>
              <w:spacing w:after="0"/>
            </w:pPr>
            <w:r/>
            <w:r>
              <w:rPr>
                <w:rFonts w:ascii="Calibri" w:hAnsi="Calibri" w:eastAsia="Microsoft YaHei"/>
                <w:sz w:val="16"/>
              </w:rPr>
              <w:t>用户、角色、菜单/按钮/API/小程序权限、密码重置、操作日志</w:t>
            </w:r>
          </w:p>
        </w:tc>
        <w:tc>
          <w:tcPr>
            <w:tcW w:type="dxa" w:w="2700"/>
            <w:tcMar>
              <w:top w:w="80" w:type="dxa"/>
              <w:start w:w="120" w:type="dxa"/>
              <w:bottom w:w="80" w:type="dxa"/>
              <w:end w:w="120" w:type="dxa"/>
            </w:tcMar>
            <w:vAlign w:val="center"/>
          </w:tcPr>
          <w:p>
            <w:pPr>
              <w:spacing w:after="0"/>
            </w:pPr>
            <w:r/>
            <w:r>
              <w:rPr>
                <w:rFonts w:ascii="Calibri" w:hAnsi="Calibri" w:eastAsia="Microsoft YaHei"/>
                <w:sz w:val="16"/>
              </w:rPr>
              <w:t>一用户一角色</w:t>
            </w:r>
          </w:p>
        </w:tc>
      </w:tr>
    </w:tbl>
    <w:p>
      <w:pPr>
        <w:spacing w:after="0"/>
      </w:pPr>
    </w:p>
    <w:p>
      <w:pPr>
        <w:pStyle w:val="Heading1"/>
        <w:keepNext/>
      </w:pPr>
      <w:r>
        <w:t>4 微信小程序页面与功能</w:t>
      </w:r>
    </w:p>
    <w:tbl>
      <w:tblPr>
        <w:tblStyle w:val="TableGrid"/>
        <w:tblW w:type="dxa" w:w="9360"/>
        <w:jc w:val="left"/>
        <w:tblLayout w:type="fixed"/>
        <w:tblLook w:firstColumn="1" w:firstRow="1" w:lastColumn="0" w:lastRow="0" w:noHBand="0" w:noVBand="1" w:val="04A0"/>
        <w:tblInd w:w="120" w:type="dxa"/>
      </w:tblPr>
      <w:tblGrid>
        <w:gridCol w:w="1800"/>
        <w:gridCol w:w="4500"/>
        <w:gridCol w:w="3060"/>
      </w:tblGrid>
      <w:tr>
        <w:trPr>
          <w:tblHeader w:val="true"/>
        </w:trPr>
        <w:tc>
          <w:tcPr>
            <w:tcW w:type="dxa" w:w="1800"/>
            <w:shd w:fill="F2F4F7"/>
            <w:tcMar>
              <w:top w:w="80" w:type="dxa"/>
              <w:start w:w="120" w:type="dxa"/>
              <w:bottom w:w="80" w:type="dxa"/>
              <w:end w:w="120" w:type="dxa"/>
            </w:tcMar>
            <w:vAlign w:val="center"/>
          </w:tcPr>
          <w:p>
            <w:r/>
            <w:r>
              <w:rPr>
                <w:rFonts w:ascii="Calibri" w:hAnsi="Calibri" w:eastAsia="Microsoft YaHei"/>
                <w:b/>
                <w:color w:val="1F4D78"/>
                <w:sz w:val="17"/>
              </w:rPr>
              <w:t>页面</w:t>
            </w:r>
          </w:p>
        </w:tc>
        <w:tc>
          <w:tcPr>
            <w:tcW w:type="dxa" w:w="4500"/>
            <w:shd w:fill="F2F4F7"/>
            <w:tcMar>
              <w:top w:w="80" w:type="dxa"/>
              <w:start w:w="120" w:type="dxa"/>
              <w:bottom w:w="80" w:type="dxa"/>
              <w:end w:w="120" w:type="dxa"/>
            </w:tcMar>
            <w:vAlign w:val="center"/>
          </w:tcPr>
          <w:p>
            <w:r/>
            <w:r>
              <w:rPr>
                <w:rFonts w:ascii="Calibri" w:hAnsi="Calibri" w:eastAsia="Microsoft YaHei"/>
                <w:b/>
                <w:color w:val="1F4D78"/>
                <w:sz w:val="17"/>
              </w:rPr>
              <w:t>功能</w:t>
            </w:r>
          </w:p>
        </w:tc>
        <w:tc>
          <w:tcPr>
            <w:tcW w:type="dxa" w:w="3060"/>
            <w:shd w:fill="F2F4F7"/>
            <w:tcMar>
              <w:top w:w="80" w:type="dxa"/>
              <w:start w:w="120" w:type="dxa"/>
              <w:bottom w:w="80" w:type="dxa"/>
              <w:end w:w="120" w:type="dxa"/>
            </w:tcMar>
            <w:vAlign w:val="center"/>
          </w:tcPr>
          <w:p>
            <w:r/>
            <w:r>
              <w:rPr>
                <w:rFonts w:ascii="Calibri" w:hAnsi="Calibri" w:eastAsia="Microsoft YaHei"/>
                <w:b/>
                <w:color w:val="1F4D78"/>
                <w:sz w:val="17"/>
              </w:rPr>
              <w:t>权限/规则</w:t>
            </w:r>
          </w:p>
        </w:tc>
      </w:tr>
      <w:tr>
        <w:tc>
          <w:tcPr>
            <w:tcW w:type="dxa" w:w="1800"/>
            <w:tcMar>
              <w:top w:w="80" w:type="dxa"/>
              <w:start w:w="120" w:type="dxa"/>
              <w:bottom w:w="80" w:type="dxa"/>
              <w:end w:w="120" w:type="dxa"/>
            </w:tcMar>
            <w:vAlign w:val="center"/>
          </w:tcPr>
          <w:p>
            <w:pPr>
              <w:spacing w:after="0"/>
            </w:pPr>
            <w:r/>
            <w:r>
              <w:rPr>
                <w:rFonts w:ascii="Calibri" w:hAnsi="Calibri" w:eastAsia="Microsoft YaHei"/>
                <w:sz w:val="17"/>
              </w:rPr>
              <w:t>登录</w:t>
            </w:r>
          </w:p>
        </w:tc>
        <w:tc>
          <w:tcPr>
            <w:tcW w:type="dxa" w:w="4500"/>
            <w:tcMar>
              <w:top w:w="80" w:type="dxa"/>
              <w:start w:w="120" w:type="dxa"/>
              <w:bottom w:w="80" w:type="dxa"/>
              <w:end w:w="120" w:type="dxa"/>
            </w:tcMar>
            <w:vAlign w:val="center"/>
          </w:tcPr>
          <w:p>
            <w:pPr>
              <w:spacing w:after="0"/>
            </w:pPr>
            <w:r/>
            <w:r>
              <w:rPr>
                <w:rFonts w:ascii="Calibri" w:hAnsi="Calibri" w:eastAsia="Microsoft YaHei"/>
                <w:sz w:val="17"/>
              </w:rPr>
              <w:t>手机号 + 密码登录、修改密码、个人账号</w:t>
            </w:r>
          </w:p>
        </w:tc>
        <w:tc>
          <w:tcPr>
            <w:tcW w:type="dxa" w:w="3060"/>
            <w:tcMar>
              <w:top w:w="80" w:type="dxa"/>
              <w:start w:w="120" w:type="dxa"/>
              <w:bottom w:w="80" w:type="dxa"/>
              <w:end w:w="120" w:type="dxa"/>
            </w:tcMar>
            <w:vAlign w:val="center"/>
          </w:tcPr>
          <w:p>
            <w:pPr>
              <w:spacing w:after="0"/>
            </w:pPr>
            <w:r/>
            <w:r>
              <w:rPr>
                <w:rFonts w:ascii="Calibri" w:hAnsi="Calibri" w:eastAsia="Microsoft YaHei"/>
                <w:sz w:val="17"/>
              </w:rPr>
              <w:t>不接微信授权；连续失败限制</w:t>
            </w:r>
          </w:p>
        </w:tc>
      </w:tr>
      <w:tr>
        <w:tc>
          <w:tcPr>
            <w:tcW w:type="dxa" w:w="1800"/>
            <w:tcMar>
              <w:top w:w="80" w:type="dxa"/>
              <w:start w:w="120" w:type="dxa"/>
              <w:bottom w:w="80" w:type="dxa"/>
              <w:end w:w="120" w:type="dxa"/>
            </w:tcMar>
            <w:vAlign w:val="center"/>
          </w:tcPr>
          <w:p>
            <w:pPr>
              <w:spacing w:after="0"/>
            </w:pPr>
            <w:r/>
            <w:r>
              <w:rPr>
                <w:rFonts w:ascii="Calibri" w:hAnsi="Calibri" w:eastAsia="Microsoft YaHei"/>
                <w:sz w:val="17"/>
              </w:rPr>
              <w:t>首页</w:t>
            </w:r>
          </w:p>
        </w:tc>
        <w:tc>
          <w:tcPr>
            <w:tcW w:type="dxa" w:w="4500"/>
            <w:tcMar>
              <w:top w:w="80" w:type="dxa"/>
              <w:start w:w="120" w:type="dxa"/>
              <w:bottom w:w="80" w:type="dxa"/>
              <w:end w:w="120" w:type="dxa"/>
            </w:tcMar>
            <w:vAlign w:val="center"/>
          </w:tcPr>
          <w:p>
            <w:pPr>
              <w:spacing w:after="0"/>
            </w:pPr>
            <w:r/>
            <w:r>
              <w:rPr>
                <w:rFonts w:ascii="Calibri" w:hAnsi="Calibri" w:eastAsia="Microsoft YaHei"/>
                <w:sz w:val="17"/>
              </w:rPr>
              <w:t>待办线路、在途线路、快捷入口、消息提示</w:t>
            </w:r>
          </w:p>
        </w:tc>
        <w:tc>
          <w:tcPr>
            <w:tcW w:type="dxa" w:w="3060"/>
            <w:tcMar>
              <w:top w:w="80" w:type="dxa"/>
              <w:start w:w="120" w:type="dxa"/>
              <w:bottom w:w="80" w:type="dxa"/>
              <w:end w:w="120" w:type="dxa"/>
            </w:tcMar>
            <w:vAlign w:val="center"/>
          </w:tcPr>
          <w:p>
            <w:pPr>
              <w:spacing w:after="0"/>
            </w:pPr>
            <w:r/>
            <w:r>
              <w:rPr>
                <w:rFonts w:ascii="Calibri" w:hAnsi="Calibri" w:eastAsia="Microsoft YaHei"/>
                <w:sz w:val="17"/>
              </w:rPr>
              <w:t>按小程序功能权限显示</w:t>
            </w:r>
          </w:p>
        </w:tc>
      </w:tr>
      <w:tr>
        <w:tc>
          <w:tcPr>
            <w:tcW w:type="dxa" w:w="1800"/>
            <w:tcMar>
              <w:top w:w="80" w:type="dxa"/>
              <w:start w:w="120" w:type="dxa"/>
              <w:bottom w:w="80" w:type="dxa"/>
              <w:end w:w="120" w:type="dxa"/>
            </w:tcMar>
            <w:vAlign w:val="center"/>
          </w:tcPr>
          <w:p>
            <w:pPr>
              <w:spacing w:after="0"/>
            </w:pPr>
            <w:r/>
            <w:r>
              <w:rPr>
                <w:rFonts w:ascii="Calibri" w:hAnsi="Calibri" w:eastAsia="Microsoft YaHei"/>
                <w:sz w:val="17"/>
              </w:rPr>
              <w:t>我的线路</w:t>
            </w:r>
          </w:p>
        </w:tc>
        <w:tc>
          <w:tcPr>
            <w:tcW w:type="dxa" w:w="4500"/>
            <w:tcMar>
              <w:top w:w="80" w:type="dxa"/>
              <w:start w:w="120" w:type="dxa"/>
              <w:bottom w:w="80" w:type="dxa"/>
              <w:end w:w="120" w:type="dxa"/>
            </w:tcMar>
            <w:vAlign w:val="center"/>
          </w:tcPr>
          <w:p>
            <w:pPr>
              <w:spacing w:after="0"/>
            </w:pPr>
            <w:r/>
            <w:r>
              <w:rPr>
                <w:rFonts w:ascii="Calibri" w:hAnsi="Calibri" w:eastAsia="Microsoft YaHei"/>
                <w:sz w:val="17"/>
              </w:rPr>
              <w:t>司机仅查看本人线路；按状态、日期筛选</w:t>
            </w:r>
          </w:p>
        </w:tc>
        <w:tc>
          <w:tcPr>
            <w:tcW w:type="dxa" w:w="3060"/>
            <w:tcMar>
              <w:top w:w="80" w:type="dxa"/>
              <w:start w:w="120" w:type="dxa"/>
              <w:bottom w:w="80" w:type="dxa"/>
              <w:end w:w="120" w:type="dxa"/>
            </w:tcMar>
            <w:vAlign w:val="center"/>
          </w:tcPr>
          <w:p>
            <w:pPr>
              <w:spacing w:after="0"/>
            </w:pPr>
            <w:r/>
            <w:r>
              <w:rPr>
                <w:rFonts w:ascii="Calibri" w:hAnsi="Calibri" w:eastAsia="Microsoft YaHei"/>
                <w:sz w:val="17"/>
              </w:rPr>
              <w:t>线路费用完全不可见</w:t>
            </w:r>
          </w:p>
        </w:tc>
      </w:tr>
      <w:tr>
        <w:tc>
          <w:tcPr>
            <w:tcW w:type="dxa" w:w="1800"/>
            <w:tcMar>
              <w:top w:w="80" w:type="dxa"/>
              <w:start w:w="120" w:type="dxa"/>
              <w:bottom w:w="80" w:type="dxa"/>
              <w:end w:w="120" w:type="dxa"/>
            </w:tcMar>
            <w:vAlign w:val="center"/>
          </w:tcPr>
          <w:p>
            <w:pPr>
              <w:spacing w:after="0"/>
            </w:pPr>
            <w:r/>
            <w:r>
              <w:rPr>
                <w:rFonts w:ascii="Calibri" w:hAnsi="Calibri" w:eastAsia="Microsoft YaHei"/>
                <w:sz w:val="17"/>
              </w:rPr>
              <w:t>线路详情</w:t>
            </w:r>
          </w:p>
        </w:tc>
        <w:tc>
          <w:tcPr>
            <w:tcW w:type="dxa" w:w="4500"/>
            <w:tcMar>
              <w:top w:w="80" w:type="dxa"/>
              <w:start w:w="120" w:type="dxa"/>
              <w:bottom w:w="80" w:type="dxa"/>
              <w:end w:w="120" w:type="dxa"/>
            </w:tcMar>
            <w:vAlign w:val="center"/>
          </w:tcPr>
          <w:p>
            <w:pPr>
              <w:spacing w:after="0"/>
            </w:pPr>
            <w:r/>
            <w:r>
              <w:rPr>
                <w:rFonts w:ascii="Calibri" w:hAnsi="Calibri" w:eastAsia="Microsoft YaHei"/>
                <w:sz w:val="17"/>
              </w:rPr>
              <w:t>客户/产品/装卸地、车辆绑定、运输节点、重量与附件</w:t>
            </w:r>
          </w:p>
        </w:tc>
        <w:tc>
          <w:tcPr>
            <w:tcW w:type="dxa" w:w="3060"/>
            <w:tcMar>
              <w:top w:w="80" w:type="dxa"/>
              <w:start w:w="120" w:type="dxa"/>
              <w:bottom w:w="80" w:type="dxa"/>
              <w:end w:w="120" w:type="dxa"/>
            </w:tcMar>
            <w:vAlign w:val="center"/>
          </w:tcPr>
          <w:p>
            <w:pPr>
              <w:spacing w:after="0"/>
            </w:pPr>
            <w:r/>
            <w:r>
              <w:rPr>
                <w:rFonts w:ascii="Calibri" w:hAnsi="Calibri" w:eastAsia="Microsoft YaHei"/>
                <w:sz w:val="17"/>
              </w:rPr>
              <w:t>仅展示司机必要信息</w:t>
            </w:r>
          </w:p>
        </w:tc>
      </w:tr>
      <w:tr>
        <w:tc>
          <w:tcPr>
            <w:tcW w:type="dxa" w:w="1800"/>
            <w:tcMar>
              <w:top w:w="80" w:type="dxa"/>
              <w:start w:w="120" w:type="dxa"/>
              <w:bottom w:w="80" w:type="dxa"/>
              <w:end w:w="120" w:type="dxa"/>
            </w:tcMar>
            <w:vAlign w:val="center"/>
          </w:tcPr>
          <w:p>
            <w:pPr>
              <w:spacing w:after="0"/>
            </w:pPr>
            <w:r/>
            <w:r>
              <w:rPr>
                <w:rFonts w:ascii="Calibri" w:hAnsi="Calibri" w:eastAsia="Microsoft YaHei"/>
                <w:sz w:val="17"/>
              </w:rPr>
              <w:t>发车确认</w:t>
            </w:r>
          </w:p>
        </w:tc>
        <w:tc>
          <w:tcPr>
            <w:tcW w:type="dxa" w:w="4500"/>
            <w:tcMar>
              <w:top w:w="80" w:type="dxa"/>
              <w:start w:w="120" w:type="dxa"/>
              <w:bottom w:w="80" w:type="dxa"/>
              <w:end w:w="120" w:type="dxa"/>
            </w:tcMar>
            <w:vAlign w:val="center"/>
          </w:tcPr>
          <w:p>
            <w:pPr>
              <w:spacing w:after="0"/>
            </w:pPr>
            <w:r/>
            <w:r>
              <w:rPr>
                <w:rFonts w:ascii="Calibri" w:hAnsi="Calibri" w:eastAsia="Microsoft YaHei"/>
                <w:sz w:val="17"/>
              </w:rPr>
              <w:t>确认线路、司机、当前车辆/车挂并发车</w:t>
            </w:r>
          </w:p>
        </w:tc>
        <w:tc>
          <w:tcPr>
            <w:tcW w:type="dxa" w:w="3060"/>
            <w:tcMar>
              <w:top w:w="80" w:type="dxa"/>
              <w:start w:w="120" w:type="dxa"/>
              <w:bottom w:w="80" w:type="dxa"/>
              <w:end w:w="120" w:type="dxa"/>
            </w:tcMar>
            <w:vAlign w:val="center"/>
          </w:tcPr>
          <w:p>
            <w:pPr>
              <w:spacing w:after="0"/>
            </w:pPr>
            <w:r/>
            <w:r>
              <w:rPr>
                <w:rFonts w:ascii="Calibri" w:hAnsi="Calibri" w:eastAsia="Microsoft YaHei"/>
                <w:sz w:val="17"/>
              </w:rPr>
              <w:t>服务端再次校验绑定与冲突</w:t>
            </w:r>
          </w:p>
        </w:tc>
      </w:tr>
      <w:tr>
        <w:tc>
          <w:tcPr>
            <w:tcW w:type="dxa" w:w="1800"/>
            <w:tcMar>
              <w:top w:w="80" w:type="dxa"/>
              <w:start w:w="120" w:type="dxa"/>
              <w:bottom w:w="80" w:type="dxa"/>
              <w:end w:w="120" w:type="dxa"/>
            </w:tcMar>
            <w:vAlign w:val="center"/>
          </w:tcPr>
          <w:p>
            <w:pPr>
              <w:spacing w:after="0"/>
            </w:pPr>
            <w:r/>
            <w:r>
              <w:rPr>
                <w:rFonts w:ascii="Calibri" w:hAnsi="Calibri" w:eastAsia="Microsoft YaHei"/>
                <w:sz w:val="17"/>
              </w:rPr>
              <w:t>重量录入</w:t>
            </w:r>
          </w:p>
        </w:tc>
        <w:tc>
          <w:tcPr>
            <w:tcW w:type="dxa" w:w="4500"/>
            <w:tcMar>
              <w:top w:w="80" w:type="dxa"/>
              <w:start w:w="120" w:type="dxa"/>
              <w:bottom w:w="80" w:type="dxa"/>
              <w:end w:w="120" w:type="dxa"/>
            </w:tcMar>
            <w:vAlign w:val="center"/>
          </w:tcPr>
          <w:p>
            <w:pPr>
              <w:spacing w:after="0"/>
            </w:pPr>
            <w:r/>
            <w:r>
              <w:rPr>
                <w:rFonts w:ascii="Calibri" w:hAnsi="Calibri" w:eastAsia="Microsoft YaHei"/>
                <w:sz w:val="17"/>
              </w:rPr>
              <w:t>毛重、皮重、计算实际载重；可上传凭证</w:t>
            </w:r>
          </w:p>
        </w:tc>
        <w:tc>
          <w:tcPr>
            <w:tcW w:type="dxa" w:w="3060"/>
            <w:tcMar>
              <w:top w:w="80" w:type="dxa"/>
              <w:start w:w="120" w:type="dxa"/>
              <w:bottom w:w="80" w:type="dxa"/>
              <w:end w:w="120" w:type="dxa"/>
            </w:tcMar>
            <w:vAlign w:val="center"/>
          </w:tcPr>
          <w:p>
            <w:pPr>
              <w:spacing w:after="0"/>
            </w:pPr>
            <w:r/>
            <w:r>
              <w:rPr>
                <w:rFonts w:ascii="Calibri" w:hAnsi="Calibri" w:eastAsia="Microsoft YaHei"/>
                <w:sz w:val="17"/>
              </w:rPr>
              <w:t>司机原始值永久保留</w:t>
            </w:r>
          </w:p>
        </w:tc>
      </w:tr>
      <w:tr>
        <w:tc>
          <w:tcPr>
            <w:tcW w:type="dxa" w:w="1800"/>
            <w:tcMar>
              <w:top w:w="80" w:type="dxa"/>
              <w:start w:w="120" w:type="dxa"/>
              <w:bottom w:w="80" w:type="dxa"/>
              <w:end w:w="120" w:type="dxa"/>
            </w:tcMar>
            <w:vAlign w:val="center"/>
          </w:tcPr>
          <w:p>
            <w:pPr>
              <w:spacing w:after="0"/>
            </w:pPr>
            <w:r/>
            <w:r>
              <w:rPr>
                <w:rFonts w:ascii="Calibri" w:hAnsi="Calibri" w:eastAsia="Microsoft YaHei"/>
                <w:sz w:val="17"/>
              </w:rPr>
              <w:t>卸货确认</w:t>
            </w:r>
          </w:p>
        </w:tc>
        <w:tc>
          <w:tcPr>
            <w:tcW w:type="dxa" w:w="4500"/>
            <w:tcMar>
              <w:top w:w="80" w:type="dxa"/>
              <w:start w:w="120" w:type="dxa"/>
              <w:bottom w:w="80" w:type="dxa"/>
              <w:end w:w="120" w:type="dxa"/>
            </w:tcMar>
            <w:vAlign w:val="center"/>
          </w:tcPr>
          <w:p>
            <w:pPr>
              <w:spacing w:after="0"/>
            </w:pPr>
            <w:r/>
            <w:r>
              <w:rPr>
                <w:rFonts w:ascii="Calibri" w:hAnsi="Calibri" w:eastAsia="Microsoft YaHei"/>
                <w:sz w:val="17"/>
              </w:rPr>
              <w:t>确认卸货完成与时间</w:t>
            </w:r>
          </w:p>
        </w:tc>
        <w:tc>
          <w:tcPr>
            <w:tcW w:type="dxa" w:w="3060"/>
            <w:tcMar>
              <w:top w:w="80" w:type="dxa"/>
              <w:start w:w="120" w:type="dxa"/>
              <w:bottom w:w="80" w:type="dxa"/>
              <w:end w:w="120" w:type="dxa"/>
            </w:tcMar>
            <w:vAlign w:val="center"/>
          </w:tcPr>
          <w:p>
            <w:pPr>
              <w:spacing w:after="0"/>
            </w:pPr>
            <w:r/>
            <w:r>
              <w:rPr>
                <w:rFonts w:ascii="Calibri" w:hAnsi="Calibri" w:eastAsia="Microsoft YaHei"/>
                <w:sz w:val="17"/>
              </w:rPr>
              <w:t>驱动状态 COMPLETED 与收入计算</w:t>
            </w:r>
          </w:p>
        </w:tc>
      </w:tr>
      <w:tr>
        <w:tc>
          <w:tcPr>
            <w:tcW w:type="dxa" w:w="1800"/>
            <w:tcMar>
              <w:top w:w="80" w:type="dxa"/>
              <w:start w:w="120" w:type="dxa"/>
              <w:bottom w:w="80" w:type="dxa"/>
              <w:end w:w="120" w:type="dxa"/>
            </w:tcMar>
            <w:vAlign w:val="center"/>
          </w:tcPr>
          <w:p>
            <w:pPr>
              <w:spacing w:after="0"/>
            </w:pPr>
            <w:r/>
            <w:r>
              <w:rPr>
                <w:rFonts w:ascii="Calibri" w:hAnsi="Calibri" w:eastAsia="Microsoft YaHei"/>
                <w:sz w:val="17"/>
              </w:rPr>
              <w:t>个人资料/绑定车辆</w:t>
            </w:r>
          </w:p>
        </w:tc>
        <w:tc>
          <w:tcPr>
            <w:tcW w:type="dxa" w:w="4500"/>
            <w:tcMar>
              <w:top w:w="80" w:type="dxa"/>
              <w:start w:w="120" w:type="dxa"/>
              <w:bottom w:w="80" w:type="dxa"/>
              <w:end w:w="120" w:type="dxa"/>
            </w:tcMar>
            <w:vAlign w:val="center"/>
          </w:tcPr>
          <w:p>
            <w:pPr>
              <w:spacing w:after="0"/>
            </w:pPr>
            <w:r/>
            <w:r>
              <w:rPr>
                <w:rFonts w:ascii="Calibri" w:hAnsi="Calibri" w:eastAsia="Microsoft YaHei"/>
                <w:sz w:val="17"/>
              </w:rPr>
              <w:t>查看个人资料、当前车辆和车挂</w:t>
            </w:r>
          </w:p>
        </w:tc>
        <w:tc>
          <w:tcPr>
            <w:tcW w:type="dxa" w:w="3060"/>
            <w:tcMar>
              <w:top w:w="80" w:type="dxa"/>
              <w:start w:w="120" w:type="dxa"/>
              <w:bottom w:w="80" w:type="dxa"/>
              <w:end w:w="120" w:type="dxa"/>
            </w:tcMar>
            <w:vAlign w:val="center"/>
          </w:tcPr>
          <w:p>
            <w:pPr>
              <w:spacing w:after="0"/>
            </w:pPr>
            <w:r/>
            <w:r>
              <w:rPr>
                <w:rFonts w:ascii="Calibri" w:hAnsi="Calibri" w:eastAsia="Microsoft YaHei"/>
                <w:sz w:val="17"/>
              </w:rPr>
              <w:t>只读为主</w:t>
            </w:r>
          </w:p>
        </w:tc>
      </w:tr>
      <w:tr>
        <w:tc>
          <w:tcPr>
            <w:tcW w:type="dxa" w:w="1800"/>
            <w:tcMar>
              <w:top w:w="80" w:type="dxa"/>
              <w:start w:w="120" w:type="dxa"/>
              <w:bottom w:w="80" w:type="dxa"/>
              <w:end w:w="120" w:type="dxa"/>
            </w:tcMar>
            <w:vAlign w:val="center"/>
          </w:tcPr>
          <w:p>
            <w:pPr>
              <w:spacing w:after="0"/>
            </w:pPr>
            <w:r/>
            <w:r>
              <w:rPr>
                <w:rFonts w:ascii="Calibri" w:hAnsi="Calibri" w:eastAsia="Microsoft YaHei"/>
                <w:sz w:val="17"/>
              </w:rPr>
              <w:t>工资单</w:t>
            </w:r>
          </w:p>
        </w:tc>
        <w:tc>
          <w:tcPr>
            <w:tcW w:type="dxa" w:w="4500"/>
            <w:tcMar>
              <w:top w:w="80" w:type="dxa"/>
              <w:start w:w="120" w:type="dxa"/>
              <w:bottom w:w="80" w:type="dxa"/>
              <w:end w:w="120" w:type="dxa"/>
            </w:tcMar>
            <w:vAlign w:val="center"/>
          </w:tcPr>
          <w:p>
            <w:pPr>
              <w:spacing w:after="0"/>
            </w:pPr>
            <w:r/>
            <w:r>
              <w:rPr>
                <w:rFonts w:ascii="Calibri" w:hAnsi="Calibri" w:eastAsia="Microsoft YaHei"/>
                <w:sz w:val="17"/>
              </w:rPr>
              <w:t>自有司机查看工资所属月、明细与状态</w:t>
            </w:r>
          </w:p>
        </w:tc>
        <w:tc>
          <w:tcPr>
            <w:tcW w:type="dxa" w:w="3060"/>
            <w:tcMar>
              <w:top w:w="80" w:type="dxa"/>
              <w:start w:w="120" w:type="dxa"/>
              <w:bottom w:w="80" w:type="dxa"/>
              <w:end w:w="120" w:type="dxa"/>
            </w:tcMar>
            <w:vAlign w:val="center"/>
          </w:tcPr>
          <w:p>
            <w:pPr>
              <w:spacing w:after="0"/>
            </w:pPr>
            <w:r/>
            <w:r>
              <w:rPr>
                <w:rFonts w:ascii="Calibri" w:hAnsi="Calibri" w:eastAsia="Microsoft YaHei"/>
                <w:sz w:val="17"/>
              </w:rPr>
              <w:t>仅 SELF 司机</w:t>
            </w:r>
          </w:p>
        </w:tc>
      </w:tr>
      <w:tr>
        <w:tc>
          <w:tcPr>
            <w:tcW w:type="dxa" w:w="1800"/>
            <w:tcMar>
              <w:top w:w="80" w:type="dxa"/>
              <w:start w:w="120" w:type="dxa"/>
              <w:bottom w:w="80" w:type="dxa"/>
              <w:end w:w="120" w:type="dxa"/>
            </w:tcMar>
            <w:vAlign w:val="center"/>
          </w:tcPr>
          <w:p>
            <w:pPr>
              <w:spacing w:after="0"/>
            </w:pPr>
            <w:r/>
            <w:r>
              <w:rPr>
                <w:rFonts w:ascii="Calibri" w:hAnsi="Calibri" w:eastAsia="Microsoft YaHei"/>
                <w:sz w:val="17"/>
              </w:rPr>
              <w:t>换胎申请</w:t>
            </w:r>
          </w:p>
        </w:tc>
        <w:tc>
          <w:tcPr>
            <w:tcW w:type="dxa" w:w="4500"/>
            <w:tcMar>
              <w:top w:w="80" w:type="dxa"/>
              <w:start w:w="120" w:type="dxa"/>
              <w:bottom w:w="80" w:type="dxa"/>
              <w:end w:w="120" w:type="dxa"/>
            </w:tcMar>
            <w:vAlign w:val="center"/>
          </w:tcPr>
          <w:p>
            <w:pPr>
              <w:spacing w:after="0"/>
            </w:pPr>
            <w:r/>
            <w:r>
              <w:rPr>
                <w:rFonts w:ascii="Calibri" w:hAnsi="Calibri" w:eastAsia="Microsoft YaHei"/>
                <w:sz w:val="17"/>
              </w:rPr>
              <w:t>拍照、OCR、确认胎号、多条轮胎、提交审批</w:t>
            </w:r>
          </w:p>
        </w:tc>
        <w:tc>
          <w:tcPr>
            <w:tcW w:type="dxa" w:w="3060"/>
            <w:tcMar>
              <w:top w:w="80" w:type="dxa"/>
              <w:start w:w="120" w:type="dxa"/>
              <w:bottom w:w="80" w:type="dxa"/>
              <w:end w:w="120" w:type="dxa"/>
            </w:tcMar>
            <w:vAlign w:val="center"/>
          </w:tcPr>
          <w:p>
            <w:pPr>
              <w:spacing w:after="0"/>
            </w:pPr>
            <w:r/>
            <w:r>
              <w:rPr>
                <w:rFonts w:ascii="Calibri" w:hAnsi="Calibri" w:eastAsia="Microsoft YaHei"/>
                <w:sz w:val="17"/>
              </w:rPr>
              <w:t>仅 SELF 司机</w:t>
            </w:r>
          </w:p>
        </w:tc>
      </w:tr>
      <w:tr>
        <w:tc>
          <w:tcPr>
            <w:tcW w:type="dxa" w:w="1800"/>
            <w:tcMar>
              <w:top w:w="80" w:type="dxa"/>
              <w:start w:w="120" w:type="dxa"/>
              <w:bottom w:w="80" w:type="dxa"/>
              <w:end w:w="120" w:type="dxa"/>
            </w:tcMar>
            <w:vAlign w:val="center"/>
          </w:tcPr>
          <w:p>
            <w:pPr>
              <w:spacing w:after="0"/>
            </w:pPr>
            <w:r/>
            <w:r>
              <w:rPr>
                <w:rFonts w:ascii="Calibri" w:hAnsi="Calibri" w:eastAsia="Microsoft YaHei"/>
                <w:sz w:val="17"/>
              </w:rPr>
              <w:t>换胎历史/详情</w:t>
            </w:r>
          </w:p>
        </w:tc>
        <w:tc>
          <w:tcPr>
            <w:tcW w:type="dxa" w:w="4500"/>
            <w:tcMar>
              <w:top w:w="80" w:type="dxa"/>
              <w:start w:w="120" w:type="dxa"/>
              <w:bottom w:w="80" w:type="dxa"/>
              <w:end w:w="120" w:type="dxa"/>
            </w:tcMar>
            <w:vAlign w:val="center"/>
          </w:tcPr>
          <w:p>
            <w:pPr>
              <w:spacing w:after="0"/>
            </w:pPr>
            <w:r/>
            <w:r>
              <w:rPr>
                <w:rFonts w:ascii="Calibri" w:hAnsi="Calibri" w:eastAsia="Microsoft YaHei"/>
                <w:sz w:val="17"/>
              </w:rPr>
              <w:t>查看申请版本、审批链、结果和申领记录</w:t>
            </w:r>
          </w:p>
        </w:tc>
        <w:tc>
          <w:tcPr>
            <w:tcW w:type="dxa" w:w="3060"/>
            <w:tcMar>
              <w:top w:w="80" w:type="dxa"/>
              <w:start w:w="120" w:type="dxa"/>
              <w:bottom w:w="80" w:type="dxa"/>
              <w:end w:w="120" w:type="dxa"/>
            </w:tcMar>
            <w:vAlign w:val="center"/>
          </w:tcPr>
          <w:p>
            <w:pPr>
              <w:spacing w:after="0"/>
            </w:pPr>
            <w:r/>
            <w:r>
              <w:rPr>
                <w:rFonts w:ascii="Calibri" w:hAnsi="Calibri" w:eastAsia="Microsoft YaHei"/>
                <w:sz w:val="17"/>
              </w:rPr>
              <w:t>仅本人数据</w:t>
            </w:r>
          </w:p>
        </w:tc>
      </w:tr>
      <w:tr>
        <w:tc>
          <w:tcPr>
            <w:tcW w:type="dxa" w:w="1800"/>
            <w:tcMar>
              <w:top w:w="80" w:type="dxa"/>
              <w:start w:w="120" w:type="dxa"/>
              <w:bottom w:w="80" w:type="dxa"/>
              <w:end w:w="120" w:type="dxa"/>
            </w:tcMar>
            <w:vAlign w:val="center"/>
          </w:tcPr>
          <w:p>
            <w:pPr>
              <w:spacing w:after="0"/>
            </w:pPr>
            <w:r/>
            <w:r>
              <w:rPr>
                <w:rFonts w:ascii="Calibri" w:hAnsi="Calibri" w:eastAsia="Microsoft YaHei"/>
                <w:sz w:val="17"/>
              </w:rPr>
              <w:t>配置化审批功能</w:t>
            </w:r>
          </w:p>
        </w:tc>
        <w:tc>
          <w:tcPr>
            <w:tcW w:type="dxa" w:w="4500"/>
            <w:tcMar>
              <w:top w:w="80" w:type="dxa"/>
              <w:start w:w="120" w:type="dxa"/>
              <w:bottom w:w="80" w:type="dxa"/>
              <w:end w:w="120" w:type="dxa"/>
            </w:tcMar>
            <w:vAlign w:val="center"/>
          </w:tcPr>
          <w:p>
            <w:pPr>
              <w:spacing w:after="0"/>
            </w:pPr>
            <w:r/>
            <w:r>
              <w:rPr>
                <w:rFonts w:ascii="Calibri" w:hAnsi="Calibri" w:eastAsia="Microsoft YaHei"/>
                <w:sz w:val="17"/>
              </w:rPr>
              <w:t>费用申请、我的申请、审批历史、待审批、审批详情</w:t>
            </w:r>
          </w:p>
        </w:tc>
        <w:tc>
          <w:tcPr>
            <w:tcW w:type="dxa" w:w="3060"/>
            <w:tcMar>
              <w:top w:w="80" w:type="dxa"/>
              <w:start w:w="120" w:type="dxa"/>
              <w:bottom w:w="80" w:type="dxa"/>
              <w:end w:w="120" w:type="dxa"/>
            </w:tcMar>
            <w:vAlign w:val="center"/>
          </w:tcPr>
          <w:p>
            <w:pPr>
              <w:spacing w:after="0"/>
            </w:pPr>
            <w:r/>
            <w:r>
              <w:rPr>
                <w:rFonts w:ascii="Calibri" w:hAnsi="Calibri" w:eastAsia="Microsoft YaHei"/>
                <w:sz w:val="17"/>
              </w:rPr>
              <w:t>按角色及 MINI_PROGRAM 权限</w:t>
            </w:r>
          </w:p>
        </w:tc>
      </w:tr>
    </w:tbl>
    <w:p>
      <w:pPr>
        <w:spacing w:after="0"/>
      </w:pPr>
    </w:p>
    <w:p>
      <w:pPr>
        <w:pStyle w:val="Heading2"/>
        <w:keepNext/>
      </w:pPr>
      <w:r>
        <w:t>4.1 司机类型差异</w:t>
      </w:r>
    </w:p>
    <w:tbl>
      <w:tblPr>
        <w:tblStyle w:val="TableGrid"/>
        <w:tblW w:type="dxa" w:w="9360"/>
        <w:jc w:val="left"/>
        <w:tblLayout w:type="fixed"/>
        <w:tblLook w:firstColumn="1" w:firstRow="1" w:lastColumn="0" w:lastRow="0" w:noHBand="0" w:noVBand="1" w:val="04A0"/>
        <w:tblInd w:w="120" w:type="dxa"/>
      </w:tblPr>
      <w:tblGrid>
        <w:gridCol w:w="3400"/>
        <w:gridCol w:w="2980"/>
        <w:gridCol w:w="2980"/>
      </w:tblGrid>
      <w:tr>
        <w:trPr>
          <w:tblHeader w:val="true"/>
        </w:trPr>
        <w:tc>
          <w:tcPr>
            <w:tcW w:type="dxa" w:w="3400"/>
            <w:shd w:fill="F2F4F7"/>
            <w:tcMar>
              <w:top w:w="80" w:type="dxa"/>
              <w:start w:w="120" w:type="dxa"/>
              <w:bottom w:w="80" w:type="dxa"/>
              <w:end w:w="120" w:type="dxa"/>
            </w:tcMar>
            <w:vAlign w:val="center"/>
          </w:tcPr>
          <w:p>
            <w:r/>
            <w:r>
              <w:rPr>
                <w:rFonts w:ascii="Calibri" w:hAnsi="Calibri" w:eastAsia="Microsoft YaHei"/>
                <w:b/>
                <w:color w:val="1F4D78"/>
                <w:sz w:val="18"/>
              </w:rPr>
              <w:t>能力</w:t>
            </w:r>
          </w:p>
        </w:tc>
        <w:tc>
          <w:tcPr>
            <w:tcW w:type="dxa" w:w="2980"/>
            <w:shd w:fill="F2F4F7"/>
            <w:tcMar>
              <w:top w:w="80" w:type="dxa"/>
              <w:start w:w="120" w:type="dxa"/>
              <w:bottom w:w="80" w:type="dxa"/>
              <w:end w:w="120" w:type="dxa"/>
            </w:tcMar>
            <w:vAlign w:val="center"/>
          </w:tcPr>
          <w:p>
            <w:r/>
            <w:r>
              <w:rPr>
                <w:rFonts w:ascii="Calibri" w:hAnsi="Calibri" w:eastAsia="Microsoft YaHei"/>
                <w:b/>
                <w:color w:val="1F4D78"/>
                <w:sz w:val="18"/>
              </w:rPr>
              <w:t>自有司机</w:t>
            </w:r>
          </w:p>
        </w:tc>
        <w:tc>
          <w:tcPr>
            <w:tcW w:type="dxa" w:w="2980"/>
            <w:shd w:fill="F2F4F7"/>
            <w:tcMar>
              <w:top w:w="80" w:type="dxa"/>
              <w:start w:w="120" w:type="dxa"/>
              <w:bottom w:w="80" w:type="dxa"/>
              <w:end w:w="120" w:type="dxa"/>
            </w:tcMar>
            <w:vAlign w:val="center"/>
          </w:tcPr>
          <w:p>
            <w:r/>
            <w:r>
              <w:rPr>
                <w:rFonts w:ascii="Calibri" w:hAnsi="Calibri" w:eastAsia="Microsoft YaHei"/>
                <w:b/>
                <w:color w:val="1F4D78"/>
                <w:sz w:val="18"/>
              </w:rPr>
              <w:t>外协司机</w:t>
            </w:r>
          </w:p>
        </w:tc>
      </w:tr>
      <w:tr>
        <w:tc>
          <w:tcPr>
            <w:tcW w:type="dxa" w:w="3400"/>
            <w:tcMar>
              <w:top w:w="80" w:type="dxa"/>
              <w:start w:w="120" w:type="dxa"/>
              <w:bottom w:w="80" w:type="dxa"/>
              <w:end w:w="120" w:type="dxa"/>
            </w:tcMar>
            <w:vAlign w:val="center"/>
          </w:tcPr>
          <w:p>
            <w:pPr>
              <w:spacing w:after="0"/>
            </w:pPr>
            <w:r/>
            <w:r>
              <w:rPr>
                <w:rFonts w:ascii="Calibri" w:hAnsi="Calibri" w:eastAsia="Microsoft YaHei"/>
                <w:sz w:val="18"/>
              </w:rPr>
              <w:t>线路运输操作</w:t>
            </w:r>
          </w:p>
        </w:tc>
        <w:tc>
          <w:tcPr>
            <w:tcW w:type="dxa" w:w="2980"/>
            <w:tcMar>
              <w:top w:w="80" w:type="dxa"/>
              <w:start w:w="120" w:type="dxa"/>
              <w:bottom w:w="80" w:type="dxa"/>
              <w:end w:w="120" w:type="dxa"/>
            </w:tcMar>
            <w:vAlign w:val="center"/>
          </w:tcPr>
          <w:p>
            <w:pPr>
              <w:spacing w:after="0"/>
            </w:pPr>
            <w:r/>
            <w:r>
              <w:rPr>
                <w:rFonts w:ascii="Calibri" w:hAnsi="Calibri" w:eastAsia="Microsoft YaHei"/>
                <w:sz w:val="18"/>
              </w:rPr>
              <w:t>有</w:t>
            </w:r>
          </w:p>
        </w:tc>
        <w:tc>
          <w:tcPr>
            <w:tcW w:type="dxa" w:w="2980"/>
            <w:tcMar>
              <w:top w:w="80" w:type="dxa"/>
              <w:start w:w="120" w:type="dxa"/>
              <w:bottom w:w="80" w:type="dxa"/>
              <w:end w:w="120" w:type="dxa"/>
            </w:tcMar>
            <w:vAlign w:val="center"/>
          </w:tcPr>
          <w:p>
            <w:pPr>
              <w:spacing w:after="0"/>
            </w:pPr>
            <w:r/>
            <w:r>
              <w:rPr>
                <w:rFonts w:ascii="Calibri" w:hAnsi="Calibri" w:eastAsia="Microsoft YaHei"/>
                <w:sz w:val="18"/>
              </w:rPr>
              <w:t>有</w:t>
            </w:r>
          </w:p>
        </w:tc>
      </w:tr>
      <w:tr>
        <w:tc>
          <w:tcPr>
            <w:tcW w:type="dxa" w:w="3400"/>
            <w:tcMar>
              <w:top w:w="80" w:type="dxa"/>
              <w:start w:w="120" w:type="dxa"/>
              <w:bottom w:w="80" w:type="dxa"/>
              <w:end w:w="120" w:type="dxa"/>
            </w:tcMar>
            <w:vAlign w:val="center"/>
          </w:tcPr>
          <w:p>
            <w:pPr>
              <w:spacing w:after="0"/>
            </w:pPr>
            <w:r/>
            <w:r>
              <w:rPr>
                <w:rFonts w:ascii="Calibri" w:hAnsi="Calibri" w:eastAsia="Microsoft YaHei"/>
                <w:sz w:val="18"/>
              </w:rPr>
              <w:t>个人资料与绑定车辆</w:t>
            </w:r>
          </w:p>
        </w:tc>
        <w:tc>
          <w:tcPr>
            <w:tcW w:type="dxa" w:w="2980"/>
            <w:tcMar>
              <w:top w:w="80" w:type="dxa"/>
              <w:start w:w="120" w:type="dxa"/>
              <w:bottom w:w="80" w:type="dxa"/>
              <w:end w:w="120" w:type="dxa"/>
            </w:tcMar>
            <w:vAlign w:val="center"/>
          </w:tcPr>
          <w:p>
            <w:pPr>
              <w:spacing w:after="0"/>
            </w:pPr>
            <w:r/>
            <w:r>
              <w:rPr>
                <w:rFonts w:ascii="Calibri" w:hAnsi="Calibri" w:eastAsia="Microsoft YaHei"/>
                <w:sz w:val="18"/>
              </w:rPr>
              <w:t>有</w:t>
            </w:r>
          </w:p>
        </w:tc>
        <w:tc>
          <w:tcPr>
            <w:tcW w:type="dxa" w:w="2980"/>
            <w:tcMar>
              <w:top w:w="80" w:type="dxa"/>
              <w:start w:w="120" w:type="dxa"/>
              <w:bottom w:w="80" w:type="dxa"/>
              <w:end w:w="120" w:type="dxa"/>
            </w:tcMar>
            <w:vAlign w:val="center"/>
          </w:tcPr>
          <w:p>
            <w:pPr>
              <w:spacing w:after="0"/>
            </w:pPr>
            <w:r/>
            <w:r>
              <w:rPr>
                <w:rFonts w:ascii="Calibri" w:hAnsi="Calibri" w:eastAsia="Microsoft YaHei"/>
                <w:sz w:val="18"/>
              </w:rPr>
              <w:t>有</w:t>
            </w:r>
          </w:p>
        </w:tc>
      </w:tr>
      <w:tr>
        <w:tc>
          <w:tcPr>
            <w:tcW w:type="dxa" w:w="3400"/>
            <w:tcMar>
              <w:top w:w="80" w:type="dxa"/>
              <w:start w:w="120" w:type="dxa"/>
              <w:bottom w:w="80" w:type="dxa"/>
              <w:end w:w="120" w:type="dxa"/>
            </w:tcMar>
            <w:vAlign w:val="center"/>
          </w:tcPr>
          <w:p>
            <w:pPr>
              <w:spacing w:after="0"/>
            </w:pPr>
            <w:r/>
            <w:r>
              <w:rPr>
                <w:rFonts w:ascii="Calibri" w:hAnsi="Calibri" w:eastAsia="Microsoft YaHei"/>
                <w:sz w:val="18"/>
              </w:rPr>
              <w:t>查看线路费用</w:t>
            </w:r>
          </w:p>
        </w:tc>
        <w:tc>
          <w:tcPr>
            <w:tcW w:type="dxa" w:w="2980"/>
            <w:tcMar>
              <w:top w:w="80" w:type="dxa"/>
              <w:start w:w="120" w:type="dxa"/>
              <w:bottom w:w="80" w:type="dxa"/>
              <w:end w:w="120" w:type="dxa"/>
            </w:tcMar>
            <w:vAlign w:val="center"/>
          </w:tcPr>
          <w:p>
            <w:pPr>
              <w:spacing w:after="0"/>
            </w:pPr>
            <w:r/>
            <w:r>
              <w:rPr>
                <w:rFonts w:ascii="Calibri" w:hAnsi="Calibri" w:eastAsia="Microsoft YaHei"/>
                <w:sz w:val="18"/>
              </w:rPr>
              <w:t>无</w:t>
            </w:r>
          </w:p>
        </w:tc>
        <w:tc>
          <w:tcPr>
            <w:tcW w:type="dxa" w:w="2980"/>
            <w:tcMar>
              <w:top w:w="80" w:type="dxa"/>
              <w:start w:w="120" w:type="dxa"/>
              <w:bottom w:w="80" w:type="dxa"/>
              <w:end w:w="120" w:type="dxa"/>
            </w:tcMar>
            <w:vAlign w:val="center"/>
          </w:tcPr>
          <w:p>
            <w:pPr>
              <w:spacing w:after="0"/>
            </w:pPr>
            <w:r/>
            <w:r>
              <w:rPr>
                <w:rFonts w:ascii="Calibri" w:hAnsi="Calibri" w:eastAsia="Microsoft YaHei"/>
                <w:sz w:val="18"/>
              </w:rPr>
              <w:t>无</w:t>
            </w:r>
          </w:p>
        </w:tc>
      </w:tr>
      <w:tr>
        <w:tc>
          <w:tcPr>
            <w:tcW w:type="dxa" w:w="3400"/>
            <w:tcMar>
              <w:top w:w="80" w:type="dxa"/>
              <w:start w:w="120" w:type="dxa"/>
              <w:bottom w:w="80" w:type="dxa"/>
              <w:end w:w="120" w:type="dxa"/>
            </w:tcMar>
            <w:vAlign w:val="center"/>
          </w:tcPr>
          <w:p>
            <w:pPr>
              <w:spacing w:after="0"/>
            </w:pPr>
            <w:r/>
            <w:r>
              <w:rPr>
                <w:rFonts w:ascii="Calibri" w:hAnsi="Calibri" w:eastAsia="Microsoft YaHei"/>
                <w:sz w:val="18"/>
              </w:rPr>
              <w:t>工资单</w:t>
            </w:r>
          </w:p>
        </w:tc>
        <w:tc>
          <w:tcPr>
            <w:tcW w:type="dxa" w:w="2980"/>
            <w:tcMar>
              <w:top w:w="80" w:type="dxa"/>
              <w:start w:w="120" w:type="dxa"/>
              <w:bottom w:w="80" w:type="dxa"/>
              <w:end w:w="120" w:type="dxa"/>
            </w:tcMar>
            <w:vAlign w:val="center"/>
          </w:tcPr>
          <w:p>
            <w:pPr>
              <w:spacing w:after="0"/>
            </w:pPr>
            <w:r/>
            <w:r>
              <w:rPr>
                <w:rFonts w:ascii="Calibri" w:hAnsi="Calibri" w:eastAsia="Microsoft YaHei"/>
                <w:sz w:val="18"/>
              </w:rPr>
              <w:t>有</w:t>
            </w:r>
          </w:p>
        </w:tc>
        <w:tc>
          <w:tcPr>
            <w:tcW w:type="dxa" w:w="2980"/>
            <w:tcMar>
              <w:top w:w="80" w:type="dxa"/>
              <w:start w:w="120" w:type="dxa"/>
              <w:bottom w:w="80" w:type="dxa"/>
              <w:end w:w="120" w:type="dxa"/>
            </w:tcMar>
            <w:vAlign w:val="center"/>
          </w:tcPr>
          <w:p>
            <w:pPr>
              <w:spacing w:after="0"/>
            </w:pPr>
            <w:r/>
            <w:r>
              <w:rPr>
                <w:rFonts w:ascii="Calibri" w:hAnsi="Calibri" w:eastAsia="Microsoft YaHei"/>
                <w:sz w:val="18"/>
              </w:rPr>
              <w:t>无</w:t>
            </w:r>
          </w:p>
        </w:tc>
      </w:tr>
      <w:tr>
        <w:tc>
          <w:tcPr>
            <w:tcW w:type="dxa" w:w="3400"/>
            <w:tcMar>
              <w:top w:w="80" w:type="dxa"/>
              <w:start w:w="120" w:type="dxa"/>
              <w:bottom w:w="80" w:type="dxa"/>
              <w:end w:w="120" w:type="dxa"/>
            </w:tcMar>
            <w:vAlign w:val="center"/>
          </w:tcPr>
          <w:p>
            <w:pPr>
              <w:spacing w:after="0"/>
            </w:pPr>
            <w:r/>
            <w:r>
              <w:rPr>
                <w:rFonts w:ascii="Calibri" w:hAnsi="Calibri" w:eastAsia="Microsoft YaHei"/>
                <w:sz w:val="18"/>
              </w:rPr>
              <w:t>换胎申请与 OCR</w:t>
            </w:r>
          </w:p>
        </w:tc>
        <w:tc>
          <w:tcPr>
            <w:tcW w:type="dxa" w:w="2980"/>
            <w:tcMar>
              <w:top w:w="80" w:type="dxa"/>
              <w:start w:w="120" w:type="dxa"/>
              <w:bottom w:w="80" w:type="dxa"/>
              <w:end w:w="120" w:type="dxa"/>
            </w:tcMar>
            <w:vAlign w:val="center"/>
          </w:tcPr>
          <w:p>
            <w:pPr>
              <w:spacing w:after="0"/>
            </w:pPr>
            <w:r/>
            <w:r>
              <w:rPr>
                <w:rFonts w:ascii="Calibri" w:hAnsi="Calibri" w:eastAsia="Microsoft YaHei"/>
                <w:sz w:val="18"/>
              </w:rPr>
              <w:t>有</w:t>
            </w:r>
          </w:p>
        </w:tc>
        <w:tc>
          <w:tcPr>
            <w:tcW w:type="dxa" w:w="2980"/>
            <w:tcMar>
              <w:top w:w="80" w:type="dxa"/>
              <w:start w:w="120" w:type="dxa"/>
              <w:bottom w:w="80" w:type="dxa"/>
              <w:end w:w="120" w:type="dxa"/>
            </w:tcMar>
            <w:vAlign w:val="center"/>
          </w:tcPr>
          <w:p>
            <w:pPr>
              <w:spacing w:after="0"/>
            </w:pPr>
            <w:r/>
            <w:r>
              <w:rPr>
                <w:rFonts w:ascii="Calibri" w:hAnsi="Calibri" w:eastAsia="Microsoft YaHei"/>
                <w:sz w:val="18"/>
              </w:rPr>
              <w:t>无</w:t>
            </w:r>
          </w:p>
        </w:tc>
      </w:tr>
      <w:tr>
        <w:tc>
          <w:tcPr>
            <w:tcW w:type="dxa" w:w="3400"/>
            <w:tcMar>
              <w:top w:w="80" w:type="dxa"/>
              <w:start w:w="120" w:type="dxa"/>
              <w:bottom w:w="80" w:type="dxa"/>
              <w:end w:w="120" w:type="dxa"/>
            </w:tcMar>
            <w:vAlign w:val="center"/>
          </w:tcPr>
          <w:p>
            <w:pPr>
              <w:spacing w:after="0"/>
            </w:pPr>
            <w:r/>
            <w:r>
              <w:rPr>
                <w:rFonts w:ascii="Calibri" w:hAnsi="Calibri" w:eastAsia="Microsoft YaHei"/>
                <w:sz w:val="18"/>
              </w:rPr>
              <w:t>其他审批功能</w:t>
            </w:r>
          </w:p>
        </w:tc>
        <w:tc>
          <w:tcPr>
            <w:tcW w:type="dxa" w:w="2980"/>
            <w:tcMar>
              <w:top w:w="80" w:type="dxa"/>
              <w:start w:w="120" w:type="dxa"/>
              <w:bottom w:w="80" w:type="dxa"/>
              <w:end w:w="120" w:type="dxa"/>
            </w:tcMar>
            <w:vAlign w:val="center"/>
          </w:tcPr>
          <w:p>
            <w:pPr>
              <w:spacing w:after="0"/>
            </w:pPr>
            <w:r/>
            <w:r>
              <w:rPr>
                <w:rFonts w:ascii="Calibri" w:hAnsi="Calibri" w:eastAsia="Microsoft YaHei"/>
                <w:sz w:val="18"/>
              </w:rPr>
              <w:t>按配置</w:t>
            </w:r>
          </w:p>
        </w:tc>
        <w:tc>
          <w:tcPr>
            <w:tcW w:type="dxa" w:w="2980"/>
            <w:tcMar>
              <w:top w:w="80" w:type="dxa"/>
              <w:start w:w="120" w:type="dxa"/>
              <w:bottom w:w="80" w:type="dxa"/>
              <w:end w:w="120" w:type="dxa"/>
            </w:tcMar>
            <w:vAlign w:val="center"/>
          </w:tcPr>
          <w:p>
            <w:pPr>
              <w:spacing w:after="0"/>
            </w:pPr>
            <w:r/>
            <w:r>
              <w:rPr>
                <w:rFonts w:ascii="Calibri" w:hAnsi="Calibri" w:eastAsia="Microsoft YaHei"/>
                <w:sz w:val="18"/>
              </w:rPr>
              <w:t>按配置</w:t>
            </w:r>
          </w:p>
        </w:tc>
      </w:tr>
    </w:tbl>
    <w:p>
      <w:pPr>
        <w:spacing w:after="0"/>
      </w:pPr>
    </w:p>
    <w:p>
      <w:pPr>
        <w:pStyle w:val="Heading1"/>
        <w:keepNext/>
      </w:pPr>
      <w:r>
        <w:t>5 后端模块设计</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shd w:fill="F2F4F7"/>
            <w:tcMar>
              <w:top w:w="80" w:type="dxa"/>
              <w:start w:w="120" w:type="dxa"/>
              <w:bottom w:w="80" w:type="dxa"/>
              <w:end w:w="120" w:type="dxa"/>
            </w:tcMar>
            <w:vAlign w:val="center"/>
          </w:tcPr>
          <w:p>
            <w:r/>
            <w:r>
              <w:rPr>
                <w:rFonts w:ascii="Calibri" w:hAnsi="Calibri" w:eastAsia="Microsoft YaHei"/>
                <w:b/>
                <w:color w:val="1F4D78"/>
                <w:sz w:val="18"/>
              </w:rPr>
              <w:t>模块</w:t>
            </w:r>
          </w:p>
        </w:tc>
        <w:tc>
          <w:tcPr>
            <w:tcW w:type="dxa" w:w="7660"/>
            <w:shd w:fill="F2F4F7"/>
            <w:tcMar>
              <w:top w:w="80" w:type="dxa"/>
              <w:start w:w="120" w:type="dxa"/>
              <w:bottom w:w="80" w:type="dxa"/>
              <w:end w:w="120" w:type="dxa"/>
            </w:tcMar>
            <w:vAlign w:val="center"/>
          </w:tcPr>
          <w:p>
            <w:r/>
            <w:r>
              <w:rPr>
                <w:rFonts w:ascii="Calibri" w:hAnsi="Calibri" w:eastAsia="Microsoft YaHei"/>
                <w:b/>
                <w:color w:val="1F4D78"/>
                <w:sz w:val="18"/>
              </w:rPr>
              <w:t>职责</w:t>
            </w:r>
          </w:p>
        </w:tc>
      </w:tr>
      <w:tr>
        <w:tc>
          <w:tcPr>
            <w:tcW w:type="dxa" w:w="1700"/>
            <w:tcMar>
              <w:top w:w="80" w:type="dxa"/>
              <w:start w:w="120" w:type="dxa"/>
              <w:bottom w:w="80" w:type="dxa"/>
              <w:end w:w="120" w:type="dxa"/>
            </w:tcMar>
            <w:vAlign w:val="center"/>
          </w:tcPr>
          <w:p>
            <w:pPr>
              <w:spacing w:after="0"/>
            </w:pPr>
            <w:r/>
            <w:r>
              <w:rPr>
                <w:rFonts w:ascii="Calibri" w:hAnsi="Calibri" w:eastAsia="Microsoft YaHei"/>
                <w:sz w:val="18"/>
              </w:rPr>
              <w:t>auth</w:t>
            </w:r>
          </w:p>
        </w:tc>
        <w:tc>
          <w:tcPr>
            <w:tcW w:type="dxa" w:w="7660"/>
            <w:tcMar>
              <w:top w:w="80" w:type="dxa"/>
              <w:start w:w="120" w:type="dxa"/>
              <w:bottom w:w="80" w:type="dxa"/>
              <w:end w:w="120" w:type="dxa"/>
            </w:tcMar>
            <w:vAlign w:val="center"/>
          </w:tcPr>
          <w:p>
            <w:pPr>
              <w:spacing w:after="0"/>
            </w:pPr>
            <w:r/>
            <w:r>
              <w:rPr>
                <w:rFonts w:ascii="Calibri" w:hAnsi="Calibri" w:eastAsia="Microsoft YaHei"/>
                <w:sz w:val="18"/>
              </w:rPr>
              <w:t>认证、登录失败控制、令牌、密码修改</w:t>
            </w:r>
          </w:p>
        </w:tc>
      </w:tr>
      <w:tr>
        <w:tc>
          <w:tcPr>
            <w:tcW w:type="dxa" w:w="1700"/>
            <w:tcMar>
              <w:top w:w="80" w:type="dxa"/>
              <w:start w:w="120" w:type="dxa"/>
              <w:bottom w:w="80" w:type="dxa"/>
              <w:end w:w="120" w:type="dxa"/>
            </w:tcMar>
            <w:vAlign w:val="center"/>
          </w:tcPr>
          <w:p>
            <w:pPr>
              <w:spacing w:after="0"/>
            </w:pPr>
            <w:r/>
            <w:r>
              <w:rPr>
                <w:rFonts w:ascii="Calibri" w:hAnsi="Calibri" w:eastAsia="Microsoft YaHei"/>
                <w:sz w:val="18"/>
              </w:rPr>
              <w:t>system</w:t>
            </w:r>
          </w:p>
        </w:tc>
        <w:tc>
          <w:tcPr>
            <w:tcW w:type="dxa" w:w="7660"/>
            <w:tcMar>
              <w:top w:w="80" w:type="dxa"/>
              <w:start w:w="120" w:type="dxa"/>
              <w:bottom w:w="80" w:type="dxa"/>
              <w:end w:w="120" w:type="dxa"/>
            </w:tcMar>
            <w:vAlign w:val="center"/>
          </w:tcPr>
          <w:p>
            <w:pPr>
              <w:spacing w:after="0"/>
            </w:pPr>
            <w:r/>
            <w:r>
              <w:rPr>
                <w:rFonts w:ascii="Calibri" w:hAnsi="Calibri" w:eastAsia="Microsoft YaHei"/>
                <w:sz w:val="18"/>
              </w:rPr>
              <w:t>用户、角色、权限、岗位与系统配置</w:t>
            </w:r>
          </w:p>
        </w:tc>
      </w:tr>
      <w:tr>
        <w:tc>
          <w:tcPr>
            <w:tcW w:type="dxa" w:w="1700"/>
            <w:tcMar>
              <w:top w:w="80" w:type="dxa"/>
              <w:start w:w="120" w:type="dxa"/>
              <w:bottom w:w="80" w:type="dxa"/>
              <w:end w:w="120" w:type="dxa"/>
            </w:tcMar>
            <w:vAlign w:val="center"/>
          </w:tcPr>
          <w:p>
            <w:pPr>
              <w:spacing w:after="0"/>
            </w:pPr>
            <w:r/>
            <w:r>
              <w:rPr>
                <w:rFonts w:ascii="Calibri" w:hAnsi="Calibri" w:eastAsia="Microsoft YaHei"/>
                <w:sz w:val="18"/>
              </w:rPr>
              <w:t>driver</w:t>
            </w:r>
          </w:p>
        </w:tc>
        <w:tc>
          <w:tcPr>
            <w:tcW w:type="dxa" w:w="7660"/>
            <w:tcMar>
              <w:top w:w="80" w:type="dxa"/>
              <w:start w:w="120" w:type="dxa"/>
              <w:bottom w:w="80" w:type="dxa"/>
              <w:end w:w="120" w:type="dxa"/>
            </w:tcMar>
            <w:vAlign w:val="center"/>
          </w:tcPr>
          <w:p>
            <w:pPr>
              <w:spacing w:after="0"/>
            </w:pPr>
            <w:r/>
            <w:r>
              <w:rPr>
                <w:rFonts w:ascii="Calibri" w:hAnsi="Calibri" w:eastAsia="Microsoft YaHei"/>
                <w:sz w:val="18"/>
              </w:rPr>
              <w:t>司机资料与账号关联</w:t>
            </w:r>
          </w:p>
        </w:tc>
      </w:tr>
      <w:tr>
        <w:tc>
          <w:tcPr>
            <w:tcW w:type="dxa" w:w="1700"/>
            <w:tcMar>
              <w:top w:w="80" w:type="dxa"/>
              <w:start w:w="120" w:type="dxa"/>
              <w:bottom w:w="80" w:type="dxa"/>
              <w:end w:w="120" w:type="dxa"/>
            </w:tcMar>
            <w:vAlign w:val="center"/>
          </w:tcPr>
          <w:p>
            <w:pPr>
              <w:spacing w:after="0"/>
            </w:pPr>
            <w:r/>
            <w:r>
              <w:rPr>
                <w:rFonts w:ascii="Calibri" w:hAnsi="Calibri" w:eastAsia="Microsoft YaHei"/>
                <w:sz w:val="18"/>
              </w:rPr>
              <w:t>vehicle</w:t>
            </w:r>
          </w:p>
        </w:tc>
        <w:tc>
          <w:tcPr>
            <w:tcW w:type="dxa" w:w="7660"/>
            <w:tcMar>
              <w:top w:w="80" w:type="dxa"/>
              <w:start w:w="120" w:type="dxa"/>
              <w:bottom w:w="80" w:type="dxa"/>
              <w:end w:w="120" w:type="dxa"/>
            </w:tcMar>
            <w:vAlign w:val="center"/>
          </w:tcPr>
          <w:p>
            <w:pPr>
              <w:spacing w:after="0"/>
            </w:pPr>
            <w:r/>
            <w:r>
              <w:rPr>
                <w:rFonts w:ascii="Calibri" w:hAnsi="Calibri" w:eastAsia="Microsoft YaHei"/>
                <w:sz w:val="18"/>
              </w:rPr>
              <w:t>车辆及司机-车辆绑定</w:t>
            </w:r>
          </w:p>
        </w:tc>
      </w:tr>
      <w:tr>
        <w:tc>
          <w:tcPr>
            <w:tcW w:type="dxa" w:w="1700"/>
            <w:tcMar>
              <w:top w:w="80" w:type="dxa"/>
              <w:start w:w="120" w:type="dxa"/>
              <w:bottom w:w="80" w:type="dxa"/>
              <w:end w:w="120" w:type="dxa"/>
            </w:tcMar>
            <w:vAlign w:val="center"/>
          </w:tcPr>
          <w:p>
            <w:pPr>
              <w:spacing w:after="0"/>
            </w:pPr>
            <w:r/>
            <w:r>
              <w:rPr>
                <w:rFonts w:ascii="Calibri" w:hAnsi="Calibri" w:eastAsia="Microsoft YaHei"/>
                <w:sz w:val="18"/>
              </w:rPr>
              <w:t>trailer</w:t>
            </w:r>
          </w:p>
        </w:tc>
        <w:tc>
          <w:tcPr>
            <w:tcW w:type="dxa" w:w="7660"/>
            <w:tcMar>
              <w:top w:w="80" w:type="dxa"/>
              <w:start w:w="120" w:type="dxa"/>
              <w:bottom w:w="80" w:type="dxa"/>
              <w:end w:w="120" w:type="dxa"/>
            </w:tcMar>
            <w:vAlign w:val="center"/>
          </w:tcPr>
          <w:p>
            <w:pPr>
              <w:spacing w:after="0"/>
            </w:pPr>
            <w:r/>
            <w:r>
              <w:rPr>
                <w:rFonts w:ascii="Calibri" w:hAnsi="Calibri" w:eastAsia="Microsoft YaHei"/>
                <w:sz w:val="18"/>
              </w:rPr>
              <w:t>车挂及车辆-车挂绑定</w:t>
            </w:r>
          </w:p>
        </w:tc>
      </w:tr>
      <w:tr>
        <w:tc>
          <w:tcPr>
            <w:tcW w:type="dxa" w:w="1700"/>
            <w:tcMar>
              <w:top w:w="80" w:type="dxa"/>
              <w:start w:w="120" w:type="dxa"/>
              <w:bottom w:w="80" w:type="dxa"/>
              <w:end w:w="120" w:type="dxa"/>
            </w:tcMar>
            <w:vAlign w:val="center"/>
          </w:tcPr>
          <w:p>
            <w:pPr>
              <w:spacing w:after="0"/>
            </w:pPr>
            <w:r/>
            <w:r>
              <w:rPr>
                <w:rFonts w:ascii="Calibri" w:hAnsi="Calibri" w:eastAsia="Microsoft YaHei"/>
                <w:sz w:val="18"/>
              </w:rPr>
              <w:t>route</w:t>
            </w:r>
          </w:p>
        </w:tc>
        <w:tc>
          <w:tcPr>
            <w:tcW w:type="dxa" w:w="7660"/>
            <w:tcMar>
              <w:top w:w="80" w:type="dxa"/>
              <w:start w:w="120" w:type="dxa"/>
              <w:bottom w:w="80" w:type="dxa"/>
              <w:end w:w="120" w:type="dxa"/>
            </w:tcMar>
            <w:vAlign w:val="center"/>
          </w:tcPr>
          <w:p>
            <w:pPr>
              <w:spacing w:after="0"/>
            </w:pPr>
            <w:r/>
            <w:r>
              <w:rPr>
                <w:rFonts w:ascii="Calibri" w:hAnsi="Calibri" w:eastAsia="Microsoft YaHei"/>
                <w:sz w:val="18"/>
              </w:rPr>
              <w:t>线路、状态机、发车快照、重量版本、冲突校验</w:t>
            </w:r>
          </w:p>
        </w:tc>
      </w:tr>
      <w:tr>
        <w:tc>
          <w:tcPr>
            <w:tcW w:type="dxa" w:w="1700"/>
            <w:tcMar>
              <w:top w:w="80" w:type="dxa"/>
              <w:start w:w="120" w:type="dxa"/>
              <w:bottom w:w="80" w:type="dxa"/>
              <w:end w:w="120" w:type="dxa"/>
            </w:tcMar>
            <w:vAlign w:val="center"/>
          </w:tcPr>
          <w:p>
            <w:pPr>
              <w:spacing w:after="0"/>
            </w:pPr>
            <w:r/>
            <w:r>
              <w:rPr>
                <w:rFonts w:ascii="Calibri" w:hAnsi="Calibri" w:eastAsia="Microsoft YaHei"/>
                <w:sz w:val="18"/>
              </w:rPr>
              <w:t>tire</w:t>
            </w:r>
          </w:p>
        </w:tc>
        <w:tc>
          <w:tcPr>
            <w:tcW w:type="dxa" w:w="7660"/>
            <w:tcMar>
              <w:top w:w="80" w:type="dxa"/>
              <w:start w:w="120" w:type="dxa"/>
              <w:bottom w:w="80" w:type="dxa"/>
              <w:end w:w="120" w:type="dxa"/>
            </w:tcMar>
            <w:vAlign w:val="center"/>
          </w:tcPr>
          <w:p>
            <w:pPr>
              <w:spacing w:after="0"/>
            </w:pPr>
            <w:r/>
            <w:r>
              <w:rPr>
                <w:rFonts w:ascii="Calibri" w:hAnsi="Calibri" w:eastAsia="Microsoft YaHei"/>
                <w:sz w:val="18"/>
              </w:rPr>
              <w:t>轮胎库存、换胎申请、占用与申领</w:t>
            </w:r>
          </w:p>
        </w:tc>
      </w:tr>
      <w:tr>
        <w:tc>
          <w:tcPr>
            <w:tcW w:type="dxa" w:w="1700"/>
            <w:tcMar>
              <w:top w:w="80" w:type="dxa"/>
              <w:start w:w="120" w:type="dxa"/>
              <w:bottom w:w="80" w:type="dxa"/>
              <w:end w:w="120" w:type="dxa"/>
            </w:tcMar>
            <w:vAlign w:val="center"/>
          </w:tcPr>
          <w:p>
            <w:pPr>
              <w:spacing w:after="0"/>
            </w:pPr>
            <w:r/>
            <w:r>
              <w:rPr>
                <w:rFonts w:ascii="Calibri" w:hAnsi="Calibri" w:eastAsia="Microsoft YaHei"/>
                <w:sz w:val="18"/>
              </w:rPr>
              <w:t>expense</w:t>
            </w:r>
          </w:p>
        </w:tc>
        <w:tc>
          <w:tcPr>
            <w:tcW w:type="dxa" w:w="7660"/>
            <w:tcMar>
              <w:top w:w="80" w:type="dxa"/>
              <w:start w:w="120" w:type="dxa"/>
              <w:bottom w:w="80" w:type="dxa"/>
              <w:end w:w="120" w:type="dxa"/>
            </w:tcMar>
            <w:vAlign w:val="center"/>
          </w:tcPr>
          <w:p>
            <w:pPr>
              <w:spacing w:after="0"/>
            </w:pPr>
            <w:r/>
            <w:r>
              <w:rPr>
                <w:rFonts w:ascii="Calibri" w:hAnsi="Calibri" w:eastAsia="Microsoft YaHei"/>
                <w:sz w:val="18"/>
              </w:rPr>
              <w:t>统一费用、匹配、归属、变更、冲销</w:t>
            </w:r>
          </w:p>
        </w:tc>
      </w:tr>
      <w:tr>
        <w:tc>
          <w:tcPr>
            <w:tcW w:type="dxa" w:w="1700"/>
            <w:tcMar>
              <w:top w:w="80" w:type="dxa"/>
              <w:start w:w="120" w:type="dxa"/>
              <w:bottom w:w="80" w:type="dxa"/>
              <w:end w:w="120" w:type="dxa"/>
            </w:tcMar>
            <w:vAlign w:val="center"/>
          </w:tcPr>
          <w:p>
            <w:pPr>
              <w:spacing w:after="0"/>
            </w:pPr>
            <w:r/>
            <w:r>
              <w:rPr>
                <w:rFonts w:ascii="Calibri" w:hAnsi="Calibri" w:eastAsia="Microsoft YaHei"/>
                <w:sz w:val="18"/>
              </w:rPr>
              <w:t>approval</w:t>
            </w:r>
          </w:p>
        </w:tc>
        <w:tc>
          <w:tcPr>
            <w:tcW w:type="dxa" w:w="7660"/>
            <w:tcMar>
              <w:top w:w="80" w:type="dxa"/>
              <w:start w:w="120" w:type="dxa"/>
              <w:bottom w:w="80" w:type="dxa"/>
              <w:end w:w="120" w:type="dxa"/>
            </w:tcMar>
            <w:vAlign w:val="center"/>
          </w:tcPr>
          <w:p>
            <w:pPr>
              <w:spacing w:after="0"/>
            </w:pPr>
            <w:r/>
            <w:r>
              <w:rPr>
                <w:rFonts w:ascii="Calibri" w:hAnsi="Calibri" w:eastAsia="Microsoft YaHei"/>
                <w:sz w:val="18"/>
              </w:rPr>
              <w:t>流程定义/版本、实例、任务、动作、打回</w:t>
            </w:r>
          </w:p>
        </w:tc>
      </w:tr>
      <w:tr>
        <w:tc>
          <w:tcPr>
            <w:tcW w:type="dxa" w:w="1700"/>
            <w:tcMar>
              <w:top w:w="80" w:type="dxa"/>
              <w:start w:w="120" w:type="dxa"/>
              <w:bottom w:w="80" w:type="dxa"/>
              <w:end w:w="120" w:type="dxa"/>
            </w:tcMar>
            <w:vAlign w:val="center"/>
          </w:tcPr>
          <w:p>
            <w:pPr>
              <w:spacing w:after="0"/>
            </w:pPr>
            <w:r/>
            <w:r>
              <w:rPr>
                <w:rFonts w:ascii="Calibri" w:hAnsi="Calibri" w:eastAsia="Microsoft YaHei"/>
                <w:sz w:val="18"/>
              </w:rPr>
              <w:t>import</w:t>
            </w:r>
          </w:p>
        </w:tc>
        <w:tc>
          <w:tcPr>
            <w:tcW w:type="dxa" w:w="7660"/>
            <w:tcMar>
              <w:top w:w="80" w:type="dxa"/>
              <w:start w:w="120" w:type="dxa"/>
              <w:bottom w:w="80" w:type="dxa"/>
              <w:end w:w="120" w:type="dxa"/>
            </w:tcMar>
            <w:vAlign w:val="center"/>
          </w:tcPr>
          <w:p>
            <w:pPr>
              <w:spacing w:after="0"/>
            </w:pPr>
            <w:r/>
            <w:r>
              <w:rPr>
                <w:rFonts w:ascii="Calibri" w:hAnsi="Calibri" w:eastAsia="Microsoft YaHei"/>
                <w:sz w:val="18"/>
              </w:rPr>
              <w:t>模板、任务、行解析、校验、幂等与结果</w:t>
            </w:r>
          </w:p>
        </w:tc>
      </w:tr>
      <w:tr>
        <w:tc>
          <w:tcPr>
            <w:tcW w:type="dxa" w:w="1700"/>
            <w:tcMar>
              <w:top w:w="80" w:type="dxa"/>
              <w:start w:w="120" w:type="dxa"/>
              <w:bottom w:w="80" w:type="dxa"/>
              <w:end w:w="120" w:type="dxa"/>
            </w:tcMar>
            <w:vAlign w:val="center"/>
          </w:tcPr>
          <w:p>
            <w:pPr>
              <w:spacing w:after="0"/>
            </w:pPr>
            <w:r/>
            <w:r>
              <w:rPr>
                <w:rFonts w:ascii="Calibri" w:hAnsi="Calibri" w:eastAsia="Microsoft YaHei"/>
                <w:sz w:val="18"/>
              </w:rPr>
              <w:t>report</w:t>
            </w:r>
          </w:p>
        </w:tc>
        <w:tc>
          <w:tcPr>
            <w:tcW w:type="dxa" w:w="7660"/>
            <w:tcMar>
              <w:top w:w="80" w:type="dxa"/>
              <w:start w:w="120" w:type="dxa"/>
              <w:bottom w:w="80" w:type="dxa"/>
              <w:end w:w="120" w:type="dxa"/>
            </w:tcMar>
            <w:vAlign w:val="center"/>
          </w:tcPr>
          <w:p>
            <w:pPr>
              <w:spacing w:after="0"/>
            </w:pPr>
            <w:r/>
            <w:r>
              <w:rPr>
                <w:rFonts w:ascii="Calibri" w:hAnsi="Calibri" w:eastAsia="Microsoft YaHei"/>
                <w:sz w:val="18"/>
              </w:rPr>
              <w:t>实时聚合、利润、车辆/司机/出勤/能源报表</w:t>
            </w:r>
          </w:p>
        </w:tc>
      </w:tr>
      <w:tr>
        <w:tc>
          <w:tcPr>
            <w:tcW w:type="dxa" w:w="1700"/>
            <w:tcMar>
              <w:top w:w="80" w:type="dxa"/>
              <w:start w:w="120" w:type="dxa"/>
              <w:bottom w:w="80" w:type="dxa"/>
              <w:end w:w="120" w:type="dxa"/>
            </w:tcMar>
            <w:vAlign w:val="center"/>
          </w:tcPr>
          <w:p>
            <w:pPr>
              <w:spacing w:after="0"/>
            </w:pPr>
            <w:r/>
            <w:r>
              <w:rPr>
                <w:rFonts w:ascii="Calibri" w:hAnsi="Calibri" w:eastAsia="Microsoft YaHei"/>
                <w:sz w:val="18"/>
              </w:rPr>
              <w:t>settlement</w:t>
            </w:r>
          </w:p>
        </w:tc>
        <w:tc>
          <w:tcPr>
            <w:tcW w:type="dxa" w:w="7660"/>
            <w:tcMar>
              <w:top w:w="80" w:type="dxa"/>
              <w:start w:w="120" w:type="dxa"/>
              <w:bottom w:w="80" w:type="dxa"/>
              <w:end w:w="120" w:type="dxa"/>
            </w:tcMar>
            <w:vAlign w:val="center"/>
          </w:tcPr>
          <w:p>
            <w:pPr>
              <w:spacing w:after="0"/>
            </w:pPr>
            <w:r/>
            <w:r>
              <w:rPr>
                <w:rFonts w:ascii="Calibri" w:hAnsi="Calibri" w:eastAsia="Microsoft YaHei"/>
                <w:sz w:val="18"/>
              </w:rPr>
              <w:t>月度结算、快照、版本差异</w:t>
            </w:r>
          </w:p>
        </w:tc>
      </w:tr>
      <w:tr>
        <w:tc>
          <w:tcPr>
            <w:tcW w:type="dxa" w:w="1700"/>
            <w:tcMar>
              <w:top w:w="80" w:type="dxa"/>
              <w:start w:w="120" w:type="dxa"/>
              <w:bottom w:w="80" w:type="dxa"/>
              <w:end w:w="120" w:type="dxa"/>
            </w:tcMar>
            <w:vAlign w:val="center"/>
          </w:tcPr>
          <w:p>
            <w:pPr>
              <w:spacing w:after="0"/>
            </w:pPr>
            <w:r/>
            <w:r>
              <w:rPr>
                <w:rFonts w:ascii="Calibri" w:hAnsi="Calibri" w:eastAsia="Microsoft YaHei"/>
                <w:sz w:val="18"/>
              </w:rPr>
              <w:t>attachment</w:t>
            </w:r>
          </w:p>
        </w:tc>
        <w:tc>
          <w:tcPr>
            <w:tcW w:type="dxa" w:w="7660"/>
            <w:tcMar>
              <w:top w:w="80" w:type="dxa"/>
              <w:start w:w="120" w:type="dxa"/>
              <w:bottom w:w="80" w:type="dxa"/>
              <w:end w:w="120" w:type="dxa"/>
            </w:tcMar>
            <w:vAlign w:val="center"/>
          </w:tcPr>
          <w:p>
            <w:pPr>
              <w:spacing w:after="0"/>
            </w:pPr>
            <w:r/>
            <w:r>
              <w:rPr>
                <w:rFonts w:ascii="Calibri" w:hAnsi="Calibri" w:eastAsia="Microsoft YaHei"/>
                <w:sz w:val="18"/>
              </w:rPr>
              <w:t>文件元数据、业务关联、访问控制</w:t>
            </w:r>
          </w:p>
        </w:tc>
      </w:tr>
      <w:tr>
        <w:tc>
          <w:tcPr>
            <w:tcW w:type="dxa" w:w="1700"/>
            <w:tcMar>
              <w:top w:w="80" w:type="dxa"/>
              <w:start w:w="120" w:type="dxa"/>
              <w:bottom w:w="80" w:type="dxa"/>
              <w:end w:w="120" w:type="dxa"/>
            </w:tcMar>
            <w:vAlign w:val="center"/>
          </w:tcPr>
          <w:p>
            <w:pPr>
              <w:spacing w:after="0"/>
            </w:pPr>
            <w:r/>
            <w:r>
              <w:rPr>
                <w:rFonts w:ascii="Calibri" w:hAnsi="Calibri" w:eastAsia="Microsoft YaHei"/>
                <w:sz w:val="18"/>
              </w:rPr>
              <w:t>ocr</w:t>
            </w:r>
          </w:p>
        </w:tc>
        <w:tc>
          <w:tcPr>
            <w:tcW w:type="dxa" w:w="7660"/>
            <w:tcMar>
              <w:top w:w="80" w:type="dxa"/>
              <w:start w:w="120" w:type="dxa"/>
              <w:bottom w:w="80" w:type="dxa"/>
              <w:end w:w="120" w:type="dxa"/>
            </w:tcMar>
            <w:vAlign w:val="center"/>
          </w:tcPr>
          <w:p>
            <w:pPr>
              <w:spacing w:after="0"/>
            </w:pPr>
            <w:r/>
            <w:r>
              <w:rPr>
                <w:rFonts w:ascii="Calibri" w:hAnsi="Calibri" w:eastAsia="Microsoft YaHei"/>
                <w:sz w:val="18"/>
              </w:rPr>
              <w:t>OCR 任务、原始响应、候选值与最终确认</w:t>
            </w:r>
          </w:p>
        </w:tc>
      </w:tr>
      <w:tr>
        <w:tc>
          <w:tcPr>
            <w:tcW w:type="dxa" w:w="1700"/>
            <w:tcMar>
              <w:top w:w="80" w:type="dxa"/>
              <w:start w:w="120" w:type="dxa"/>
              <w:bottom w:w="80" w:type="dxa"/>
              <w:end w:w="120" w:type="dxa"/>
            </w:tcMar>
            <w:vAlign w:val="center"/>
          </w:tcPr>
          <w:p>
            <w:pPr>
              <w:spacing w:after="0"/>
            </w:pPr>
            <w:r/>
            <w:r>
              <w:rPr>
                <w:rFonts w:ascii="Calibri" w:hAnsi="Calibri" w:eastAsia="Microsoft YaHei"/>
                <w:sz w:val="18"/>
              </w:rPr>
              <w:t>audit</w:t>
            </w:r>
          </w:p>
        </w:tc>
        <w:tc>
          <w:tcPr>
            <w:tcW w:type="dxa" w:w="7660"/>
            <w:tcMar>
              <w:top w:w="80" w:type="dxa"/>
              <w:start w:w="120" w:type="dxa"/>
              <w:bottom w:w="80" w:type="dxa"/>
              <w:end w:w="120" w:type="dxa"/>
            </w:tcMar>
            <w:vAlign w:val="center"/>
          </w:tcPr>
          <w:p>
            <w:pPr>
              <w:spacing w:after="0"/>
            </w:pPr>
            <w:r/>
            <w:r>
              <w:rPr>
                <w:rFonts w:ascii="Calibri" w:hAnsi="Calibri" w:eastAsia="Microsoft YaHei"/>
                <w:sz w:val="18"/>
              </w:rPr>
              <w:t>系统级操作日志与业务快照</w:t>
            </w:r>
          </w:p>
        </w:tc>
      </w:tr>
    </w:tbl>
    <w:p>
      <w:pPr>
        <w:spacing w:after="0"/>
      </w:pPr>
    </w:p>
    <w:p>
      <w:pPr>
        <w:keepLines w:val="0"/>
        <w:ind w:left="259" w:right="173"/>
        <w:shd w:fill="FFF8E8"/>
      </w:pPr>
      <w:r>
        <w:rPr>
          <w:rFonts w:ascii="Calibri" w:hAnsi="Calibri" w:eastAsia="Microsoft YaHei"/>
        </w:rPr>
        <w:t>模块边界要求：罚款、维修、过路费等不拆成彼此独立的费用服务；它们属于 expense 领域的费用类型。跨模块写操作须通过应用服务编排并在同一事务边界内保证业务数据、历史记录与审计日志一致。</w:t>
      </w:r>
    </w:p>
    <w:p>
      <w:pPr>
        <w:pStyle w:val="Heading1"/>
        <w:keepNext/>
      </w:pPr>
      <w:r>
        <w:t>6 权限点设计</w:t>
      </w:r>
    </w:p>
    <w:p>
      <w:pPr>
        <w:pStyle w:val="Heading2"/>
        <w:keepNext/>
      </w:pPr>
      <w:r>
        <w:t>6.1 权限模型</w:t>
      </w:r>
    </w:p>
    <w:p>
      <w:pPr>
        <w:pStyle w:val="ListBullet"/>
        <w:keepLines w:val="0"/>
      </w:pPr>
      <w:r>
        <w:rPr>
          <w:rFonts w:ascii="Calibri" w:hAnsi="Calibri" w:eastAsia="Microsoft YaHei"/>
        </w:rPr>
        <w:t>一个用户仅绑定一个角色；需要组合能力时新建融合角色。</w:t>
      </w:r>
    </w:p>
    <w:p>
      <w:pPr>
        <w:pStyle w:val="ListBullet"/>
        <w:keepLines w:val="0"/>
      </w:pPr>
      <w:r>
        <w:rPr>
          <w:rFonts w:ascii="Calibri" w:hAnsi="Calibri" w:eastAsia="Microsoft YaHei"/>
        </w:rPr>
        <w:t>权限类型包括 MENU、BUTTON、API、MINI_PROGRAM。</w:t>
      </w:r>
    </w:p>
    <w:p>
      <w:pPr>
        <w:pStyle w:val="ListBullet"/>
        <w:keepLines w:val="0"/>
      </w:pPr>
      <w:r>
        <w:rPr>
          <w:rFonts w:ascii="Calibri" w:hAnsi="Calibri" w:eastAsia="Microsoft YaHei"/>
        </w:rPr>
        <w:t>司机为系统基础业务角色，核心权限不可任意删除。</w:t>
      </w:r>
    </w:p>
    <w:p>
      <w:pPr>
        <w:pStyle w:val="ListBullet"/>
        <w:keepLines w:val="0"/>
      </w:pPr>
      <w:r>
        <w:rPr>
          <w:rFonts w:ascii="Calibri" w:hAnsi="Calibri" w:eastAsia="Microsoft YaHei"/>
        </w:rPr>
        <w:t>V1.0 不实现部门/组织数据权限；司机数据范围由“本人司机 ID”强制过滤。</w:t>
      </w:r>
    </w:p>
    <w:tbl>
      <w:tblPr>
        <w:tblStyle w:val="TableGrid"/>
        <w:tblW w:type="dxa" w:w="9360"/>
        <w:jc w:val="left"/>
        <w:tblLayout w:type="fixed"/>
        <w:tblLook w:firstColumn="1" w:firstRow="1" w:lastColumn="0" w:lastRow="0" w:noHBand="0" w:noVBand="1" w:val="04A0"/>
        <w:tblInd w:w="120" w:type="dxa"/>
      </w:tblPr>
      <w:tblGrid>
        <w:gridCol w:w="1500"/>
        <w:gridCol w:w="7860"/>
      </w:tblGrid>
      <w:tr>
        <w:trPr>
          <w:tblHeader w:val="true"/>
        </w:trPr>
        <w:tc>
          <w:tcPr>
            <w:tcW w:type="dxa" w:w="1500"/>
            <w:shd w:fill="F2F4F7"/>
            <w:tcMar>
              <w:top w:w="80" w:type="dxa"/>
              <w:start w:w="120" w:type="dxa"/>
              <w:bottom w:w="80" w:type="dxa"/>
              <w:end w:w="120" w:type="dxa"/>
            </w:tcMar>
            <w:vAlign w:val="center"/>
          </w:tcPr>
          <w:p>
            <w:r/>
            <w:r>
              <w:rPr>
                <w:rFonts w:ascii="Calibri" w:hAnsi="Calibri" w:eastAsia="Microsoft YaHei"/>
                <w:b/>
                <w:color w:val="1F4D78"/>
                <w:sz w:val="16"/>
              </w:rPr>
              <w:t>领域</w:t>
            </w:r>
          </w:p>
        </w:tc>
        <w:tc>
          <w:tcPr>
            <w:tcW w:type="dxa" w:w="7860"/>
            <w:shd w:fill="F2F4F7"/>
            <w:tcMar>
              <w:top w:w="80" w:type="dxa"/>
              <w:start w:w="120" w:type="dxa"/>
              <w:bottom w:w="80" w:type="dxa"/>
              <w:end w:w="120" w:type="dxa"/>
            </w:tcMar>
            <w:vAlign w:val="center"/>
          </w:tcPr>
          <w:p>
            <w:r/>
            <w:r>
              <w:rPr>
                <w:rFonts w:ascii="Calibri" w:hAnsi="Calibri" w:eastAsia="Microsoft YaHei"/>
                <w:b/>
                <w:color w:val="1F4D78"/>
                <w:sz w:val="16"/>
              </w:rPr>
              <w:t>建议权限点</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vehicle</w:t>
            </w:r>
          </w:p>
        </w:tc>
        <w:tc>
          <w:tcPr>
            <w:tcW w:type="dxa" w:w="7860"/>
            <w:tcMar>
              <w:top w:w="80" w:type="dxa"/>
              <w:start w:w="120" w:type="dxa"/>
              <w:bottom w:w="80" w:type="dxa"/>
              <w:end w:w="120" w:type="dxa"/>
            </w:tcMar>
            <w:vAlign w:val="center"/>
          </w:tcPr>
          <w:p>
            <w:pPr>
              <w:spacing w:after="0"/>
            </w:pPr>
            <w:r>
              <w:t>vehicle:list, vehicle:add, vehicle:view, vehicle:edit, vehicle:delete, vehicle:bindDriver, vehicle:unbindDriver, vehicle:bindingHistory</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trailer</w:t>
            </w:r>
          </w:p>
        </w:tc>
        <w:tc>
          <w:tcPr>
            <w:tcW w:type="dxa" w:w="7860"/>
            <w:tcMar>
              <w:top w:w="80" w:type="dxa"/>
              <w:start w:w="120" w:type="dxa"/>
              <w:bottom w:w="80" w:type="dxa"/>
              <w:end w:w="120" w:type="dxa"/>
            </w:tcMar>
            <w:vAlign w:val="center"/>
          </w:tcPr>
          <w:p>
            <w:pPr>
              <w:spacing w:after="0"/>
            </w:pPr>
            <w:r>
              <w:t>trailer:list, trailer:add, trailer:edit, trailer:bindVehicle, trailer:unbindVehicle, trailer:bindingHistory</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driver</w:t>
            </w:r>
          </w:p>
        </w:tc>
        <w:tc>
          <w:tcPr>
            <w:tcW w:type="dxa" w:w="7860"/>
            <w:tcMar>
              <w:top w:w="80" w:type="dxa"/>
              <w:start w:w="120" w:type="dxa"/>
              <w:bottom w:w="80" w:type="dxa"/>
              <w:end w:w="120" w:type="dxa"/>
            </w:tcMar>
            <w:vAlign w:val="center"/>
          </w:tcPr>
          <w:p>
            <w:pPr>
              <w:spacing w:after="0"/>
            </w:pPr>
            <w:r>
              <w:t>driver:list, driver:add, driver:edit, driver:bindVehicle, driver:unbindVehicle, driver:resetPassword</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route</w:t>
            </w:r>
          </w:p>
        </w:tc>
        <w:tc>
          <w:tcPr>
            <w:tcW w:type="dxa" w:w="7860"/>
            <w:tcMar>
              <w:top w:w="80" w:type="dxa"/>
              <w:start w:w="120" w:type="dxa"/>
              <w:bottom w:w="80" w:type="dxa"/>
              <w:end w:w="120" w:type="dxa"/>
            </w:tcMar>
            <w:vAlign w:val="center"/>
          </w:tcPr>
          <w:p>
            <w:pPr>
              <w:spacing w:after="0"/>
            </w:pPr>
            <w:r>
              <w:t>route:list, route:create, route:edit, route:publish, route:cancel, route:delete, route:depart, route:unload, route:void, route:reactivate, route:weight:adjust</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expense</w:t>
            </w:r>
          </w:p>
        </w:tc>
        <w:tc>
          <w:tcPr>
            <w:tcW w:type="dxa" w:w="7860"/>
            <w:tcMar>
              <w:top w:w="80" w:type="dxa"/>
              <w:start w:w="120" w:type="dxa"/>
              <w:bottom w:w="80" w:type="dxa"/>
              <w:end w:w="120" w:type="dxa"/>
            </w:tcMar>
            <w:vAlign w:val="center"/>
          </w:tcPr>
          <w:p>
            <w:pPr>
              <w:spacing w:after="0"/>
            </w:pPr>
            <w:r>
              <w:t>expense:list, expense:add, expense:edit, expense:delete, expense:attribution:edit, expense:reversal, expense:approval:view</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tire</w:t>
            </w:r>
          </w:p>
        </w:tc>
        <w:tc>
          <w:tcPr>
            <w:tcW w:type="dxa" w:w="7860"/>
            <w:tcMar>
              <w:top w:w="80" w:type="dxa"/>
              <w:start w:w="120" w:type="dxa"/>
              <w:bottom w:w="80" w:type="dxa"/>
              <w:end w:w="120" w:type="dxa"/>
            </w:tcMar>
            <w:vAlign w:val="center"/>
          </w:tcPr>
          <w:p>
            <w:pPr>
              <w:spacing w:after="0"/>
            </w:pPr>
            <w:r/>
            <w:r>
              <w:rPr>
                <w:rFonts w:ascii="Calibri" w:hAnsi="Calibri" w:eastAsia="Microsoft YaHei"/>
                <w:sz w:val="16"/>
              </w:rPr>
              <w:t>tire:list, tire:view, tire:import, tire:editHistory, tire:requestView, tire:claimView</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approval</w:t>
            </w:r>
          </w:p>
        </w:tc>
        <w:tc>
          <w:tcPr>
            <w:tcW w:type="dxa" w:w="7860"/>
            <w:tcMar>
              <w:top w:w="80" w:type="dxa"/>
              <w:start w:w="120" w:type="dxa"/>
              <w:bottom w:w="80" w:type="dxa"/>
              <w:end w:w="120" w:type="dxa"/>
            </w:tcMar>
            <w:vAlign w:val="center"/>
          </w:tcPr>
          <w:p>
            <w:pPr>
              <w:spacing w:after="0"/>
            </w:pPr>
            <w:r>
              <w:t>approval:create, approval:process, approval:return, approval:history:view, approval:flow:manage</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import</w:t>
            </w:r>
          </w:p>
        </w:tc>
        <w:tc>
          <w:tcPr>
            <w:tcW w:type="dxa" w:w="7860"/>
            <w:tcMar>
              <w:top w:w="80" w:type="dxa"/>
              <w:start w:w="120" w:type="dxa"/>
              <w:bottom w:w="80" w:type="dxa"/>
              <w:end w:w="120" w:type="dxa"/>
            </w:tcMar>
            <w:vAlign w:val="center"/>
          </w:tcPr>
          <w:p>
            <w:pPr>
              <w:spacing w:after="0"/>
            </w:pPr>
            <w:r>
              <w:t>import:preview, import:commit, import:history, import:failure:export</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report</w:t>
            </w:r>
          </w:p>
        </w:tc>
        <w:tc>
          <w:tcPr>
            <w:tcW w:type="dxa" w:w="7860"/>
            <w:tcMar>
              <w:top w:w="80" w:type="dxa"/>
              <w:start w:w="120" w:type="dxa"/>
              <w:bottom w:w="80" w:type="dxa"/>
              <w:end w:w="120" w:type="dxa"/>
            </w:tcMar>
            <w:vAlign w:val="center"/>
          </w:tcPr>
          <w:p>
            <w:pPr>
              <w:spacing w:after="0"/>
            </w:pPr>
            <w:r>
              <w:t>report:dashboard, report:profit, report:vehicle, report:driver, report:attendance, report:energy</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settlement</w:t>
            </w:r>
          </w:p>
        </w:tc>
        <w:tc>
          <w:tcPr>
            <w:tcW w:type="dxa" w:w="7860"/>
            <w:tcMar>
              <w:top w:w="80" w:type="dxa"/>
              <w:start w:w="120" w:type="dxa"/>
              <w:bottom w:w="80" w:type="dxa"/>
              <w:end w:w="120" w:type="dxa"/>
            </w:tcMar>
            <w:vAlign w:val="center"/>
          </w:tcPr>
          <w:p>
            <w:pPr>
              <w:spacing w:after="0"/>
            </w:pPr>
            <w:r>
              <w:t>settlement:view, settlement:generate, settlement:diff:view</w:t>
            </w:r>
          </w:p>
        </w:tc>
      </w:tr>
      <w:tr>
        <w:tc>
          <w:tcPr>
            <w:tcW w:type="dxa" w:w="1500"/>
            <w:tcMar>
              <w:top w:w="80" w:type="dxa"/>
              <w:start w:w="120" w:type="dxa"/>
              <w:bottom w:w="80" w:type="dxa"/>
              <w:end w:w="120" w:type="dxa"/>
            </w:tcMar>
            <w:vAlign w:val="center"/>
          </w:tcPr>
          <w:p>
            <w:pPr>
              <w:spacing w:after="0"/>
            </w:pPr>
            <w:r/>
            <w:r>
              <w:rPr>
                <w:rFonts w:ascii="Calibri" w:hAnsi="Calibri" w:eastAsia="Microsoft YaHei"/>
                <w:sz w:val="16"/>
              </w:rPr>
              <w:t>system</w:t>
            </w:r>
          </w:p>
        </w:tc>
        <w:tc>
          <w:tcPr>
            <w:tcW w:type="dxa" w:w="7860"/>
            <w:tcMar>
              <w:top w:w="80" w:type="dxa"/>
              <w:start w:w="120" w:type="dxa"/>
              <w:bottom w:w="80" w:type="dxa"/>
              <w:end w:w="120" w:type="dxa"/>
            </w:tcMar>
            <w:vAlign w:val="center"/>
          </w:tcPr>
          <w:p>
            <w:pPr>
              <w:spacing w:after="0"/>
            </w:pPr>
            <w:r>
              <w:t>user:manage, role:manage, permission:manage, audit:view</w:t>
            </w:r>
          </w:p>
        </w:tc>
      </w:tr>
    </w:tbl>
    <w:p>
      <w:pPr>
        <w:spacing w:after="0"/>
      </w:pPr>
    </w:p>
    <w:p>
      <w:pPr>
        <w:pStyle w:val="Heading1"/>
        <w:keepNext/>
      </w:pPr>
      <w:r>
        <w:t>7 线路状态机与关键规则</w:t>
      </w:r>
    </w:p>
    <w:p>
      <w:pPr>
        <w:pStyle w:val="Heading2"/>
        <w:keepNext/>
      </w:pPr>
      <w:r>
        <w:t>7.1 状态定义</w:t>
      </w:r>
    </w:p>
    <w:tbl>
      <w:tblPr>
        <w:tblStyle w:val="TableGrid"/>
        <w:tblW w:type="dxa" w:w="9360"/>
        <w:jc w:val="left"/>
        <w:tblLayout w:type="fixed"/>
        <w:tblLook w:firstColumn="1" w:firstRow="1" w:lastColumn="0" w:lastRow="0" w:noHBand="0" w:noVBand="1" w:val="04A0"/>
        <w:tblInd w:w="120" w:type="dxa"/>
      </w:tblPr>
      <w:tblGrid>
        <w:gridCol w:w="1600"/>
        <w:gridCol w:w="1800"/>
        <w:gridCol w:w="5960"/>
      </w:tblGrid>
      <w:tr>
        <w:trPr>
          <w:tblHeader w:val="true"/>
        </w:trPr>
        <w:tc>
          <w:tcPr>
            <w:tcW w:type="dxa" w:w="1600"/>
            <w:shd w:fill="F2F4F7"/>
            <w:tcMar>
              <w:top w:w="80" w:type="dxa"/>
              <w:start w:w="120" w:type="dxa"/>
              <w:bottom w:w="80" w:type="dxa"/>
              <w:end w:w="120" w:type="dxa"/>
            </w:tcMar>
            <w:vAlign w:val="center"/>
          </w:tcPr>
          <w:p>
            <w:r/>
            <w:r>
              <w:rPr>
                <w:rFonts w:ascii="Calibri" w:hAnsi="Calibri" w:eastAsia="Microsoft YaHei"/>
                <w:b/>
                <w:color w:val="1F4D78"/>
                <w:sz w:val="18"/>
              </w:rPr>
              <w:t>状态码</w:t>
            </w:r>
          </w:p>
        </w:tc>
        <w:tc>
          <w:tcPr>
            <w:tcW w:type="dxa" w:w="1800"/>
            <w:shd w:fill="F2F4F7"/>
            <w:tcMar>
              <w:top w:w="80" w:type="dxa"/>
              <w:start w:w="120" w:type="dxa"/>
              <w:bottom w:w="80" w:type="dxa"/>
              <w:end w:w="120" w:type="dxa"/>
            </w:tcMar>
            <w:vAlign w:val="center"/>
          </w:tcPr>
          <w:p>
            <w:r/>
            <w:r>
              <w:rPr>
                <w:rFonts w:ascii="Calibri" w:hAnsi="Calibri" w:eastAsia="Microsoft YaHei"/>
                <w:b/>
                <w:color w:val="1F4D78"/>
                <w:sz w:val="18"/>
              </w:rPr>
              <w:t>中文</w:t>
            </w:r>
          </w:p>
        </w:tc>
        <w:tc>
          <w:tcPr>
            <w:tcW w:type="dxa" w:w="5960"/>
            <w:shd w:fill="F2F4F7"/>
            <w:tcMar>
              <w:top w:w="80" w:type="dxa"/>
              <w:start w:w="120" w:type="dxa"/>
              <w:bottom w:w="80" w:type="dxa"/>
              <w:end w:w="120" w:type="dxa"/>
            </w:tcMar>
            <w:vAlign w:val="center"/>
          </w:tcPr>
          <w:p>
            <w:r/>
            <w:r>
              <w:rPr>
                <w:rFonts w:ascii="Calibri" w:hAnsi="Calibri" w:eastAsia="Microsoft YaHei"/>
                <w:b/>
                <w:color w:val="1F4D78"/>
                <w:sz w:val="18"/>
              </w:rPr>
              <w:t>说明</w:t>
            </w:r>
          </w:p>
        </w:tc>
      </w:tr>
      <w:tr>
        <w:tc>
          <w:tcPr>
            <w:tcW w:type="dxa" w:w="1600"/>
            <w:tcMar>
              <w:top w:w="80" w:type="dxa"/>
              <w:start w:w="120" w:type="dxa"/>
              <w:bottom w:w="80" w:type="dxa"/>
              <w:end w:w="120" w:type="dxa"/>
            </w:tcMar>
            <w:vAlign w:val="center"/>
          </w:tcPr>
          <w:p>
            <w:pPr>
              <w:spacing w:after="0"/>
            </w:pPr>
            <w:r>
              <w:t>UNPUBLISHED</w:t>
            </w:r>
          </w:p>
        </w:tc>
        <w:tc>
          <w:tcPr>
            <w:tcW w:type="dxa" w:w="1800"/>
            <w:tcMar>
              <w:top w:w="80" w:type="dxa"/>
              <w:start w:w="120" w:type="dxa"/>
              <w:bottom w:w="80" w:type="dxa"/>
              <w:end w:w="120" w:type="dxa"/>
            </w:tcMar>
            <w:vAlign w:val="center"/>
          </w:tcPr>
          <w:p>
            <w:pPr>
              <w:spacing w:after="0"/>
            </w:pPr>
            <w:r/>
            <w:r>
              <w:rPr>
                <w:rFonts w:ascii="Calibri" w:hAnsi="Calibri" w:eastAsia="Microsoft YaHei"/>
                <w:sz w:val="18"/>
              </w:rPr>
              <w:t>未发布</w:t>
            </w:r>
          </w:p>
        </w:tc>
        <w:tc>
          <w:tcPr>
            <w:tcW w:type="dxa" w:w="5960"/>
            <w:tcMar>
              <w:top w:w="80" w:type="dxa"/>
              <w:start w:w="120" w:type="dxa"/>
              <w:bottom w:w="80" w:type="dxa"/>
              <w:end w:w="120" w:type="dxa"/>
            </w:tcMar>
            <w:vAlign w:val="center"/>
          </w:tcPr>
          <w:p>
            <w:pPr>
              <w:spacing w:after="0"/>
            </w:pPr>
            <w:r/>
            <w:r>
              <w:rPr>
                <w:rFonts w:ascii="Calibri" w:hAnsi="Calibri" w:eastAsia="Microsoft YaHei"/>
                <w:sz w:val="18"/>
              </w:rPr>
              <w:t>可编辑、可删除、可分配司机</w:t>
            </w:r>
          </w:p>
        </w:tc>
      </w:tr>
      <w:tr>
        <w:tc>
          <w:tcPr>
            <w:tcW w:type="dxa" w:w="1600"/>
            <w:tcMar>
              <w:top w:w="80" w:type="dxa"/>
              <w:start w:w="120" w:type="dxa"/>
              <w:bottom w:w="80" w:type="dxa"/>
              <w:end w:w="120" w:type="dxa"/>
            </w:tcMar>
            <w:vAlign w:val="center"/>
          </w:tcPr>
          <w:p>
            <w:pPr>
              <w:spacing w:after="0"/>
            </w:pPr>
            <w:r/>
            <w:r>
              <w:rPr>
                <w:rFonts w:ascii="Calibri" w:hAnsi="Calibri" w:eastAsia="Microsoft YaHei"/>
                <w:sz w:val="18"/>
              </w:rPr>
              <w:t>PUBLISHED</w:t>
            </w:r>
          </w:p>
        </w:tc>
        <w:tc>
          <w:tcPr>
            <w:tcW w:type="dxa" w:w="1800"/>
            <w:tcMar>
              <w:top w:w="80" w:type="dxa"/>
              <w:start w:w="120" w:type="dxa"/>
              <w:bottom w:w="80" w:type="dxa"/>
              <w:end w:w="120" w:type="dxa"/>
            </w:tcMar>
            <w:vAlign w:val="center"/>
          </w:tcPr>
          <w:p>
            <w:pPr>
              <w:spacing w:after="0"/>
            </w:pPr>
            <w:r/>
            <w:r>
              <w:rPr>
                <w:rFonts w:ascii="Calibri" w:hAnsi="Calibri" w:eastAsia="Microsoft YaHei"/>
                <w:sz w:val="18"/>
              </w:rPr>
              <w:t>已发布/待发车</w:t>
            </w:r>
          </w:p>
        </w:tc>
        <w:tc>
          <w:tcPr>
            <w:tcW w:type="dxa" w:w="5960"/>
            <w:tcMar>
              <w:top w:w="80" w:type="dxa"/>
              <w:start w:w="120" w:type="dxa"/>
              <w:bottom w:w="80" w:type="dxa"/>
              <w:end w:w="120" w:type="dxa"/>
            </w:tcMar>
            <w:vAlign w:val="center"/>
          </w:tcPr>
          <w:p>
            <w:pPr>
              <w:spacing w:after="0"/>
            </w:pPr>
            <w:r/>
            <w:r>
              <w:rPr>
                <w:rFonts w:ascii="Calibri" w:hAnsi="Calibri" w:eastAsia="Microsoft YaHei"/>
                <w:sz w:val="18"/>
              </w:rPr>
              <w:t>已通过发布校验；可取消、可发车</w:t>
            </w:r>
          </w:p>
        </w:tc>
      </w:tr>
      <w:tr>
        <w:tc>
          <w:tcPr>
            <w:tcW w:type="dxa" w:w="1600"/>
            <w:tcMar>
              <w:top w:w="80" w:type="dxa"/>
              <w:start w:w="120" w:type="dxa"/>
              <w:bottom w:w="80" w:type="dxa"/>
              <w:end w:w="120" w:type="dxa"/>
            </w:tcMar>
            <w:vAlign w:val="center"/>
          </w:tcPr>
          <w:p>
            <w:pPr>
              <w:spacing w:after="0"/>
            </w:pPr>
            <w:r/>
            <w:r>
              <w:rPr>
                <w:rFonts w:ascii="Calibri" w:hAnsi="Calibri" w:eastAsia="Microsoft YaHei"/>
                <w:sz w:val="18"/>
              </w:rPr>
              <w:t>IN_TRANSIT</w:t>
            </w:r>
          </w:p>
        </w:tc>
        <w:tc>
          <w:tcPr>
            <w:tcW w:type="dxa" w:w="1800"/>
            <w:tcMar>
              <w:top w:w="80" w:type="dxa"/>
              <w:start w:w="120" w:type="dxa"/>
              <w:bottom w:w="80" w:type="dxa"/>
              <w:end w:w="120" w:type="dxa"/>
            </w:tcMar>
            <w:vAlign w:val="center"/>
          </w:tcPr>
          <w:p>
            <w:pPr>
              <w:spacing w:after="0"/>
            </w:pPr>
            <w:r/>
            <w:r>
              <w:rPr>
                <w:rFonts w:ascii="Calibri" w:hAnsi="Calibri" w:eastAsia="Microsoft YaHei"/>
                <w:sz w:val="18"/>
              </w:rPr>
              <w:t>运输中</w:t>
            </w:r>
          </w:p>
        </w:tc>
        <w:tc>
          <w:tcPr>
            <w:tcW w:type="dxa" w:w="5960"/>
            <w:tcMar>
              <w:top w:w="80" w:type="dxa"/>
              <w:start w:w="120" w:type="dxa"/>
              <w:bottom w:w="80" w:type="dxa"/>
              <w:end w:w="120" w:type="dxa"/>
            </w:tcMar>
            <w:vAlign w:val="center"/>
          </w:tcPr>
          <w:p>
            <w:pPr>
              <w:spacing w:after="0"/>
            </w:pPr>
            <w:r/>
            <w:r>
              <w:rPr>
                <w:rFonts w:ascii="Calibri" w:hAnsi="Calibri" w:eastAsia="Microsoft YaHei"/>
                <w:sz w:val="18"/>
              </w:rPr>
              <w:t>已固化发车司机/车辆/车挂；禁止变更绑定</w:t>
            </w:r>
          </w:p>
        </w:tc>
      </w:tr>
      <w:tr>
        <w:tc>
          <w:tcPr>
            <w:tcW w:type="dxa" w:w="1600"/>
            <w:tcMar>
              <w:top w:w="80" w:type="dxa"/>
              <w:start w:w="120" w:type="dxa"/>
              <w:bottom w:w="80" w:type="dxa"/>
              <w:end w:w="120" w:type="dxa"/>
            </w:tcMar>
            <w:vAlign w:val="center"/>
          </w:tcPr>
          <w:p>
            <w:pPr>
              <w:spacing w:after="0"/>
            </w:pPr>
            <w:r/>
            <w:r>
              <w:rPr>
                <w:rFonts w:ascii="Calibri" w:hAnsi="Calibri" w:eastAsia="Microsoft YaHei"/>
                <w:sz w:val="18"/>
              </w:rPr>
              <w:t>COMPLETED</w:t>
            </w:r>
          </w:p>
        </w:tc>
        <w:tc>
          <w:tcPr>
            <w:tcW w:type="dxa" w:w="1800"/>
            <w:tcMar>
              <w:top w:w="80" w:type="dxa"/>
              <w:start w:w="120" w:type="dxa"/>
              <w:bottom w:w="80" w:type="dxa"/>
              <w:end w:w="120" w:type="dxa"/>
            </w:tcMar>
            <w:vAlign w:val="center"/>
          </w:tcPr>
          <w:p>
            <w:pPr>
              <w:spacing w:after="0"/>
            </w:pPr>
            <w:r/>
            <w:r>
              <w:rPr>
                <w:rFonts w:ascii="Calibri" w:hAnsi="Calibri" w:eastAsia="Microsoft YaHei"/>
                <w:sz w:val="18"/>
              </w:rPr>
              <w:t>已完成</w:t>
            </w:r>
          </w:p>
        </w:tc>
        <w:tc>
          <w:tcPr>
            <w:tcW w:type="dxa" w:w="5960"/>
            <w:tcMar>
              <w:top w:w="80" w:type="dxa"/>
              <w:start w:w="120" w:type="dxa"/>
              <w:bottom w:w="80" w:type="dxa"/>
              <w:end w:w="120" w:type="dxa"/>
            </w:tcMar>
            <w:vAlign w:val="center"/>
          </w:tcPr>
          <w:p>
            <w:pPr>
              <w:spacing w:after="0"/>
            </w:pPr>
            <w:r/>
            <w:r>
              <w:rPr>
                <w:rFonts w:ascii="Calibri" w:hAnsi="Calibri" w:eastAsia="Microsoft YaHei"/>
                <w:sz w:val="18"/>
              </w:rPr>
              <w:t>卸货完成；计入收入与经营报表</w:t>
            </w:r>
          </w:p>
        </w:tc>
      </w:tr>
      <w:tr>
        <w:tc>
          <w:tcPr>
            <w:tcW w:type="dxa" w:w="1600"/>
            <w:tcMar>
              <w:top w:w="80" w:type="dxa"/>
              <w:start w:w="120" w:type="dxa"/>
              <w:bottom w:w="80" w:type="dxa"/>
              <w:end w:w="120" w:type="dxa"/>
            </w:tcMar>
            <w:vAlign w:val="center"/>
          </w:tcPr>
          <w:p>
            <w:pPr>
              <w:spacing w:after="0"/>
            </w:pPr>
            <w:r/>
            <w:r>
              <w:rPr>
                <w:rFonts w:ascii="Calibri" w:hAnsi="Calibri" w:eastAsia="Microsoft YaHei"/>
                <w:sz w:val="18"/>
              </w:rPr>
              <w:t>VOIDED</w:t>
            </w:r>
          </w:p>
        </w:tc>
        <w:tc>
          <w:tcPr>
            <w:tcW w:type="dxa" w:w="1800"/>
            <w:tcMar>
              <w:top w:w="80" w:type="dxa"/>
              <w:start w:w="120" w:type="dxa"/>
              <w:bottom w:w="80" w:type="dxa"/>
              <w:end w:w="120" w:type="dxa"/>
            </w:tcMar>
            <w:vAlign w:val="center"/>
          </w:tcPr>
          <w:p>
            <w:pPr>
              <w:spacing w:after="0"/>
            </w:pPr>
            <w:r/>
            <w:r>
              <w:rPr>
                <w:rFonts w:ascii="Calibri" w:hAnsi="Calibri" w:eastAsia="Microsoft YaHei"/>
                <w:sz w:val="18"/>
              </w:rPr>
              <w:t>已作废</w:t>
            </w:r>
          </w:p>
        </w:tc>
        <w:tc>
          <w:tcPr>
            <w:tcW w:type="dxa" w:w="5960"/>
            <w:tcMar>
              <w:top w:w="80" w:type="dxa"/>
              <w:start w:w="120" w:type="dxa"/>
              <w:bottom w:w="80" w:type="dxa"/>
              <w:end w:w="120" w:type="dxa"/>
            </w:tcMar>
            <w:vAlign w:val="center"/>
          </w:tcPr>
          <w:p>
            <w:pPr>
              <w:spacing w:after="0"/>
            </w:pPr>
            <w:r/>
            <w:r>
              <w:rPr>
                <w:rFonts w:ascii="Calibri" w:hAnsi="Calibri" w:eastAsia="Microsoft YaHei"/>
                <w:sz w:val="18"/>
              </w:rPr>
              <w:t>运输中异常终止；保留全部历史</w:t>
            </w:r>
          </w:p>
        </w:tc>
      </w:tr>
      <w:tr>
        <w:tc>
          <w:tcPr>
            <w:tcW w:type="dxa" w:w="1600"/>
            <w:tcMar>
              <w:top w:w="80" w:type="dxa"/>
              <w:start w:w="120" w:type="dxa"/>
              <w:bottom w:w="80" w:type="dxa"/>
              <w:end w:w="120" w:type="dxa"/>
            </w:tcMar>
            <w:vAlign w:val="center"/>
          </w:tcPr>
          <w:p>
            <w:pPr>
              <w:spacing w:after="0"/>
            </w:pPr>
            <w:r/>
            <w:r>
              <w:rPr>
                <w:rFonts w:ascii="Calibri" w:hAnsi="Calibri" w:eastAsia="Microsoft YaHei"/>
                <w:sz w:val="18"/>
              </w:rPr>
              <w:t>CANCELLED</w:t>
            </w:r>
          </w:p>
        </w:tc>
        <w:tc>
          <w:tcPr>
            <w:tcW w:type="dxa" w:w="1800"/>
            <w:tcMar>
              <w:top w:w="80" w:type="dxa"/>
              <w:start w:w="120" w:type="dxa"/>
              <w:bottom w:w="80" w:type="dxa"/>
              <w:end w:w="120" w:type="dxa"/>
            </w:tcMar>
            <w:vAlign w:val="center"/>
          </w:tcPr>
          <w:p>
            <w:pPr>
              <w:spacing w:after="0"/>
            </w:pPr>
            <w:r/>
            <w:r>
              <w:rPr>
                <w:rFonts w:ascii="Calibri" w:hAnsi="Calibri" w:eastAsia="Microsoft YaHei"/>
                <w:sz w:val="18"/>
              </w:rPr>
              <w:t>已取消</w:t>
            </w:r>
          </w:p>
        </w:tc>
        <w:tc>
          <w:tcPr>
            <w:tcW w:type="dxa" w:w="5960"/>
            <w:tcMar>
              <w:top w:w="80" w:type="dxa"/>
              <w:start w:w="120" w:type="dxa"/>
              <w:bottom w:w="80" w:type="dxa"/>
              <w:end w:w="120" w:type="dxa"/>
            </w:tcMar>
            <w:vAlign w:val="center"/>
          </w:tcPr>
          <w:p>
            <w:pPr>
              <w:spacing w:after="0"/>
            </w:pPr>
            <w:r/>
            <w:r>
              <w:rPr>
                <w:rFonts w:ascii="Calibri" w:hAnsi="Calibri" w:eastAsia="Microsoft YaHei"/>
                <w:sz w:val="18"/>
              </w:rPr>
              <w:t>发车前取消，不再执行</w:t>
            </w:r>
          </w:p>
        </w:tc>
      </w:tr>
    </w:tbl>
    <w:p>
      <w:pPr>
        <w:spacing w:after="0"/>
      </w:pPr>
    </w:p>
    <w:p>
      <w:pPr>
        <w:pStyle w:val="Heading2"/>
        <w:keepNext/>
      </w:pPr>
      <w:r>
        <w:t>7.2 允许的状态转换</w:t>
      </w:r>
    </w:p>
    <w:tbl>
      <w:tblPr>
        <w:tblStyle w:val="TableGrid"/>
        <w:tblW w:type="dxa" w:w="9360"/>
        <w:jc w:val="left"/>
        <w:tblLayout w:type="fixed"/>
        <w:tblLook w:firstColumn="1" w:firstRow="1" w:lastColumn="0" w:lastRow="0" w:noHBand="0" w:noVBand="1" w:val="04A0"/>
        <w:tblInd w:w="120" w:type="dxa"/>
      </w:tblPr>
      <w:tblGrid>
        <w:gridCol w:w="1400"/>
        <w:gridCol w:w="1500"/>
        <w:gridCol w:w="1600"/>
        <w:gridCol w:w="4860"/>
      </w:tblGrid>
      <w:tr>
        <w:trPr>
          <w:tblHeader w:val="true"/>
        </w:trPr>
        <w:tc>
          <w:tcPr>
            <w:tcW w:type="dxa" w:w="1400"/>
            <w:shd w:fill="F2F4F7"/>
            <w:tcMar>
              <w:top w:w="80" w:type="dxa"/>
              <w:start w:w="120" w:type="dxa"/>
              <w:bottom w:w="80" w:type="dxa"/>
              <w:end w:w="120" w:type="dxa"/>
            </w:tcMar>
            <w:vAlign w:val="center"/>
          </w:tcPr>
          <w:p>
            <w:r/>
            <w:r>
              <w:rPr>
                <w:rFonts w:ascii="Calibri" w:hAnsi="Calibri" w:eastAsia="Microsoft YaHei"/>
                <w:b/>
                <w:color w:val="1F4D78"/>
                <w:sz w:val="17"/>
              </w:rPr>
              <w:t>原状态</w:t>
            </w:r>
          </w:p>
        </w:tc>
        <w:tc>
          <w:tcPr>
            <w:tcW w:type="dxa" w:w="1500"/>
            <w:shd w:fill="F2F4F7"/>
            <w:tcMar>
              <w:top w:w="80" w:type="dxa"/>
              <w:start w:w="120" w:type="dxa"/>
              <w:bottom w:w="80" w:type="dxa"/>
              <w:end w:w="120" w:type="dxa"/>
            </w:tcMar>
            <w:vAlign w:val="center"/>
          </w:tcPr>
          <w:p>
            <w:r/>
            <w:r>
              <w:rPr>
                <w:rFonts w:ascii="Calibri" w:hAnsi="Calibri" w:eastAsia="Microsoft YaHei"/>
                <w:b/>
                <w:color w:val="1F4D78"/>
                <w:sz w:val="17"/>
              </w:rPr>
              <w:t>目标状态</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7"/>
              </w:rPr>
              <w:t>动作</w:t>
            </w:r>
          </w:p>
        </w:tc>
        <w:tc>
          <w:tcPr>
            <w:tcW w:type="dxa" w:w="4860"/>
            <w:shd w:fill="F2F4F7"/>
            <w:tcMar>
              <w:top w:w="80" w:type="dxa"/>
              <w:start w:w="120" w:type="dxa"/>
              <w:bottom w:w="80" w:type="dxa"/>
              <w:end w:w="120" w:type="dxa"/>
            </w:tcMar>
            <w:vAlign w:val="center"/>
          </w:tcPr>
          <w:p>
            <w:r/>
            <w:r>
              <w:rPr>
                <w:rFonts w:ascii="Calibri" w:hAnsi="Calibri" w:eastAsia="Microsoft YaHei"/>
                <w:b/>
                <w:color w:val="1F4D78"/>
                <w:sz w:val="17"/>
              </w:rPr>
              <w:t>前置条件</w:t>
            </w:r>
          </w:p>
        </w:tc>
      </w:tr>
      <w:tr>
        <w:tc>
          <w:tcPr>
            <w:tcW w:type="dxa" w:w="1400"/>
            <w:tcMar>
              <w:top w:w="80" w:type="dxa"/>
              <w:start w:w="120" w:type="dxa"/>
              <w:bottom w:w="80" w:type="dxa"/>
              <w:end w:w="120" w:type="dxa"/>
            </w:tcMar>
            <w:vAlign w:val="center"/>
          </w:tcPr>
          <w:p>
            <w:pPr>
              <w:spacing w:after="0"/>
            </w:pPr>
            <w:r>
              <w:t>UNPUBLISHED</w:t>
            </w:r>
          </w:p>
        </w:tc>
        <w:tc>
          <w:tcPr>
            <w:tcW w:type="dxa" w:w="1500"/>
            <w:tcMar>
              <w:top w:w="80" w:type="dxa"/>
              <w:start w:w="120" w:type="dxa"/>
              <w:bottom w:w="80" w:type="dxa"/>
              <w:end w:w="120" w:type="dxa"/>
            </w:tcMar>
            <w:vAlign w:val="center"/>
          </w:tcPr>
          <w:p>
            <w:pPr>
              <w:spacing w:after="0"/>
            </w:pPr>
            <w:r/>
            <w:r>
              <w:rPr>
                <w:rFonts w:ascii="Calibri" w:hAnsi="Calibri" w:eastAsia="Microsoft YaHei"/>
                <w:sz w:val="17"/>
              </w:rPr>
              <w:t>PUBLISHED</w:t>
            </w:r>
          </w:p>
        </w:tc>
        <w:tc>
          <w:tcPr>
            <w:tcW w:type="dxa" w:w="1600"/>
            <w:tcMar>
              <w:top w:w="80" w:type="dxa"/>
              <w:start w:w="120" w:type="dxa"/>
              <w:bottom w:w="80" w:type="dxa"/>
              <w:end w:w="120" w:type="dxa"/>
            </w:tcMar>
            <w:vAlign w:val="center"/>
          </w:tcPr>
          <w:p>
            <w:pPr>
              <w:spacing w:after="0"/>
            </w:pPr>
            <w:r/>
            <w:r>
              <w:rPr>
                <w:rFonts w:ascii="Calibri" w:hAnsi="Calibri" w:eastAsia="Microsoft YaHei"/>
                <w:sz w:val="17"/>
              </w:rPr>
              <w:t>发布</w:t>
            </w:r>
          </w:p>
        </w:tc>
        <w:tc>
          <w:tcPr>
            <w:tcW w:type="dxa" w:w="4860"/>
            <w:tcMar>
              <w:top w:w="80" w:type="dxa"/>
              <w:start w:w="120" w:type="dxa"/>
              <w:bottom w:w="80" w:type="dxa"/>
              <w:end w:w="120" w:type="dxa"/>
            </w:tcMar>
            <w:vAlign w:val="center"/>
          </w:tcPr>
          <w:p>
            <w:pPr>
              <w:spacing w:after="0"/>
            </w:pPr>
            <w:r/>
            <w:r>
              <w:rPr>
                <w:rFonts w:ascii="Calibri" w:hAnsi="Calibri" w:eastAsia="Microsoft YaHei"/>
                <w:sz w:val="17"/>
              </w:rPr>
              <w:t>司机有效、绑定车辆有效、导入车辆一致、无运输冲突</w:t>
            </w:r>
          </w:p>
        </w:tc>
      </w:tr>
      <w:tr>
        <w:tc>
          <w:tcPr>
            <w:tcW w:type="dxa" w:w="1400"/>
            <w:tcMar>
              <w:top w:w="80" w:type="dxa"/>
              <w:start w:w="120" w:type="dxa"/>
              <w:bottom w:w="80" w:type="dxa"/>
              <w:end w:w="120" w:type="dxa"/>
            </w:tcMar>
            <w:vAlign w:val="center"/>
          </w:tcPr>
          <w:p>
            <w:pPr>
              <w:spacing w:after="0"/>
            </w:pPr>
            <w:r>
              <w:t>UNPUBLISHED</w:t>
            </w:r>
          </w:p>
        </w:tc>
        <w:tc>
          <w:tcPr>
            <w:tcW w:type="dxa" w:w="1500"/>
            <w:tcMar>
              <w:top w:w="80" w:type="dxa"/>
              <w:start w:w="120" w:type="dxa"/>
              <w:bottom w:w="80" w:type="dxa"/>
              <w:end w:w="120" w:type="dxa"/>
            </w:tcMar>
            <w:vAlign w:val="center"/>
          </w:tcPr>
          <w:p>
            <w:pPr>
              <w:spacing w:after="0"/>
            </w:pPr>
            <w:r/>
            <w:r>
              <w:rPr>
                <w:rFonts w:ascii="Calibri" w:hAnsi="Calibri" w:eastAsia="Microsoft YaHei"/>
                <w:sz w:val="17"/>
              </w:rPr>
              <w:t>CANCELLED</w:t>
            </w:r>
          </w:p>
        </w:tc>
        <w:tc>
          <w:tcPr>
            <w:tcW w:type="dxa" w:w="1600"/>
            <w:tcMar>
              <w:top w:w="80" w:type="dxa"/>
              <w:start w:w="120" w:type="dxa"/>
              <w:bottom w:w="80" w:type="dxa"/>
              <w:end w:w="120" w:type="dxa"/>
            </w:tcMar>
            <w:vAlign w:val="center"/>
          </w:tcPr>
          <w:p>
            <w:pPr>
              <w:spacing w:after="0"/>
            </w:pPr>
            <w:r/>
            <w:r>
              <w:rPr>
                <w:rFonts w:ascii="Calibri" w:hAnsi="Calibri" w:eastAsia="Microsoft YaHei"/>
                <w:sz w:val="17"/>
              </w:rPr>
              <w:t>取消</w:t>
            </w:r>
          </w:p>
        </w:tc>
        <w:tc>
          <w:tcPr>
            <w:tcW w:type="dxa" w:w="4860"/>
            <w:tcMar>
              <w:top w:w="80" w:type="dxa"/>
              <w:start w:w="120" w:type="dxa"/>
              <w:bottom w:w="80" w:type="dxa"/>
              <w:end w:w="120" w:type="dxa"/>
            </w:tcMar>
            <w:vAlign w:val="center"/>
          </w:tcPr>
          <w:p>
            <w:pPr>
              <w:spacing w:after="0"/>
            </w:pPr>
            <w:r/>
            <w:r>
              <w:rPr>
                <w:rFonts w:ascii="Calibri" w:hAnsi="Calibri" w:eastAsia="Microsoft YaHei"/>
                <w:sz w:val="17"/>
              </w:rPr>
              <w:t>填写原因</w:t>
            </w:r>
          </w:p>
        </w:tc>
      </w:tr>
      <w:tr>
        <w:tc>
          <w:tcPr>
            <w:tcW w:type="dxa" w:w="1400"/>
            <w:tcMar>
              <w:top w:w="80" w:type="dxa"/>
              <w:start w:w="120" w:type="dxa"/>
              <w:bottom w:w="80" w:type="dxa"/>
              <w:end w:w="120" w:type="dxa"/>
            </w:tcMar>
            <w:vAlign w:val="center"/>
          </w:tcPr>
          <w:p>
            <w:pPr>
              <w:spacing w:after="0"/>
            </w:pPr>
            <w:r>
              <w:t>UNPUBLISHED</w:t>
            </w:r>
          </w:p>
        </w:tc>
        <w:tc>
          <w:tcPr>
            <w:tcW w:type="dxa" w:w="1500"/>
            <w:tcMar>
              <w:top w:w="80" w:type="dxa"/>
              <w:start w:w="120" w:type="dxa"/>
              <w:bottom w:w="80" w:type="dxa"/>
              <w:end w:w="120" w:type="dxa"/>
            </w:tcMar>
            <w:vAlign w:val="center"/>
          </w:tcPr>
          <w:p>
            <w:pPr>
              <w:spacing w:after="0"/>
            </w:pPr>
            <w:r/>
            <w:r>
              <w:rPr>
                <w:rFonts w:ascii="Calibri" w:hAnsi="Calibri" w:eastAsia="Microsoft YaHei"/>
                <w:sz w:val="17"/>
              </w:rPr>
              <w:t>逻辑删除</w:t>
            </w:r>
          </w:p>
        </w:tc>
        <w:tc>
          <w:tcPr>
            <w:tcW w:type="dxa" w:w="1600"/>
            <w:tcMar>
              <w:top w:w="80" w:type="dxa"/>
              <w:start w:w="120" w:type="dxa"/>
              <w:bottom w:w="80" w:type="dxa"/>
              <w:end w:w="120" w:type="dxa"/>
            </w:tcMar>
            <w:vAlign w:val="center"/>
          </w:tcPr>
          <w:p>
            <w:pPr>
              <w:spacing w:after="0"/>
            </w:pPr>
            <w:r/>
            <w:r>
              <w:rPr>
                <w:rFonts w:ascii="Calibri" w:hAnsi="Calibri" w:eastAsia="Microsoft YaHei"/>
                <w:sz w:val="17"/>
              </w:rPr>
              <w:t>删除</w:t>
            </w:r>
          </w:p>
        </w:tc>
        <w:tc>
          <w:tcPr>
            <w:tcW w:type="dxa" w:w="4860"/>
            <w:tcMar>
              <w:top w:w="80" w:type="dxa"/>
              <w:start w:w="120" w:type="dxa"/>
              <w:bottom w:w="80" w:type="dxa"/>
              <w:end w:w="120" w:type="dxa"/>
            </w:tcMar>
            <w:vAlign w:val="center"/>
          </w:tcPr>
          <w:p>
            <w:pPr>
              <w:spacing w:after="0"/>
            </w:pPr>
            <w:r/>
            <w:r>
              <w:rPr>
                <w:rFonts w:ascii="Calibri" w:hAnsi="Calibri" w:eastAsia="Microsoft YaHei"/>
                <w:sz w:val="17"/>
              </w:rPr>
              <w:t>仅发车前</w:t>
            </w:r>
          </w:p>
        </w:tc>
      </w:tr>
      <w:tr>
        <w:tc>
          <w:tcPr>
            <w:tcW w:type="dxa" w:w="1400"/>
            <w:tcMar>
              <w:top w:w="80" w:type="dxa"/>
              <w:start w:w="120" w:type="dxa"/>
              <w:bottom w:w="80" w:type="dxa"/>
              <w:end w:w="120" w:type="dxa"/>
            </w:tcMar>
            <w:vAlign w:val="center"/>
          </w:tcPr>
          <w:p>
            <w:pPr>
              <w:spacing w:after="0"/>
            </w:pPr>
            <w:r/>
            <w:r>
              <w:rPr>
                <w:rFonts w:ascii="Calibri" w:hAnsi="Calibri" w:eastAsia="Microsoft YaHei"/>
                <w:sz w:val="17"/>
              </w:rPr>
              <w:t>PUBLISHED</w:t>
            </w:r>
          </w:p>
        </w:tc>
        <w:tc>
          <w:tcPr>
            <w:tcW w:type="dxa" w:w="1500"/>
            <w:tcMar>
              <w:top w:w="80" w:type="dxa"/>
              <w:start w:w="120" w:type="dxa"/>
              <w:bottom w:w="80" w:type="dxa"/>
              <w:end w:w="120" w:type="dxa"/>
            </w:tcMar>
            <w:vAlign w:val="center"/>
          </w:tcPr>
          <w:p>
            <w:pPr>
              <w:spacing w:after="0"/>
            </w:pPr>
            <w:r/>
            <w:r>
              <w:rPr>
                <w:rFonts w:ascii="Calibri" w:hAnsi="Calibri" w:eastAsia="Microsoft YaHei"/>
                <w:sz w:val="17"/>
              </w:rPr>
              <w:t>IN_TRANSIT</w:t>
            </w:r>
          </w:p>
        </w:tc>
        <w:tc>
          <w:tcPr>
            <w:tcW w:type="dxa" w:w="1600"/>
            <w:tcMar>
              <w:top w:w="80" w:type="dxa"/>
              <w:start w:w="120" w:type="dxa"/>
              <w:bottom w:w="80" w:type="dxa"/>
              <w:end w:w="120" w:type="dxa"/>
            </w:tcMar>
            <w:vAlign w:val="center"/>
          </w:tcPr>
          <w:p>
            <w:pPr>
              <w:spacing w:after="0"/>
            </w:pPr>
            <w:r/>
            <w:r>
              <w:rPr>
                <w:rFonts w:ascii="Calibri" w:hAnsi="Calibri" w:eastAsia="Microsoft YaHei"/>
                <w:sz w:val="17"/>
              </w:rPr>
              <w:t>发车确认</w:t>
            </w:r>
          </w:p>
        </w:tc>
        <w:tc>
          <w:tcPr>
            <w:tcW w:type="dxa" w:w="4860"/>
            <w:tcMar>
              <w:top w:w="80" w:type="dxa"/>
              <w:start w:w="120" w:type="dxa"/>
              <w:bottom w:w="80" w:type="dxa"/>
              <w:end w:w="120" w:type="dxa"/>
            </w:tcMar>
            <w:vAlign w:val="center"/>
          </w:tcPr>
          <w:p>
            <w:pPr>
              <w:spacing w:after="0"/>
            </w:pPr>
            <w:r/>
            <w:r>
              <w:rPr>
                <w:rFonts w:ascii="Calibri" w:hAnsi="Calibri" w:eastAsia="Microsoft YaHei"/>
                <w:sz w:val="17"/>
              </w:rPr>
              <w:t>重新校验并固化司机/车辆/车挂</w:t>
            </w:r>
          </w:p>
        </w:tc>
      </w:tr>
      <w:tr>
        <w:tc>
          <w:tcPr>
            <w:tcW w:type="dxa" w:w="1400"/>
            <w:tcMar>
              <w:top w:w="80" w:type="dxa"/>
              <w:start w:w="120" w:type="dxa"/>
              <w:bottom w:w="80" w:type="dxa"/>
              <w:end w:w="120" w:type="dxa"/>
            </w:tcMar>
            <w:vAlign w:val="center"/>
          </w:tcPr>
          <w:p>
            <w:pPr>
              <w:spacing w:after="0"/>
            </w:pPr>
            <w:r/>
            <w:r>
              <w:rPr>
                <w:rFonts w:ascii="Calibri" w:hAnsi="Calibri" w:eastAsia="Microsoft YaHei"/>
                <w:sz w:val="17"/>
              </w:rPr>
              <w:t>PUBLISHED</w:t>
            </w:r>
          </w:p>
        </w:tc>
        <w:tc>
          <w:tcPr>
            <w:tcW w:type="dxa" w:w="1500"/>
            <w:tcMar>
              <w:top w:w="80" w:type="dxa"/>
              <w:start w:w="120" w:type="dxa"/>
              <w:bottom w:w="80" w:type="dxa"/>
              <w:end w:w="120" w:type="dxa"/>
            </w:tcMar>
            <w:vAlign w:val="center"/>
          </w:tcPr>
          <w:p>
            <w:pPr>
              <w:spacing w:after="0"/>
            </w:pPr>
            <w:r/>
            <w:r>
              <w:rPr>
                <w:rFonts w:ascii="Calibri" w:hAnsi="Calibri" w:eastAsia="Microsoft YaHei"/>
                <w:sz w:val="17"/>
              </w:rPr>
              <w:t>CANCELLED</w:t>
            </w:r>
          </w:p>
        </w:tc>
        <w:tc>
          <w:tcPr>
            <w:tcW w:type="dxa" w:w="1600"/>
            <w:tcMar>
              <w:top w:w="80" w:type="dxa"/>
              <w:start w:w="120" w:type="dxa"/>
              <w:bottom w:w="80" w:type="dxa"/>
              <w:end w:w="120" w:type="dxa"/>
            </w:tcMar>
            <w:vAlign w:val="center"/>
          </w:tcPr>
          <w:p>
            <w:pPr>
              <w:spacing w:after="0"/>
            </w:pPr>
            <w:r/>
            <w:r>
              <w:rPr>
                <w:rFonts w:ascii="Calibri" w:hAnsi="Calibri" w:eastAsia="Microsoft YaHei"/>
                <w:sz w:val="17"/>
              </w:rPr>
              <w:t>取消</w:t>
            </w:r>
          </w:p>
        </w:tc>
        <w:tc>
          <w:tcPr>
            <w:tcW w:type="dxa" w:w="4860"/>
            <w:tcMar>
              <w:top w:w="80" w:type="dxa"/>
              <w:start w:w="120" w:type="dxa"/>
              <w:bottom w:w="80" w:type="dxa"/>
              <w:end w:w="120" w:type="dxa"/>
            </w:tcMar>
            <w:vAlign w:val="center"/>
          </w:tcPr>
          <w:p>
            <w:pPr>
              <w:spacing w:after="0"/>
            </w:pPr>
            <w:r/>
            <w:r>
              <w:rPr>
                <w:rFonts w:ascii="Calibri" w:hAnsi="Calibri" w:eastAsia="Microsoft YaHei"/>
                <w:sz w:val="17"/>
              </w:rPr>
              <w:t>填写原因</w:t>
            </w:r>
          </w:p>
        </w:tc>
      </w:tr>
      <w:tr>
        <w:tc>
          <w:tcPr>
            <w:tcW w:type="dxa" w:w="1400"/>
            <w:tcMar>
              <w:top w:w="80" w:type="dxa"/>
              <w:start w:w="120" w:type="dxa"/>
              <w:bottom w:w="80" w:type="dxa"/>
              <w:end w:w="120" w:type="dxa"/>
            </w:tcMar>
            <w:vAlign w:val="center"/>
          </w:tcPr>
          <w:p>
            <w:pPr>
              <w:spacing w:after="0"/>
            </w:pPr>
            <w:r/>
            <w:r>
              <w:rPr>
                <w:rFonts w:ascii="Calibri" w:hAnsi="Calibri" w:eastAsia="Microsoft YaHei"/>
                <w:sz w:val="17"/>
              </w:rPr>
              <w:t>IN_TRANSIT</w:t>
            </w:r>
          </w:p>
        </w:tc>
        <w:tc>
          <w:tcPr>
            <w:tcW w:type="dxa" w:w="1500"/>
            <w:tcMar>
              <w:top w:w="80" w:type="dxa"/>
              <w:start w:w="120" w:type="dxa"/>
              <w:bottom w:w="80" w:type="dxa"/>
              <w:end w:w="120" w:type="dxa"/>
            </w:tcMar>
            <w:vAlign w:val="center"/>
          </w:tcPr>
          <w:p>
            <w:pPr>
              <w:spacing w:after="0"/>
            </w:pPr>
            <w:r/>
            <w:r>
              <w:rPr>
                <w:rFonts w:ascii="Calibri" w:hAnsi="Calibri" w:eastAsia="Microsoft YaHei"/>
                <w:sz w:val="17"/>
              </w:rPr>
              <w:t>COMPLETED</w:t>
            </w:r>
          </w:p>
        </w:tc>
        <w:tc>
          <w:tcPr>
            <w:tcW w:type="dxa" w:w="1600"/>
            <w:tcMar>
              <w:top w:w="80" w:type="dxa"/>
              <w:start w:w="120" w:type="dxa"/>
              <w:bottom w:w="80" w:type="dxa"/>
              <w:end w:w="120" w:type="dxa"/>
            </w:tcMar>
            <w:vAlign w:val="center"/>
          </w:tcPr>
          <w:p>
            <w:pPr>
              <w:spacing w:after="0"/>
            </w:pPr>
            <w:r/>
            <w:r>
              <w:rPr>
                <w:rFonts w:ascii="Calibri" w:hAnsi="Calibri" w:eastAsia="Microsoft YaHei"/>
                <w:sz w:val="17"/>
              </w:rPr>
              <w:t>卸货确认</w:t>
            </w:r>
          </w:p>
        </w:tc>
        <w:tc>
          <w:tcPr>
            <w:tcW w:type="dxa" w:w="4860"/>
            <w:tcMar>
              <w:top w:w="80" w:type="dxa"/>
              <w:start w:w="120" w:type="dxa"/>
              <w:bottom w:w="80" w:type="dxa"/>
              <w:end w:w="120" w:type="dxa"/>
            </w:tcMar>
            <w:vAlign w:val="center"/>
          </w:tcPr>
          <w:p>
            <w:pPr>
              <w:spacing w:after="0"/>
            </w:pPr>
            <w:r/>
            <w:r>
              <w:rPr>
                <w:rFonts w:ascii="Calibri" w:hAnsi="Calibri" w:eastAsia="Microsoft YaHei"/>
                <w:sz w:val="17"/>
              </w:rPr>
              <w:t>重量满足规则或已确认</w:t>
            </w:r>
          </w:p>
        </w:tc>
      </w:tr>
      <w:tr>
        <w:tc>
          <w:tcPr>
            <w:tcW w:type="dxa" w:w="1400"/>
            <w:tcMar>
              <w:top w:w="80" w:type="dxa"/>
              <w:start w:w="120" w:type="dxa"/>
              <w:bottom w:w="80" w:type="dxa"/>
              <w:end w:w="120" w:type="dxa"/>
            </w:tcMar>
            <w:vAlign w:val="center"/>
          </w:tcPr>
          <w:p>
            <w:pPr>
              <w:spacing w:after="0"/>
            </w:pPr>
            <w:r/>
            <w:r>
              <w:rPr>
                <w:rFonts w:ascii="Calibri" w:hAnsi="Calibri" w:eastAsia="Microsoft YaHei"/>
                <w:sz w:val="17"/>
              </w:rPr>
              <w:t>IN_TRANSIT</w:t>
            </w:r>
          </w:p>
        </w:tc>
        <w:tc>
          <w:tcPr>
            <w:tcW w:type="dxa" w:w="1500"/>
            <w:tcMar>
              <w:top w:w="80" w:type="dxa"/>
              <w:start w:w="120" w:type="dxa"/>
              <w:bottom w:w="80" w:type="dxa"/>
              <w:end w:w="120" w:type="dxa"/>
            </w:tcMar>
            <w:vAlign w:val="center"/>
          </w:tcPr>
          <w:p>
            <w:pPr>
              <w:spacing w:after="0"/>
            </w:pPr>
            <w:r/>
            <w:r>
              <w:rPr>
                <w:rFonts w:ascii="Calibri" w:hAnsi="Calibri" w:eastAsia="Microsoft YaHei"/>
                <w:sz w:val="17"/>
              </w:rPr>
              <w:t>VOIDED</w:t>
            </w:r>
          </w:p>
        </w:tc>
        <w:tc>
          <w:tcPr>
            <w:tcW w:type="dxa" w:w="1600"/>
            <w:tcMar>
              <w:top w:w="80" w:type="dxa"/>
              <w:start w:w="120" w:type="dxa"/>
              <w:bottom w:w="80" w:type="dxa"/>
              <w:end w:w="120" w:type="dxa"/>
            </w:tcMar>
            <w:vAlign w:val="center"/>
          </w:tcPr>
          <w:p>
            <w:pPr>
              <w:spacing w:after="0"/>
            </w:pPr>
            <w:r/>
            <w:r>
              <w:rPr>
                <w:rFonts w:ascii="Calibri" w:hAnsi="Calibri" w:eastAsia="Microsoft YaHei"/>
                <w:sz w:val="17"/>
              </w:rPr>
              <w:t>作废</w:t>
            </w:r>
          </w:p>
        </w:tc>
        <w:tc>
          <w:tcPr>
            <w:tcW w:type="dxa" w:w="4860"/>
            <w:tcMar>
              <w:top w:w="80" w:type="dxa"/>
              <w:start w:w="120" w:type="dxa"/>
              <w:bottom w:w="80" w:type="dxa"/>
              <w:end w:w="120" w:type="dxa"/>
            </w:tcMar>
            <w:vAlign w:val="center"/>
          </w:tcPr>
          <w:p>
            <w:pPr>
              <w:spacing w:after="0"/>
            </w:pPr>
            <w:r/>
            <w:r>
              <w:rPr>
                <w:rFonts w:ascii="Calibri" w:hAnsi="Calibri" w:eastAsia="Microsoft YaHei"/>
                <w:sz w:val="17"/>
              </w:rPr>
              <w:t>必填作废原因</w:t>
            </w:r>
          </w:p>
        </w:tc>
      </w:tr>
      <w:tr>
        <w:tc>
          <w:tcPr>
            <w:tcW w:type="dxa" w:w="1400"/>
            <w:tcMar>
              <w:top w:w="80" w:type="dxa"/>
              <w:start w:w="120" w:type="dxa"/>
              <w:bottom w:w="80" w:type="dxa"/>
              <w:end w:w="120" w:type="dxa"/>
            </w:tcMar>
            <w:vAlign w:val="center"/>
          </w:tcPr>
          <w:p>
            <w:pPr>
              <w:spacing w:after="0"/>
            </w:pPr>
            <w:r/>
            <w:r>
              <w:rPr>
                <w:rFonts w:ascii="Calibri" w:hAnsi="Calibri" w:eastAsia="Microsoft YaHei"/>
                <w:sz w:val="17"/>
              </w:rPr>
              <w:t>VOIDED</w:t>
            </w:r>
          </w:p>
        </w:tc>
        <w:tc>
          <w:tcPr>
            <w:tcW w:type="dxa" w:w="1500"/>
            <w:tcMar>
              <w:top w:w="80" w:type="dxa"/>
              <w:start w:w="120" w:type="dxa"/>
              <w:bottom w:w="80" w:type="dxa"/>
              <w:end w:w="120" w:type="dxa"/>
            </w:tcMar>
            <w:vAlign w:val="center"/>
          </w:tcPr>
          <w:p>
            <w:pPr>
              <w:spacing w:after="0"/>
            </w:pPr>
            <w:r/>
            <w:r>
              <w:rPr>
                <w:rFonts w:ascii="Calibri" w:hAnsi="Calibri" w:eastAsia="Microsoft YaHei"/>
                <w:sz w:val="17"/>
              </w:rPr>
              <w:t>IN_TRANSIT</w:t>
            </w:r>
          </w:p>
        </w:tc>
        <w:tc>
          <w:tcPr>
            <w:tcW w:type="dxa" w:w="1600"/>
            <w:tcMar>
              <w:top w:w="80" w:type="dxa"/>
              <w:start w:w="120" w:type="dxa"/>
              <w:bottom w:w="80" w:type="dxa"/>
              <w:end w:w="120" w:type="dxa"/>
            </w:tcMar>
            <w:vAlign w:val="center"/>
          </w:tcPr>
          <w:p>
            <w:pPr>
              <w:spacing w:after="0"/>
            </w:pPr>
            <w:r/>
            <w:r>
              <w:rPr>
                <w:rFonts w:ascii="Calibri" w:hAnsi="Calibri" w:eastAsia="Microsoft YaHei"/>
                <w:sz w:val="17"/>
              </w:rPr>
              <w:t>重新启用</w:t>
            </w:r>
          </w:p>
        </w:tc>
        <w:tc>
          <w:tcPr>
            <w:tcW w:type="dxa" w:w="4860"/>
            <w:tcMar>
              <w:top w:w="80" w:type="dxa"/>
              <w:start w:w="120" w:type="dxa"/>
              <w:bottom w:w="80" w:type="dxa"/>
              <w:end w:w="120" w:type="dxa"/>
            </w:tcMar>
            <w:vAlign w:val="center"/>
          </w:tcPr>
          <w:p>
            <w:pPr>
              <w:spacing w:after="0"/>
            </w:pPr>
            <w:r/>
            <w:r>
              <w:rPr>
                <w:rFonts w:ascii="Calibri" w:hAnsi="Calibri" w:eastAsia="Microsoft YaHei"/>
                <w:sz w:val="17"/>
              </w:rPr>
              <w:t>重新强校验原发车快照、当前绑定与冲突</w:t>
            </w:r>
          </w:p>
        </w:tc>
      </w:tr>
    </w:tbl>
    <w:p>
      <w:pPr>
        <w:spacing w:after="0"/>
      </w:pPr>
    </w:p>
    <w:p>
      <w:pPr>
        <w:pStyle w:val="Heading2"/>
        <w:keepNext/>
      </w:pPr>
      <w:r>
        <w:t>7.3 发布与发车强校验</w:t>
      </w:r>
    </w:p>
    <w:p>
      <w:pPr>
        <w:pStyle w:val="ListBullet"/>
        <w:keepLines w:val="0"/>
      </w:pPr>
      <w:r>
        <w:rPr>
          <w:rFonts w:ascii="Calibri" w:hAnsi="Calibri" w:eastAsia="Microsoft YaHei"/>
        </w:rPr>
        <w:t>线路有效且未删除；客户、产品等主数据有效。</w:t>
      </w:r>
    </w:p>
    <w:p>
      <w:pPr>
        <w:pStyle w:val="ListBullet"/>
        <w:keepLines w:val="0"/>
      </w:pPr>
      <w:r>
        <w:rPr>
          <w:rFonts w:ascii="Calibri" w:hAnsi="Calibri" w:eastAsia="Microsoft YaHei"/>
        </w:rPr>
        <w:t>存在有效司机；司机具有当前有效车辆绑定。</w:t>
      </w:r>
    </w:p>
    <w:p>
      <w:pPr>
        <w:pStyle w:val="ListBullet"/>
        <w:keepLines w:val="0"/>
      </w:pPr>
      <w:r>
        <w:rPr>
          <w:rFonts w:ascii="Calibri" w:hAnsi="Calibri" w:eastAsia="Microsoft YaHei"/>
        </w:rPr>
        <w:t>导入文件提供车辆时，必须与司机当前车辆一致。</w:t>
      </w:r>
    </w:p>
    <w:p>
      <w:pPr>
        <w:pStyle w:val="ListBullet"/>
        <w:keepLines w:val="0"/>
      </w:pPr>
      <w:r>
        <w:rPr>
          <w:rFonts w:ascii="Calibri" w:hAnsi="Calibri" w:eastAsia="Microsoft YaHei"/>
        </w:rPr>
        <w:t>车辆与车挂有效，保险/状态满足业务要求。</w:t>
      </w:r>
    </w:p>
    <w:p>
      <w:pPr>
        <w:pStyle w:val="ListBullet"/>
        <w:keepLines w:val="0"/>
      </w:pPr>
      <w:r>
        <w:rPr>
          <w:rFonts w:ascii="Calibri" w:hAnsi="Calibri" w:eastAsia="Microsoft YaHei"/>
        </w:rPr>
        <w:t>司机、车辆不存在时间重叠的已发布或运输中线路冲突。</w:t>
      </w:r>
    </w:p>
    <w:p>
      <w:pPr>
        <w:pStyle w:val="ListBullet"/>
        <w:keepLines w:val="0"/>
      </w:pPr>
      <w:r>
        <w:rPr>
          <w:rFonts w:ascii="Calibri" w:hAnsi="Calibri" w:eastAsia="Microsoft YaHei"/>
        </w:rPr>
        <w:t>校验失败必须返回稳定错误码、用户可读原因及关联对象。</w:t>
      </w:r>
    </w:p>
    <w:p>
      <w:pPr>
        <w:pStyle w:val="Heading2"/>
        <w:keepNext/>
      </w:pPr>
      <w:r>
        <w:t>7.4 重量、收入与财务调整</w:t>
      </w:r>
    </w:p>
    <w:p>
      <w:pPr>
        <w:pStyle w:val="ListBullet"/>
        <w:keepLines w:val="0"/>
      </w:pPr>
      <w:r>
        <w:rPr>
          <w:rFonts w:ascii="Calibri" w:hAnsi="Calibri" w:eastAsia="Microsoft YaHei"/>
        </w:rPr>
        <w:t>司机提交的毛重、皮重、实际载重作为原始重量版本保存，不允许财务覆盖。</w:t>
      </w:r>
    </w:p>
    <w:p>
      <w:pPr>
        <w:pStyle w:val="ListBullet"/>
        <w:keepLines w:val="0"/>
      </w:pPr>
      <w:r>
        <w:rPr>
          <w:rFonts w:ascii="Calibri" w:hAnsi="Calibri" w:eastAsia="Microsoft YaHei"/>
        </w:rPr>
        <w:t>财务调整必须新建重量版本，记录修改前后、原因、操作人、时间和凭证；route_task.effective_weight_version_id 指向当前有效版本。</w:t>
      </w:r>
    </w:p>
    <w:p>
      <w:pPr>
        <w:pStyle w:val="ListBullet"/>
        <w:keepLines w:val="0"/>
      </w:pPr>
      <w:r>
        <w:rPr>
          <w:rFonts w:ascii="Calibri" w:hAnsi="Calibri" w:eastAsia="Microsoft YaHei"/>
        </w:rPr>
        <w:t>线路收入 = 当前有效实际载重 × 含税单价；线路归属月份按卸货完成日期。</w:t>
      </w:r>
    </w:p>
    <w:p>
      <w:pPr>
        <w:pStyle w:val="ListBullet"/>
        <w:keepLines w:val="0"/>
      </w:pPr>
      <w:r>
        <w:rPr>
          <w:rFonts w:ascii="Calibri" w:hAnsi="Calibri" w:eastAsia="Microsoft YaHei"/>
        </w:rPr>
        <w:t>重量变化必须进入操作审计和相邻月度结算版本差异明细。</w:t>
      </w:r>
    </w:p>
    <w:p>
      <w:pPr>
        <w:pStyle w:val="Heading1"/>
        <w:keepNext/>
      </w:pPr>
      <w:r>
        <w:t>8 统一导入中心</w:t>
      </w:r>
    </w:p>
    <w:p>
      <w:pPr>
        <w:pStyle w:val="Heading2"/>
        <w:keepNext/>
      </w:pPr>
      <w:r>
        <w:t>8.1 标准流程</w:t>
      </w:r>
    </w:p>
    <w:p>
      <w:pPr>
        <w:keepLines w:val="0"/>
      </w:pPr>
      <w:r>
        <w:rPr>
          <w:rFonts w:ascii="Calibri" w:hAnsi="Calibri" w:eastAsia="Microsoft YaHei"/>
        </w:rPr>
        <w:t>上传文件 → 解析 → 预览 → 格式校验 → 业务校验 → 重复校验 → 用户确认 → 正式导入前再次校验 → 处理 → 结果。</w:t>
      </w:r>
    </w:p>
    <w:p>
      <w:pPr>
        <w:pStyle w:val="Heading2"/>
        <w:keepNext/>
      </w:pPr>
      <w:r>
        <w:t>8.2 行级结果</w:t>
      </w:r>
    </w:p>
    <w:tbl>
      <w:tblPr>
        <w:tblStyle w:val="TableGrid"/>
        <w:tblW w:type="dxa" w:w="9360"/>
        <w:jc w:val="left"/>
        <w:tblLayout w:type="fixed"/>
        <w:tblLook w:firstColumn="1" w:firstRow="1" w:lastColumn="0" w:lastRow="0" w:noHBand="0" w:noVBand="1" w:val="04A0"/>
        <w:tblInd w:w="120" w:type="dxa"/>
      </w:tblPr>
      <w:tblGrid>
        <w:gridCol w:w="2200"/>
        <w:gridCol w:w="4000"/>
        <w:gridCol w:w="3160"/>
      </w:tblGrid>
      <w:tr>
        <w:trPr>
          <w:tblHeader w:val="true"/>
        </w:trPr>
        <w:tc>
          <w:tcPr>
            <w:tcW w:type="dxa" w:w="2200"/>
            <w:shd w:fill="F2F4F7"/>
            <w:tcMar>
              <w:top w:w="80" w:type="dxa"/>
              <w:start w:w="120" w:type="dxa"/>
              <w:bottom w:w="80" w:type="dxa"/>
              <w:end w:w="120" w:type="dxa"/>
            </w:tcMar>
            <w:vAlign w:val="center"/>
          </w:tcPr>
          <w:p>
            <w:r/>
            <w:r>
              <w:rPr>
                <w:rFonts w:ascii="Calibri" w:hAnsi="Calibri" w:eastAsia="Microsoft YaHei"/>
                <w:b/>
                <w:color w:val="1F4D78"/>
                <w:sz w:val="17"/>
              </w:rPr>
              <w:t>结果</w:t>
            </w:r>
          </w:p>
        </w:tc>
        <w:tc>
          <w:tcPr>
            <w:tcW w:type="dxa" w:w="4000"/>
            <w:shd w:fill="F2F4F7"/>
            <w:tcMar>
              <w:top w:w="80" w:type="dxa"/>
              <w:start w:w="120" w:type="dxa"/>
              <w:bottom w:w="80" w:type="dxa"/>
              <w:end w:w="120" w:type="dxa"/>
            </w:tcMar>
            <w:vAlign w:val="center"/>
          </w:tcPr>
          <w:p>
            <w:r/>
            <w:r>
              <w:rPr>
                <w:rFonts w:ascii="Calibri" w:hAnsi="Calibri" w:eastAsia="Microsoft YaHei"/>
                <w:b/>
                <w:color w:val="1F4D78"/>
                <w:sz w:val="17"/>
              </w:rPr>
              <w:t>适用场景</w:t>
            </w:r>
          </w:p>
        </w:tc>
        <w:tc>
          <w:tcPr>
            <w:tcW w:type="dxa" w:w="3160"/>
            <w:shd w:fill="F2F4F7"/>
            <w:tcMar>
              <w:top w:w="80" w:type="dxa"/>
              <w:start w:w="120" w:type="dxa"/>
              <w:bottom w:w="80" w:type="dxa"/>
              <w:end w:w="120" w:type="dxa"/>
            </w:tcMar>
            <w:vAlign w:val="center"/>
          </w:tcPr>
          <w:p>
            <w:r/>
            <w:r>
              <w:rPr>
                <w:rFonts w:ascii="Calibri" w:hAnsi="Calibri" w:eastAsia="Microsoft YaHei"/>
                <w:b/>
                <w:color w:val="1F4D78"/>
                <w:sz w:val="17"/>
              </w:rPr>
              <w:t>后续处理</w:t>
            </w:r>
          </w:p>
        </w:tc>
      </w:tr>
      <w:tr>
        <w:tc>
          <w:tcPr>
            <w:tcW w:type="dxa" w:w="2200"/>
            <w:tcMar>
              <w:top w:w="80" w:type="dxa"/>
              <w:start w:w="120" w:type="dxa"/>
              <w:bottom w:w="80" w:type="dxa"/>
              <w:end w:w="120" w:type="dxa"/>
            </w:tcMar>
            <w:vAlign w:val="center"/>
          </w:tcPr>
          <w:p>
            <w:pPr>
              <w:spacing w:after="0"/>
            </w:pPr>
            <w:r/>
            <w:r>
              <w:rPr>
                <w:rFonts w:ascii="Calibri" w:hAnsi="Calibri" w:eastAsia="Microsoft YaHei"/>
                <w:sz w:val="17"/>
              </w:rPr>
              <w:t>SUCCESS_PUBLISHED</w:t>
            </w:r>
          </w:p>
        </w:tc>
        <w:tc>
          <w:tcPr>
            <w:tcW w:type="dxa" w:w="4000"/>
            <w:tcMar>
              <w:top w:w="80" w:type="dxa"/>
              <w:start w:w="120" w:type="dxa"/>
              <w:bottom w:w="80" w:type="dxa"/>
              <w:end w:w="120" w:type="dxa"/>
            </w:tcMar>
            <w:vAlign w:val="center"/>
          </w:tcPr>
          <w:p>
            <w:pPr>
              <w:spacing w:after="0"/>
            </w:pPr>
            <w:r/>
            <w:r>
              <w:rPr>
                <w:rFonts w:ascii="Calibri" w:hAnsi="Calibri" w:eastAsia="Microsoft YaHei"/>
                <w:sz w:val="17"/>
              </w:rPr>
              <w:t>业务数据成功创建并自动发布</w:t>
            </w:r>
          </w:p>
        </w:tc>
        <w:tc>
          <w:tcPr>
            <w:tcW w:type="dxa" w:w="3160"/>
            <w:tcMar>
              <w:top w:w="80" w:type="dxa"/>
              <w:start w:w="120" w:type="dxa"/>
              <w:bottom w:w="80" w:type="dxa"/>
              <w:end w:w="120" w:type="dxa"/>
            </w:tcMar>
            <w:vAlign w:val="center"/>
          </w:tcPr>
          <w:p>
            <w:pPr>
              <w:spacing w:after="0"/>
            </w:pPr>
            <w:r/>
            <w:r>
              <w:rPr>
                <w:rFonts w:ascii="Calibri" w:hAnsi="Calibri" w:eastAsia="Microsoft YaHei"/>
                <w:sz w:val="17"/>
              </w:rPr>
              <w:t>记录业务 ID 和发布时间</w:t>
            </w:r>
          </w:p>
        </w:tc>
      </w:tr>
      <w:tr>
        <w:tc>
          <w:tcPr>
            <w:tcW w:type="dxa" w:w="2200"/>
            <w:tcMar>
              <w:top w:w="80" w:type="dxa"/>
              <w:start w:w="120" w:type="dxa"/>
              <w:bottom w:w="80" w:type="dxa"/>
              <w:end w:w="120" w:type="dxa"/>
            </w:tcMar>
            <w:vAlign w:val="center"/>
          </w:tcPr>
          <w:p>
            <w:pPr>
              <w:spacing w:after="0"/>
            </w:pPr>
            <w:r/>
            <w:r>
              <w:rPr>
                <w:rFonts w:ascii="Calibri" w:hAnsi="Calibri" w:eastAsia="Microsoft YaHei"/>
                <w:sz w:val="17"/>
              </w:rPr>
              <w:t>SUCCESS_UNPUBLISHED</w:t>
            </w:r>
          </w:p>
        </w:tc>
        <w:tc>
          <w:tcPr>
            <w:tcW w:type="dxa" w:w="4000"/>
            <w:tcMar>
              <w:top w:w="80" w:type="dxa"/>
              <w:start w:w="120" w:type="dxa"/>
              <w:bottom w:w="80" w:type="dxa"/>
              <w:end w:w="120" w:type="dxa"/>
            </w:tcMar>
            <w:vAlign w:val="center"/>
          </w:tcPr>
          <w:p>
            <w:pPr>
              <w:spacing w:after="0"/>
            </w:pPr>
            <w:r/>
            <w:r>
              <w:rPr>
                <w:rFonts w:ascii="Calibri" w:hAnsi="Calibri" w:eastAsia="Microsoft YaHei"/>
                <w:sz w:val="17"/>
              </w:rPr>
              <w:t>数据创建成功但不满足发布条件</w:t>
            </w:r>
          </w:p>
        </w:tc>
        <w:tc>
          <w:tcPr>
            <w:tcW w:type="dxa" w:w="3160"/>
            <w:tcMar>
              <w:top w:w="80" w:type="dxa"/>
              <w:start w:w="120" w:type="dxa"/>
              <w:bottom w:w="80" w:type="dxa"/>
              <w:end w:w="120" w:type="dxa"/>
            </w:tcMar>
            <w:vAlign w:val="center"/>
          </w:tcPr>
          <w:p>
            <w:pPr>
              <w:spacing w:after="0"/>
            </w:pPr>
            <w:r/>
            <w:r>
              <w:rPr>
                <w:rFonts w:ascii="Calibri" w:hAnsi="Calibri" w:eastAsia="Microsoft YaHei"/>
                <w:sz w:val="17"/>
              </w:rPr>
              <w:t>用户修正后人工发布</w:t>
            </w:r>
          </w:p>
        </w:tc>
      </w:tr>
      <w:tr>
        <w:tc>
          <w:tcPr>
            <w:tcW w:type="dxa" w:w="2200"/>
            <w:tcMar>
              <w:top w:w="80" w:type="dxa"/>
              <w:start w:w="120" w:type="dxa"/>
              <w:bottom w:w="80" w:type="dxa"/>
              <w:end w:w="120" w:type="dxa"/>
            </w:tcMar>
            <w:vAlign w:val="center"/>
          </w:tcPr>
          <w:p>
            <w:pPr>
              <w:spacing w:after="0"/>
            </w:pPr>
            <w:r/>
            <w:r>
              <w:rPr>
                <w:rFonts w:ascii="Calibri" w:hAnsi="Calibri" w:eastAsia="Microsoft YaHei"/>
                <w:sz w:val="17"/>
              </w:rPr>
              <w:t>FAILED</w:t>
            </w:r>
          </w:p>
        </w:tc>
        <w:tc>
          <w:tcPr>
            <w:tcW w:type="dxa" w:w="4000"/>
            <w:tcMar>
              <w:top w:w="80" w:type="dxa"/>
              <w:start w:w="120" w:type="dxa"/>
              <w:bottom w:w="80" w:type="dxa"/>
              <w:end w:w="120" w:type="dxa"/>
            </w:tcMar>
            <w:vAlign w:val="center"/>
          </w:tcPr>
          <w:p>
            <w:pPr>
              <w:spacing w:after="0"/>
            </w:pPr>
            <w:r/>
            <w:r>
              <w:rPr>
                <w:rFonts w:ascii="Calibri" w:hAnsi="Calibri" w:eastAsia="Microsoft YaHei"/>
                <w:sz w:val="17"/>
              </w:rPr>
              <w:t>格式、业务、重复或并发校验失败</w:t>
            </w:r>
          </w:p>
        </w:tc>
        <w:tc>
          <w:tcPr>
            <w:tcW w:type="dxa" w:w="3160"/>
            <w:tcMar>
              <w:top w:w="80" w:type="dxa"/>
              <w:start w:w="120" w:type="dxa"/>
              <w:bottom w:w="80" w:type="dxa"/>
              <w:end w:w="120" w:type="dxa"/>
            </w:tcMar>
            <w:vAlign w:val="center"/>
          </w:tcPr>
          <w:p>
            <w:pPr>
              <w:spacing w:after="0"/>
            </w:pPr>
            <w:r/>
            <w:r>
              <w:rPr>
                <w:rFonts w:ascii="Calibri" w:hAnsi="Calibri" w:eastAsia="Microsoft YaHei"/>
                <w:sz w:val="17"/>
              </w:rPr>
              <w:t>记录错误码与原因，可导出失败明细</w:t>
            </w:r>
          </w:p>
        </w:tc>
      </w:tr>
    </w:tbl>
    <w:p>
      <w:pPr>
        <w:spacing w:after="0"/>
      </w:pPr>
    </w:p>
    <w:p>
      <w:pPr>
        <w:pStyle w:val="Heading2"/>
        <w:keepNext/>
      </w:pPr>
      <w:r>
        <w:t>8.3 必须保存的数据</w:t>
      </w:r>
    </w:p>
    <w:p>
      <w:pPr>
        <w:pStyle w:val="ListBullet"/>
        <w:keepLines w:val="0"/>
      </w:pPr>
      <w:r>
        <w:rPr>
          <w:rFonts w:ascii="Calibri" w:hAnsi="Calibri" w:eastAsia="Microsoft YaHei"/>
        </w:rPr>
        <w:t>原始文件、文件哈希、批次号、模块、模板版本、上传人、上传时间。</w:t>
      </w:r>
    </w:p>
    <w:p>
      <w:pPr>
        <w:pStyle w:val="ListBullet"/>
        <w:keepLines w:val="0"/>
      </w:pPr>
      <w:r>
        <w:rPr>
          <w:rFonts w:ascii="Calibri" w:hAnsi="Calibri" w:eastAsia="Microsoft YaHei"/>
        </w:rPr>
        <w:t>每行原始 JSON、转换 JSON、预校验结果、正式校验结果、错误码、错误原因。</w:t>
      </w:r>
    </w:p>
    <w:p>
      <w:pPr>
        <w:pStyle w:val="ListBullet"/>
        <w:keepLines w:val="0"/>
      </w:pPr>
      <w:r>
        <w:rPr>
          <w:rFonts w:ascii="Calibri" w:hAnsi="Calibri" w:eastAsia="Microsoft YaHei"/>
        </w:rPr>
        <w:t>最终状态、业务表名、业务数据 ID、幂等键和处理时间。</w:t>
      </w:r>
    </w:p>
    <w:p>
      <w:pPr>
        <w:pStyle w:val="ListBullet"/>
        <w:keepLines w:val="0"/>
      </w:pPr>
      <w:r>
        <w:rPr>
          <w:rFonts w:ascii="Calibri" w:hAnsi="Calibri" w:eastAsia="Microsoft YaHei"/>
        </w:rPr>
        <w:t>同一业务数据再次上传时明确失败“数据已存在”，不静默覆盖。</w:t>
      </w:r>
    </w:p>
    <w:p>
      <w:pPr>
        <w:pStyle w:val="Heading2"/>
        <w:keepNext/>
      </w:pPr>
      <w:r>
        <w:t>8.4 线路导入特有规则</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F2F4F7"/>
            <w:tcMar>
              <w:top w:w="80" w:type="dxa"/>
              <w:start w:w="120" w:type="dxa"/>
              <w:bottom w:w="80" w:type="dxa"/>
              <w:end w:w="120" w:type="dxa"/>
            </w:tcMar>
            <w:vAlign w:val="center"/>
          </w:tcPr>
          <w:p>
            <w:r/>
            <w:r>
              <w:rPr>
                <w:rFonts w:ascii="Calibri" w:hAnsi="Calibri" w:eastAsia="Microsoft YaHei"/>
                <w:b/>
                <w:color w:val="1F4D78"/>
                <w:sz w:val="18"/>
              </w:rPr>
              <w:t>校验项</w:t>
            </w:r>
          </w:p>
        </w:tc>
        <w:tc>
          <w:tcPr>
            <w:tcW w:type="dxa" w:w="7160"/>
            <w:shd w:fill="F2F4F7"/>
            <w:tcMar>
              <w:top w:w="80" w:type="dxa"/>
              <w:start w:w="120" w:type="dxa"/>
              <w:bottom w:w="80" w:type="dxa"/>
              <w:end w:w="120" w:type="dxa"/>
            </w:tcMar>
            <w:vAlign w:val="center"/>
          </w:tcPr>
          <w:p>
            <w:r/>
            <w:r>
              <w:rPr>
                <w:rFonts w:ascii="Calibri" w:hAnsi="Calibri" w:eastAsia="Microsoft YaHei"/>
                <w:b/>
                <w:color w:val="1F4D78"/>
                <w:sz w:val="18"/>
              </w:rPr>
              <w:t>规则</w:t>
            </w:r>
          </w:p>
        </w:tc>
      </w:tr>
      <w:tr>
        <w:tc>
          <w:tcPr>
            <w:tcW w:type="dxa" w:w="2200"/>
            <w:tcMar>
              <w:top w:w="80" w:type="dxa"/>
              <w:start w:w="120" w:type="dxa"/>
              <w:bottom w:w="80" w:type="dxa"/>
              <w:end w:w="120" w:type="dxa"/>
            </w:tcMar>
            <w:vAlign w:val="center"/>
          </w:tcPr>
          <w:p>
            <w:pPr>
              <w:spacing w:after="0"/>
            </w:pPr>
            <w:r/>
            <w:r>
              <w:rPr>
                <w:rFonts w:ascii="Calibri" w:hAnsi="Calibri" w:eastAsia="Microsoft YaHei"/>
                <w:sz w:val="18"/>
              </w:rPr>
              <w:t>司机匹配</w:t>
            </w:r>
          </w:p>
        </w:tc>
        <w:tc>
          <w:tcPr>
            <w:tcW w:type="dxa" w:w="7160"/>
            <w:tcMar>
              <w:top w:w="80" w:type="dxa"/>
              <w:start w:w="120" w:type="dxa"/>
              <w:bottom w:w="80" w:type="dxa"/>
              <w:end w:w="120" w:type="dxa"/>
            </w:tcMar>
            <w:vAlign w:val="center"/>
          </w:tcPr>
          <w:p>
            <w:pPr>
              <w:spacing w:after="0"/>
            </w:pPr>
            <w:r/>
            <w:r>
              <w:rPr>
                <w:rFonts w:ascii="Calibri" w:hAnsi="Calibri" w:eastAsia="Microsoft YaHei"/>
                <w:sz w:val="18"/>
              </w:rPr>
              <w:t>按稳定唯一键匹配；未匹配可导入但不能发布或直接失败，按模板策略配置</w:t>
            </w:r>
          </w:p>
        </w:tc>
      </w:tr>
      <w:tr>
        <w:tc>
          <w:tcPr>
            <w:tcW w:type="dxa" w:w="2200"/>
            <w:tcMar>
              <w:top w:w="80" w:type="dxa"/>
              <w:start w:w="120" w:type="dxa"/>
              <w:bottom w:w="80" w:type="dxa"/>
              <w:end w:w="120" w:type="dxa"/>
            </w:tcMar>
            <w:vAlign w:val="center"/>
          </w:tcPr>
          <w:p>
            <w:pPr>
              <w:spacing w:after="0"/>
            </w:pPr>
            <w:r/>
            <w:r>
              <w:rPr>
                <w:rFonts w:ascii="Calibri" w:hAnsi="Calibri" w:eastAsia="Microsoft YaHei"/>
                <w:sz w:val="18"/>
              </w:rPr>
              <w:t>车辆一致性</w:t>
            </w:r>
          </w:p>
        </w:tc>
        <w:tc>
          <w:tcPr>
            <w:tcW w:type="dxa" w:w="7160"/>
            <w:tcMar>
              <w:top w:w="80" w:type="dxa"/>
              <w:start w:w="120" w:type="dxa"/>
              <w:bottom w:w="80" w:type="dxa"/>
              <w:end w:w="120" w:type="dxa"/>
            </w:tcMar>
            <w:vAlign w:val="center"/>
          </w:tcPr>
          <w:p>
            <w:pPr>
              <w:spacing w:after="0"/>
            </w:pPr>
            <w:r/>
            <w:r>
              <w:rPr>
                <w:rFonts w:ascii="Calibri" w:hAnsi="Calibri" w:eastAsia="Microsoft YaHei"/>
                <w:sz w:val="18"/>
              </w:rPr>
              <w:t>文件车辆存在时必须等于司机当前绑定车辆</w:t>
            </w:r>
          </w:p>
        </w:tc>
      </w:tr>
      <w:tr>
        <w:tc>
          <w:tcPr>
            <w:tcW w:type="dxa" w:w="2200"/>
            <w:tcMar>
              <w:top w:w="80" w:type="dxa"/>
              <w:start w:w="120" w:type="dxa"/>
              <w:bottom w:w="80" w:type="dxa"/>
              <w:end w:w="120" w:type="dxa"/>
            </w:tcMar>
            <w:vAlign w:val="center"/>
          </w:tcPr>
          <w:p>
            <w:pPr>
              <w:spacing w:after="0"/>
            </w:pPr>
            <w:r/>
            <w:r>
              <w:rPr>
                <w:rFonts w:ascii="Calibri" w:hAnsi="Calibri" w:eastAsia="Microsoft YaHei"/>
                <w:sz w:val="18"/>
              </w:rPr>
              <w:t>线路唯一性</w:t>
            </w:r>
          </w:p>
        </w:tc>
        <w:tc>
          <w:tcPr>
            <w:tcW w:type="dxa" w:w="7160"/>
            <w:tcMar>
              <w:top w:w="80" w:type="dxa"/>
              <w:start w:w="120" w:type="dxa"/>
              <w:bottom w:w="80" w:type="dxa"/>
              <w:end w:w="120" w:type="dxa"/>
            </w:tcMar>
            <w:vAlign w:val="center"/>
          </w:tcPr>
          <w:p>
            <w:pPr>
              <w:spacing w:after="0"/>
            </w:pPr>
            <w:r/>
            <w:r>
              <w:rPr>
                <w:rFonts w:ascii="Calibri" w:hAnsi="Calibri" w:eastAsia="Microsoft YaHei"/>
                <w:sz w:val="18"/>
              </w:rPr>
              <w:t>route_no/external_no + 业务字段形成暂定幂等键，物理设计前用样本复核</w:t>
            </w:r>
          </w:p>
        </w:tc>
      </w:tr>
      <w:tr>
        <w:tc>
          <w:tcPr>
            <w:tcW w:type="dxa" w:w="2200"/>
            <w:tcMar>
              <w:top w:w="80" w:type="dxa"/>
              <w:start w:w="120" w:type="dxa"/>
              <w:bottom w:w="80" w:type="dxa"/>
              <w:end w:w="120" w:type="dxa"/>
            </w:tcMar>
            <w:vAlign w:val="center"/>
          </w:tcPr>
          <w:p>
            <w:pPr>
              <w:spacing w:after="0"/>
            </w:pPr>
            <w:r/>
            <w:r>
              <w:rPr>
                <w:rFonts w:ascii="Calibri" w:hAnsi="Calibri" w:eastAsia="Microsoft YaHei"/>
                <w:sz w:val="18"/>
              </w:rPr>
              <w:t>自动发布</w:t>
            </w:r>
          </w:p>
        </w:tc>
        <w:tc>
          <w:tcPr>
            <w:tcW w:type="dxa" w:w="7160"/>
            <w:tcMar>
              <w:top w:w="80" w:type="dxa"/>
              <w:start w:w="120" w:type="dxa"/>
              <w:bottom w:w="80" w:type="dxa"/>
              <w:end w:w="120" w:type="dxa"/>
            </w:tcMar>
            <w:vAlign w:val="center"/>
          </w:tcPr>
          <w:p>
            <w:pPr>
              <w:spacing w:after="0"/>
            </w:pPr>
            <w:r/>
            <w:r>
              <w:rPr>
                <w:rFonts w:ascii="Calibri" w:hAnsi="Calibri" w:eastAsia="Microsoft YaHei"/>
                <w:sz w:val="18"/>
              </w:rPr>
              <w:t>仅当全部发布强校验通过</w:t>
            </w:r>
          </w:p>
        </w:tc>
      </w:tr>
      <w:tr>
        <w:tc>
          <w:tcPr>
            <w:tcW w:type="dxa" w:w="2200"/>
            <w:tcMar>
              <w:top w:w="80" w:type="dxa"/>
              <w:start w:w="120" w:type="dxa"/>
              <w:bottom w:w="80" w:type="dxa"/>
              <w:end w:w="120" w:type="dxa"/>
            </w:tcMar>
            <w:vAlign w:val="center"/>
          </w:tcPr>
          <w:p>
            <w:pPr>
              <w:spacing w:after="0"/>
            </w:pPr>
            <w:r/>
            <w:r>
              <w:rPr>
                <w:rFonts w:ascii="Calibri" w:hAnsi="Calibri" w:eastAsia="Microsoft YaHei"/>
                <w:sz w:val="18"/>
              </w:rPr>
              <w:t>并发</w:t>
            </w:r>
          </w:p>
        </w:tc>
        <w:tc>
          <w:tcPr>
            <w:tcW w:type="dxa" w:w="7160"/>
            <w:tcMar>
              <w:top w:w="80" w:type="dxa"/>
              <w:start w:w="120" w:type="dxa"/>
              <w:bottom w:w="80" w:type="dxa"/>
              <w:end w:w="120" w:type="dxa"/>
            </w:tcMar>
            <w:vAlign w:val="center"/>
          </w:tcPr>
          <w:p>
            <w:pPr>
              <w:spacing w:after="0"/>
            </w:pPr>
            <w:r/>
            <w:r>
              <w:rPr>
                <w:rFonts w:ascii="Calibri" w:hAnsi="Calibri" w:eastAsia="Microsoft YaHei"/>
                <w:sz w:val="18"/>
              </w:rPr>
              <w:t>确认导入时必须重跑校验，防止预览后绑定或线路状态发生变化</w:t>
            </w:r>
          </w:p>
        </w:tc>
      </w:tr>
    </w:tbl>
    <w:p>
      <w:pPr>
        <w:spacing w:after="0"/>
      </w:pPr>
    </w:p>
    <w:p>
      <w:pPr>
        <w:pStyle w:val="Heading1"/>
        <w:keepNext/>
      </w:pPr>
      <w:r>
        <w:t>9 审批流程</w:t>
      </w:r>
    </w:p>
    <w:p>
      <w:pPr>
        <w:pStyle w:val="Heading2"/>
        <w:keepNext/>
      </w:pPr>
      <w:r>
        <w:t>9.1 配置与版本</w:t>
      </w:r>
    </w:p>
    <w:p>
      <w:pPr>
        <w:pStyle w:val="ListBullet"/>
        <w:keepLines w:val="0"/>
      </w:pPr>
      <w:r>
        <w:rPr>
          <w:rFonts w:ascii="Calibri" w:hAnsi="Calibri" w:eastAsia="Microsoft YaHei"/>
        </w:rPr>
        <w:t>审批流程包含业务类型、流程编码、流程版本和有序节点；已启动实例永远引用启动时的流程版本。</w:t>
      </w:r>
    </w:p>
    <w:p>
      <w:pPr>
        <w:pStyle w:val="ListBullet"/>
        <w:keepLines w:val="0"/>
      </w:pPr>
      <w:r>
        <w:rPr>
          <w:rFonts w:ascii="Calibri" w:hAnsi="Calibri" w:eastAsia="Microsoft YaHei"/>
        </w:rPr>
        <w:t>流程状态 DRAFT、ACTIVE、MAINTENANCE；进入维护后立即禁止新申请。</w:t>
      </w:r>
    </w:p>
    <w:p>
      <w:pPr>
        <w:pStyle w:val="ListBullet"/>
        <w:keepLines w:val="0"/>
      </w:pPr>
      <w:r>
        <w:rPr>
          <w:rFonts w:ascii="Calibri" w:hAnsi="Calibri" w:eastAsia="Microsoft YaHei"/>
        </w:rPr>
        <w:t>存在在途实例时禁止原地修改当前流程版本；调整应创建新版本并发布。</w:t>
      </w:r>
    </w:p>
    <w:p>
      <w:pPr>
        <w:pStyle w:val="Heading2"/>
        <w:keepNext/>
      </w:pPr>
      <w:r>
        <w:t>9.2 实例、任务与动作</w:t>
      </w:r>
    </w:p>
    <w:tbl>
      <w:tblPr>
        <w:tblStyle w:val="TableGrid"/>
        <w:tblW w:type="dxa" w:w="9360"/>
        <w:jc w:val="left"/>
        <w:tblLayout w:type="fixed"/>
        <w:tblLook w:firstColumn="1" w:firstRow="1" w:lastColumn="0" w:lastRow="0" w:noHBand="0" w:noVBand="1" w:val="04A0"/>
        <w:tblInd w:w="120" w:type="dxa"/>
      </w:tblPr>
      <w:tblGrid>
        <w:gridCol w:w="2100"/>
        <w:gridCol w:w="3100"/>
        <w:gridCol w:w="4160"/>
      </w:tblGrid>
      <w:tr>
        <w:trPr>
          <w:tblHeader w:val="true"/>
        </w:trPr>
        <w:tc>
          <w:tcPr>
            <w:tcW w:type="dxa" w:w="2100"/>
            <w:shd w:fill="F2F4F7"/>
            <w:tcMar>
              <w:top w:w="80" w:type="dxa"/>
              <w:start w:w="120" w:type="dxa"/>
              <w:bottom w:w="80" w:type="dxa"/>
              <w:end w:w="120" w:type="dxa"/>
            </w:tcMar>
            <w:vAlign w:val="center"/>
          </w:tcPr>
          <w:p>
            <w:r/>
            <w:r>
              <w:rPr>
                <w:rFonts w:ascii="Calibri" w:hAnsi="Calibri" w:eastAsia="Microsoft YaHei"/>
                <w:b/>
                <w:color w:val="1F4D78"/>
                <w:sz w:val="17"/>
              </w:rPr>
              <w:t>对象</w:t>
            </w:r>
          </w:p>
        </w:tc>
        <w:tc>
          <w:tcPr>
            <w:tcW w:type="dxa" w:w="3100"/>
            <w:shd w:fill="F2F4F7"/>
            <w:tcMar>
              <w:top w:w="80" w:type="dxa"/>
              <w:start w:w="120" w:type="dxa"/>
              <w:bottom w:w="80" w:type="dxa"/>
              <w:end w:w="120" w:type="dxa"/>
            </w:tcMar>
            <w:vAlign w:val="center"/>
          </w:tcPr>
          <w:p>
            <w:r/>
            <w:r>
              <w:rPr>
                <w:rFonts w:ascii="Calibri" w:hAnsi="Calibri" w:eastAsia="Microsoft YaHei"/>
                <w:b/>
                <w:color w:val="1F4D78"/>
                <w:sz w:val="17"/>
              </w:rPr>
              <w:t>职责</w:t>
            </w:r>
          </w:p>
        </w:tc>
        <w:tc>
          <w:tcPr>
            <w:tcW w:type="dxa" w:w="4160"/>
            <w:shd w:fill="F2F4F7"/>
            <w:tcMar>
              <w:top w:w="80" w:type="dxa"/>
              <w:start w:w="120" w:type="dxa"/>
              <w:bottom w:w="80" w:type="dxa"/>
              <w:end w:w="120" w:type="dxa"/>
            </w:tcMar>
            <w:vAlign w:val="center"/>
          </w:tcPr>
          <w:p>
            <w:r/>
            <w:r>
              <w:rPr>
                <w:rFonts w:ascii="Calibri" w:hAnsi="Calibri" w:eastAsia="Microsoft YaHei"/>
                <w:b/>
                <w:color w:val="1F4D78"/>
                <w:sz w:val="17"/>
              </w:rPr>
              <w:t>关键字段</w:t>
            </w:r>
          </w:p>
        </w:tc>
      </w:tr>
      <w:tr>
        <w:tc>
          <w:tcPr>
            <w:tcW w:type="dxa" w:w="2100"/>
            <w:tcMar>
              <w:top w:w="80" w:type="dxa"/>
              <w:start w:w="120" w:type="dxa"/>
              <w:bottom w:w="80" w:type="dxa"/>
              <w:end w:w="120" w:type="dxa"/>
            </w:tcMar>
            <w:vAlign w:val="center"/>
          </w:tcPr>
          <w:p>
            <w:pPr>
              <w:spacing w:after="0"/>
            </w:pPr>
            <w:r/>
            <w:r>
              <w:rPr>
                <w:rFonts w:ascii="Calibri" w:hAnsi="Calibri" w:eastAsia="Microsoft YaHei"/>
                <w:sz w:val="17"/>
              </w:rPr>
              <w:t>approval_instance</w:t>
            </w:r>
          </w:p>
        </w:tc>
        <w:tc>
          <w:tcPr>
            <w:tcW w:type="dxa" w:w="3100"/>
            <w:tcMar>
              <w:top w:w="80" w:type="dxa"/>
              <w:start w:w="120" w:type="dxa"/>
              <w:bottom w:w="80" w:type="dxa"/>
              <w:end w:w="120" w:type="dxa"/>
            </w:tcMar>
            <w:vAlign w:val="center"/>
          </w:tcPr>
          <w:p>
            <w:pPr>
              <w:spacing w:after="0"/>
            </w:pPr>
            <w:r/>
            <w:r>
              <w:rPr>
                <w:rFonts w:ascii="Calibri" w:hAnsi="Calibri" w:eastAsia="Microsoft YaHei"/>
                <w:sz w:val="17"/>
              </w:rPr>
              <w:t>一次申请的运行实例</w:t>
            </w:r>
          </w:p>
        </w:tc>
        <w:tc>
          <w:tcPr>
            <w:tcW w:type="dxa" w:w="4160"/>
            <w:tcMar>
              <w:top w:w="80" w:type="dxa"/>
              <w:start w:w="120" w:type="dxa"/>
              <w:bottom w:w="80" w:type="dxa"/>
              <w:end w:w="120" w:type="dxa"/>
            </w:tcMar>
            <w:vAlign w:val="center"/>
          </w:tcPr>
          <w:p>
            <w:pPr>
              <w:spacing w:after="0"/>
            </w:pPr>
            <w:r>
              <w:t>business_type, business_id, request_version, flow_id, flow_version, status, current_node</w:t>
            </w:r>
          </w:p>
        </w:tc>
      </w:tr>
      <w:tr>
        <w:tc>
          <w:tcPr>
            <w:tcW w:type="dxa" w:w="2100"/>
            <w:tcMar>
              <w:top w:w="80" w:type="dxa"/>
              <w:start w:w="120" w:type="dxa"/>
              <w:bottom w:w="80" w:type="dxa"/>
              <w:end w:w="120" w:type="dxa"/>
            </w:tcMar>
            <w:vAlign w:val="center"/>
          </w:tcPr>
          <w:p>
            <w:pPr>
              <w:spacing w:after="0"/>
            </w:pPr>
            <w:r/>
            <w:r>
              <w:rPr>
                <w:rFonts w:ascii="Calibri" w:hAnsi="Calibri" w:eastAsia="Microsoft YaHei"/>
                <w:sz w:val="17"/>
              </w:rPr>
              <w:t>approval_task</w:t>
            </w:r>
          </w:p>
        </w:tc>
        <w:tc>
          <w:tcPr>
            <w:tcW w:type="dxa" w:w="3100"/>
            <w:tcMar>
              <w:top w:w="80" w:type="dxa"/>
              <w:start w:w="120" w:type="dxa"/>
              <w:bottom w:w="80" w:type="dxa"/>
              <w:end w:w="120" w:type="dxa"/>
            </w:tcMar>
            <w:vAlign w:val="center"/>
          </w:tcPr>
          <w:p>
            <w:pPr>
              <w:spacing w:after="0"/>
            </w:pPr>
            <w:r/>
            <w:r>
              <w:rPr>
                <w:rFonts w:ascii="Calibri" w:hAnsi="Calibri" w:eastAsia="Microsoft YaHei"/>
                <w:sz w:val="17"/>
              </w:rPr>
              <w:t>分配给审批人的待办</w:t>
            </w:r>
          </w:p>
        </w:tc>
        <w:tc>
          <w:tcPr>
            <w:tcW w:type="dxa" w:w="4160"/>
            <w:tcMar>
              <w:top w:w="80" w:type="dxa"/>
              <w:start w:w="120" w:type="dxa"/>
              <w:bottom w:w="80" w:type="dxa"/>
              <w:end w:w="120" w:type="dxa"/>
            </w:tcMar>
            <w:vAlign w:val="center"/>
          </w:tcPr>
          <w:p>
            <w:pPr>
              <w:spacing w:after="0"/>
            </w:pPr>
            <w:r/>
            <w:r>
              <w:rPr>
                <w:rFonts w:ascii="Calibri" w:hAnsi="Calibri" w:eastAsia="Microsoft YaHei"/>
                <w:sz w:val="17"/>
              </w:rPr>
              <w:t>node_id, assignee_user_id/position_id, status, due_at</w:t>
            </w:r>
          </w:p>
        </w:tc>
      </w:tr>
      <w:tr>
        <w:tc>
          <w:tcPr>
            <w:tcW w:type="dxa" w:w="2100"/>
            <w:tcMar>
              <w:top w:w="80" w:type="dxa"/>
              <w:start w:w="120" w:type="dxa"/>
              <w:bottom w:w="80" w:type="dxa"/>
              <w:end w:w="120" w:type="dxa"/>
            </w:tcMar>
            <w:vAlign w:val="center"/>
          </w:tcPr>
          <w:p>
            <w:pPr>
              <w:spacing w:after="0"/>
            </w:pPr>
            <w:r/>
            <w:r>
              <w:rPr>
                <w:rFonts w:ascii="Calibri" w:hAnsi="Calibri" w:eastAsia="Microsoft YaHei"/>
                <w:sz w:val="17"/>
              </w:rPr>
              <w:t>approval_action</w:t>
            </w:r>
          </w:p>
        </w:tc>
        <w:tc>
          <w:tcPr>
            <w:tcW w:type="dxa" w:w="3100"/>
            <w:tcMar>
              <w:top w:w="80" w:type="dxa"/>
              <w:start w:w="120" w:type="dxa"/>
              <w:bottom w:w="80" w:type="dxa"/>
              <w:end w:w="120" w:type="dxa"/>
            </w:tcMar>
            <w:vAlign w:val="center"/>
          </w:tcPr>
          <w:p>
            <w:pPr>
              <w:spacing w:after="0"/>
            </w:pPr>
            <w:r/>
            <w:r>
              <w:rPr>
                <w:rFonts w:ascii="Calibri" w:hAnsi="Calibri" w:eastAsia="Microsoft YaHei"/>
                <w:sz w:val="17"/>
              </w:rPr>
              <w:t>不可变动作流水</w:t>
            </w:r>
          </w:p>
        </w:tc>
        <w:tc>
          <w:tcPr>
            <w:tcW w:type="dxa" w:w="4160"/>
            <w:tcMar>
              <w:top w:w="80" w:type="dxa"/>
              <w:start w:w="120" w:type="dxa"/>
              <w:bottom w:w="80" w:type="dxa"/>
              <w:end w:w="120" w:type="dxa"/>
            </w:tcMar>
            <w:vAlign w:val="center"/>
          </w:tcPr>
          <w:p>
            <w:pPr>
              <w:spacing w:after="0"/>
            </w:pPr>
            <w:r/>
            <w:r>
              <w:rPr>
                <w:rFonts w:ascii="Calibri" w:hAnsi="Calibri" w:eastAsia="Microsoft YaHei"/>
                <w:sz w:val="17"/>
              </w:rPr>
              <w:t>action, opinion, from_node, to_node, actor, acted_at, attachment</w:t>
            </w:r>
          </w:p>
        </w:tc>
      </w:tr>
      <w:tr>
        <w:tc>
          <w:tcPr>
            <w:tcW w:type="dxa" w:w="2100"/>
            <w:tcMar>
              <w:top w:w="80" w:type="dxa"/>
              <w:start w:w="120" w:type="dxa"/>
              <w:bottom w:w="80" w:type="dxa"/>
              <w:end w:w="120" w:type="dxa"/>
            </w:tcMar>
            <w:vAlign w:val="center"/>
          </w:tcPr>
          <w:p>
            <w:pPr>
              <w:spacing w:after="0"/>
            </w:pPr>
            <w:r/>
            <w:r>
              <w:rPr>
                <w:rFonts w:ascii="Calibri" w:hAnsi="Calibri" w:eastAsia="Microsoft YaHei"/>
                <w:sz w:val="17"/>
              </w:rPr>
              <w:t>approval_request_snapshot</w:t>
            </w:r>
          </w:p>
        </w:tc>
        <w:tc>
          <w:tcPr>
            <w:tcW w:type="dxa" w:w="3100"/>
            <w:tcMar>
              <w:top w:w="80" w:type="dxa"/>
              <w:start w:w="120" w:type="dxa"/>
              <w:bottom w:w="80" w:type="dxa"/>
              <w:end w:w="120" w:type="dxa"/>
            </w:tcMar>
            <w:vAlign w:val="center"/>
          </w:tcPr>
          <w:p>
            <w:pPr>
              <w:spacing w:after="0"/>
            </w:pPr>
            <w:r/>
            <w:r>
              <w:rPr>
                <w:rFonts w:ascii="Calibri" w:hAnsi="Calibri" w:eastAsia="Microsoft YaHei"/>
                <w:sz w:val="17"/>
              </w:rPr>
              <w:t>每个申请版本的完整业务快照</w:t>
            </w:r>
          </w:p>
        </w:tc>
        <w:tc>
          <w:tcPr>
            <w:tcW w:type="dxa" w:w="4160"/>
            <w:tcMar>
              <w:top w:w="80" w:type="dxa"/>
              <w:start w:w="120" w:type="dxa"/>
              <w:bottom w:w="80" w:type="dxa"/>
              <w:end w:w="120" w:type="dxa"/>
            </w:tcMar>
            <w:vAlign w:val="center"/>
          </w:tcPr>
          <w:p>
            <w:pPr>
              <w:spacing w:after="0"/>
            </w:pPr>
            <w:r/>
            <w:r>
              <w:rPr>
                <w:rFonts w:ascii="Calibri" w:hAnsi="Calibri" w:eastAsia="Microsoft YaHei"/>
                <w:sz w:val="17"/>
              </w:rPr>
              <w:t>instance_id, request_version, snapshot_json, submitted_by/at</w:t>
            </w:r>
          </w:p>
        </w:tc>
      </w:tr>
    </w:tbl>
    <w:p>
      <w:pPr>
        <w:spacing w:after="0"/>
      </w:pPr>
    </w:p>
    <w:p>
      <w:pPr>
        <w:pStyle w:val="Heading2"/>
        <w:keepNext/>
      </w:pPr>
      <w:r>
        <w:t>9.3 打回与重新提交</w:t>
      </w:r>
    </w:p>
    <w:p>
      <w:pPr>
        <w:keepLines w:val="0"/>
        <w:ind w:left="259" w:right="173"/>
        <w:shd w:fill="FFF8E8"/>
      </w:pPr>
      <w:r>
        <w:rPr>
          <w:rFonts w:ascii="Calibri" w:hAnsi="Calibri" w:eastAsia="Microsoft YaHei"/>
        </w:rPr>
        <w:t>示例：A → B → C → D，D 打回 B 后，重新提交按 B → C → D 执行。若 B 修改了任何申请数据，则 B、C、D 均需重新审批，旧版本审批结果不得复用。每次重新提交 request_version + 1，并冻结新快照。</w:t>
      </w:r>
    </w:p>
    <w:p>
      <w:pPr>
        <w:pStyle w:val="Heading2"/>
        <w:keepNext/>
      </w:pPr>
      <w:r>
        <w:t>9.4 审批通过落账</w:t>
      </w:r>
    </w:p>
    <w:p>
      <w:pPr>
        <w:pStyle w:val="ListBullet"/>
        <w:keepLines w:val="0"/>
      </w:pPr>
      <w:r>
        <w:rPr>
          <w:rFonts w:ascii="Calibri" w:hAnsi="Calibri" w:eastAsia="Microsoft YaHei"/>
        </w:rPr>
        <w:t>费用审批通过：创建不可直接修改的 expense_entry，并关联 approval_instance。</w:t>
      </w:r>
    </w:p>
    <w:p>
      <w:pPr>
        <w:pStyle w:val="ListBullet"/>
        <w:keepLines w:val="0"/>
      </w:pPr>
      <w:r>
        <w:rPr>
          <w:rFonts w:ascii="Calibri" w:hAnsi="Calibri" w:eastAsia="Microsoft YaHei"/>
        </w:rPr>
        <w:t>换胎审批通过：释放审批占用，生成 tire_claim，固化司机、车辆、胎号与装胎时间。</w:t>
      </w:r>
    </w:p>
    <w:p>
      <w:pPr>
        <w:pStyle w:val="ListBullet"/>
        <w:keepLines w:val="0"/>
      </w:pPr>
      <w:r>
        <w:rPr>
          <w:rFonts w:ascii="Calibri" w:hAnsi="Calibri" w:eastAsia="Microsoft YaHei"/>
        </w:rPr>
        <w:t>审批被撤回/拒绝/作废：按业务规则释放库存占用，不删除审批历史。</w:t>
      </w:r>
    </w:p>
    <w:p>
      <w:pPr>
        <w:pStyle w:val="Heading1"/>
        <w:keepNext/>
      </w:pPr>
      <w:r>
        <w:t>10 费用与冲销</w:t>
      </w:r>
    </w:p>
    <w:p>
      <w:pPr>
        <w:pStyle w:val="Heading2"/>
        <w:keepNext/>
      </w:pPr>
      <w:r>
        <w:t>10.1 统一费用模型</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F2F4F7"/>
            <w:tcMar>
              <w:top w:w="80" w:type="dxa"/>
              <w:start w:w="120" w:type="dxa"/>
              <w:bottom w:w="80" w:type="dxa"/>
              <w:end w:w="120" w:type="dxa"/>
            </w:tcMar>
            <w:vAlign w:val="center"/>
          </w:tcPr>
          <w:p>
            <w:r/>
            <w:r>
              <w:rPr>
                <w:rFonts w:ascii="Calibri" w:hAnsi="Calibri" w:eastAsia="Microsoft YaHei"/>
                <w:b/>
                <w:color w:val="1F4D78"/>
                <w:sz w:val="18"/>
              </w:rPr>
              <w:t>代码</w:t>
            </w:r>
          </w:p>
        </w:tc>
        <w:tc>
          <w:tcPr>
            <w:tcW w:type="dxa" w:w="6360"/>
            <w:shd w:fill="F2F4F7"/>
            <w:tcMar>
              <w:top w:w="80" w:type="dxa"/>
              <w:start w:w="120" w:type="dxa"/>
              <w:bottom w:w="80" w:type="dxa"/>
              <w:end w:w="120" w:type="dxa"/>
            </w:tcMar>
            <w:vAlign w:val="center"/>
          </w:tcPr>
          <w:p>
            <w:r/>
            <w:r>
              <w:rPr>
                <w:rFonts w:ascii="Calibri" w:hAnsi="Calibri" w:eastAsia="Microsoft YaHei"/>
                <w:b/>
                <w:color w:val="1F4D78"/>
                <w:sz w:val="18"/>
              </w:rPr>
              <w:t>名称</w:t>
            </w:r>
          </w:p>
        </w:tc>
      </w:tr>
      <w:tr>
        <w:tc>
          <w:tcPr>
            <w:tcW w:type="dxa" w:w="3000"/>
            <w:tcMar>
              <w:top w:w="80" w:type="dxa"/>
              <w:start w:w="120" w:type="dxa"/>
              <w:bottom w:w="80" w:type="dxa"/>
              <w:end w:w="120" w:type="dxa"/>
            </w:tcMar>
            <w:vAlign w:val="center"/>
          </w:tcPr>
          <w:p>
            <w:pPr>
              <w:spacing w:after="0"/>
            </w:pPr>
            <w:r/>
            <w:r>
              <w:rPr>
                <w:rFonts w:ascii="Calibri" w:hAnsi="Calibri" w:eastAsia="Microsoft YaHei"/>
                <w:sz w:val="18"/>
              </w:rPr>
              <w:t>PENALTY</w:t>
            </w:r>
          </w:p>
        </w:tc>
        <w:tc>
          <w:tcPr>
            <w:tcW w:type="dxa" w:w="6360"/>
            <w:tcMar>
              <w:top w:w="80" w:type="dxa"/>
              <w:start w:w="120" w:type="dxa"/>
              <w:bottom w:w="80" w:type="dxa"/>
              <w:end w:w="120" w:type="dxa"/>
            </w:tcMar>
            <w:vAlign w:val="center"/>
          </w:tcPr>
          <w:p>
            <w:pPr>
              <w:spacing w:after="0"/>
            </w:pPr>
            <w:r/>
            <w:r>
              <w:rPr>
                <w:rFonts w:ascii="Calibri" w:hAnsi="Calibri" w:eastAsia="Microsoft YaHei"/>
                <w:sz w:val="18"/>
              </w:rPr>
              <w:t>罚款</w:t>
            </w:r>
          </w:p>
        </w:tc>
      </w:tr>
      <w:tr>
        <w:tc>
          <w:tcPr>
            <w:tcW w:type="dxa" w:w="3000"/>
            <w:tcMar>
              <w:top w:w="80" w:type="dxa"/>
              <w:start w:w="120" w:type="dxa"/>
              <w:bottom w:w="80" w:type="dxa"/>
              <w:end w:w="120" w:type="dxa"/>
            </w:tcMar>
            <w:vAlign w:val="center"/>
          </w:tcPr>
          <w:p>
            <w:pPr>
              <w:spacing w:after="0"/>
            </w:pPr>
            <w:r/>
            <w:r>
              <w:rPr>
                <w:rFonts w:ascii="Calibri" w:hAnsi="Calibri" w:eastAsia="Microsoft YaHei"/>
                <w:sz w:val="18"/>
              </w:rPr>
              <w:t>CARRYING</w:t>
            </w:r>
          </w:p>
        </w:tc>
        <w:tc>
          <w:tcPr>
            <w:tcW w:type="dxa" w:w="6360"/>
            <w:tcMar>
              <w:top w:w="80" w:type="dxa"/>
              <w:start w:w="120" w:type="dxa"/>
              <w:bottom w:w="80" w:type="dxa"/>
              <w:end w:w="120" w:type="dxa"/>
            </w:tcMar>
            <w:vAlign w:val="center"/>
          </w:tcPr>
          <w:p>
            <w:pPr>
              <w:spacing w:after="0"/>
            </w:pPr>
            <w:r/>
            <w:r>
              <w:rPr>
                <w:rFonts w:ascii="Calibri" w:hAnsi="Calibri" w:eastAsia="Microsoft YaHei"/>
                <w:sz w:val="18"/>
              </w:rPr>
              <w:t>带车费</w:t>
            </w:r>
          </w:p>
        </w:tc>
      </w:tr>
      <w:tr>
        <w:tc>
          <w:tcPr>
            <w:tcW w:type="dxa" w:w="3000"/>
            <w:tcMar>
              <w:top w:w="80" w:type="dxa"/>
              <w:start w:w="120" w:type="dxa"/>
              <w:bottom w:w="80" w:type="dxa"/>
              <w:end w:w="120" w:type="dxa"/>
            </w:tcMar>
            <w:vAlign w:val="center"/>
          </w:tcPr>
          <w:p>
            <w:pPr>
              <w:spacing w:after="0"/>
            </w:pPr>
            <w:r/>
            <w:r>
              <w:rPr>
                <w:rFonts w:ascii="Calibri" w:hAnsi="Calibri" w:eastAsia="Microsoft YaHei"/>
                <w:sz w:val="18"/>
              </w:rPr>
              <w:t>REPAIR</w:t>
            </w:r>
          </w:p>
        </w:tc>
        <w:tc>
          <w:tcPr>
            <w:tcW w:type="dxa" w:w="6360"/>
            <w:tcMar>
              <w:top w:w="80" w:type="dxa"/>
              <w:start w:w="120" w:type="dxa"/>
              <w:bottom w:w="80" w:type="dxa"/>
              <w:end w:w="120" w:type="dxa"/>
            </w:tcMar>
            <w:vAlign w:val="center"/>
          </w:tcPr>
          <w:p>
            <w:pPr>
              <w:spacing w:after="0"/>
            </w:pPr>
            <w:r/>
            <w:r>
              <w:rPr>
                <w:rFonts w:ascii="Calibri" w:hAnsi="Calibri" w:eastAsia="Microsoft YaHei"/>
                <w:sz w:val="18"/>
              </w:rPr>
              <w:t>维修费</w:t>
            </w:r>
          </w:p>
        </w:tc>
      </w:tr>
      <w:tr>
        <w:tc>
          <w:tcPr>
            <w:tcW w:type="dxa" w:w="3000"/>
            <w:tcMar>
              <w:top w:w="80" w:type="dxa"/>
              <w:start w:w="120" w:type="dxa"/>
              <w:bottom w:w="80" w:type="dxa"/>
              <w:end w:w="120" w:type="dxa"/>
            </w:tcMar>
            <w:vAlign w:val="center"/>
          </w:tcPr>
          <w:p>
            <w:pPr>
              <w:spacing w:after="0"/>
            </w:pPr>
            <w:r/>
            <w:r>
              <w:rPr>
                <w:rFonts w:ascii="Calibri" w:hAnsi="Calibri" w:eastAsia="Microsoft YaHei"/>
                <w:sz w:val="18"/>
              </w:rPr>
              <w:t>ELECTRIC</w:t>
            </w:r>
          </w:p>
        </w:tc>
        <w:tc>
          <w:tcPr>
            <w:tcW w:type="dxa" w:w="6360"/>
            <w:tcMar>
              <w:top w:w="80" w:type="dxa"/>
              <w:start w:w="120" w:type="dxa"/>
              <w:bottom w:w="80" w:type="dxa"/>
              <w:end w:w="120" w:type="dxa"/>
            </w:tcMar>
            <w:vAlign w:val="center"/>
          </w:tcPr>
          <w:p>
            <w:pPr>
              <w:spacing w:after="0"/>
            </w:pPr>
            <w:r/>
            <w:r>
              <w:rPr>
                <w:rFonts w:ascii="Calibri" w:hAnsi="Calibri" w:eastAsia="Microsoft YaHei"/>
                <w:sz w:val="18"/>
              </w:rPr>
              <w:t>电费</w:t>
            </w:r>
          </w:p>
        </w:tc>
      </w:tr>
      <w:tr>
        <w:tc>
          <w:tcPr>
            <w:tcW w:type="dxa" w:w="3000"/>
            <w:tcMar>
              <w:top w:w="80" w:type="dxa"/>
              <w:start w:w="120" w:type="dxa"/>
              <w:bottom w:w="80" w:type="dxa"/>
              <w:end w:w="120" w:type="dxa"/>
            </w:tcMar>
            <w:vAlign w:val="center"/>
          </w:tcPr>
          <w:p>
            <w:pPr>
              <w:spacing w:after="0"/>
            </w:pPr>
            <w:r/>
            <w:r>
              <w:rPr>
                <w:rFonts w:ascii="Calibri" w:hAnsi="Calibri" w:eastAsia="Microsoft YaHei"/>
                <w:sz w:val="18"/>
              </w:rPr>
              <w:t>GAS</w:t>
            </w:r>
          </w:p>
        </w:tc>
        <w:tc>
          <w:tcPr>
            <w:tcW w:type="dxa" w:w="6360"/>
            <w:tcMar>
              <w:top w:w="80" w:type="dxa"/>
              <w:start w:w="120" w:type="dxa"/>
              <w:bottom w:w="80" w:type="dxa"/>
              <w:end w:w="120" w:type="dxa"/>
            </w:tcMar>
            <w:vAlign w:val="center"/>
          </w:tcPr>
          <w:p>
            <w:pPr>
              <w:spacing w:after="0"/>
            </w:pPr>
            <w:r/>
            <w:r>
              <w:rPr>
                <w:rFonts w:ascii="Calibri" w:hAnsi="Calibri" w:eastAsia="Microsoft YaHei"/>
                <w:sz w:val="18"/>
              </w:rPr>
              <w:t>气费</w:t>
            </w:r>
          </w:p>
        </w:tc>
      </w:tr>
      <w:tr>
        <w:tc>
          <w:tcPr>
            <w:tcW w:type="dxa" w:w="3000"/>
            <w:tcMar>
              <w:top w:w="80" w:type="dxa"/>
              <w:start w:w="120" w:type="dxa"/>
              <w:bottom w:w="80" w:type="dxa"/>
              <w:end w:w="120" w:type="dxa"/>
            </w:tcMar>
            <w:vAlign w:val="center"/>
          </w:tcPr>
          <w:p>
            <w:pPr>
              <w:spacing w:after="0"/>
            </w:pPr>
            <w:r/>
            <w:r>
              <w:rPr>
                <w:rFonts w:ascii="Calibri" w:hAnsi="Calibri" w:eastAsia="Microsoft YaHei"/>
                <w:sz w:val="18"/>
              </w:rPr>
              <w:t>WATER</w:t>
            </w:r>
          </w:p>
        </w:tc>
        <w:tc>
          <w:tcPr>
            <w:tcW w:type="dxa" w:w="6360"/>
            <w:tcMar>
              <w:top w:w="80" w:type="dxa"/>
              <w:start w:w="120" w:type="dxa"/>
              <w:bottom w:w="80" w:type="dxa"/>
              <w:end w:w="120" w:type="dxa"/>
            </w:tcMar>
            <w:vAlign w:val="center"/>
          </w:tcPr>
          <w:p>
            <w:pPr>
              <w:spacing w:after="0"/>
            </w:pPr>
            <w:r/>
            <w:r>
              <w:rPr>
                <w:rFonts w:ascii="Calibri" w:hAnsi="Calibri" w:eastAsia="Microsoft YaHei"/>
                <w:sz w:val="18"/>
              </w:rPr>
              <w:t>水费</w:t>
            </w:r>
          </w:p>
        </w:tc>
      </w:tr>
      <w:tr>
        <w:tc>
          <w:tcPr>
            <w:tcW w:type="dxa" w:w="3000"/>
            <w:tcMar>
              <w:top w:w="80" w:type="dxa"/>
              <w:start w:w="120" w:type="dxa"/>
              <w:bottom w:w="80" w:type="dxa"/>
              <w:end w:w="120" w:type="dxa"/>
            </w:tcMar>
            <w:vAlign w:val="center"/>
          </w:tcPr>
          <w:p>
            <w:pPr>
              <w:spacing w:after="0"/>
            </w:pPr>
            <w:r/>
            <w:r>
              <w:rPr>
                <w:rFonts w:ascii="Calibri" w:hAnsi="Calibri" w:eastAsia="Microsoft YaHei"/>
                <w:sz w:val="18"/>
              </w:rPr>
              <w:t>TOLL</w:t>
            </w:r>
          </w:p>
        </w:tc>
        <w:tc>
          <w:tcPr>
            <w:tcW w:type="dxa" w:w="6360"/>
            <w:tcMar>
              <w:top w:w="80" w:type="dxa"/>
              <w:start w:w="120" w:type="dxa"/>
              <w:bottom w:w="80" w:type="dxa"/>
              <w:end w:w="120" w:type="dxa"/>
            </w:tcMar>
            <w:vAlign w:val="center"/>
          </w:tcPr>
          <w:p>
            <w:pPr>
              <w:spacing w:after="0"/>
            </w:pPr>
            <w:r/>
            <w:r>
              <w:rPr>
                <w:rFonts w:ascii="Calibri" w:hAnsi="Calibri" w:eastAsia="Microsoft YaHei"/>
                <w:sz w:val="18"/>
              </w:rPr>
              <w:t>过路费</w:t>
            </w:r>
          </w:p>
        </w:tc>
      </w:tr>
      <w:tr>
        <w:tc>
          <w:tcPr>
            <w:tcW w:type="dxa" w:w="3000"/>
            <w:tcMar>
              <w:top w:w="80" w:type="dxa"/>
              <w:start w:w="120" w:type="dxa"/>
              <w:bottom w:w="80" w:type="dxa"/>
              <w:end w:w="120" w:type="dxa"/>
            </w:tcMar>
            <w:vAlign w:val="center"/>
          </w:tcPr>
          <w:p>
            <w:pPr>
              <w:spacing w:after="0"/>
            </w:pPr>
            <w:r/>
            <w:r>
              <w:rPr>
                <w:rFonts w:ascii="Calibri" w:hAnsi="Calibri" w:eastAsia="Microsoft YaHei"/>
                <w:sz w:val="18"/>
              </w:rPr>
              <w:t>TEMP_ELECTRIC</w:t>
            </w:r>
          </w:p>
        </w:tc>
        <w:tc>
          <w:tcPr>
            <w:tcW w:type="dxa" w:w="6360"/>
            <w:tcMar>
              <w:top w:w="80" w:type="dxa"/>
              <w:start w:w="120" w:type="dxa"/>
              <w:bottom w:w="80" w:type="dxa"/>
              <w:end w:w="120" w:type="dxa"/>
            </w:tcMar>
            <w:vAlign w:val="center"/>
          </w:tcPr>
          <w:p>
            <w:pPr>
              <w:spacing w:after="0"/>
            </w:pPr>
            <w:r/>
            <w:r>
              <w:rPr>
                <w:rFonts w:ascii="Calibri" w:hAnsi="Calibri" w:eastAsia="Microsoft YaHei"/>
                <w:sz w:val="18"/>
              </w:rPr>
              <w:t>临时电费</w:t>
            </w:r>
          </w:p>
        </w:tc>
      </w:tr>
      <w:tr>
        <w:tc>
          <w:tcPr>
            <w:tcW w:type="dxa" w:w="3000"/>
            <w:tcMar>
              <w:top w:w="80" w:type="dxa"/>
              <w:start w:w="120" w:type="dxa"/>
              <w:bottom w:w="80" w:type="dxa"/>
              <w:end w:w="120" w:type="dxa"/>
            </w:tcMar>
            <w:vAlign w:val="center"/>
          </w:tcPr>
          <w:p>
            <w:pPr>
              <w:spacing w:after="0"/>
            </w:pPr>
            <w:r/>
            <w:r>
              <w:rPr>
                <w:rFonts w:ascii="Calibri" w:hAnsi="Calibri" w:eastAsia="Microsoft YaHei"/>
                <w:sz w:val="18"/>
              </w:rPr>
              <w:t>CAR_WASH</w:t>
            </w:r>
          </w:p>
        </w:tc>
        <w:tc>
          <w:tcPr>
            <w:tcW w:type="dxa" w:w="6360"/>
            <w:tcMar>
              <w:top w:w="80" w:type="dxa"/>
              <w:start w:w="120" w:type="dxa"/>
              <w:bottom w:w="80" w:type="dxa"/>
              <w:end w:w="120" w:type="dxa"/>
            </w:tcMar>
            <w:vAlign w:val="center"/>
          </w:tcPr>
          <w:p>
            <w:pPr>
              <w:spacing w:after="0"/>
            </w:pPr>
            <w:r/>
            <w:r>
              <w:rPr>
                <w:rFonts w:ascii="Calibri" w:hAnsi="Calibri" w:eastAsia="Microsoft YaHei"/>
                <w:sz w:val="18"/>
              </w:rPr>
              <w:t>洗车费</w:t>
            </w:r>
          </w:p>
        </w:tc>
      </w:tr>
      <w:tr>
        <w:tc>
          <w:tcPr>
            <w:tcW w:type="dxa" w:w="3000"/>
            <w:tcMar>
              <w:top w:w="80" w:type="dxa"/>
              <w:start w:w="120" w:type="dxa"/>
              <w:bottom w:w="80" w:type="dxa"/>
              <w:end w:w="120" w:type="dxa"/>
            </w:tcMar>
            <w:vAlign w:val="center"/>
          </w:tcPr>
          <w:p>
            <w:pPr>
              <w:spacing w:after="0"/>
            </w:pPr>
            <w:r/>
            <w:r>
              <w:rPr>
                <w:rFonts w:ascii="Calibri" w:hAnsi="Calibri" w:eastAsia="Microsoft YaHei"/>
                <w:sz w:val="18"/>
              </w:rPr>
              <w:t>INFORMATION</w:t>
            </w:r>
          </w:p>
        </w:tc>
        <w:tc>
          <w:tcPr>
            <w:tcW w:type="dxa" w:w="6360"/>
            <w:tcMar>
              <w:top w:w="80" w:type="dxa"/>
              <w:start w:w="120" w:type="dxa"/>
              <w:bottom w:w="80" w:type="dxa"/>
              <w:end w:w="120" w:type="dxa"/>
            </w:tcMar>
            <w:vAlign w:val="center"/>
          </w:tcPr>
          <w:p>
            <w:pPr>
              <w:spacing w:after="0"/>
            </w:pPr>
            <w:r/>
            <w:r>
              <w:rPr>
                <w:rFonts w:ascii="Calibri" w:hAnsi="Calibri" w:eastAsia="Microsoft YaHei"/>
                <w:sz w:val="18"/>
              </w:rPr>
              <w:t>信息费</w:t>
            </w:r>
          </w:p>
        </w:tc>
      </w:tr>
      <w:tr>
        <w:tc>
          <w:tcPr>
            <w:tcW w:type="dxa" w:w="3000"/>
            <w:tcMar>
              <w:top w:w="80" w:type="dxa"/>
              <w:start w:w="120" w:type="dxa"/>
              <w:bottom w:w="80" w:type="dxa"/>
              <w:end w:w="120" w:type="dxa"/>
            </w:tcMar>
            <w:vAlign w:val="center"/>
          </w:tcPr>
          <w:p>
            <w:pPr>
              <w:spacing w:after="0"/>
            </w:pPr>
            <w:r/>
            <w:r>
              <w:rPr>
                <w:rFonts w:ascii="Calibri" w:hAnsi="Calibri" w:eastAsia="Microsoft YaHei"/>
                <w:sz w:val="18"/>
              </w:rPr>
              <w:t>OTHER</w:t>
            </w:r>
          </w:p>
        </w:tc>
        <w:tc>
          <w:tcPr>
            <w:tcW w:type="dxa" w:w="6360"/>
            <w:tcMar>
              <w:top w:w="80" w:type="dxa"/>
              <w:start w:w="120" w:type="dxa"/>
              <w:bottom w:w="80" w:type="dxa"/>
              <w:end w:w="120" w:type="dxa"/>
            </w:tcMar>
            <w:vAlign w:val="center"/>
          </w:tcPr>
          <w:p>
            <w:pPr>
              <w:spacing w:after="0"/>
            </w:pPr>
            <w:r/>
            <w:r>
              <w:rPr>
                <w:rFonts w:ascii="Calibri" w:hAnsi="Calibri" w:eastAsia="Microsoft YaHei"/>
                <w:sz w:val="18"/>
              </w:rPr>
              <w:t>其他</w:t>
            </w:r>
          </w:p>
        </w:tc>
      </w:tr>
    </w:tbl>
    <w:p>
      <w:pPr>
        <w:spacing w:after="0"/>
      </w:pPr>
    </w:p>
    <w:p>
      <w:pPr>
        <w:pStyle w:val="Heading2"/>
        <w:keepNext/>
      </w:pPr>
      <w:r>
        <w:t>10.2 公共字段与归属</w:t>
      </w:r>
    </w:p>
    <w:p>
      <w:pPr>
        <w:pStyle w:val="ListBullet"/>
        <w:keepLines w:val="0"/>
      </w:pPr>
      <w:r>
        <w:rPr>
          <w:rFonts w:ascii="Calibri" w:hAnsi="Calibri" w:eastAsia="Microsoft YaHei"/>
        </w:rPr>
        <w:t>公共字段：费用类型、金额、业务日期、车辆、司机、车挂、归属类型、线路、来源、状态、外部单号、附件。</w:t>
      </w:r>
    </w:p>
    <w:p>
      <w:pPr>
        <w:pStyle w:val="ListBullet"/>
        <w:keepLines w:val="0"/>
      </w:pPr>
      <w:r>
        <w:rPr>
          <w:rFonts w:ascii="Calibri" w:hAnsi="Calibri" w:eastAsia="Microsoft YaHei"/>
        </w:rPr>
        <w:t>归属类型 ROUTE 时 route_id 必填；归属类型 DAILY 时 route_id 必须为空。</w:t>
      </w:r>
    </w:p>
    <w:p>
      <w:pPr>
        <w:pStyle w:val="ListBullet"/>
        <w:keepLines w:val="0"/>
      </w:pPr>
      <w:r>
        <w:rPr>
          <w:rFonts w:ascii="Calibri" w:hAnsi="Calibri" w:eastAsia="Microsoft YaHei"/>
        </w:rPr>
        <w:t>来源包括 MANUAL、IMPORT、APPROVAL、SYSTEM；审批来源记录 approval_instance_id，导入来源记录 import_task/row_id。</w:t>
      </w:r>
    </w:p>
    <w:p>
      <w:pPr>
        <w:pStyle w:val="ListBullet"/>
        <w:keepLines w:val="0"/>
      </w:pPr>
      <w:r>
        <w:rPr>
          <w:rFonts w:ascii="Calibri" w:hAnsi="Calibri" w:eastAsia="Microsoft YaHei"/>
        </w:rPr>
        <w:t>电费/气费可按车辆和时间自动匹配线路，但最终以财务确认后的 route_id/attribution_type 为准。</w:t>
      </w:r>
    </w:p>
    <w:p>
      <w:pPr>
        <w:pStyle w:val="Heading2"/>
        <w:keepNext/>
      </w:pPr>
      <w:r>
        <w:t>10.3 费用类型扩展字段</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F2F4F7"/>
            <w:tcMar>
              <w:top w:w="80" w:type="dxa"/>
              <w:start w:w="120" w:type="dxa"/>
              <w:bottom w:w="80" w:type="dxa"/>
              <w:end w:w="120" w:type="dxa"/>
            </w:tcMar>
            <w:vAlign w:val="center"/>
          </w:tcPr>
          <w:p>
            <w:r/>
            <w:r>
              <w:rPr>
                <w:rFonts w:ascii="Calibri" w:hAnsi="Calibri" w:eastAsia="Microsoft YaHei"/>
                <w:b/>
                <w:color w:val="1F4D78"/>
                <w:sz w:val="17"/>
              </w:rPr>
              <w:t>类型</w:t>
            </w:r>
          </w:p>
        </w:tc>
        <w:tc>
          <w:tcPr>
            <w:tcW w:type="dxa" w:w="7560"/>
            <w:shd w:fill="F2F4F7"/>
            <w:tcMar>
              <w:top w:w="80" w:type="dxa"/>
              <w:start w:w="120" w:type="dxa"/>
              <w:bottom w:w="80" w:type="dxa"/>
              <w:end w:w="120" w:type="dxa"/>
            </w:tcMar>
            <w:vAlign w:val="center"/>
          </w:tcPr>
          <w:p>
            <w:r/>
            <w:r>
              <w:rPr>
                <w:rFonts w:ascii="Calibri" w:hAnsi="Calibri" w:eastAsia="Microsoft YaHei"/>
                <w:b/>
                <w:color w:val="1F4D78"/>
                <w:sz w:val="17"/>
              </w:rPr>
              <w:t>专有字段建议</w:t>
            </w:r>
          </w:p>
        </w:tc>
      </w:tr>
      <w:tr>
        <w:tc>
          <w:tcPr>
            <w:tcW w:type="dxa" w:w="1800"/>
            <w:tcMar>
              <w:top w:w="80" w:type="dxa"/>
              <w:start w:w="120" w:type="dxa"/>
              <w:bottom w:w="80" w:type="dxa"/>
              <w:end w:w="120" w:type="dxa"/>
            </w:tcMar>
            <w:vAlign w:val="center"/>
          </w:tcPr>
          <w:p>
            <w:pPr>
              <w:spacing w:after="0"/>
            </w:pPr>
            <w:r/>
            <w:r>
              <w:rPr>
                <w:rFonts w:ascii="Calibri" w:hAnsi="Calibri" w:eastAsia="Microsoft YaHei"/>
                <w:sz w:val="17"/>
              </w:rPr>
              <w:t>罚款</w:t>
            </w:r>
          </w:p>
        </w:tc>
        <w:tc>
          <w:tcPr>
            <w:tcW w:type="dxa" w:w="7560"/>
            <w:tcMar>
              <w:top w:w="80" w:type="dxa"/>
              <w:start w:w="120" w:type="dxa"/>
              <w:bottom w:w="80" w:type="dxa"/>
              <w:end w:w="120" w:type="dxa"/>
            </w:tcMar>
            <w:vAlign w:val="center"/>
          </w:tcPr>
          <w:p>
            <w:pPr>
              <w:spacing w:after="0"/>
            </w:pPr>
            <w:r/>
            <w:r>
              <w:rPr>
                <w:rFonts w:ascii="Calibri" w:hAnsi="Calibri" w:eastAsia="Microsoft YaHei"/>
                <w:sz w:val="17"/>
              </w:rPr>
              <w:t>detail, points, document_no, driver_id</w:t>
            </w:r>
          </w:p>
        </w:tc>
      </w:tr>
      <w:tr>
        <w:tc>
          <w:tcPr>
            <w:tcW w:type="dxa" w:w="1800"/>
            <w:tcMar>
              <w:top w:w="80" w:type="dxa"/>
              <w:start w:w="120" w:type="dxa"/>
              <w:bottom w:w="80" w:type="dxa"/>
              <w:end w:w="120" w:type="dxa"/>
            </w:tcMar>
            <w:vAlign w:val="center"/>
          </w:tcPr>
          <w:p>
            <w:pPr>
              <w:spacing w:after="0"/>
            </w:pPr>
            <w:r/>
            <w:r>
              <w:rPr>
                <w:rFonts w:ascii="Calibri" w:hAnsi="Calibri" w:eastAsia="Microsoft YaHei"/>
                <w:sz w:val="17"/>
              </w:rPr>
              <w:t>维修</w:t>
            </w:r>
          </w:p>
        </w:tc>
        <w:tc>
          <w:tcPr>
            <w:tcW w:type="dxa" w:w="7560"/>
            <w:tcMar>
              <w:top w:w="80" w:type="dxa"/>
              <w:start w:w="120" w:type="dxa"/>
              <w:bottom w:w="80" w:type="dxa"/>
              <w:end w:w="120" w:type="dxa"/>
            </w:tcMar>
            <w:vAlign w:val="center"/>
          </w:tcPr>
          <w:p>
            <w:pPr>
              <w:spacing w:after="0"/>
            </w:pPr>
            <w:r/>
            <w:r>
              <w:rPr>
                <w:rFonts w:ascii="Calibri" w:hAnsi="Calibri" w:eastAsia="Microsoft YaHei"/>
                <w:sz w:val="17"/>
              </w:rPr>
              <w:t>repair_site, invoice_no, receipt_no, trailer_id, detail</w:t>
            </w:r>
          </w:p>
        </w:tc>
      </w:tr>
      <w:tr>
        <w:tc>
          <w:tcPr>
            <w:tcW w:type="dxa" w:w="1800"/>
            <w:tcMar>
              <w:top w:w="80" w:type="dxa"/>
              <w:start w:w="120" w:type="dxa"/>
              <w:bottom w:w="80" w:type="dxa"/>
              <w:end w:w="120" w:type="dxa"/>
            </w:tcMar>
            <w:vAlign w:val="center"/>
          </w:tcPr>
          <w:p>
            <w:pPr>
              <w:spacing w:after="0"/>
            </w:pPr>
            <w:r/>
            <w:r>
              <w:rPr>
                <w:rFonts w:ascii="Calibri" w:hAnsi="Calibri" w:eastAsia="Microsoft YaHei"/>
                <w:sz w:val="17"/>
              </w:rPr>
              <w:t>电/气费</w:t>
            </w:r>
          </w:p>
        </w:tc>
        <w:tc>
          <w:tcPr>
            <w:tcW w:type="dxa" w:w="7560"/>
            <w:tcMar>
              <w:top w:w="80" w:type="dxa"/>
              <w:start w:w="120" w:type="dxa"/>
              <w:bottom w:w="80" w:type="dxa"/>
              <w:end w:w="120" w:type="dxa"/>
            </w:tcMar>
            <w:vAlign w:val="center"/>
          </w:tcPr>
          <w:p>
            <w:pPr>
              <w:spacing w:after="0"/>
            </w:pPr>
            <w:r/>
            <w:r>
              <w:rPr>
                <w:rFonts w:ascii="Calibri" w:hAnsi="Calibri" w:eastAsia="Microsoft YaHei"/>
                <w:sz w:val="17"/>
              </w:rPr>
              <w:t>order_no, station_id, start_time, quantity, match_status, matched_route_id</w:t>
            </w:r>
          </w:p>
        </w:tc>
      </w:tr>
      <w:tr>
        <w:tc>
          <w:tcPr>
            <w:tcW w:type="dxa" w:w="1800"/>
            <w:tcMar>
              <w:top w:w="80" w:type="dxa"/>
              <w:start w:w="120" w:type="dxa"/>
              <w:bottom w:w="80" w:type="dxa"/>
              <w:end w:w="120" w:type="dxa"/>
            </w:tcMar>
            <w:vAlign w:val="center"/>
          </w:tcPr>
          <w:p>
            <w:pPr>
              <w:spacing w:after="0"/>
            </w:pPr>
            <w:r/>
            <w:r>
              <w:rPr>
                <w:rFonts w:ascii="Calibri" w:hAnsi="Calibri" w:eastAsia="Microsoft YaHei"/>
                <w:sz w:val="17"/>
              </w:rPr>
              <w:t>过路费</w:t>
            </w:r>
          </w:p>
        </w:tc>
        <w:tc>
          <w:tcPr>
            <w:tcW w:type="dxa" w:w="7560"/>
            <w:tcMar>
              <w:top w:w="80" w:type="dxa"/>
              <w:start w:w="120" w:type="dxa"/>
              <w:bottom w:w="80" w:type="dxa"/>
              <w:end w:w="120" w:type="dxa"/>
            </w:tcMar>
            <w:vAlign w:val="center"/>
          </w:tcPr>
          <w:p>
            <w:pPr>
              <w:spacing w:after="0"/>
            </w:pPr>
            <w:r/>
            <w:r>
              <w:rPr>
                <w:rFonts w:ascii="Calibri" w:hAnsi="Calibri" w:eastAsia="Microsoft YaHei"/>
                <w:sz w:val="17"/>
              </w:rPr>
              <w:t>receipt_no, trailer_id, detail</w:t>
            </w:r>
          </w:p>
        </w:tc>
      </w:tr>
      <w:tr>
        <w:tc>
          <w:tcPr>
            <w:tcW w:type="dxa" w:w="1800"/>
            <w:tcMar>
              <w:top w:w="80" w:type="dxa"/>
              <w:start w:w="120" w:type="dxa"/>
              <w:bottom w:w="80" w:type="dxa"/>
              <w:end w:w="120" w:type="dxa"/>
            </w:tcMar>
            <w:vAlign w:val="center"/>
          </w:tcPr>
          <w:p>
            <w:pPr>
              <w:spacing w:after="0"/>
            </w:pPr>
            <w:r/>
            <w:r>
              <w:rPr>
                <w:rFonts w:ascii="Calibri" w:hAnsi="Calibri" w:eastAsia="Microsoft YaHei"/>
                <w:sz w:val="17"/>
              </w:rPr>
              <w:t>带车费</w:t>
            </w:r>
          </w:p>
        </w:tc>
        <w:tc>
          <w:tcPr>
            <w:tcW w:type="dxa" w:w="7560"/>
            <w:tcMar>
              <w:top w:w="80" w:type="dxa"/>
              <w:start w:w="120" w:type="dxa"/>
              <w:bottom w:w="80" w:type="dxa"/>
              <w:end w:w="120" w:type="dxa"/>
            </w:tcMar>
            <w:vAlign w:val="center"/>
          </w:tcPr>
          <w:p>
            <w:pPr>
              <w:spacing w:after="0"/>
            </w:pPr>
            <w:r/>
            <w:r>
              <w:rPr>
                <w:rFonts w:ascii="Calibri" w:hAnsi="Calibri" w:eastAsia="Microsoft YaHei"/>
                <w:sz w:val="17"/>
              </w:rPr>
              <w:t>origin, destination, unit_price, trip_count</w:t>
            </w:r>
          </w:p>
        </w:tc>
      </w:tr>
      <w:tr>
        <w:tc>
          <w:tcPr>
            <w:tcW w:type="dxa" w:w="1800"/>
            <w:tcMar>
              <w:top w:w="80" w:type="dxa"/>
              <w:start w:w="120" w:type="dxa"/>
              <w:bottom w:w="80" w:type="dxa"/>
              <w:end w:w="120" w:type="dxa"/>
            </w:tcMar>
            <w:vAlign w:val="center"/>
          </w:tcPr>
          <w:p>
            <w:pPr>
              <w:spacing w:after="0"/>
            </w:pPr>
            <w:r/>
            <w:r>
              <w:rPr>
                <w:rFonts w:ascii="Calibri" w:hAnsi="Calibri" w:eastAsia="Microsoft YaHei"/>
                <w:sz w:val="17"/>
              </w:rPr>
              <w:t>其他费用</w:t>
            </w:r>
          </w:p>
        </w:tc>
        <w:tc>
          <w:tcPr>
            <w:tcW w:type="dxa" w:w="7560"/>
            <w:tcMar>
              <w:top w:w="80" w:type="dxa"/>
              <w:start w:w="120" w:type="dxa"/>
              <w:bottom w:w="80" w:type="dxa"/>
              <w:end w:w="120" w:type="dxa"/>
            </w:tcMar>
            <w:vAlign w:val="center"/>
          </w:tcPr>
          <w:p>
            <w:pPr>
              <w:spacing w:after="0"/>
            </w:pPr>
            <w:r/>
            <w:r>
              <w:rPr>
                <w:rFonts w:ascii="Calibri" w:hAnsi="Calibri" w:eastAsia="Microsoft YaHei"/>
                <w:sz w:val="17"/>
              </w:rPr>
              <w:t>通过 expense_extra JSON 或类型扩展表承载低频字段</w:t>
            </w:r>
          </w:p>
        </w:tc>
      </w:tr>
    </w:tbl>
    <w:p>
      <w:pPr>
        <w:spacing w:after="0"/>
      </w:pPr>
    </w:p>
    <w:p>
      <w:pPr>
        <w:pStyle w:val="Heading2"/>
        <w:keepNext/>
      </w:pPr>
      <w:r>
        <w:t>10.4 冲销规则</w:t>
      </w:r>
    </w:p>
    <w:p>
      <w:pPr>
        <w:keepLines w:val="0"/>
        <w:ind w:left="259" w:right="173"/>
        <w:shd w:fill="FFF8E8"/>
      </w:pPr>
      <w:r>
        <w:rPr>
          <w:rFonts w:ascii="Calibri" w:hAnsi="Calibri" w:eastAsia="Microsoft YaHei"/>
        </w:rPr>
        <w:t>原费用 → 创建冲销记录/负向费用 → 原费用状态置 REVERSED → 重新发起正确审批。审批通过的原费用不可直接编辑；冲销链必须可从原费用、冲销记录、新费用双向追溯。</w:t>
      </w:r>
    </w:p>
    <w:p>
      <w:pPr>
        <w:pStyle w:val="Heading2"/>
        <w:keepNext/>
      </w:pPr>
      <w:r>
        <w:t>10.5 关键边界</w:t>
      </w:r>
    </w:p>
    <w:p>
      <w:pPr>
        <w:pStyle w:val="ListBullet"/>
        <w:keepLines w:val="0"/>
      </w:pPr>
      <w:r>
        <w:rPr>
          <w:rFonts w:ascii="Calibri" w:hAnsi="Calibri" w:eastAsia="Microsoft YaHei"/>
        </w:rPr>
        <w:t>作废线路关联的电费/气费进入“待确认归属”，不自动改为日常费用。</w:t>
      </w:r>
    </w:p>
    <w:p>
      <w:pPr>
        <w:pStyle w:val="ListBullet"/>
        <w:keepLines w:val="0"/>
      </w:pPr>
      <w:r>
        <w:rPr>
          <w:rFonts w:ascii="Calibri" w:hAnsi="Calibri" w:eastAsia="Microsoft YaHei"/>
        </w:rPr>
        <w:t>费用从线路改为日常或从线路 A 改到线路 B，属于财务归属变更，必须审计并进入结算差异。</w:t>
      </w:r>
    </w:p>
    <w:p>
      <w:pPr>
        <w:pStyle w:val="ListBullet"/>
        <w:keepLines w:val="0"/>
      </w:pPr>
      <w:r>
        <w:rPr>
          <w:rFonts w:ascii="Calibri" w:hAnsi="Calibri" w:eastAsia="Microsoft YaHei"/>
        </w:rPr>
        <w:t>日常费用绝不按车辆趟次、里程或收入分摊到线路。</w:t>
      </w:r>
    </w:p>
    <w:p>
      <w:pPr>
        <w:pStyle w:val="Heading1"/>
        <w:keepNext/>
      </w:pPr>
      <w:r>
        <w:t>11 轮胎管理</w:t>
      </w:r>
    </w:p>
    <w:p>
      <w:pPr>
        <w:pStyle w:val="Heading2"/>
        <w:keepNext/>
      </w:pPr>
      <w:r>
        <w:t>11.1 库存状态</w:t>
      </w:r>
    </w:p>
    <w:tbl>
      <w:tblPr>
        <w:tblStyle w:val="TableGrid"/>
        <w:tblW w:type="dxa" w:w="9360"/>
        <w:jc w:val="left"/>
        <w:tblLayout w:type="fixed"/>
        <w:tblLook w:firstColumn="1" w:firstRow="1" w:lastColumn="0" w:lastRow="0" w:noHBand="0" w:noVBand="1" w:val="04A0"/>
        <w:tblInd w:w="120" w:type="dxa"/>
      </w:tblPr>
      <w:tblGrid>
        <w:gridCol w:w="2200"/>
        <w:gridCol w:w="3600"/>
        <w:gridCol w:w="3560"/>
      </w:tblGrid>
      <w:tr>
        <w:trPr>
          <w:tblHeader w:val="true"/>
        </w:trPr>
        <w:tc>
          <w:tcPr>
            <w:tcW w:type="dxa" w:w="2200"/>
            <w:shd w:fill="F2F4F7"/>
            <w:tcMar>
              <w:top w:w="80" w:type="dxa"/>
              <w:start w:w="120" w:type="dxa"/>
              <w:bottom w:w="80" w:type="dxa"/>
              <w:end w:w="120" w:type="dxa"/>
            </w:tcMar>
            <w:vAlign w:val="center"/>
          </w:tcPr>
          <w:p>
            <w:r/>
            <w:r>
              <w:rPr>
                <w:rFonts w:ascii="Calibri" w:hAnsi="Calibri" w:eastAsia="Microsoft YaHei"/>
                <w:b/>
                <w:color w:val="1F4D78"/>
                <w:sz w:val="18"/>
              </w:rPr>
              <w:t>状态</w:t>
            </w:r>
          </w:p>
        </w:tc>
        <w:tc>
          <w:tcPr>
            <w:tcW w:type="dxa" w:w="3600"/>
            <w:shd w:fill="F2F4F7"/>
            <w:tcMar>
              <w:top w:w="80" w:type="dxa"/>
              <w:start w:w="120" w:type="dxa"/>
              <w:bottom w:w="80" w:type="dxa"/>
              <w:end w:w="120" w:type="dxa"/>
            </w:tcMar>
            <w:vAlign w:val="center"/>
          </w:tcPr>
          <w:p>
            <w:r/>
            <w:r>
              <w:rPr>
                <w:rFonts w:ascii="Calibri" w:hAnsi="Calibri" w:eastAsia="Microsoft YaHei"/>
                <w:b/>
                <w:color w:val="1F4D78"/>
                <w:sz w:val="18"/>
              </w:rPr>
              <w:t>说明</w:t>
            </w:r>
          </w:p>
        </w:tc>
        <w:tc>
          <w:tcPr>
            <w:tcW w:type="dxa" w:w="3560"/>
            <w:shd w:fill="F2F4F7"/>
            <w:tcMar>
              <w:top w:w="80" w:type="dxa"/>
              <w:start w:w="120" w:type="dxa"/>
              <w:bottom w:w="80" w:type="dxa"/>
              <w:end w:w="120" w:type="dxa"/>
            </w:tcMar>
            <w:vAlign w:val="center"/>
          </w:tcPr>
          <w:p>
            <w:r/>
            <w:r>
              <w:rPr>
                <w:rFonts w:ascii="Calibri" w:hAnsi="Calibri" w:eastAsia="Microsoft YaHei"/>
                <w:b/>
                <w:color w:val="1F4D78"/>
                <w:sz w:val="18"/>
              </w:rPr>
              <w:t>允许动作</w:t>
            </w:r>
          </w:p>
        </w:tc>
      </w:tr>
      <w:tr>
        <w:tc>
          <w:tcPr>
            <w:tcW w:type="dxa" w:w="2200"/>
            <w:tcMar>
              <w:top w:w="80" w:type="dxa"/>
              <w:start w:w="120" w:type="dxa"/>
              <w:bottom w:w="80" w:type="dxa"/>
              <w:end w:w="120" w:type="dxa"/>
            </w:tcMar>
            <w:vAlign w:val="center"/>
          </w:tcPr>
          <w:p>
            <w:pPr>
              <w:spacing w:after="0"/>
            </w:pPr>
            <w:r/>
            <w:r>
              <w:rPr>
                <w:rFonts w:ascii="Calibri" w:hAnsi="Calibri" w:eastAsia="Microsoft YaHei"/>
                <w:sz w:val="18"/>
              </w:rPr>
              <w:t>IN_STOCK</w:t>
            </w:r>
          </w:p>
        </w:tc>
        <w:tc>
          <w:tcPr>
            <w:tcW w:type="dxa" w:w="3600"/>
            <w:tcMar>
              <w:top w:w="80" w:type="dxa"/>
              <w:start w:w="120" w:type="dxa"/>
              <w:bottom w:w="80" w:type="dxa"/>
              <w:end w:w="120" w:type="dxa"/>
            </w:tcMar>
            <w:vAlign w:val="center"/>
          </w:tcPr>
          <w:p>
            <w:pPr>
              <w:spacing w:after="0"/>
            </w:pPr>
            <w:r/>
            <w:r>
              <w:rPr>
                <w:rFonts w:ascii="Calibri" w:hAnsi="Calibri" w:eastAsia="Microsoft YaHei"/>
                <w:sz w:val="18"/>
              </w:rPr>
              <w:t>可用库存</w:t>
            </w:r>
          </w:p>
        </w:tc>
        <w:tc>
          <w:tcPr>
            <w:tcW w:type="dxa" w:w="3560"/>
            <w:tcMar>
              <w:top w:w="80" w:type="dxa"/>
              <w:start w:w="120" w:type="dxa"/>
              <w:bottom w:w="80" w:type="dxa"/>
              <w:end w:w="120" w:type="dxa"/>
            </w:tcMar>
            <w:vAlign w:val="center"/>
          </w:tcPr>
          <w:p>
            <w:pPr>
              <w:spacing w:after="0"/>
            </w:pPr>
            <w:r/>
            <w:r>
              <w:rPr>
                <w:rFonts w:ascii="Calibri" w:hAnsi="Calibri" w:eastAsia="Microsoft YaHei"/>
                <w:sz w:val="18"/>
              </w:rPr>
              <w:t>编辑基础信息、审批占用</w:t>
            </w:r>
          </w:p>
        </w:tc>
      </w:tr>
      <w:tr>
        <w:tc>
          <w:tcPr>
            <w:tcW w:type="dxa" w:w="2200"/>
            <w:tcMar>
              <w:top w:w="80" w:type="dxa"/>
              <w:start w:w="120" w:type="dxa"/>
              <w:bottom w:w="80" w:type="dxa"/>
              <w:end w:w="120" w:type="dxa"/>
            </w:tcMar>
            <w:vAlign w:val="center"/>
          </w:tcPr>
          <w:p>
            <w:pPr>
              <w:spacing w:after="0"/>
            </w:pPr>
            <w:r/>
            <w:r>
              <w:rPr>
                <w:rFonts w:ascii="Calibri" w:hAnsi="Calibri" w:eastAsia="Microsoft YaHei"/>
                <w:sz w:val="18"/>
              </w:rPr>
              <w:t>RESERVED</w:t>
            </w:r>
          </w:p>
        </w:tc>
        <w:tc>
          <w:tcPr>
            <w:tcW w:type="dxa" w:w="3600"/>
            <w:tcMar>
              <w:top w:w="80" w:type="dxa"/>
              <w:start w:w="120" w:type="dxa"/>
              <w:bottom w:w="80" w:type="dxa"/>
              <w:end w:w="120" w:type="dxa"/>
            </w:tcMar>
            <w:vAlign w:val="center"/>
          </w:tcPr>
          <w:p>
            <w:pPr>
              <w:spacing w:after="0"/>
            </w:pPr>
            <w:r/>
            <w:r>
              <w:rPr>
                <w:rFonts w:ascii="Calibri" w:hAnsi="Calibri" w:eastAsia="Microsoft YaHei"/>
                <w:sz w:val="18"/>
              </w:rPr>
              <w:t>审批占用</w:t>
            </w:r>
          </w:p>
        </w:tc>
        <w:tc>
          <w:tcPr>
            <w:tcW w:type="dxa" w:w="3560"/>
            <w:tcMar>
              <w:top w:w="80" w:type="dxa"/>
              <w:start w:w="120" w:type="dxa"/>
              <w:bottom w:w="80" w:type="dxa"/>
              <w:end w:w="120" w:type="dxa"/>
            </w:tcMar>
            <w:vAlign w:val="center"/>
          </w:tcPr>
          <w:p>
            <w:pPr>
              <w:spacing w:after="0"/>
            </w:pPr>
            <w:r/>
            <w:r>
              <w:rPr>
                <w:rFonts w:ascii="Calibri" w:hAnsi="Calibri" w:eastAsia="Microsoft YaHei"/>
                <w:sz w:val="18"/>
              </w:rPr>
              <w:t>禁止被其他申请占用；审批终止时释放</w:t>
            </w:r>
          </w:p>
        </w:tc>
      </w:tr>
      <w:tr>
        <w:tc>
          <w:tcPr>
            <w:tcW w:type="dxa" w:w="2200"/>
            <w:tcMar>
              <w:top w:w="80" w:type="dxa"/>
              <w:start w:w="120" w:type="dxa"/>
              <w:bottom w:w="80" w:type="dxa"/>
              <w:end w:w="120" w:type="dxa"/>
            </w:tcMar>
            <w:vAlign w:val="center"/>
          </w:tcPr>
          <w:p>
            <w:pPr>
              <w:spacing w:after="0"/>
            </w:pPr>
            <w:r/>
            <w:r>
              <w:rPr>
                <w:rFonts w:ascii="Calibri" w:hAnsi="Calibri" w:eastAsia="Microsoft YaHei"/>
                <w:sz w:val="18"/>
              </w:rPr>
              <w:t>CLAIMED</w:t>
            </w:r>
          </w:p>
        </w:tc>
        <w:tc>
          <w:tcPr>
            <w:tcW w:type="dxa" w:w="3600"/>
            <w:tcMar>
              <w:top w:w="80" w:type="dxa"/>
              <w:start w:w="120" w:type="dxa"/>
              <w:bottom w:w="80" w:type="dxa"/>
              <w:end w:w="120" w:type="dxa"/>
            </w:tcMar>
            <w:vAlign w:val="center"/>
          </w:tcPr>
          <w:p>
            <w:pPr>
              <w:spacing w:after="0"/>
            </w:pPr>
            <w:r/>
            <w:r>
              <w:rPr>
                <w:rFonts w:ascii="Calibri" w:hAnsi="Calibri" w:eastAsia="Microsoft YaHei"/>
                <w:sz w:val="18"/>
              </w:rPr>
              <w:t>已申领/装胎</w:t>
            </w:r>
          </w:p>
        </w:tc>
        <w:tc>
          <w:tcPr>
            <w:tcW w:type="dxa" w:w="3560"/>
            <w:tcMar>
              <w:top w:w="80" w:type="dxa"/>
              <w:start w:w="120" w:type="dxa"/>
              <w:bottom w:w="80" w:type="dxa"/>
              <w:end w:w="120" w:type="dxa"/>
            </w:tcMar>
            <w:vAlign w:val="center"/>
          </w:tcPr>
          <w:p>
            <w:pPr>
              <w:spacing w:after="0"/>
            </w:pPr>
            <w:r/>
            <w:r>
              <w:rPr>
                <w:rFonts w:ascii="Calibri" w:hAnsi="Calibri" w:eastAsia="Microsoft YaHei"/>
                <w:sz w:val="18"/>
              </w:rPr>
              <w:t>只读追溯；不得直接改审批事实</w:t>
            </w:r>
          </w:p>
        </w:tc>
      </w:tr>
    </w:tbl>
    <w:p>
      <w:pPr>
        <w:spacing w:after="0"/>
      </w:pPr>
    </w:p>
    <w:p>
      <w:pPr>
        <w:pStyle w:val="Heading2"/>
        <w:keepNext/>
      </w:pPr>
      <w:r>
        <w:t>11.2 换胎流程</w:t>
      </w:r>
    </w:p>
    <w:p>
      <w:pPr>
        <w:keepLines w:val="0"/>
      </w:pPr>
      <w:r>
        <w:rPr>
          <w:rFonts w:ascii="Calibri" w:hAnsi="Calibri" w:eastAsia="Microsoft YaHei"/>
        </w:rPr>
        <w:t>司机拍照 → OCR → 展示候选胎号 → 司机最终确认 → 库存与并发校验 → 创建申请并占用轮胎 → 审批 → 审批通过生成申领记录。</w:t>
      </w:r>
    </w:p>
    <w:p>
      <w:pPr>
        <w:pStyle w:val="ListBullet"/>
        <w:keepLines w:val="0"/>
      </w:pPr>
      <w:r>
        <w:rPr>
          <w:rFonts w:ascii="Calibri" w:hAnsi="Calibri" w:eastAsia="Microsoft YaHei"/>
        </w:rPr>
        <w:t>保存原图、OCR 原始响应、结构化候选、置信度与最终确认值。</w:t>
      </w:r>
    </w:p>
    <w:p>
      <w:pPr>
        <w:pStyle w:val="ListBullet"/>
        <w:keepLines w:val="0"/>
      </w:pPr>
      <w:r>
        <w:rPr>
          <w:rFonts w:ascii="Calibri" w:hAnsi="Calibri" w:eastAsia="Microsoft YaHei"/>
        </w:rPr>
        <w:t>一张申请支持多个轮胎项；每个胎号全局唯一，同一时刻只能被一个有效申请占用。</w:t>
      </w:r>
    </w:p>
    <w:p>
      <w:pPr>
        <w:pStyle w:val="ListBullet"/>
        <w:keepLines w:val="0"/>
      </w:pPr>
      <w:r>
        <w:rPr>
          <w:rFonts w:ascii="Calibri" w:hAnsi="Calibri" w:eastAsia="Microsoft YaHei"/>
        </w:rPr>
        <w:t>历史 Excel 导入的已使用轮胎允许按权限修改/删除；正式审批产生的申领记录不可直接修改。</w:t>
      </w:r>
    </w:p>
    <w:p>
      <w:pPr>
        <w:pStyle w:val="ListBullet"/>
        <w:keepLines w:val="0"/>
      </w:pPr>
      <w:r>
        <w:rPr>
          <w:rFonts w:ascii="Calibri" w:hAnsi="Calibri" w:eastAsia="Microsoft YaHei"/>
        </w:rPr>
        <w:t>V1.0 不管理旧胎回收、翻新、报废等复杂生命周期。</w:t>
      </w:r>
    </w:p>
    <w:p>
      <w:pPr>
        <w:pStyle w:val="Heading1"/>
        <w:keepNext/>
      </w:pPr>
      <w:r>
        <w:t>12 报表与利润口径</w:t>
      </w:r>
    </w:p>
    <w:p>
      <w:pPr>
        <w:pStyle w:val="Heading2"/>
        <w:keepNext/>
      </w:pPr>
      <w:r>
        <w:t>12.1 计算公式</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F2F4F7"/>
            <w:tcMar>
              <w:top w:w="80" w:type="dxa"/>
              <w:start w:w="120" w:type="dxa"/>
              <w:bottom w:w="80" w:type="dxa"/>
              <w:end w:w="120" w:type="dxa"/>
            </w:tcMar>
            <w:vAlign w:val="center"/>
          </w:tcPr>
          <w:p>
            <w:r/>
            <w:r>
              <w:rPr>
                <w:rFonts w:ascii="Calibri" w:hAnsi="Calibri" w:eastAsia="Microsoft YaHei"/>
                <w:b/>
                <w:color w:val="1F4D78"/>
                <w:sz w:val="18"/>
              </w:rPr>
              <w:t>指标</w:t>
            </w:r>
          </w:p>
        </w:tc>
        <w:tc>
          <w:tcPr>
            <w:tcW w:type="dxa" w:w="7160"/>
            <w:shd w:fill="F2F4F7"/>
            <w:tcMar>
              <w:top w:w="80" w:type="dxa"/>
              <w:start w:w="120" w:type="dxa"/>
              <w:bottom w:w="80" w:type="dxa"/>
              <w:end w:w="120" w:type="dxa"/>
            </w:tcMar>
            <w:vAlign w:val="center"/>
          </w:tcPr>
          <w:p>
            <w:r/>
            <w:r>
              <w:rPr>
                <w:rFonts w:ascii="Calibri" w:hAnsi="Calibri" w:eastAsia="Microsoft YaHei"/>
                <w:b/>
                <w:color w:val="1F4D78"/>
                <w:sz w:val="18"/>
              </w:rPr>
              <w:t>口径</w:t>
            </w:r>
          </w:p>
        </w:tc>
      </w:tr>
      <w:tr>
        <w:tc>
          <w:tcPr>
            <w:tcW w:type="dxa" w:w="2200"/>
            <w:tcMar>
              <w:top w:w="80" w:type="dxa"/>
              <w:start w:w="120" w:type="dxa"/>
              <w:bottom w:w="80" w:type="dxa"/>
              <w:end w:w="120" w:type="dxa"/>
            </w:tcMar>
            <w:vAlign w:val="center"/>
          </w:tcPr>
          <w:p>
            <w:pPr>
              <w:spacing w:after="0"/>
            </w:pPr>
            <w:r/>
            <w:r>
              <w:rPr>
                <w:rFonts w:ascii="Calibri" w:hAnsi="Calibri" w:eastAsia="Microsoft YaHei"/>
                <w:sz w:val="18"/>
              </w:rPr>
              <w:t>线路收入</w:t>
            </w:r>
          </w:p>
        </w:tc>
        <w:tc>
          <w:tcPr>
            <w:tcW w:type="dxa" w:w="7160"/>
            <w:tcMar>
              <w:top w:w="80" w:type="dxa"/>
              <w:start w:w="120" w:type="dxa"/>
              <w:bottom w:w="80" w:type="dxa"/>
              <w:end w:w="120" w:type="dxa"/>
            </w:tcMar>
            <w:vAlign w:val="center"/>
          </w:tcPr>
          <w:p>
            <w:pPr>
              <w:spacing w:after="0"/>
            </w:pPr>
            <w:r/>
            <w:r>
              <w:rPr>
                <w:rFonts w:ascii="Calibri" w:hAnsi="Calibri" w:eastAsia="Microsoft YaHei"/>
                <w:sz w:val="18"/>
              </w:rPr>
              <w:t>有效实际载重 × 含税单价</w:t>
            </w:r>
          </w:p>
        </w:tc>
      </w:tr>
      <w:tr>
        <w:tc>
          <w:tcPr>
            <w:tcW w:type="dxa" w:w="2200"/>
            <w:tcMar>
              <w:top w:w="80" w:type="dxa"/>
              <w:start w:w="120" w:type="dxa"/>
              <w:bottom w:w="80" w:type="dxa"/>
              <w:end w:w="120" w:type="dxa"/>
            </w:tcMar>
            <w:vAlign w:val="center"/>
          </w:tcPr>
          <w:p>
            <w:pPr>
              <w:spacing w:after="0"/>
            </w:pPr>
            <w:r/>
            <w:r>
              <w:rPr>
                <w:rFonts w:ascii="Calibri" w:hAnsi="Calibri" w:eastAsia="Microsoft YaHei"/>
                <w:sz w:val="18"/>
              </w:rPr>
              <w:t>线路利润</w:t>
            </w:r>
          </w:p>
        </w:tc>
        <w:tc>
          <w:tcPr>
            <w:tcW w:type="dxa" w:w="7160"/>
            <w:tcMar>
              <w:top w:w="80" w:type="dxa"/>
              <w:start w:w="120" w:type="dxa"/>
              <w:bottom w:w="80" w:type="dxa"/>
              <w:end w:w="120" w:type="dxa"/>
            </w:tcMar>
            <w:vAlign w:val="center"/>
          </w:tcPr>
          <w:p>
            <w:pPr>
              <w:spacing w:after="0"/>
            </w:pPr>
            <w:r/>
            <w:r>
              <w:rPr>
                <w:rFonts w:ascii="Calibri" w:hAnsi="Calibri" w:eastAsia="Microsoft YaHei"/>
                <w:sz w:val="18"/>
              </w:rPr>
              <w:t>线路收入 - 明确归属该线路的费用 - 司机工资</w:t>
            </w:r>
          </w:p>
        </w:tc>
      </w:tr>
      <w:tr>
        <w:tc>
          <w:tcPr>
            <w:tcW w:type="dxa" w:w="2200"/>
            <w:tcMar>
              <w:top w:w="80" w:type="dxa"/>
              <w:start w:w="120" w:type="dxa"/>
              <w:bottom w:w="80" w:type="dxa"/>
              <w:end w:w="120" w:type="dxa"/>
            </w:tcMar>
            <w:vAlign w:val="center"/>
          </w:tcPr>
          <w:p>
            <w:pPr>
              <w:spacing w:after="0"/>
            </w:pPr>
            <w:r/>
            <w:r>
              <w:rPr>
                <w:rFonts w:ascii="Calibri" w:hAnsi="Calibri" w:eastAsia="Microsoft YaHei"/>
                <w:sz w:val="18"/>
              </w:rPr>
              <w:t>公司总利润</w:t>
            </w:r>
          </w:p>
        </w:tc>
        <w:tc>
          <w:tcPr>
            <w:tcW w:type="dxa" w:w="7160"/>
            <w:tcMar>
              <w:top w:w="80" w:type="dxa"/>
              <w:start w:w="120" w:type="dxa"/>
              <w:bottom w:w="80" w:type="dxa"/>
              <w:end w:w="120" w:type="dxa"/>
            </w:tcMar>
            <w:vAlign w:val="center"/>
          </w:tcPr>
          <w:p>
            <w:pPr>
              <w:spacing w:after="0"/>
            </w:pPr>
            <w:r/>
            <w:r>
              <w:rPr>
                <w:rFonts w:ascii="Calibri" w:hAnsi="Calibri" w:eastAsia="Microsoft YaHei"/>
                <w:sz w:val="18"/>
              </w:rPr>
              <w:t>全部线路收入 - 全部线路费用 - 全部日常费用 - 全部司机工资</w:t>
            </w:r>
          </w:p>
        </w:tc>
      </w:tr>
      <w:tr>
        <w:tc>
          <w:tcPr>
            <w:tcW w:type="dxa" w:w="2200"/>
            <w:tcMar>
              <w:top w:w="80" w:type="dxa"/>
              <w:start w:w="120" w:type="dxa"/>
              <w:bottom w:w="80" w:type="dxa"/>
              <w:end w:w="120" w:type="dxa"/>
            </w:tcMar>
            <w:vAlign w:val="center"/>
          </w:tcPr>
          <w:p>
            <w:pPr>
              <w:spacing w:after="0"/>
            </w:pPr>
            <w:r/>
            <w:r>
              <w:rPr>
                <w:rFonts w:ascii="Calibri" w:hAnsi="Calibri" w:eastAsia="Microsoft YaHei"/>
                <w:sz w:val="18"/>
              </w:rPr>
              <w:t>线路利润合计与总利润差额</w:t>
            </w:r>
          </w:p>
        </w:tc>
        <w:tc>
          <w:tcPr>
            <w:tcW w:type="dxa" w:w="7160"/>
            <w:tcMar>
              <w:top w:w="80" w:type="dxa"/>
              <w:start w:w="120" w:type="dxa"/>
              <w:bottom w:w="80" w:type="dxa"/>
              <w:end w:w="120" w:type="dxa"/>
            </w:tcMar>
            <w:vAlign w:val="center"/>
          </w:tcPr>
          <w:p>
            <w:pPr>
              <w:spacing w:after="0"/>
            </w:pPr>
            <w:r/>
            <w:r>
              <w:rPr>
                <w:rFonts w:ascii="Calibri" w:hAnsi="Calibri" w:eastAsia="Microsoft YaHei"/>
                <w:sz w:val="18"/>
              </w:rPr>
              <w:t>主要为日常费用；日常费用不分摊</w:t>
            </w:r>
          </w:p>
        </w:tc>
      </w:tr>
    </w:tbl>
    <w:p>
      <w:pPr>
        <w:spacing w:after="0"/>
      </w:pPr>
    </w:p>
    <w:p>
      <w:pPr>
        <w:pStyle w:val="Heading2"/>
        <w:keepNext/>
      </w:pPr>
      <w:r>
        <w:t>12.2 报表清单</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trPr>
        <w:tc>
          <w:tcPr>
            <w:tcW w:type="dxa" w:w="2000"/>
            <w:shd w:fill="F2F4F7"/>
            <w:tcMar>
              <w:top w:w="80" w:type="dxa"/>
              <w:start w:w="120" w:type="dxa"/>
              <w:bottom w:w="80" w:type="dxa"/>
              <w:end w:w="120" w:type="dxa"/>
            </w:tcMar>
            <w:vAlign w:val="center"/>
          </w:tcPr>
          <w:p>
            <w:r/>
            <w:r>
              <w:rPr>
                <w:rFonts w:ascii="Calibri" w:hAnsi="Calibri" w:eastAsia="Microsoft YaHei"/>
                <w:b/>
                <w:color w:val="1F4D78"/>
                <w:sz w:val="17"/>
              </w:rPr>
              <w:t>报表</w:t>
            </w:r>
          </w:p>
        </w:tc>
        <w:tc>
          <w:tcPr>
            <w:tcW w:type="dxa" w:w="7360"/>
            <w:shd w:fill="F2F4F7"/>
            <w:tcMar>
              <w:top w:w="80" w:type="dxa"/>
              <w:start w:w="120" w:type="dxa"/>
              <w:bottom w:w="80" w:type="dxa"/>
              <w:end w:w="120" w:type="dxa"/>
            </w:tcMar>
            <w:vAlign w:val="center"/>
          </w:tcPr>
          <w:p>
            <w:r/>
            <w:r>
              <w:rPr>
                <w:rFonts w:ascii="Calibri" w:hAnsi="Calibri" w:eastAsia="Microsoft YaHei"/>
                <w:b/>
                <w:color w:val="1F4D78"/>
                <w:sz w:val="17"/>
              </w:rPr>
              <w:t>维度/指标</w:t>
            </w:r>
          </w:p>
        </w:tc>
      </w:tr>
      <w:tr>
        <w:tc>
          <w:tcPr>
            <w:tcW w:type="dxa" w:w="2000"/>
            <w:tcMar>
              <w:top w:w="80" w:type="dxa"/>
              <w:start w:w="120" w:type="dxa"/>
              <w:bottom w:w="80" w:type="dxa"/>
              <w:end w:w="120" w:type="dxa"/>
            </w:tcMar>
            <w:vAlign w:val="center"/>
          </w:tcPr>
          <w:p>
            <w:pPr>
              <w:spacing w:after="0"/>
            </w:pPr>
            <w:r/>
            <w:r>
              <w:rPr>
                <w:rFonts w:ascii="Calibri" w:hAnsi="Calibri" w:eastAsia="Microsoft YaHei"/>
                <w:sz w:val="17"/>
              </w:rPr>
              <w:t>利润报表</w:t>
            </w:r>
          </w:p>
        </w:tc>
        <w:tc>
          <w:tcPr>
            <w:tcW w:type="dxa" w:w="7360"/>
            <w:tcMar>
              <w:top w:w="80" w:type="dxa"/>
              <w:start w:w="120" w:type="dxa"/>
              <w:bottom w:w="80" w:type="dxa"/>
              <w:end w:w="120" w:type="dxa"/>
            </w:tcMar>
            <w:vAlign w:val="center"/>
          </w:tcPr>
          <w:p>
            <w:pPr>
              <w:spacing w:after="0"/>
            </w:pPr>
            <w:r/>
            <w:r>
              <w:rPr>
                <w:rFonts w:ascii="Calibri" w:hAnsi="Calibri" w:eastAsia="Microsoft YaHei"/>
                <w:sz w:val="17"/>
              </w:rPr>
              <w:t>月份、客户、产品、车辆、司机、线路；收入、费用、工资、利润</w:t>
            </w:r>
          </w:p>
        </w:tc>
      </w:tr>
      <w:tr>
        <w:tc>
          <w:tcPr>
            <w:tcW w:type="dxa" w:w="2000"/>
            <w:tcMar>
              <w:top w:w="80" w:type="dxa"/>
              <w:start w:w="120" w:type="dxa"/>
              <w:bottom w:w="80" w:type="dxa"/>
              <w:end w:w="120" w:type="dxa"/>
            </w:tcMar>
            <w:vAlign w:val="center"/>
          </w:tcPr>
          <w:p>
            <w:pPr>
              <w:spacing w:after="0"/>
            </w:pPr>
            <w:r/>
            <w:r>
              <w:rPr>
                <w:rFonts w:ascii="Calibri" w:hAnsi="Calibri" w:eastAsia="Microsoft YaHei"/>
                <w:sz w:val="17"/>
              </w:rPr>
              <w:t>线路利润</w:t>
            </w:r>
          </w:p>
        </w:tc>
        <w:tc>
          <w:tcPr>
            <w:tcW w:type="dxa" w:w="7360"/>
            <w:tcMar>
              <w:top w:w="80" w:type="dxa"/>
              <w:start w:w="120" w:type="dxa"/>
              <w:bottom w:w="80" w:type="dxa"/>
              <w:end w:w="120" w:type="dxa"/>
            </w:tcMar>
            <w:vAlign w:val="center"/>
          </w:tcPr>
          <w:p>
            <w:pPr>
              <w:spacing w:after="0"/>
            </w:pPr>
            <w:r/>
            <w:r>
              <w:rPr>
                <w:rFonts w:ascii="Calibri" w:hAnsi="Calibri" w:eastAsia="Microsoft YaHei"/>
                <w:sz w:val="17"/>
              </w:rPr>
              <w:t>单线路收入、各费用类型、工资、利润、成本完整性</w:t>
            </w:r>
          </w:p>
        </w:tc>
      </w:tr>
      <w:tr>
        <w:tc>
          <w:tcPr>
            <w:tcW w:type="dxa" w:w="2000"/>
            <w:tcMar>
              <w:top w:w="80" w:type="dxa"/>
              <w:start w:w="120" w:type="dxa"/>
              <w:bottom w:w="80" w:type="dxa"/>
              <w:end w:w="120" w:type="dxa"/>
            </w:tcMar>
            <w:vAlign w:val="center"/>
          </w:tcPr>
          <w:p>
            <w:pPr>
              <w:spacing w:after="0"/>
            </w:pPr>
            <w:r/>
            <w:r>
              <w:rPr>
                <w:rFonts w:ascii="Calibri" w:hAnsi="Calibri" w:eastAsia="Microsoft YaHei"/>
                <w:sz w:val="17"/>
              </w:rPr>
              <w:t>公司总利润</w:t>
            </w:r>
          </w:p>
        </w:tc>
        <w:tc>
          <w:tcPr>
            <w:tcW w:type="dxa" w:w="7360"/>
            <w:tcMar>
              <w:top w:w="80" w:type="dxa"/>
              <w:start w:w="120" w:type="dxa"/>
              <w:bottom w:w="80" w:type="dxa"/>
              <w:end w:w="120" w:type="dxa"/>
            </w:tcMar>
            <w:vAlign w:val="center"/>
          </w:tcPr>
          <w:p>
            <w:pPr>
              <w:spacing w:after="0"/>
            </w:pPr>
            <w:r/>
            <w:r>
              <w:rPr>
                <w:rFonts w:ascii="Calibri" w:hAnsi="Calibri" w:eastAsia="Microsoft YaHei"/>
                <w:sz w:val="17"/>
              </w:rPr>
              <w:t>线路收入、线路费用、日常费用、工资、总利润</w:t>
            </w:r>
          </w:p>
        </w:tc>
      </w:tr>
      <w:tr>
        <w:tc>
          <w:tcPr>
            <w:tcW w:type="dxa" w:w="2000"/>
            <w:tcMar>
              <w:top w:w="80" w:type="dxa"/>
              <w:start w:w="120" w:type="dxa"/>
              <w:bottom w:w="80" w:type="dxa"/>
              <w:end w:w="120" w:type="dxa"/>
            </w:tcMar>
            <w:vAlign w:val="center"/>
          </w:tcPr>
          <w:p>
            <w:pPr>
              <w:spacing w:after="0"/>
            </w:pPr>
            <w:r/>
            <w:r>
              <w:rPr>
                <w:rFonts w:ascii="Calibri" w:hAnsi="Calibri" w:eastAsia="Microsoft YaHei"/>
                <w:sz w:val="17"/>
              </w:rPr>
              <w:t>车辆支出</w:t>
            </w:r>
          </w:p>
        </w:tc>
        <w:tc>
          <w:tcPr>
            <w:tcW w:type="dxa" w:w="7360"/>
            <w:tcMar>
              <w:top w:w="80" w:type="dxa"/>
              <w:start w:w="120" w:type="dxa"/>
              <w:bottom w:w="80" w:type="dxa"/>
              <w:end w:w="120" w:type="dxa"/>
            </w:tcMar>
            <w:vAlign w:val="center"/>
          </w:tcPr>
          <w:p>
            <w:pPr>
              <w:spacing w:after="0"/>
            </w:pPr>
            <w:r/>
            <w:r>
              <w:rPr>
                <w:rFonts w:ascii="Calibri" w:hAnsi="Calibri" w:eastAsia="Microsoft YaHei"/>
                <w:sz w:val="17"/>
              </w:rPr>
              <w:t>车辆、月份、费用类型、线路/日常</w:t>
            </w:r>
          </w:p>
        </w:tc>
      </w:tr>
      <w:tr>
        <w:tc>
          <w:tcPr>
            <w:tcW w:type="dxa" w:w="2000"/>
            <w:tcMar>
              <w:top w:w="80" w:type="dxa"/>
              <w:start w:w="120" w:type="dxa"/>
              <w:bottom w:w="80" w:type="dxa"/>
              <w:end w:w="120" w:type="dxa"/>
            </w:tcMar>
            <w:vAlign w:val="center"/>
          </w:tcPr>
          <w:p>
            <w:pPr>
              <w:spacing w:after="0"/>
            </w:pPr>
            <w:r/>
            <w:r>
              <w:rPr>
                <w:rFonts w:ascii="Calibri" w:hAnsi="Calibri" w:eastAsia="Microsoft YaHei"/>
                <w:sz w:val="17"/>
              </w:rPr>
              <w:t>司机支出/工资</w:t>
            </w:r>
          </w:p>
        </w:tc>
        <w:tc>
          <w:tcPr>
            <w:tcW w:type="dxa" w:w="7360"/>
            <w:tcMar>
              <w:top w:w="80" w:type="dxa"/>
              <w:start w:w="120" w:type="dxa"/>
              <w:bottom w:w="80" w:type="dxa"/>
              <w:end w:w="120" w:type="dxa"/>
            </w:tcMar>
            <w:vAlign w:val="center"/>
          </w:tcPr>
          <w:p>
            <w:pPr>
              <w:spacing w:after="0"/>
            </w:pPr>
            <w:r/>
            <w:r>
              <w:rPr>
                <w:rFonts w:ascii="Calibri" w:hAnsi="Calibri" w:eastAsia="Microsoft YaHei"/>
                <w:sz w:val="17"/>
              </w:rPr>
              <w:t>司机、月份、工资和关联费用</w:t>
            </w:r>
          </w:p>
        </w:tc>
      </w:tr>
      <w:tr>
        <w:tc>
          <w:tcPr>
            <w:tcW w:type="dxa" w:w="2000"/>
            <w:tcMar>
              <w:top w:w="80" w:type="dxa"/>
              <w:start w:w="120" w:type="dxa"/>
              <w:bottom w:w="80" w:type="dxa"/>
              <w:end w:w="120" w:type="dxa"/>
            </w:tcMar>
            <w:vAlign w:val="center"/>
          </w:tcPr>
          <w:p>
            <w:pPr>
              <w:spacing w:after="0"/>
            </w:pPr>
            <w:r/>
            <w:r>
              <w:rPr>
                <w:rFonts w:ascii="Calibri" w:hAnsi="Calibri" w:eastAsia="Microsoft YaHei"/>
                <w:sz w:val="17"/>
              </w:rPr>
              <w:t>出勤报表</w:t>
            </w:r>
          </w:p>
        </w:tc>
        <w:tc>
          <w:tcPr>
            <w:tcW w:type="dxa" w:w="7360"/>
            <w:tcMar>
              <w:top w:w="80" w:type="dxa"/>
              <w:start w:w="120" w:type="dxa"/>
              <w:bottom w:w="80" w:type="dxa"/>
              <w:end w:w="120" w:type="dxa"/>
            </w:tcMar>
            <w:vAlign w:val="center"/>
          </w:tcPr>
          <w:p>
            <w:pPr>
              <w:spacing w:after="0"/>
            </w:pPr>
            <w:r/>
            <w:r>
              <w:rPr>
                <w:rFonts w:ascii="Calibri" w:hAnsi="Calibri" w:eastAsia="Microsoft YaHei"/>
                <w:sz w:val="17"/>
              </w:rPr>
              <w:t>司机/车辆、业务日期、趟次、运输时长</w:t>
            </w:r>
          </w:p>
        </w:tc>
      </w:tr>
      <w:tr>
        <w:tc>
          <w:tcPr>
            <w:tcW w:type="dxa" w:w="2000"/>
            <w:tcMar>
              <w:top w:w="80" w:type="dxa"/>
              <w:start w:w="120" w:type="dxa"/>
              <w:bottom w:w="80" w:type="dxa"/>
              <w:end w:w="120" w:type="dxa"/>
            </w:tcMar>
            <w:vAlign w:val="center"/>
          </w:tcPr>
          <w:p>
            <w:pPr>
              <w:spacing w:after="0"/>
            </w:pPr>
            <w:r/>
            <w:r>
              <w:rPr>
                <w:rFonts w:ascii="Calibri" w:hAnsi="Calibri" w:eastAsia="Microsoft YaHei"/>
                <w:sz w:val="17"/>
              </w:rPr>
              <w:t>电费/气费报表</w:t>
            </w:r>
          </w:p>
        </w:tc>
        <w:tc>
          <w:tcPr>
            <w:tcW w:type="dxa" w:w="7360"/>
            <w:tcMar>
              <w:top w:w="80" w:type="dxa"/>
              <w:start w:w="120" w:type="dxa"/>
              <w:bottom w:w="80" w:type="dxa"/>
              <w:end w:w="120" w:type="dxa"/>
            </w:tcMar>
            <w:vAlign w:val="center"/>
          </w:tcPr>
          <w:p>
            <w:pPr>
              <w:spacing w:after="0"/>
            </w:pPr>
            <w:r/>
            <w:r>
              <w:rPr>
                <w:rFonts w:ascii="Calibri" w:hAnsi="Calibri" w:eastAsia="Microsoft YaHei"/>
                <w:sz w:val="17"/>
              </w:rPr>
              <w:t>站点、车辆、订单、数量、金额、归属与匹配状态</w:t>
            </w:r>
          </w:p>
        </w:tc>
      </w:tr>
    </w:tbl>
    <w:p>
      <w:pPr>
        <w:spacing w:after="0"/>
      </w:pPr>
    </w:p>
    <w:p>
      <w:pPr>
        <w:pStyle w:val="Heading2"/>
        <w:keepNext/>
      </w:pPr>
      <w:r>
        <w:t>12.3 业务月份归属</w:t>
      </w:r>
    </w:p>
    <w:tbl>
      <w:tblPr>
        <w:tblStyle w:val="TableGrid"/>
        <w:tblW w:type="dxa" w:w="9360"/>
        <w:jc w:val="left"/>
        <w:tblLayout w:type="fixed"/>
        <w:tblLook w:firstColumn="1" w:firstRow="1" w:lastColumn="0" w:lastRow="0" w:noHBand="0" w:noVBand="1" w:val="04A0"/>
        <w:tblInd w:w="120" w:type="dxa"/>
      </w:tblPr>
      <w:tblGrid>
        <w:gridCol w:w="4300"/>
        <w:gridCol w:w="5060"/>
      </w:tblGrid>
      <w:tr>
        <w:trPr>
          <w:tblHeader w:val="true"/>
        </w:trPr>
        <w:tc>
          <w:tcPr>
            <w:tcW w:type="dxa" w:w="4300"/>
            <w:shd w:fill="F2F4F7"/>
            <w:tcMar>
              <w:top w:w="80" w:type="dxa"/>
              <w:start w:w="120" w:type="dxa"/>
              <w:bottom w:w="80" w:type="dxa"/>
              <w:end w:w="120" w:type="dxa"/>
            </w:tcMar>
            <w:vAlign w:val="center"/>
          </w:tcPr>
          <w:p>
            <w:r/>
            <w:r>
              <w:rPr>
                <w:rFonts w:ascii="Calibri" w:hAnsi="Calibri" w:eastAsia="Microsoft YaHei"/>
                <w:b/>
                <w:color w:val="1F4D78"/>
                <w:sz w:val="18"/>
              </w:rPr>
              <w:t>数据</w:t>
            </w:r>
          </w:p>
        </w:tc>
        <w:tc>
          <w:tcPr>
            <w:tcW w:type="dxa" w:w="5060"/>
            <w:shd w:fill="F2F4F7"/>
            <w:tcMar>
              <w:top w:w="80" w:type="dxa"/>
              <w:start w:w="120" w:type="dxa"/>
              <w:bottom w:w="80" w:type="dxa"/>
              <w:end w:w="120" w:type="dxa"/>
            </w:tcMar>
            <w:vAlign w:val="center"/>
          </w:tcPr>
          <w:p>
            <w:r/>
            <w:r>
              <w:rPr>
                <w:rFonts w:ascii="Calibri" w:hAnsi="Calibri" w:eastAsia="Microsoft YaHei"/>
                <w:b/>
                <w:color w:val="1F4D78"/>
                <w:sz w:val="18"/>
              </w:rPr>
              <w:t>归属日期</w:t>
            </w:r>
          </w:p>
        </w:tc>
      </w:tr>
      <w:tr>
        <w:tc>
          <w:tcPr>
            <w:tcW w:type="dxa" w:w="4300"/>
            <w:tcMar>
              <w:top w:w="80" w:type="dxa"/>
              <w:start w:w="120" w:type="dxa"/>
              <w:bottom w:w="80" w:type="dxa"/>
              <w:end w:w="120" w:type="dxa"/>
            </w:tcMar>
            <w:vAlign w:val="center"/>
          </w:tcPr>
          <w:p>
            <w:pPr>
              <w:spacing w:after="0"/>
            </w:pPr>
            <w:r/>
            <w:r>
              <w:rPr>
                <w:rFonts w:ascii="Calibri" w:hAnsi="Calibri" w:eastAsia="Microsoft YaHei"/>
                <w:sz w:val="18"/>
              </w:rPr>
              <w:t>线路收入</w:t>
            </w:r>
          </w:p>
        </w:tc>
        <w:tc>
          <w:tcPr>
            <w:tcW w:type="dxa" w:w="5060"/>
            <w:tcMar>
              <w:top w:w="80" w:type="dxa"/>
              <w:start w:w="120" w:type="dxa"/>
              <w:bottom w:w="80" w:type="dxa"/>
              <w:end w:w="120" w:type="dxa"/>
            </w:tcMar>
            <w:vAlign w:val="center"/>
          </w:tcPr>
          <w:p>
            <w:pPr>
              <w:spacing w:after="0"/>
            </w:pPr>
            <w:r/>
            <w:r>
              <w:rPr>
                <w:rFonts w:ascii="Calibri" w:hAnsi="Calibri" w:eastAsia="Microsoft YaHei"/>
                <w:sz w:val="18"/>
              </w:rPr>
              <w:t>卸货完成日期</w:t>
            </w:r>
          </w:p>
        </w:tc>
      </w:tr>
      <w:tr>
        <w:tc>
          <w:tcPr>
            <w:tcW w:type="dxa" w:w="4300"/>
            <w:tcMar>
              <w:top w:w="80" w:type="dxa"/>
              <w:start w:w="120" w:type="dxa"/>
              <w:bottom w:w="80" w:type="dxa"/>
              <w:end w:w="120" w:type="dxa"/>
            </w:tcMar>
            <w:vAlign w:val="center"/>
          </w:tcPr>
          <w:p>
            <w:pPr>
              <w:spacing w:after="0"/>
            </w:pPr>
            <w:r/>
            <w:r>
              <w:rPr>
                <w:rFonts w:ascii="Calibri" w:hAnsi="Calibri" w:eastAsia="Microsoft YaHei"/>
                <w:sz w:val="18"/>
              </w:rPr>
              <w:t>罚款/维修/水费/过路费/其他费用</w:t>
            </w:r>
          </w:p>
        </w:tc>
        <w:tc>
          <w:tcPr>
            <w:tcW w:type="dxa" w:w="5060"/>
            <w:tcMar>
              <w:top w:w="80" w:type="dxa"/>
              <w:start w:w="120" w:type="dxa"/>
              <w:bottom w:w="80" w:type="dxa"/>
              <w:end w:w="120" w:type="dxa"/>
            </w:tcMar>
            <w:vAlign w:val="center"/>
          </w:tcPr>
          <w:p>
            <w:pPr>
              <w:spacing w:after="0"/>
            </w:pPr>
            <w:r/>
            <w:r>
              <w:rPr>
                <w:rFonts w:ascii="Calibri" w:hAnsi="Calibri" w:eastAsia="Microsoft YaHei"/>
                <w:sz w:val="18"/>
              </w:rPr>
              <w:t>费用业务日期</w:t>
            </w:r>
          </w:p>
        </w:tc>
      </w:tr>
      <w:tr>
        <w:tc>
          <w:tcPr>
            <w:tcW w:type="dxa" w:w="4300"/>
            <w:tcMar>
              <w:top w:w="80" w:type="dxa"/>
              <w:start w:w="120" w:type="dxa"/>
              <w:bottom w:w="80" w:type="dxa"/>
              <w:end w:w="120" w:type="dxa"/>
            </w:tcMar>
            <w:vAlign w:val="center"/>
          </w:tcPr>
          <w:p>
            <w:pPr>
              <w:spacing w:after="0"/>
            </w:pPr>
            <w:r/>
            <w:r>
              <w:rPr>
                <w:rFonts w:ascii="Calibri" w:hAnsi="Calibri" w:eastAsia="Microsoft YaHei"/>
                <w:sz w:val="18"/>
              </w:rPr>
              <w:t>电费/气费</w:t>
            </w:r>
          </w:p>
        </w:tc>
        <w:tc>
          <w:tcPr>
            <w:tcW w:type="dxa" w:w="5060"/>
            <w:tcMar>
              <w:top w:w="80" w:type="dxa"/>
              <w:start w:w="120" w:type="dxa"/>
              <w:bottom w:w="80" w:type="dxa"/>
              <w:end w:w="120" w:type="dxa"/>
            </w:tcMar>
            <w:vAlign w:val="center"/>
          </w:tcPr>
          <w:p>
            <w:pPr>
              <w:spacing w:after="0"/>
            </w:pPr>
            <w:r/>
            <w:r>
              <w:rPr>
                <w:rFonts w:ascii="Calibri" w:hAnsi="Calibri" w:eastAsia="Microsoft YaHei"/>
                <w:sz w:val="18"/>
              </w:rPr>
              <w:t>订单开始时间</w:t>
            </w:r>
          </w:p>
        </w:tc>
      </w:tr>
      <w:tr>
        <w:tc>
          <w:tcPr>
            <w:tcW w:type="dxa" w:w="4300"/>
            <w:tcMar>
              <w:top w:w="80" w:type="dxa"/>
              <w:start w:w="120" w:type="dxa"/>
              <w:bottom w:w="80" w:type="dxa"/>
              <w:end w:w="120" w:type="dxa"/>
            </w:tcMar>
            <w:vAlign w:val="center"/>
          </w:tcPr>
          <w:p>
            <w:pPr>
              <w:spacing w:after="0"/>
            </w:pPr>
            <w:r/>
            <w:r>
              <w:rPr>
                <w:rFonts w:ascii="Calibri" w:hAnsi="Calibri" w:eastAsia="Microsoft YaHei"/>
                <w:sz w:val="18"/>
              </w:rPr>
              <w:t>临时电费</w:t>
            </w:r>
          </w:p>
        </w:tc>
        <w:tc>
          <w:tcPr>
            <w:tcW w:type="dxa" w:w="5060"/>
            <w:tcMar>
              <w:top w:w="80" w:type="dxa"/>
              <w:start w:w="120" w:type="dxa"/>
              <w:bottom w:w="80" w:type="dxa"/>
              <w:end w:w="120" w:type="dxa"/>
            </w:tcMar>
            <w:vAlign w:val="center"/>
          </w:tcPr>
          <w:p>
            <w:pPr>
              <w:spacing w:after="0"/>
            </w:pPr>
            <w:r/>
            <w:r>
              <w:rPr>
                <w:rFonts w:ascii="Calibri" w:hAnsi="Calibri" w:eastAsia="Microsoft YaHei"/>
                <w:sz w:val="18"/>
              </w:rPr>
              <w:t>实际业务日期</w:t>
            </w:r>
          </w:p>
        </w:tc>
      </w:tr>
      <w:tr>
        <w:tc>
          <w:tcPr>
            <w:tcW w:type="dxa" w:w="4300"/>
            <w:tcMar>
              <w:top w:w="80" w:type="dxa"/>
              <w:start w:w="120" w:type="dxa"/>
              <w:bottom w:w="80" w:type="dxa"/>
              <w:end w:w="120" w:type="dxa"/>
            </w:tcMar>
            <w:vAlign w:val="center"/>
          </w:tcPr>
          <w:p>
            <w:pPr>
              <w:spacing w:after="0"/>
            </w:pPr>
            <w:r/>
            <w:r>
              <w:rPr>
                <w:rFonts w:ascii="Calibri" w:hAnsi="Calibri" w:eastAsia="Microsoft YaHei"/>
                <w:sz w:val="18"/>
              </w:rPr>
              <w:t>司机工资</w:t>
            </w:r>
          </w:p>
        </w:tc>
        <w:tc>
          <w:tcPr>
            <w:tcW w:type="dxa" w:w="5060"/>
            <w:tcMar>
              <w:top w:w="80" w:type="dxa"/>
              <w:start w:w="120" w:type="dxa"/>
              <w:bottom w:w="80" w:type="dxa"/>
              <w:end w:w="120" w:type="dxa"/>
            </w:tcMar>
            <w:vAlign w:val="center"/>
          </w:tcPr>
          <w:p>
            <w:pPr>
              <w:spacing w:after="0"/>
            </w:pPr>
            <w:r/>
            <w:r>
              <w:rPr>
                <w:rFonts w:ascii="Calibri" w:hAnsi="Calibri" w:eastAsia="Microsoft YaHei"/>
                <w:sz w:val="18"/>
              </w:rPr>
              <w:t>工资所属月份</w:t>
            </w:r>
          </w:p>
        </w:tc>
      </w:tr>
    </w:tbl>
    <w:p>
      <w:pPr>
        <w:spacing w:after="0"/>
      </w:pPr>
    </w:p>
    <w:p>
      <w:pPr>
        <w:keepLines w:val="0"/>
        <w:ind w:left="259" w:right="173"/>
        <w:shd w:fill="FFF8E8"/>
      </w:pPr>
      <w:r>
        <w:rPr>
          <w:rFonts w:ascii="Calibri" w:hAnsi="Calibri" w:eastAsia="Microsoft YaHei"/>
        </w:rPr>
        <w:t>创建时间、导入时间、审批通过时间均不得替代业务发生日期决定经营月份。工资未录入时利润按当前已知数据实时计算，但必须明确标记“工资待录入/成本不完整”。</w:t>
      </w:r>
    </w:p>
    <w:p>
      <w:pPr>
        <w:pStyle w:val="Heading1"/>
        <w:keepNext/>
      </w:pPr>
      <w:r>
        <w:t>13 月度结算与版本差异</w:t>
      </w:r>
    </w:p>
    <w:p>
      <w:pPr>
        <w:pStyle w:val="Heading2"/>
        <w:keepNext/>
      </w:pPr>
      <w:r>
        <w:t>13.1 机制</w:t>
      </w:r>
    </w:p>
    <w:p>
      <w:pPr>
        <w:pStyle w:val="ListBullet"/>
        <w:keepLines w:val="0"/>
      </w:pPr>
      <w:r>
        <w:rPr>
          <w:rFonts w:ascii="Calibri" w:hAnsi="Calibri" w:eastAsia="Microsoft YaHei"/>
        </w:rPr>
        <w:t>经营报表始终实时计算；月度结算是财务在某一时点生成的不可变快照。</w:t>
      </w:r>
    </w:p>
    <w:p>
      <w:pPr>
        <w:pStyle w:val="ListBullet"/>
        <w:keepLines w:val="0"/>
      </w:pPr>
      <w:r>
        <w:rPr>
          <w:rFonts w:ascii="Calibri" w:hAnsi="Calibri" w:eastAsia="Microsoft YaHei"/>
        </w:rPr>
        <w:t>同一月份可生成 V1、V2、V3；新版本不覆盖历史版本。</w:t>
      </w:r>
    </w:p>
    <w:p>
      <w:pPr>
        <w:pStyle w:val="ListBullet"/>
        <w:keepLines w:val="0"/>
      </w:pPr>
      <w:r>
        <w:rPr>
          <w:rFonts w:ascii="Calibri" w:hAnsi="Calibri" w:eastAsia="Microsoft YaHei"/>
        </w:rPr>
        <w:t>每个版本保存汇总和明细，必须能重现该版本当时的计算结果。</w:t>
      </w:r>
    </w:p>
    <w:p>
      <w:pPr>
        <w:pStyle w:val="ListBullet"/>
        <w:keepLines w:val="0"/>
      </w:pPr>
      <w:r>
        <w:rPr>
          <w:rFonts w:ascii="Calibri" w:hAnsi="Calibri" w:eastAsia="Microsoft YaHei"/>
        </w:rPr>
        <w:t>V2 相对 V1 自动生成新增、删除、修改、归属改变、重量调整、收入变化、利润变化等差异。</w:t>
      </w:r>
    </w:p>
    <w:p>
      <w:pPr>
        <w:pStyle w:val="Heading2"/>
        <w:keepNext/>
      </w:pPr>
      <w:r>
        <w:t>13.2 版本差异示例</w:t>
      </w:r>
    </w:p>
    <w:tbl>
      <w:tblPr>
        <w:tblStyle w:val="TableGrid"/>
        <w:tblW w:type="dxa" w:w="9360"/>
        <w:jc w:val="left"/>
        <w:tblLayout w:type="fixed"/>
        <w:tblLook w:firstColumn="1" w:firstRow="1" w:lastColumn="0" w:lastRow="0" w:noHBand="0" w:noVBand="1" w:val="04A0"/>
        <w:tblInd w:w="120" w:type="dxa"/>
      </w:tblPr>
      <w:tblGrid>
        <w:gridCol w:w="2200"/>
        <w:gridCol w:w="1500"/>
        <w:gridCol w:w="1500"/>
        <w:gridCol w:w="1900"/>
        <w:gridCol w:w="2260"/>
      </w:tblGrid>
      <w:tr>
        <w:trPr>
          <w:tblHeader w:val="true"/>
        </w:trPr>
        <w:tc>
          <w:tcPr>
            <w:tcW w:type="dxa" w:w="2200"/>
            <w:shd w:fill="F2F4F7"/>
            <w:tcMar>
              <w:top w:w="80" w:type="dxa"/>
              <w:start w:w="120" w:type="dxa"/>
              <w:bottom w:w="80" w:type="dxa"/>
              <w:end w:w="120" w:type="dxa"/>
            </w:tcMar>
            <w:vAlign w:val="center"/>
          </w:tcPr>
          <w:p>
            <w:r/>
            <w:r>
              <w:rPr>
                <w:rFonts w:ascii="Calibri" w:hAnsi="Calibri" w:eastAsia="Microsoft YaHei"/>
                <w:b/>
                <w:color w:val="1F4D78"/>
                <w:sz w:val="17"/>
              </w:rPr>
              <w:t>变化</w:t>
            </w:r>
          </w:p>
        </w:tc>
        <w:tc>
          <w:tcPr>
            <w:tcW w:type="dxa" w:w="1500"/>
            <w:shd w:fill="F2F4F7"/>
            <w:tcMar>
              <w:top w:w="80" w:type="dxa"/>
              <w:start w:w="120" w:type="dxa"/>
              <w:bottom w:w="80" w:type="dxa"/>
              <w:end w:w="120" w:type="dxa"/>
            </w:tcMar>
            <w:vAlign w:val="center"/>
          </w:tcPr>
          <w:p>
            <w:r/>
            <w:r>
              <w:rPr>
                <w:rFonts w:ascii="Calibri" w:hAnsi="Calibri" w:eastAsia="Microsoft YaHei"/>
                <w:b/>
                <w:color w:val="1F4D78"/>
                <w:sz w:val="17"/>
              </w:rPr>
              <w:t>V1</w:t>
            </w:r>
          </w:p>
        </w:tc>
        <w:tc>
          <w:tcPr>
            <w:tcW w:type="dxa" w:w="1500"/>
            <w:shd w:fill="F2F4F7"/>
            <w:tcMar>
              <w:top w:w="80" w:type="dxa"/>
              <w:start w:w="120" w:type="dxa"/>
              <w:bottom w:w="80" w:type="dxa"/>
              <w:end w:w="120" w:type="dxa"/>
            </w:tcMar>
            <w:vAlign w:val="center"/>
          </w:tcPr>
          <w:p>
            <w:r/>
            <w:r>
              <w:rPr>
                <w:rFonts w:ascii="Calibri" w:hAnsi="Calibri" w:eastAsia="Microsoft YaHei"/>
                <w:b/>
                <w:color w:val="1F4D78"/>
                <w:sz w:val="17"/>
              </w:rPr>
              <w:t>V2</w:t>
            </w:r>
          </w:p>
        </w:tc>
        <w:tc>
          <w:tcPr>
            <w:tcW w:type="dxa" w:w="1900"/>
            <w:shd w:fill="F2F4F7"/>
            <w:tcMar>
              <w:top w:w="80" w:type="dxa"/>
              <w:start w:w="120" w:type="dxa"/>
              <w:bottom w:w="80" w:type="dxa"/>
              <w:end w:w="120" w:type="dxa"/>
            </w:tcMar>
            <w:vAlign w:val="center"/>
          </w:tcPr>
          <w:p>
            <w:r/>
            <w:r>
              <w:rPr>
                <w:rFonts w:ascii="Calibri" w:hAnsi="Calibri" w:eastAsia="Microsoft YaHei"/>
                <w:b/>
                <w:color w:val="1F4D78"/>
                <w:sz w:val="17"/>
              </w:rPr>
              <w:t>总利润影响</w:t>
            </w:r>
          </w:p>
        </w:tc>
        <w:tc>
          <w:tcPr>
            <w:tcW w:type="dxa" w:w="2260"/>
            <w:shd w:fill="F2F4F7"/>
            <w:tcMar>
              <w:top w:w="80" w:type="dxa"/>
              <w:start w:w="120" w:type="dxa"/>
              <w:bottom w:w="80" w:type="dxa"/>
              <w:end w:w="120" w:type="dxa"/>
            </w:tcMar>
            <w:vAlign w:val="center"/>
          </w:tcPr>
          <w:p>
            <w:r/>
            <w:r>
              <w:rPr>
                <w:rFonts w:ascii="Calibri" w:hAnsi="Calibri" w:eastAsia="Microsoft YaHei"/>
                <w:b/>
                <w:color w:val="1F4D78"/>
                <w:sz w:val="17"/>
              </w:rPr>
              <w:t>线路利润影响</w:t>
            </w:r>
          </w:p>
        </w:tc>
      </w:tr>
      <w:tr>
        <w:tc>
          <w:tcPr>
            <w:tcW w:type="dxa" w:w="2200"/>
            <w:tcMar>
              <w:top w:w="80" w:type="dxa"/>
              <w:start w:w="120" w:type="dxa"/>
              <w:bottom w:w="80" w:type="dxa"/>
              <w:end w:w="120" w:type="dxa"/>
            </w:tcMar>
            <w:vAlign w:val="center"/>
          </w:tcPr>
          <w:p>
            <w:pPr>
              <w:spacing w:after="0"/>
            </w:pPr>
            <w:r/>
            <w:r>
              <w:rPr>
                <w:rFonts w:ascii="Calibri" w:hAnsi="Calibri" w:eastAsia="Microsoft YaHei"/>
                <w:sz w:val="17"/>
              </w:rPr>
              <w:t>维修费新增</w:t>
            </w:r>
          </w:p>
        </w:tc>
        <w:tc>
          <w:tcPr>
            <w:tcW w:type="dxa" w:w="1500"/>
            <w:tcMar>
              <w:top w:w="80" w:type="dxa"/>
              <w:start w:w="120" w:type="dxa"/>
              <w:bottom w:w="80" w:type="dxa"/>
              <w:end w:w="120" w:type="dxa"/>
            </w:tcMar>
            <w:vAlign w:val="center"/>
          </w:tcPr>
          <w:p>
            <w:pPr>
              <w:spacing w:after="0"/>
            </w:pPr>
            <w:r/>
            <w:r>
              <w:rPr>
                <w:rFonts w:ascii="Calibri" w:hAnsi="Calibri" w:eastAsia="Microsoft YaHei"/>
                <w:sz w:val="17"/>
              </w:rPr>
              <w:t>0</w:t>
            </w:r>
          </w:p>
        </w:tc>
        <w:tc>
          <w:tcPr>
            <w:tcW w:type="dxa" w:w="1500"/>
            <w:tcMar>
              <w:top w:w="80" w:type="dxa"/>
              <w:start w:w="120" w:type="dxa"/>
              <w:bottom w:w="80" w:type="dxa"/>
              <w:end w:w="120" w:type="dxa"/>
            </w:tcMar>
            <w:vAlign w:val="center"/>
          </w:tcPr>
          <w:p>
            <w:pPr>
              <w:spacing w:after="0"/>
            </w:pPr>
            <w:r/>
            <w:r>
              <w:rPr>
                <w:rFonts w:ascii="Calibri" w:hAnsi="Calibri" w:eastAsia="Microsoft YaHei"/>
                <w:sz w:val="17"/>
              </w:rPr>
              <w:t>3,000</w:t>
            </w:r>
          </w:p>
        </w:tc>
        <w:tc>
          <w:tcPr>
            <w:tcW w:type="dxa" w:w="1900"/>
            <w:tcMar>
              <w:top w:w="80" w:type="dxa"/>
              <w:start w:w="120" w:type="dxa"/>
              <w:bottom w:w="80" w:type="dxa"/>
              <w:end w:w="120" w:type="dxa"/>
            </w:tcMar>
            <w:vAlign w:val="center"/>
          </w:tcPr>
          <w:p>
            <w:pPr>
              <w:spacing w:after="0"/>
            </w:pPr>
            <w:r/>
            <w:r>
              <w:rPr>
                <w:rFonts w:ascii="Calibri" w:hAnsi="Calibri" w:eastAsia="Microsoft YaHei"/>
                <w:sz w:val="17"/>
              </w:rPr>
              <w:t>-3,000</w:t>
            </w:r>
          </w:p>
        </w:tc>
        <w:tc>
          <w:tcPr>
            <w:tcW w:type="dxa" w:w="2260"/>
            <w:tcMar>
              <w:top w:w="80" w:type="dxa"/>
              <w:start w:w="120" w:type="dxa"/>
              <w:bottom w:w="80" w:type="dxa"/>
              <w:end w:w="120" w:type="dxa"/>
            </w:tcMar>
            <w:vAlign w:val="center"/>
          </w:tcPr>
          <w:p>
            <w:pPr>
              <w:spacing w:after="0"/>
            </w:pPr>
            <w:r/>
            <w:r>
              <w:rPr>
                <w:rFonts w:ascii="Calibri" w:hAnsi="Calibri" w:eastAsia="Microsoft YaHei"/>
                <w:sz w:val="17"/>
              </w:rPr>
              <w:t>按归属线路或日常处理</w:t>
            </w:r>
          </w:p>
        </w:tc>
      </w:tr>
      <w:tr>
        <w:tc>
          <w:tcPr>
            <w:tcW w:type="dxa" w:w="2200"/>
            <w:tcMar>
              <w:top w:w="80" w:type="dxa"/>
              <w:start w:w="120" w:type="dxa"/>
              <w:bottom w:w="80" w:type="dxa"/>
              <w:end w:w="120" w:type="dxa"/>
            </w:tcMar>
            <w:vAlign w:val="center"/>
          </w:tcPr>
          <w:p>
            <w:pPr>
              <w:spacing w:after="0"/>
            </w:pPr>
            <w:r/>
            <w:r>
              <w:rPr>
                <w:rFonts w:ascii="Calibri" w:hAnsi="Calibri" w:eastAsia="Microsoft YaHei"/>
                <w:sz w:val="17"/>
              </w:rPr>
              <w:t>重量调整</w:t>
            </w:r>
          </w:p>
        </w:tc>
        <w:tc>
          <w:tcPr>
            <w:tcW w:type="dxa" w:w="1500"/>
            <w:tcMar>
              <w:top w:w="80" w:type="dxa"/>
              <w:start w:w="120" w:type="dxa"/>
              <w:bottom w:w="80" w:type="dxa"/>
              <w:end w:w="120" w:type="dxa"/>
            </w:tcMar>
            <w:vAlign w:val="center"/>
          </w:tcPr>
          <w:p>
            <w:pPr>
              <w:spacing w:after="0"/>
            </w:pPr>
            <w:r/>
            <w:r>
              <w:rPr>
                <w:rFonts w:ascii="Calibri" w:hAnsi="Calibri" w:eastAsia="Microsoft YaHei"/>
                <w:sz w:val="17"/>
              </w:rPr>
              <w:t>36T</w:t>
            </w:r>
          </w:p>
        </w:tc>
        <w:tc>
          <w:tcPr>
            <w:tcW w:type="dxa" w:w="1500"/>
            <w:tcMar>
              <w:top w:w="80" w:type="dxa"/>
              <w:start w:w="120" w:type="dxa"/>
              <w:bottom w:w="80" w:type="dxa"/>
              <w:end w:w="120" w:type="dxa"/>
            </w:tcMar>
            <w:vAlign w:val="center"/>
          </w:tcPr>
          <w:p>
            <w:pPr>
              <w:spacing w:after="0"/>
            </w:pPr>
            <w:r/>
            <w:r>
              <w:rPr>
                <w:rFonts w:ascii="Calibri" w:hAnsi="Calibri" w:eastAsia="Microsoft YaHei"/>
                <w:sz w:val="17"/>
              </w:rPr>
              <w:t>38T</w:t>
            </w:r>
          </w:p>
        </w:tc>
        <w:tc>
          <w:tcPr>
            <w:tcW w:type="dxa" w:w="1900"/>
            <w:tcMar>
              <w:top w:w="80" w:type="dxa"/>
              <w:start w:w="120" w:type="dxa"/>
              <w:bottom w:w="80" w:type="dxa"/>
              <w:end w:w="120" w:type="dxa"/>
            </w:tcMar>
            <w:vAlign w:val="center"/>
          </w:tcPr>
          <w:p>
            <w:pPr>
              <w:spacing w:after="0"/>
            </w:pPr>
            <w:r/>
            <w:r>
              <w:rPr>
                <w:rFonts w:ascii="Calibri" w:hAnsi="Calibri" w:eastAsia="Microsoft YaHei"/>
                <w:sz w:val="17"/>
              </w:rPr>
              <w:t>+1,200</w:t>
            </w:r>
          </w:p>
        </w:tc>
        <w:tc>
          <w:tcPr>
            <w:tcW w:type="dxa" w:w="2260"/>
            <w:tcMar>
              <w:top w:w="80" w:type="dxa"/>
              <w:start w:w="120" w:type="dxa"/>
              <w:bottom w:w="80" w:type="dxa"/>
              <w:end w:w="120" w:type="dxa"/>
            </w:tcMar>
            <w:vAlign w:val="center"/>
          </w:tcPr>
          <w:p>
            <w:pPr>
              <w:spacing w:after="0"/>
            </w:pPr>
            <w:r/>
            <w:r>
              <w:rPr>
                <w:rFonts w:ascii="Calibri" w:hAnsi="Calibri" w:eastAsia="Microsoft YaHei"/>
                <w:sz w:val="17"/>
              </w:rPr>
              <w:t>对应线路 +1,200</w:t>
            </w:r>
          </w:p>
        </w:tc>
      </w:tr>
      <w:tr>
        <w:tc>
          <w:tcPr>
            <w:tcW w:type="dxa" w:w="2200"/>
            <w:tcMar>
              <w:top w:w="80" w:type="dxa"/>
              <w:start w:w="120" w:type="dxa"/>
              <w:bottom w:w="80" w:type="dxa"/>
              <w:end w:w="120" w:type="dxa"/>
            </w:tcMar>
            <w:vAlign w:val="center"/>
          </w:tcPr>
          <w:p>
            <w:pPr>
              <w:spacing w:after="0"/>
            </w:pPr>
            <w:r/>
            <w:r>
              <w:rPr>
                <w:rFonts w:ascii="Calibri" w:hAnsi="Calibri" w:eastAsia="Microsoft YaHei"/>
                <w:sz w:val="17"/>
              </w:rPr>
              <w:t>电费线路 A → B</w:t>
            </w:r>
          </w:p>
        </w:tc>
        <w:tc>
          <w:tcPr>
            <w:tcW w:type="dxa" w:w="1500"/>
            <w:tcMar>
              <w:top w:w="80" w:type="dxa"/>
              <w:start w:w="120" w:type="dxa"/>
              <w:bottom w:w="80" w:type="dxa"/>
              <w:end w:w="120" w:type="dxa"/>
            </w:tcMar>
            <w:vAlign w:val="center"/>
          </w:tcPr>
          <w:p>
            <w:pPr>
              <w:spacing w:after="0"/>
            </w:pPr>
            <w:r/>
            <w:r>
              <w:rPr>
                <w:rFonts w:ascii="Calibri" w:hAnsi="Calibri" w:eastAsia="Microsoft YaHei"/>
                <w:sz w:val="17"/>
              </w:rPr>
              <w:t>A</w:t>
            </w:r>
          </w:p>
        </w:tc>
        <w:tc>
          <w:tcPr>
            <w:tcW w:type="dxa" w:w="1500"/>
            <w:tcMar>
              <w:top w:w="80" w:type="dxa"/>
              <w:start w:w="120" w:type="dxa"/>
              <w:bottom w:w="80" w:type="dxa"/>
              <w:end w:w="120" w:type="dxa"/>
            </w:tcMar>
            <w:vAlign w:val="center"/>
          </w:tcPr>
          <w:p>
            <w:pPr>
              <w:spacing w:after="0"/>
            </w:pPr>
            <w:r/>
            <w:r>
              <w:rPr>
                <w:rFonts w:ascii="Calibri" w:hAnsi="Calibri" w:eastAsia="Microsoft YaHei"/>
                <w:sz w:val="17"/>
              </w:rPr>
              <w:t>B</w:t>
            </w:r>
          </w:p>
        </w:tc>
        <w:tc>
          <w:tcPr>
            <w:tcW w:type="dxa" w:w="1900"/>
            <w:tcMar>
              <w:top w:w="80" w:type="dxa"/>
              <w:start w:w="120" w:type="dxa"/>
              <w:bottom w:w="80" w:type="dxa"/>
              <w:end w:w="120" w:type="dxa"/>
            </w:tcMar>
            <w:vAlign w:val="center"/>
          </w:tcPr>
          <w:p>
            <w:pPr>
              <w:spacing w:after="0"/>
            </w:pPr>
            <w:r/>
            <w:r>
              <w:rPr>
                <w:rFonts w:ascii="Calibri" w:hAnsi="Calibri" w:eastAsia="Microsoft YaHei"/>
                <w:sz w:val="17"/>
              </w:rPr>
              <w:t>0</w:t>
            </w:r>
          </w:p>
        </w:tc>
        <w:tc>
          <w:tcPr>
            <w:tcW w:type="dxa" w:w="2260"/>
            <w:tcMar>
              <w:top w:w="80" w:type="dxa"/>
              <w:start w:w="120" w:type="dxa"/>
              <w:bottom w:w="80" w:type="dxa"/>
              <w:end w:w="120" w:type="dxa"/>
            </w:tcMar>
            <w:vAlign w:val="center"/>
          </w:tcPr>
          <w:p>
            <w:pPr>
              <w:spacing w:after="0"/>
            </w:pPr>
            <w:r/>
            <w:r>
              <w:rPr>
                <w:rFonts w:ascii="Calibri" w:hAnsi="Calibri" w:eastAsia="Microsoft YaHei"/>
                <w:sz w:val="17"/>
              </w:rPr>
              <w:t>A +500 / B -500</w:t>
            </w:r>
          </w:p>
        </w:tc>
      </w:tr>
      <w:tr>
        <w:tc>
          <w:tcPr>
            <w:tcW w:type="dxa" w:w="2200"/>
            <w:tcMar>
              <w:top w:w="80" w:type="dxa"/>
              <w:start w:w="120" w:type="dxa"/>
              <w:bottom w:w="80" w:type="dxa"/>
              <w:end w:w="120" w:type="dxa"/>
            </w:tcMar>
            <w:vAlign w:val="center"/>
          </w:tcPr>
          <w:p>
            <w:pPr>
              <w:spacing w:after="0"/>
            </w:pPr>
            <w:r/>
            <w:r>
              <w:rPr>
                <w:rFonts w:ascii="Calibri" w:hAnsi="Calibri" w:eastAsia="Microsoft YaHei"/>
                <w:sz w:val="17"/>
              </w:rPr>
              <w:t>费用线路 → 日常</w:t>
            </w:r>
          </w:p>
        </w:tc>
        <w:tc>
          <w:tcPr>
            <w:tcW w:type="dxa" w:w="1500"/>
            <w:tcMar>
              <w:top w:w="80" w:type="dxa"/>
              <w:start w:w="120" w:type="dxa"/>
              <w:bottom w:w="80" w:type="dxa"/>
              <w:end w:w="120" w:type="dxa"/>
            </w:tcMar>
            <w:vAlign w:val="center"/>
          </w:tcPr>
          <w:p>
            <w:pPr>
              <w:spacing w:after="0"/>
            </w:pPr>
            <w:r/>
            <w:r>
              <w:rPr>
                <w:rFonts w:ascii="Calibri" w:hAnsi="Calibri" w:eastAsia="Microsoft YaHei"/>
                <w:sz w:val="17"/>
              </w:rPr>
              <w:t>线路 A</w:t>
            </w:r>
          </w:p>
        </w:tc>
        <w:tc>
          <w:tcPr>
            <w:tcW w:type="dxa" w:w="1500"/>
            <w:tcMar>
              <w:top w:w="80" w:type="dxa"/>
              <w:start w:w="120" w:type="dxa"/>
              <w:bottom w:w="80" w:type="dxa"/>
              <w:end w:w="120" w:type="dxa"/>
            </w:tcMar>
            <w:vAlign w:val="center"/>
          </w:tcPr>
          <w:p>
            <w:pPr>
              <w:spacing w:after="0"/>
            </w:pPr>
            <w:r/>
            <w:r>
              <w:rPr>
                <w:rFonts w:ascii="Calibri" w:hAnsi="Calibri" w:eastAsia="Microsoft YaHei"/>
                <w:sz w:val="17"/>
              </w:rPr>
              <w:t>日常</w:t>
            </w:r>
          </w:p>
        </w:tc>
        <w:tc>
          <w:tcPr>
            <w:tcW w:type="dxa" w:w="1900"/>
            <w:tcMar>
              <w:top w:w="80" w:type="dxa"/>
              <w:start w:w="120" w:type="dxa"/>
              <w:bottom w:w="80" w:type="dxa"/>
              <w:end w:w="120" w:type="dxa"/>
            </w:tcMar>
            <w:vAlign w:val="center"/>
          </w:tcPr>
          <w:p>
            <w:pPr>
              <w:spacing w:after="0"/>
            </w:pPr>
            <w:r/>
            <w:r>
              <w:rPr>
                <w:rFonts w:ascii="Calibri" w:hAnsi="Calibri" w:eastAsia="Microsoft YaHei"/>
                <w:sz w:val="17"/>
              </w:rPr>
              <w:t>0</w:t>
            </w:r>
          </w:p>
        </w:tc>
        <w:tc>
          <w:tcPr>
            <w:tcW w:type="dxa" w:w="2260"/>
            <w:tcMar>
              <w:top w:w="80" w:type="dxa"/>
              <w:start w:w="120" w:type="dxa"/>
              <w:bottom w:w="80" w:type="dxa"/>
              <w:end w:w="120" w:type="dxa"/>
            </w:tcMar>
            <w:vAlign w:val="center"/>
          </w:tcPr>
          <w:p>
            <w:pPr>
              <w:spacing w:after="0"/>
            </w:pPr>
            <w:r/>
            <w:r>
              <w:rPr>
                <w:rFonts w:ascii="Calibri" w:hAnsi="Calibri" w:eastAsia="Microsoft YaHei"/>
                <w:sz w:val="17"/>
              </w:rPr>
              <w:t>线路 A +3,000</w:t>
            </w:r>
          </w:p>
        </w:tc>
      </w:tr>
    </w:tbl>
    <w:p>
      <w:pPr>
        <w:spacing w:after="0"/>
      </w:pPr>
    </w:p>
    <w:p>
      <w:pPr>
        <w:pStyle w:val="Heading2"/>
        <w:keepNext/>
      </w:pPr>
      <w:r>
        <w:t>13.3 明细级快照要求</w:t>
      </w:r>
    </w:p>
    <w:p>
      <w:pPr>
        <w:pStyle w:val="ListBullet"/>
        <w:keepLines w:val="0"/>
      </w:pPr>
      <w:r>
        <w:rPr>
          <w:rFonts w:ascii="Calibri" w:hAnsi="Calibri" w:eastAsia="Microsoft YaHei"/>
        </w:rPr>
        <w:t>每条 settlement_detail 保存来源类型、来源 ID、来源版本/哈希、业务日期、归属对象、收入/费用/工资/利润金额和计算上下文。</w:t>
      </w:r>
    </w:p>
    <w:p>
      <w:pPr>
        <w:pStyle w:val="ListBullet"/>
        <w:keepLines w:val="0"/>
      </w:pPr>
      <w:r>
        <w:rPr>
          <w:rFonts w:ascii="Calibri" w:hAnsi="Calibri" w:eastAsia="Microsoft YaHei"/>
        </w:rPr>
        <w:t>settlement_diff 保存前后版本明细映射、变化类型、字段差异 JSON、金额影响、线路影响及实际业务操作人/时间/原因。</w:t>
      </w:r>
    </w:p>
    <w:p>
      <w:pPr>
        <w:pStyle w:val="ListBullet"/>
        <w:keepLines w:val="0"/>
      </w:pPr>
      <w:r>
        <w:rPr>
          <w:rFonts w:ascii="Calibri" w:hAnsi="Calibri" w:eastAsia="Microsoft YaHei"/>
        </w:rPr>
        <w:t>结算版本生成操作本身记录生成者、时间、备注和基准版本。</w:t>
      </w:r>
    </w:p>
    <w:p>
      <w:pPr>
        <w:pStyle w:val="Heading1"/>
        <w:keepNext/>
      </w:pPr>
      <w:r>
        <w:t>14 数据库总体 ER</w:t>
      </w:r>
    </w:p>
    <w:p>
      <w:pPr>
        <w:keepLines w:val="0"/>
      </w:pPr>
      <w:r>
        <w:rPr>
          <w:rFonts w:ascii="Calibri" w:hAnsi="Calibri" w:eastAsia="Microsoft YaHei"/>
        </w:rPr>
        <w:t>以下为逻辑实体关系。主表建议统一使用 bigint/UUID 主键；时间使用带时区或统一 UTC 存储；金额使用 decimal(18,2)，重量使用 decimal(18,3)。</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trPr>
        <w:tc>
          <w:tcPr>
            <w:tcW w:type="dxa" w:w="3900"/>
            <w:shd w:fill="F2F4F7"/>
            <w:tcMar>
              <w:top w:w="80" w:type="dxa"/>
              <w:start w:w="120" w:type="dxa"/>
              <w:bottom w:w="80" w:type="dxa"/>
              <w:end w:w="120" w:type="dxa"/>
            </w:tcMar>
            <w:vAlign w:val="center"/>
          </w:tcPr>
          <w:p>
            <w:r/>
            <w:r>
              <w:rPr>
                <w:rFonts w:ascii="Calibri" w:hAnsi="Calibri" w:eastAsia="Microsoft YaHei"/>
                <w:b/>
                <w:color w:val="1F4D78"/>
                <w:sz w:val="17"/>
              </w:rPr>
              <w:t>关系</w:t>
            </w:r>
          </w:p>
        </w:tc>
        <w:tc>
          <w:tcPr>
            <w:tcW w:type="dxa" w:w="5460"/>
            <w:shd w:fill="F2F4F7"/>
            <w:tcMar>
              <w:top w:w="80" w:type="dxa"/>
              <w:start w:w="120" w:type="dxa"/>
              <w:bottom w:w="80" w:type="dxa"/>
              <w:end w:w="120" w:type="dxa"/>
            </w:tcMar>
            <w:vAlign w:val="center"/>
          </w:tcPr>
          <w:p>
            <w:r/>
            <w:r>
              <w:rPr>
                <w:rFonts w:ascii="Calibri" w:hAnsi="Calibri" w:eastAsia="Microsoft YaHei"/>
                <w:b/>
                <w:color w:val="1F4D78"/>
                <w:sz w:val="17"/>
              </w:rPr>
              <w:t>说明</w:t>
            </w:r>
          </w:p>
        </w:tc>
      </w:tr>
      <w:tr>
        <w:tc>
          <w:tcPr>
            <w:tcW w:type="dxa" w:w="3900"/>
            <w:tcMar>
              <w:top w:w="80" w:type="dxa"/>
              <w:start w:w="120" w:type="dxa"/>
              <w:bottom w:w="80" w:type="dxa"/>
              <w:end w:w="120" w:type="dxa"/>
            </w:tcMar>
            <w:vAlign w:val="center"/>
          </w:tcPr>
          <w:p>
            <w:pPr>
              <w:spacing w:after="0"/>
            </w:pPr>
            <w:r/>
            <w:r>
              <w:rPr>
                <w:rFonts w:ascii="Calibri" w:hAnsi="Calibri" w:eastAsia="Microsoft YaHei"/>
                <w:sz w:val="17"/>
              </w:rPr>
              <w:t>sys_role 1—N sys_user</w:t>
            </w:r>
          </w:p>
        </w:tc>
        <w:tc>
          <w:tcPr>
            <w:tcW w:type="dxa" w:w="5460"/>
            <w:tcMar>
              <w:top w:w="80" w:type="dxa"/>
              <w:start w:w="120" w:type="dxa"/>
              <w:bottom w:w="80" w:type="dxa"/>
              <w:end w:w="120" w:type="dxa"/>
            </w:tcMar>
            <w:vAlign w:val="center"/>
          </w:tcPr>
          <w:p>
            <w:pPr>
              <w:spacing w:after="0"/>
            </w:pPr>
            <w:r/>
            <w:r>
              <w:rPr>
                <w:rFonts w:ascii="Calibri" w:hAnsi="Calibri" w:eastAsia="Microsoft YaHei"/>
                <w:sz w:val="17"/>
              </w:rPr>
              <w:t>一个用户一个角色；角色通过 sys_role_permission 关联权限</w:t>
            </w:r>
          </w:p>
        </w:tc>
      </w:tr>
      <w:tr>
        <w:tc>
          <w:tcPr>
            <w:tcW w:type="dxa" w:w="3900"/>
            <w:tcMar>
              <w:top w:w="80" w:type="dxa"/>
              <w:start w:w="120" w:type="dxa"/>
              <w:bottom w:w="80" w:type="dxa"/>
              <w:end w:w="120" w:type="dxa"/>
            </w:tcMar>
            <w:vAlign w:val="center"/>
          </w:tcPr>
          <w:p>
            <w:pPr>
              <w:spacing w:after="0"/>
            </w:pPr>
            <w:r/>
            <w:r>
              <w:rPr>
                <w:rFonts w:ascii="Calibri" w:hAnsi="Calibri" w:eastAsia="Microsoft YaHei"/>
                <w:sz w:val="17"/>
              </w:rPr>
              <w:t>sys_user 0—1 driver</w:t>
            </w:r>
          </w:p>
        </w:tc>
        <w:tc>
          <w:tcPr>
            <w:tcW w:type="dxa" w:w="5460"/>
            <w:tcMar>
              <w:top w:w="80" w:type="dxa"/>
              <w:start w:w="120" w:type="dxa"/>
              <w:bottom w:w="80" w:type="dxa"/>
              <w:end w:w="120" w:type="dxa"/>
            </w:tcMar>
            <w:vAlign w:val="center"/>
          </w:tcPr>
          <w:p>
            <w:pPr>
              <w:spacing w:after="0"/>
            </w:pPr>
            <w:r/>
            <w:r>
              <w:rPr>
                <w:rFonts w:ascii="Calibri" w:hAnsi="Calibri" w:eastAsia="Microsoft YaHei"/>
                <w:sz w:val="17"/>
              </w:rPr>
              <w:t>司机账号可选关联用户，driver.user_id 唯一</w:t>
            </w:r>
          </w:p>
        </w:tc>
      </w:tr>
      <w:tr>
        <w:tc>
          <w:tcPr>
            <w:tcW w:type="dxa" w:w="3900"/>
            <w:tcMar>
              <w:top w:w="80" w:type="dxa"/>
              <w:start w:w="120" w:type="dxa"/>
              <w:bottom w:w="80" w:type="dxa"/>
              <w:end w:w="120" w:type="dxa"/>
            </w:tcMar>
            <w:vAlign w:val="center"/>
          </w:tcPr>
          <w:p>
            <w:pPr>
              <w:spacing w:after="0"/>
            </w:pPr>
            <w:r/>
            <w:r>
              <w:rPr>
                <w:rFonts w:ascii="Calibri" w:hAnsi="Calibri" w:eastAsia="Microsoft YaHei"/>
                <w:sz w:val="17"/>
              </w:rPr>
              <w:t>driver 1—0..1 driver_vehicle_current N—1 vehicle</w:t>
            </w:r>
          </w:p>
        </w:tc>
        <w:tc>
          <w:tcPr>
            <w:tcW w:type="dxa" w:w="5460"/>
            <w:tcMar>
              <w:top w:w="80" w:type="dxa"/>
              <w:start w:w="120" w:type="dxa"/>
              <w:bottom w:w="80" w:type="dxa"/>
              <w:end w:w="120" w:type="dxa"/>
            </w:tcMar>
            <w:vAlign w:val="center"/>
          </w:tcPr>
          <w:p>
            <w:pPr>
              <w:spacing w:after="0"/>
            </w:pPr>
            <w:r/>
            <w:r>
              <w:rPr>
                <w:rFonts w:ascii="Calibri" w:hAnsi="Calibri" w:eastAsia="Microsoft YaHei"/>
                <w:sz w:val="17"/>
              </w:rPr>
              <w:t>当前绑定一对一；历史写入 driver_vehicle_history</w:t>
            </w:r>
          </w:p>
        </w:tc>
      </w:tr>
      <w:tr>
        <w:tc>
          <w:tcPr>
            <w:tcW w:type="dxa" w:w="3900"/>
            <w:tcMar>
              <w:top w:w="80" w:type="dxa"/>
              <w:start w:w="120" w:type="dxa"/>
              <w:bottom w:w="80" w:type="dxa"/>
              <w:end w:w="120" w:type="dxa"/>
            </w:tcMar>
            <w:vAlign w:val="center"/>
          </w:tcPr>
          <w:p>
            <w:pPr>
              <w:spacing w:after="0"/>
            </w:pPr>
            <w:r/>
            <w:r>
              <w:rPr>
                <w:rFonts w:ascii="Calibri" w:hAnsi="Calibri" w:eastAsia="Microsoft YaHei"/>
                <w:sz w:val="17"/>
              </w:rPr>
              <w:t>vehicle 1—0..1 vehicle_trailer_current N—1 trailer</w:t>
            </w:r>
          </w:p>
        </w:tc>
        <w:tc>
          <w:tcPr>
            <w:tcW w:type="dxa" w:w="5460"/>
            <w:tcMar>
              <w:top w:w="80" w:type="dxa"/>
              <w:start w:w="120" w:type="dxa"/>
              <w:bottom w:w="80" w:type="dxa"/>
              <w:end w:w="120" w:type="dxa"/>
            </w:tcMar>
            <w:vAlign w:val="center"/>
          </w:tcPr>
          <w:p>
            <w:pPr>
              <w:spacing w:after="0"/>
            </w:pPr>
            <w:r/>
            <w:r>
              <w:rPr>
                <w:rFonts w:ascii="Calibri" w:hAnsi="Calibri" w:eastAsia="Microsoft YaHei"/>
                <w:sz w:val="17"/>
              </w:rPr>
              <w:t>当前绑定一对一；历史写入 vehicle_trailer_history</w:t>
            </w:r>
          </w:p>
        </w:tc>
      </w:tr>
      <w:tr>
        <w:tc>
          <w:tcPr>
            <w:tcW w:type="dxa" w:w="3900"/>
            <w:tcMar>
              <w:top w:w="80" w:type="dxa"/>
              <w:start w:w="120" w:type="dxa"/>
              <w:bottom w:w="80" w:type="dxa"/>
              <w:end w:w="120" w:type="dxa"/>
            </w:tcMar>
            <w:vAlign w:val="center"/>
          </w:tcPr>
          <w:p>
            <w:pPr>
              <w:spacing w:after="0"/>
            </w:pPr>
            <w:r/>
            <w:r>
              <w:rPr>
                <w:rFonts w:ascii="Calibri" w:hAnsi="Calibri" w:eastAsia="Microsoft YaHei"/>
                <w:sz w:val="17"/>
              </w:rPr>
              <w:t>customer/product 1—N route_task</w:t>
            </w:r>
          </w:p>
        </w:tc>
        <w:tc>
          <w:tcPr>
            <w:tcW w:type="dxa" w:w="5460"/>
            <w:tcMar>
              <w:top w:w="80" w:type="dxa"/>
              <w:start w:w="120" w:type="dxa"/>
              <w:bottom w:w="80" w:type="dxa"/>
              <w:end w:w="120" w:type="dxa"/>
            </w:tcMar>
            <w:vAlign w:val="center"/>
          </w:tcPr>
          <w:p>
            <w:pPr>
              <w:spacing w:after="0"/>
            </w:pPr>
            <w:r/>
            <w:r>
              <w:rPr>
                <w:rFonts w:ascii="Calibri" w:hAnsi="Calibri" w:eastAsia="Microsoft YaHei"/>
                <w:sz w:val="17"/>
              </w:rPr>
              <w:t>线路引用有效主数据</w:t>
            </w:r>
          </w:p>
        </w:tc>
      </w:tr>
      <w:tr>
        <w:tc>
          <w:tcPr>
            <w:tcW w:type="dxa" w:w="3900"/>
            <w:tcMar>
              <w:top w:w="80" w:type="dxa"/>
              <w:start w:w="120" w:type="dxa"/>
              <w:bottom w:w="80" w:type="dxa"/>
              <w:end w:w="120" w:type="dxa"/>
            </w:tcMar>
            <w:vAlign w:val="center"/>
          </w:tcPr>
          <w:p>
            <w:pPr>
              <w:spacing w:after="0"/>
            </w:pPr>
            <w:r/>
            <w:r>
              <w:rPr>
                <w:rFonts w:ascii="Calibri" w:hAnsi="Calibri" w:eastAsia="Microsoft YaHei"/>
                <w:sz w:val="17"/>
              </w:rPr>
              <w:t>route_task 1—N route_status_history</w:t>
            </w:r>
          </w:p>
        </w:tc>
        <w:tc>
          <w:tcPr>
            <w:tcW w:type="dxa" w:w="5460"/>
            <w:tcMar>
              <w:top w:w="80" w:type="dxa"/>
              <w:start w:w="120" w:type="dxa"/>
              <w:bottom w:w="80" w:type="dxa"/>
              <w:end w:w="120" w:type="dxa"/>
            </w:tcMar>
            <w:vAlign w:val="center"/>
          </w:tcPr>
          <w:p>
            <w:pPr>
              <w:spacing w:after="0"/>
            </w:pPr>
            <w:r/>
            <w:r>
              <w:rPr>
                <w:rFonts w:ascii="Calibri" w:hAnsi="Calibri" w:eastAsia="Microsoft YaHei"/>
                <w:sz w:val="17"/>
              </w:rPr>
              <w:t>每次状态变化一条不可变记录</w:t>
            </w:r>
          </w:p>
        </w:tc>
      </w:tr>
      <w:tr>
        <w:tc>
          <w:tcPr>
            <w:tcW w:type="dxa" w:w="3900"/>
            <w:tcMar>
              <w:top w:w="80" w:type="dxa"/>
              <w:start w:w="120" w:type="dxa"/>
              <w:bottom w:w="80" w:type="dxa"/>
              <w:end w:w="120" w:type="dxa"/>
            </w:tcMar>
            <w:vAlign w:val="center"/>
          </w:tcPr>
          <w:p>
            <w:pPr>
              <w:spacing w:after="0"/>
            </w:pPr>
            <w:r/>
            <w:r>
              <w:rPr>
                <w:rFonts w:ascii="Calibri" w:hAnsi="Calibri" w:eastAsia="Microsoft YaHei"/>
                <w:sz w:val="17"/>
              </w:rPr>
              <w:t>route_task 1—N route_weight_version</w:t>
            </w:r>
          </w:p>
        </w:tc>
        <w:tc>
          <w:tcPr>
            <w:tcW w:type="dxa" w:w="5460"/>
            <w:tcMar>
              <w:top w:w="80" w:type="dxa"/>
              <w:start w:w="120" w:type="dxa"/>
              <w:bottom w:w="80" w:type="dxa"/>
              <w:end w:w="120" w:type="dxa"/>
            </w:tcMar>
            <w:vAlign w:val="center"/>
          </w:tcPr>
          <w:p>
            <w:pPr>
              <w:spacing w:after="0"/>
            </w:pPr>
            <w:r/>
            <w:r>
              <w:rPr>
                <w:rFonts w:ascii="Calibri" w:hAnsi="Calibri" w:eastAsia="Microsoft YaHei"/>
                <w:sz w:val="17"/>
              </w:rPr>
              <w:t>司机原始与财务调整重量版本</w:t>
            </w:r>
          </w:p>
        </w:tc>
      </w:tr>
      <w:tr>
        <w:tc>
          <w:tcPr>
            <w:tcW w:type="dxa" w:w="3900"/>
            <w:tcMar>
              <w:top w:w="80" w:type="dxa"/>
              <w:start w:w="120" w:type="dxa"/>
              <w:bottom w:w="80" w:type="dxa"/>
              <w:end w:w="120" w:type="dxa"/>
            </w:tcMar>
            <w:vAlign w:val="center"/>
          </w:tcPr>
          <w:p>
            <w:pPr>
              <w:spacing w:after="0"/>
            </w:pPr>
            <w:r/>
            <w:r>
              <w:rPr>
                <w:rFonts w:ascii="Calibri" w:hAnsi="Calibri" w:eastAsia="Microsoft YaHei"/>
                <w:sz w:val="17"/>
              </w:rPr>
              <w:t>route_task 1—N expense_entry</w:t>
            </w:r>
          </w:p>
        </w:tc>
        <w:tc>
          <w:tcPr>
            <w:tcW w:type="dxa" w:w="5460"/>
            <w:tcMar>
              <w:top w:w="80" w:type="dxa"/>
              <w:start w:w="120" w:type="dxa"/>
              <w:bottom w:w="80" w:type="dxa"/>
              <w:end w:w="120" w:type="dxa"/>
            </w:tcMar>
            <w:vAlign w:val="center"/>
          </w:tcPr>
          <w:p>
            <w:pPr>
              <w:spacing w:after="0"/>
            </w:pPr>
            <w:r/>
            <w:r>
              <w:rPr>
                <w:rFonts w:ascii="Calibri" w:hAnsi="Calibri" w:eastAsia="Microsoft YaHei"/>
                <w:sz w:val="17"/>
              </w:rPr>
              <w:t>仅线路费用关联；日常费用 route_id 为空</w:t>
            </w:r>
          </w:p>
        </w:tc>
      </w:tr>
      <w:tr>
        <w:tc>
          <w:tcPr>
            <w:tcW w:type="dxa" w:w="3900"/>
            <w:tcMar>
              <w:top w:w="80" w:type="dxa"/>
              <w:start w:w="120" w:type="dxa"/>
              <w:bottom w:w="80" w:type="dxa"/>
              <w:end w:w="120" w:type="dxa"/>
            </w:tcMar>
            <w:vAlign w:val="center"/>
          </w:tcPr>
          <w:p>
            <w:pPr>
              <w:spacing w:after="0"/>
            </w:pPr>
            <w:r>
              <w:t>approval_flow 1—N approval_flow_node</w:t>
            </w:r>
          </w:p>
        </w:tc>
        <w:tc>
          <w:tcPr>
            <w:tcW w:type="dxa" w:w="5460"/>
            <w:tcMar>
              <w:top w:w="80" w:type="dxa"/>
              <w:start w:w="120" w:type="dxa"/>
              <w:bottom w:w="80" w:type="dxa"/>
              <w:end w:w="120" w:type="dxa"/>
            </w:tcMar>
            <w:vAlign w:val="center"/>
          </w:tcPr>
          <w:p>
            <w:pPr>
              <w:spacing w:after="0"/>
            </w:pPr>
            <w:r>
              <w:t>approval_flow 每条记录代表一个流程版本，通过 version_no 区分版本</w:t>
            </w:r>
          </w:p>
        </w:tc>
      </w:tr>
      <w:tr>
        <w:tc>
          <w:tcPr>
            <w:tcW w:type="dxa" w:w="3900"/>
            <w:tcMar>
              <w:top w:w="80" w:type="dxa"/>
              <w:start w:w="120" w:type="dxa"/>
              <w:bottom w:w="80" w:type="dxa"/>
              <w:end w:w="120" w:type="dxa"/>
            </w:tcMar>
            <w:vAlign w:val="center"/>
          </w:tcPr>
          <w:p>
            <w:pPr>
              <w:spacing w:after="0"/>
            </w:pPr>
            <w:r/>
            <w:r>
              <w:rPr>
                <w:rFonts w:ascii="Calibri" w:hAnsi="Calibri" w:eastAsia="Microsoft YaHei"/>
                <w:sz w:val="17"/>
              </w:rPr>
              <w:t>approval_instance 1—N approval_task / approval_action / approval_request_snapshot</w:t>
            </w:r>
          </w:p>
        </w:tc>
        <w:tc>
          <w:tcPr>
            <w:tcW w:type="dxa" w:w="5460"/>
            <w:tcMar>
              <w:top w:w="80" w:type="dxa"/>
              <w:start w:w="120" w:type="dxa"/>
              <w:bottom w:w="80" w:type="dxa"/>
              <w:end w:w="120" w:type="dxa"/>
            </w:tcMar>
            <w:vAlign w:val="center"/>
          </w:tcPr>
          <w:p>
            <w:pPr>
              <w:spacing w:after="0"/>
            </w:pPr>
            <w:r/>
            <w:r>
              <w:rPr>
                <w:rFonts w:ascii="Calibri" w:hAnsi="Calibri" w:eastAsia="Microsoft YaHei"/>
                <w:sz w:val="17"/>
              </w:rPr>
              <w:t>实例保留全链路与每次申请快照</w:t>
            </w:r>
          </w:p>
        </w:tc>
      </w:tr>
      <w:tr>
        <w:tc>
          <w:tcPr>
            <w:tcW w:type="dxa" w:w="3900"/>
            <w:tcMar>
              <w:top w:w="80" w:type="dxa"/>
              <w:start w:w="120" w:type="dxa"/>
              <w:bottom w:w="80" w:type="dxa"/>
              <w:end w:w="120" w:type="dxa"/>
            </w:tcMar>
            <w:vAlign w:val="center"/>
          </w:tcPr>
          <w:p>
            <w:pPr>
              <w:spacing w:after="0"/>
            </w:pPr>
            <w:r/>
            <w:r>
              <w:rPr>
                <w:rFonts w:ascii="Calibri" w:hAnsi="Calibri" w:eastAsia="Microsoft YaHei"/>
                <w:sz w:val="17"/>
              </w:rPr>
              <w:t>import_task 1—N import_row</w:t>
            </w:r>
          </w:p>
        </w:tc>
        <w:tc>
          <w:tcPr>
            <w:tcW w:type="dxa" w:w="5460"/>
            <w:tcMar>
              <w:top w:w="80" w:type="dxa"/>
              <w:start w:w="120" w:type="dxa"/>
              <w:bottom w:w="80" w:type="dxa"/>
              <w:end w:w="120" w:type="dxa"/>
            </w:tcMar>
            <w:vAlign w:val="center"/>
          </w:tcPr>
          <w:p>
            <w:pPr>
              <w:spacing w:after="0"/>
            </w:pPr>
            <w:r/>
            <w:r>
              <w:rPr>
                <w:rFonts w:ascii="Calibri" w:hAnsi="Calibri" w:eastAsia="Microsoft YaHei"/>
                <w:sz w:val="17"/>
              </w:rPr>
              <w:t>每行可关联最终业务实体</w:t>
            </w:r>
          </w:p>
        </w:tc>
      </w:tr>
      <w:tr>
        <w:tc>
          <w:tcPr>
            <w:tcW w:type="dxa" w:w="3900"/>
            <w:tcMar>
              <w:top w:w="80" w:type="dxa"/>
              <w:start w:w="120" w:type="dxa"/>
              <w:bottom w:w="80" w:type="dxa"/>
              <w:end w:w="120" w:type="dxa"/>
            </w:tcMar>
            <w:vAlign w:val="center"/>
          </w:tcPr>
          <w:p>
            <w:pPr>
              <w:spacing w:after="0"/>
            </w:pPr>
            <w:r/>
            <w:r>
              <w:rPr>
                <w:rFonts w:ascii="Calibri" w:hAnsi="Calibri" w:eastAsia="Microsoft YaHei"/>
                <w:sz w:val="17"/>
              </w:rPr>
              <w:t>tire_request 1—N tire_request_item N—1 tire</w:t>
            </w:r>
          </w:p>
        </w:tc>
        <w:tc>
          <w:tcPr>
            <w:tcW w:type="dxa" w:w="5460"/>
            <w:tcMar>
              <w:top w:w="80" w:type="dxa"/>
              <w:start w:w="120" w:type="dxa"/>
              <w:bottom w:w="80" w:type="dxa"/>
              <w:end w:w="120" w:type="dxa"/>
            </w:tcMar>
            <w:vAlign w:val="center"/>
          </w:tcPr>
          <w:p>
            <w:pPr>
              <w:spacing w:after="0"/>
            </w:pPr>
            <w:r/>
            <w:r>
              <w:rPr>
                <w:rFonts w:ascii="Calibri" w:hAnsi="Calibri" w:eastAsia="Microsoft YaHei"/>
                <w:sz w:val="17"/>
              </w:rPr>
              <w:t>审批通过后生成 tire_claim</w:t>
            </w:r>
          </w:p>
        </w:tc>
      </w:tr>
      <w:tr>
        <w:tc>
          <w:tcPr>
            <w:tcW w:type="dxa" w:w="3900"/>
            <w:tcMar>
              <w:top w:w="80" w:type="dxa"/>
              <w:start w:w="120" w:type="dxa"/>
              <w:bottom w:w="80" w:type="dxa"/>
              <w:end w:w="120" w:type="dxa"/>
            </w:tcMar>
            <w:vAlign w:val="center"/>
          </w:tcPr>
          <w:p>
            <w:pPr>
              <w:spacing w:after="0"/>
            </w:pPr>
            <w:r/>
            <w:r>
              <w:rPr>
                <w:rFonts w:ascii="Calibri" w:hAnsi="Calibri" w:eastAsia="Microsoft YaHei"/>
                <w:sz w:val="17"/>
              </w:rPr>
              <w:t>settlement_month 1—N settlement_version 1—N settlement_detail</w:t>
            </w:r>
          </w:p>
        </w:tc>
        <w:tc>
          <w:tcPr>
            <w:tcW w:type="dxa" w:w="5460"/>
            <w:tcMar>
              <w:top w:w="80" w:type="dxa"/>
              <w:start w:w="120" w:type="dxa"/>
              <w:bottom w:w="80" w:type="dxa"/>
              <w:end w:w="120" w:type="dxa"/>
            </w:tcMar>
            <w:vAlign w:val="center"/>
          </w:tcPr>
          <w:p>
            <w:pPr>
              <w:spacing w:after="0"/>
            </w:pPr>
            <w:r/>
            <w:r>
              <w:rPr>
                <w:rFonts w:ascii="Calibri" w:hAnsi="Calibri" w:eastAsia="Microsoft YaHei"/>
                <w:sz w:val="17"/>
              </w:rPr>
              <w:t>相邻版本通过 settlement_diff 解释变化</w:t>
            </w:r>
          </w:p>
        </w:tc>
      </w:tr>
      <w:tr>
        <w:tc>
          <w:tcPr>
            <w:tcW w:type="dxa" w:w="3900"/>
            <w:tcMar>
              <w:top w:w="80" w:type="dxa"/>
              <w:start w:w="120" w:type="dxa"/>
              <w:bottom w:w="80" w:type="dxa"/>
              <w:end w:w="120" w:type="dxa"/>
            </w:tcMar>
            <w:vAlign w:val="center"/>
          </w:tcPr>
          <w:p>
            <w:pPr>
              <w:spacing w:after="0"/>
            </w:pPr>
            <w:r>
              <w:t>file_attachment(owner_type, owner_id, purpose) N—1 业务对象</w:t>
            </w:r>
          </w:p>
        </w:tc>
        <w:tc>
          <w:tcPr>
            <w:tcW w:type="dxa" w:w="5460"/>
            <w:tcMar>
              <w:top w:w="80" w:type="dxa"/>
              <w:start w:w="120" w:type="dxa"/>
              <w:bottom w:w="80" w:type="dxa"/>
              <w:end w:w="120" w:type="dxa"/>
            </w:tcMar>
            <w:vAlign w:val="center"/>
          </w:tcPr>
          <w:p>
            <w:pPr>
              <w:spacing w:after="0"/>
            </w:pPr>
            <w:r>
              <w:t>通过 owner_type、owner_id、purpose 多态关联</w:t>
            </w:r>
          </w:p>
        </w:tc>
      </w:tr>
      <w:tr>
        <w:tc>
          <w:tcPr>
            <w:tcW w:type="dxa" w:w="3900"/>
            <w:tcMar>
              <w:top w:w="80" w:type="dxa"/>
              <w:start w:w="120" w:type="dxa"/>
              <w:bottom w:w="80" w:type="dxa"/>
              <w:end w:w="120" w:type="dxa"/>
            </w:tcMar>
            <w:vAlign w:val="center"/>
          </w:tcPr>
          <w:p>
            <w:pPr>
              <w:spacing w:after="0"/>
            </w:pPr>
            <w:r/>
            <w:r>
              <w:rPr>
                <w:rFonts w:ascii="Calibri" w:hAnsi="Calibri" w:eastAsia="Microsoft YaHei"/>
                <w:sz w:val="17"/>
              </w:rPr>
              <w:t>audit_log N—1 sys_user</w:t>
            </w:r>
          </w:p>
        </w:tc>
        <w:tc>
          <w:tcPr>
            <w:tcW w:type="dxa" w:w="5460"/>
            <w:tcMar>
              <w:top w:w="80" w:type="dxa"/>
              <w:start w:w="120" w:type="dxa"/>
              <w:bottom w:w="80" w:type="dxa"/>
              <w:end w:w="120" w:type="dxa"/>
            </w:tcMar>
            <w:vAlign w:val="center"/>
          </w:tcPr>
          <w:p>
            <w:pPr>
              <w:spacing w:after="0"/>
            </w:pPr>
            <w:r/>
            <w:r>
              <w:rPr>
                <w:rFonts w:ascii="Calibri" w:hAnsi="Calibri" w:eastAsia="Microsoft YaHei"/>
                <w:sz w:val="17"/>
              </w:rPr>
              <w:t>保存关键操作前后快照</w:t>
            </w:r>
          </w:p>
        </w:tc>
      </w:tr>
    </w:tbl>
    <w:p>
      <w:pPr>
        <w:spacing w:after="0"/>
      </w:pPr>
    </w:p>
    <w:p>
      <w:pPr>
        <w:pStyle w:val="Heading1"/>
        <w:keepNext/>
      </w:pPr>
      <w:r>
        <w:t>15 核心数据库实体与字段建议</w:t>
      </w:r>
    </w:p>
    <w:p>
      <w:pPr>
        <w:pStyle w:val="Heading2"/>
        <w:keepNext/>
      </w:pPr>
      <w:r>
        <w:t>15.1 实体数据字典</w:t>
      </w:r>
    </w:p>
    <w:p>
      <w:pPr>
        <w:keepLines w:val="0"/>
      </w:pPr>
      <w:r>
        <w:rPr>
          <w:rFonts w:ascii="Calibri" w:hAnsi="Calibri" w:eastAsia="Microsoft YaHei"/>
        </w:rPr>
        <w:t>本节按实体列出逻辑字段、建议类型、必填性、主外键、唯一约束与索引。通用审计字段 created_at、updated_at 可在物理设计阶段统一补齐；需要逻辑删除的主数据另加 deleted_at。</w:t>
      </w:r>
    </w:p>
    <w:p>
      <w:pPr>
        <w:pStyle w:val="Heading3"/>
        <w:keepNext/>
      </w:pPr>
      <w:r>
        <w:t>sys_role</w:t>
      </w:r>
    </w:p>
    <w:p>
      <w:pPr>
        <w:keepLines w:val="0"/>
      </w:pPr>
      <w:r>
        <w:rPr>
          <w:rFonts w:ascii="Calibri" w:hAnsi="Calibri" w:eastAsia="Microsoft YaHei"/>
        </w:rPr>
        <w:t>角色主表</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角色ID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role_code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角色编码</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role_name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varchar(100)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角色名称</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is_system_fixed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boolean</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0</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系统固定角色</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status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ACTIVE</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状态</w:t>
            </w:r>
          </w:p>
        </w:tc>
      </w:tr>
    </w:tbl>
    <w:p>
      <w:pPr>
        <w:spacing w:after="0"/>
      </w:pPr>
    </w:p>
    <w:p>
      <w:pPr>
        <w:keepLines w:val="0"/>
        <w:ind w:left="259" w:right="173"/>
        <w:shd w:fill="FFF8E8"/>
      </w:pPr>
      <w:r>
        <w:rPr>
          <w:rFonts w:ascii="Calibri" w:hAnsi="Calibri" w:eastAsia="Microsoft YaHei"/>
        </w:rPr>
        <w:t>约束与索引：PK(id)；UNIQUE(role_code)</w:t>
      </w:r>
    </w:p>
    <w:p>
      <w:pPr>
        <w:pStyle w:val="Heading3"/>
        <w:keepNext/>
      </w:pPr>
      <w:r>
        <w:t>sys_user</w:t>
      </w:r>
    </w:p>
    <w:p>
      <w:pPr>
        <w:keepLines w:val="0"/>
      </w:pPr>
      <w:r>
        <w:rPr>
          <w:rFonts w:ascii="Calibri" w:hAnsi="Calibri" w:eastAsia="Microsoft YaHei"/>
        </w:rPr>
        <w:t>账号主表</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用户ID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phone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varchar(32)</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登录手机号</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password_hash</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varchar(255)</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密码哈希</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role_id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角色</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status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ACTIVE</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账号状态</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failed_login_count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0</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连续失败次数</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locked_until</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临时锁定截止</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last_login_at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最后登录</w:t>
            </w:r>
          </w:p>
        </w:tc>
      </w:tr>
    </w:tbl>
    <w:p>
      <w:pPr>
        <w:spacing w:after="0"/>
      </w:pPr>
    </w:p>
    <w:p>
      <w:pPr>
        <w:keepLines w:val="0"/>
        <w:ind w:left="259" w:right="173"/>
        <w:shd w:fill="FFF8E8"/>
      </w:pPr>
      <w:r>
        <w:rPr>
          <w:rFonts w:ascii="Calibri" w:hAnsi="Calibri" w:eastAsia="Microsoft YaHei"/>
        </w:rPr>
        <w:t>约束与索引：PK(id)；FK(role_id→sys_role.id)；UNIQUE(phone)；INDEX(role_id,status)</w:t>
      </w:r>
    </w:p>
    <w:p>
      <w:pPr>
        <w:pStyle w:val="Heading3"/>
        <w:keepNext/>
      </w:pPr>
      <w:r>
        <w:t>sys_permission</w:t>
      </w:r>
    </w:p>
    <w:p>
      <w:pPr>
        <w:keepLines w:val="0"/>
      </w:pPr>
      <w:r>
        <w:rPr>
          <w:rFonts w:ascii="Calibri" w:hAnsi="Calibri" w:eastAsia="Microsoft YaHei"/>
        </w:rPr>
        <w:t>权限主表</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权限ID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permission_code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varchar(128)</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权限编码</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permission_name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varchar(128)</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权限名称</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permission_type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varchar(30)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MENU/BUTTON/API/MINI_PROGRAM</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parent_id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父权限</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status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ACTIVE</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状态</w:t>
            </w:r>
          </w:p>
        </w:tc>
      </w:tr>
    </w:tbl>
    <w:p>
      <w:pPr>
        <w:spacing w:after="0"/>
      </w:pPr>
    </w:p>
    <w:p>
      <w:pPr>
        <w:keepLines w:val="0"/>
        <w:ind w:left="259" w:right="173"/>
        <w:shd w:fill="FFF8E8"/>
      </w:pPr>
      <w:r>
        <w:rPr>
          <w:rFonts w:ascii="Calibri" w:hAnsi="Calibri" w:eastAsia="Microsoft YaHei"/>
        </w:rPr>
        <w:t>约束与索引：PK(id)；UNIQUE(permission_code)；FK(parent_id→sys_permission.id)</w:t>
      </w:r>
    </w:p>
    <w:p>
      <w:pPr>
        <w:pStyle w:val="Heading3"/>
        <w:keepNext/>
      </w:pPr>
      <w:r>
        <w:t>sys_role_permission</w:t>
      </w:r>
    </w:p>
    <w:p>
      <w:pPr>
        <w:keepLines w:val="0"/>
      </w:pPr>
      <w:r>
        <w:rPr>
          <w:rFonts w:ascii="Calibri" w:hAnsi="Calibri" w:eastAsia="Microsoft YaHei"/>
        </w:rPr>
        <w:t>角色权限关联</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role_id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角色</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permission_id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权限</w:t>
            </w:r>
          </w:p>
        </w:tc>
      </w:tr>
    </w:tbl>
    <w:p>
      <w:pPr>
        <w:spacing w:after="0"/>
      </w:pPr>
    </w:p>
    <w:p>
      <w:pPr>
        <w:keepLines w:val="0"/>
        <w:ind w:left="259" w:right="173"/>
        <w:shd w:fill="FFF8E8"/>
      </w:pPr>
      <w:r>
        <w:rPr>
          <w:rFonts w:ascii="Calibri" w:hAnsi="Calibri" w:eastAsia="Microsoft YaHei"/>
        </w:rPr>
        <w:t>约束与索引：PK(role_id,permission_id)；双向外键；UNIQUE(role_id,permission_id)</w:t>
      </w:r>
    </w:p>
    <w:p>
      <w:pPr>
        <w:pStyle w:val="Heading3"/>
        <w:keepNext/>
      </w:pPr>
      <w:r>
        <w:t>sys_position</w:t>
      </w:r>
    </w:p>
    <w:p>
      <w:pPr>
        <w:keepLines w:val="0"/>
      </w:pPr>
      <w:r>
        <w:rPr>
          <w:rFonts w:ascii="Calibri" w:hAnsi="Calibri" w:eastAsia="Microsoft YaHei"/>
        </w:rPr>
        <w:t>审批岗位</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岗位ID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position_code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岗位编码</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position_name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varchar(100)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岗位名称</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status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ACTIVE</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状态</w:t>
            </w:r>
          </w:p>
        </w:tc>
      </w:tr>
    </w:tbl>
    <w:p>
      <w:pPr>
        <w:spacing w:after="0"/>
      </w:pPr>
    </w:p>
    <w:p>
      <w:pPr>
        <w:keepLines w:val="0"/>
        <w:ind w:left="259" w:right="173"/>
        <w:shd w:fill="FFF8E8"/>
      </w:pPr>
      <w:r>
        <w:rPr>
          <w:rFonts w:ascii="Calibri" w:hAnsi="Calibri" w:eastAsia="Microsoft YaHei"/>
        </w:rPr>
        <w:t>约束与索引：UNIQUE(position_code)</w:t>
      </w:r>
    </w:p>
    <w:p>
      <w:pPr>
        <w:pStyle w:val="Heading3"/>
        <w:keepNext/>
      </w:pPr>
      <w:r>
        <w:t>sys_user_position</w:t>
      </w:r>
    </w:p>
    <w:p>
      <w:pPr>
        <w:keepLines w:val="0"/>
      </w:pPr>
      <w:r>
        <w:rPr>
          <w:rFonts w:ascii="Calibri" w:hAnsi="Calibri" w:eastAsia="Microsoft YaHei"/>
        </w:rPr>
        <w:t>用户岗位关联</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user_id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用户</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position_id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岗位</w:t>
            </w:r>
          </w:p>
        </w:tc>
      </w:tr>
    </w:tbl>
    <w:p>
      <w:pPr>
        <w:spacing w:after="0"/>
      </w:pPr>
    </w:p>
    <w:p>
      <w:pPr>
        <w:keepLines w:val="0"/>
        <w:ind w:left="259" w:right="173"/>
        <w:shd w:fill="FFF8E8"/>
      </w:pPr>
      <w:r>
        <w:rPr>
          <w:rFonts w:ascii="Calibri" w:hAnsi="Calibri" w:eastAsia="Microsoft YaHei"/>
        </w:rPr>
        <w:t>约束与索引：PK(user_id,position_id)</w:t>
      </w:r>
    </w:p>
    <w:p>
      <w:pPr>
        <w:pStyle w:val="Heading3"/>
        <w:keepNext/>
      </w:pPr>
      <w:r>
        <w:t>driver</w:t>
      </w:r>
    </w:p>
    <w:p>
      <w:pPr>
        <w:keepLines w:val="0"/>
      </w:pPr>
      <w:r>
        <w:rPr>
          <w:rFonts w:ascii="Calibri" w:hAnsi="Calibri" w:eastAsia="Microsoft YaHei"/>
        </w:rPr>
        <w:t>司机</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司机ID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user_id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登录账号</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driver_type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SELF/OUTSOURCE</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name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varchar(100)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姓名</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phone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varchar(32)</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电话</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driving_license_no</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驾驶证号</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vehicle_license_no</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行车证号</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id_card_no</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身份证号</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birth_date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出生日期</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status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ACTIVE</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状态</w:t>
            </w:r>
          </w:p>
        </w:tc>
      </w:tr>
    </w:tbl>
    <w:p>
      <w:pPr>
        <w:spacing w:after="0"/>
      </w:pPr>
    </w:p>
    <w:p>
      <w:pPr>
        <w:keepLines w:val="0"/>
        <w:ind w:left="259" w:right="173"/>
        <w:shd w:fill="FFF8E8"/>
      </w:pPr>
      <w:r>
        <w:rPr>
          <w:rFonts w:ascii="Calibri" w:hAnsi="Calibri" w:eastAsia="Microsoft YaHei"/>
        </w:rPr>
        <w:t>约束与索引：UNIQUE(user_id)；建议 UNIQUE(phone)；证件号唯一约束按数据质量决定</w:t>
      </w:r>
    </w:p>
    <w:p>
      <w:pPr>
        <w:pStyle w:val="Heading3"/>
        <w:keepNext/>
      </w:pPr>
      <w:r>
        <w:t>vehicle</w:t>
      </w:r>
    </w:p>
    <w:p>
      <w:pPr>
        <w:keepLines w:val="0"/>
      </w:pPr>
      <w:r>
        <w:rPr>
          <w:rFonts w:ascii="Calibri" w:hAnsi="Calibri" w:eastAsia="Microsoft YaHei"/>
        </w:rPr>
        <w:t>车辆</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车辆ID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plate_no</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varchar(32)</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车牌号</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insurance_complete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boolean</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0</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保险是否完整</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energy_type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ELECTRIC/GAS/FUEL等</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max_load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decimal(18,3)</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限载</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load_standard_type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varchar(30)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达标方式</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load_standard_value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decimal(18,3)</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达标值</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status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ACTIVE</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状态</w:t>
            </w:r>
          </w:p>
        </w:tc>
      </w:tr>
    </w:tbl>
    <w:p>
      <w:pPr>
        <w:spacing w:after="0"/>
      </w:pPr>
    </w:p>
    <w:p>
      <w:pPr>
        <w:keepLines w:val="0"/>
        <w:ind w:left="259" w:right="173"/>
        <w:shd w:fill="FFF8E8"/>
      </w:pPr>
      <w:r>
        <w:rPr>
          <w:rFonts w:ascii="Calibri" w:hAnsi="Calibri" w:eastAsia="Microsoft YaHei"/>
        </w:rPr>
        <w:t>约束与索引：UNIQUE(plate_no)；INDEX(status,energy_type)</w:t>
      </w:r>
    </w:p>
    <w:p>
      <w:pPr>
        <w:pStyle w:val="Heading3"/>
        <w:keepNext/>
      </w:pPr>
      <w:r>
        <w:t>trailer</w:t>
      </w:r>
    </w:p>
    <w:p>
      <w:pPr>
        <w:keepLines w:val="0"/>
      </w:pPr>
      <w:r>
        <w:rPr>
          <w:rFonts w:ascii="Calibri" w:hAnsi="Calibri" w:eastAsia="Microsoft YaHei"/>
        </w:rPr>
        <w:t>车挂</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车挂ID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trailer_no</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车挂业务号</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plate_no</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varchar(32)</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车挂牌照</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insurance_complete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boolean</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0</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保险完整</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status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ACTIVE</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状态</w:t>
            </w:r>
          </w:p>
        </w:tc>
      </w:tr>
    </w:tbl>
    <w:p>
      <w:pPr>
        <w:spacing w:after="0"/>
      </w:pPr>
    </w:p>
    <w:p>
      <w:pPr>
        <w:keepLines w:val="0"/>
        <w:ind w:left="259" w:right="173"/>
        <w:shd w:fill="FFF8E8"/>
      </w:pPr>
      <w:r>
        <w:rPr>
          <w:rFonts w:ascii="Calibri" w:hAnsi="Calibri" w:eastAsia="Microsoft YaHei"/>
        </w:rPr>
        <w:t>约束与索引：UNIQUE(trailer_no)；plate_no 有值时建议唯一</w:t>
      </w:r>
    </w:p>
    <w:p>
      <w:pPr>
        <w:pStyle w:val="Heading3"/>
        <w:keepNext/>
      </w:pPr>
      <w:r>
        <w:t>driver_vehicle_current</w:t>
      </w:r>
    </w:p>
    <w:p>
      <w:pPr>
        <w:keepLines w:val="0"/>
      </w:pPr>
      <w:r>
        <w:rPr>
          <w:rFonts w:ascii="Calibri" w:hAnsi="Calibri" w:eastAsia="Microsoft YaHei"/>
        </w:rPr>
        <w:t>司机车辆当前绑定</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绑定ID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driver_id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司机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vehicle_id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车辆</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bound_at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绑定时间</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bound_by</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操作用户</w:t>
            </w:r>
          </w:p>
        </w:tc>
      </w:tr>
    </w:tbl>
    <w:p>
      <w:pPr>
        <w:spacing w:after="0"/>
      </w:pPr>
    </w:p>
    <w:p>
      <w:pPr>
        <w:keepLines w:val="0"/>
        <w:ind w:left="259" w:right="173"/>
        <w:shd w:fill="FFF8E8"/>
      </w:pPr>
      <w:r>
        <w:rPr>
          <w:rFonts w:ascii="Calibri" w:hAnsi="Calibri" w:eastAsia="Microsoft YaHei"/>
        </w:rPr>
        <w:t>约束与索引：UNIQUE(driver_id)；UNIQUE(vehicle_id)；外键至 driver/vehicle/sys_user</w:t>
      </w:r>
    </w:p>
    <w:p>
      <w:pPr>
        <w:pStyle w:val="Heading3"/>
        <w:keepNext/>
      </w:pPr>
      <w:r>
        <w:t>driver_vehicle_history</w:t>
      </w:r>
    </w:p>
    <w:p>
      <w:pPr>
        <w:keepLines w:val="0"/>
      </w:pPr>
      <w:r>
        <w:rPr>
          <w:rFonts w:ascii="Calibri" w:hAnsi="Calibri" w:eastAsia="Microsoft YaHei"/>
        </w:rPr>
        <w:t>司机车辆历史</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历史ID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driver_id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司机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vehicle_id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车辆</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bind_time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绑定时间</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unbind_time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解绑时间</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bind_by</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绑定人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unbind_by</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解绑人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unbind_reason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varchar(500)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原因</w:t>
            </w:r>
          </w:p>
        </w:tc>
      </w:tr>
    </w:tbl>
    <w:p>
      <w:pPr>
        <w:spacing w:after="0"/>
      </w:pPr>
    </w:p>
    <w:p>
      <w:pPr>
        <w:keepLines w:val="0"/>
        <w:ind w:left="259" w:right="173"/>
        <w:shd w:fill="FFF8E8"/>
      </w:pPr>
      <w:r>
        <w:rPr>
          <w:rFonts w:ascii="Calibri" w:hAnsi="Calibri" w:eastAsia="Microsoft YaHei"/>
        </w:rPr>
        <w:t>约束与索引：INDEX(driver_id,bind_time)；INDEX(vehicle_id,bind_time)</w:t>
      </w:r>
    </w:p>
    <w:p>
      <w:pPr>
        <w:pStyle w:val="Heading3"/>
        <w:keepNext/>
      </w:pPr>
      <w:r>
        <w:t>vehicle_trailer_current</w:t>
      </w:r>
    </w:p>
    <w:p>
      <w:pPr>
        <w:keepLines w:val="0"/>
      </w:pPr>
      <w:r>
        <w:rPr>
          <w:rFonts w:ascii="Calibri" w:hAnsi="Calibri" w:eastAsia="Microsoft YaHei"/>
        </w:rPr>
        <w:t>车辆车挂当前绑定</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绑定ID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vehicle_id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车辆</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trailer_id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车挂</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bound_at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绑定时间</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bound_by</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操作用户</w:t>
            </w:r>
          </w:p>
        </w:tc>
      </w:tr>
    </w:tbl>
    <w:p>
      <w:pPr>
        <w:spacing w:after="0"/>
      </w:pPr>
    </w:p>
    <w:p>
      <w:pPr>
        <w:keepLines w:val="0"/>
        <w:ind w:left="259" w:right="173"/>
        <w:shd w:fill="FFF8E8"/>
      </w:pPr>
      <w:r>
        <w:rPr>
          <w:rFonts w:ascii="Calibri" w:hAnsi="Calibri" w:eastAsia="Microsoft YaHei"/>
        </w:rPr>
        <w:t>约束与索引：UNIQUE(vehicle_id)；UNIQUE(trailer_id)</w:t>
      </w:r>
    </w:p>
    <w:p>
      <w:pPr>
        <w:pStyle w:val="Heading3"/>
        <w:keepNext/>
      </w:pPr>
      <w:r>
        <w:t>vehicle_trailer_history</w:t>
      </w:r>
    </w:p>
    <w:p>
      <w:pPr>
        <w:keepLines w:val="0"/>
      </w:pPr>
      <w:r>
        <w:rPr>
          <w:rFonts w:ascii="Calibri" w:hAnsi="Calibri" w:eastAsia="Microsoft YaHei"/>
        </w:rPr>
        <w:t>车辆车挂历史</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历史ID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vehicle_id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车辆</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trailer_id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车挂</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bind_time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绑定时间</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unbind_time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解绑时间</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bind_by</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绑定人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unbind_by</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解绑人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unbind_reason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varchar(500)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原因</w:t>
            </w:r>
          </w:p>
        </w:tc>
      </w:tr>
    </w:tbl>
    <w:p>
      <w:pPr>
        <w:spacing w:after="0"/>
      </w:pPr>
    </w:p>
    <w:p>
      <w:pPr>
        <w:keepLines w:val="0"/>
        <w:ind w:left="259" w:right="173"/>
        <w:shd w:fill="FFF8E8"/>
      </w:pPr>
      <w:r>
        <w:rPr>
          <w:rFonts w:ascii="Calibri" w:hAnsi="Calibri" w:eastAsia="Microsoft YaHei"/>
        </w:rPr>
        <w:t>约束与索引：INDEX(vehicle_id,bind_time)；INDEX(trailer_id,bind_time)</w:t>
      </w:r>
    </w:p>
    <w:p>
      <w:pPr>
        <w:pStyle w:val="Heading3"/>
        <w:keepNext/>
      </w:pPr>
      <w:r>
        <w:t>customer</w:t>
      </w:r>
    </w:p>
    <w:p>
      <w:pPr>
        <w:keepLines w:val="0"/>
      </w:pPr>
      <w:r>
        <w:rPr>
          <w:rFonts w:ascii="Calibri" w:hAnsi="Calibri" w:eastAsia="Microsoft YaHei"/>
        </w:rPr>
        <w:t>客户</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客户ID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customer_code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编码</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customer_name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名称</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status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ACTIVE</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状态</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remark</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varchar(500)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备注</w:t>
            </w:r>
          </w:p>
        </w:tc>
      </w:tr>
    </w:tbl>
    <w:p>
      <w:pPr>
        <w:spacing w:after="0"/>
      </w:pPr>
    </w:p>
    <w:p>
      <w:pPr>
        <w:keepLines w:val="0"/>
        <w:ind w:left="259" w:right="173"/>
        <w:shd w:fill="FFF8E8"/>
      </w:pPr>
      <w:r>
        <w:rPr>
          <w:rFonts w:ascii="Calibri" w:hAnsi="Calibri" w:eastAsia="Microsoft YaHei"/>
        </w:rPr>
        <w:t>约束与索引：UNIQUE(customer_code)；建议按规范化名称辅助查重</w:t>
      </w:r>
    </w:p>
    <w:p>
      <w:pPr>
        <w:pStyle w:val="Heading3"/>
        <w:keepNext/>
      </w:pPr>
      <w:r>
        <w:t>product</w:t>
      </w:r>
    </w:p>
    <w:p>
      <w:pPr>
        <w:keepLines w:val="0"/>
      </w:pPr>
      <w:r>
        <w:rPr>
          <w:rFonts w:ascii="Calibri" w:hAnsi="Calibri" w:eastAsia="Microsoft YaHei"/>
        </w:rPr>
        <w:t>产品</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产品ID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product_code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编码</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product_name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名称</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status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ACTIVE</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状态</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remark</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varchar(500)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备注</w:t>
            </w:r>
          </w:p>
        </w:tc>
      </w:tr>
    </w:tbl>
    <w:p>
      <w:pPr>
        <w:spacing w:after="0"/>
      </w:pPr>
    </w:p>
    <w:p>
      <w:pPr>
        <w:keepLines w:val="0"/>
        <w:ind w:left="259" w:right="173"/>
        <w:shd w:fill="FFF8E8"/>
      </w:pPr>
      <w:r>
        <w:rPr>
          <w:rFonts w:ascii="Calibri" w:hAnsi="Calibri" w:eastAsia="Microsoft YaHei"/>
        </w:rPr>
        <w:t>约束与索引：UNIQUE(product_code)</w:t>
      </w:r>
    </w:p>
    <w:p>
      <w:pPr>
        <w:pStyle w:val="Heading3"/>
        <w:keepNext/>
      </w:pPr>
      <w:r>
        <w:t>route_task</w:t>
      </w:r>
    </w:p>
    <w:p>
      <w:pPr>
        <w:keepLines w:val="0"/>
      </w:pPr>
      <w:r>
        <w:rPr>
          <w:rFonts w:ascii="Calibri" w:hAnsi="Calibri" w:eastAsia="Microsoft YaHei"/>
        </w:rPr>
        <w:t>线路核心表</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线路ID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route_no</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内部线路号</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external_no</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varchar(128)</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外部编号</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trip_sequence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趟次序号</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business_date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业务日期</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customer_id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客户</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product_id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产品</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direction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OUTBOUND/RETURN</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loading_place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varchar(300)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装货地</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unloading_place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varchar(300)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卸货地</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tax_unit_price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decimal(18,4)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含税单价</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carrying_fee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decimal(18,2)</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0</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带车费</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mileage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decimal(18,2)</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里程</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info_fee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decimal(18,2)</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0</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信息费</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assigned_driver_id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分配司机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status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varchar(30)</w:t>
            </w:r>
          </w:p>
        </w:tc>
        <w:tc>
          <w:tcPr>
            <w:tcW w:type="dxa" w:w="1450"/>
            <w:tcMar>
              <w:top w:w="80" w:type="dxa"/>
              <w:start w:w="120" w:type="dxa"/>
              <w:bottom w:w="80" w:type="dxa"/>
              <w:end w:w="120" w:type="dxa"/>
            </w:tcMar>
            <w:vAlign w:val="center"/>
          </w:tcPr>
          <w:p>
            <w:pPr>
              <w:spacing w:after="0"/>
            </w:pPr>
            <w:r>
              <w:t>UNPUBLISHED</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线路状态</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departure_driver_id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发车司机快照</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departure_vehicle_id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发车车辆快照</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departure_trailer_id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发车车挂快照</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departure_time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发车时间</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unload_time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卸货时间</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effective_weight_version_id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有效重量版本</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driver_salary</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decimal(18,2)</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司机工资</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salary_source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varchar(30)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工资来源</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income_amount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decimal(18,2)</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当前收入缓存</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cancel_reason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varchar(500)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取消原因</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void_reason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varchar(500)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作废原因</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created_by</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创建人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deleted_at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逻辑删除时间</w:t>
            </w:r>
          </w:p>
        </w:tc>
      </w:tr>
    </w:tbl>
    <w:p>
      <w:pPr>
        <w:spacing w:after="0"/>
      </w:pPr>
    </w:p>
    <w:p>
      <w:pPr>
        <w:keepLines w:val="0"/>
        <w:ind w:left="259" w:right="173"/>
        <w:shd w:fill="FFF8E8"/>
      </w:pPr>
      <w:r>
        <w:rPr>
          <w:rFonts w:ascii="Calibri" w:hAnsi="Calibri" w:eastAsia="Microsoft YaHei"/>
        </w:rPr>
        <w:t>约束与索引：UNIQUE(route_no)；外部幂等键暂定；多外键；INDEX(status,business_date)、INDEX(assigned_driver_id,status)、INDEX(departure_vehicle_id,departure_time)</w:t>
      </w:r>
    </w:p>
    <w:p>
      <w:pPr>
        <w:pStyle w:val="Heading3"/>
        <w:keepNext/>
      </w:pPr>
      <w:r>
        <w:t>route_status_history</w:t>
      </w:r>
    </w:p>
    <w:p>
      <w:pPr>
        <w:keepLines w:val="0"/>
      </w:pPr>
      <w:r>
        <w:rPr>
          <w:rFonts w:ascii="Calibri" w:hAnsi="Calibri" w:eastAsia="Microsoft YaHei"/>
        </w:rPr>
        <w:t>线路状态历史</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历史ID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route_id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线路</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from_status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varchar(30)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原状态</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to_status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varchar(30)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新状态</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action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varchar(30)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业务动作</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reason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varchar(500)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原因</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operated_by</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操作人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operated_at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操作时间</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snapshot_json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json/text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关键字段快照</w:t>
            </w:r>
          </w:p>
        </w:tc>
      </w:tr>
    </w:tbl>
    <w:p>
      <w:pPr>
        <w:spacing w:after="0"/>
      </w:pPr>
    </w:p>
    <w:p>
      <w:pPr>
        <w:keepLines w:val="0"/>
        <w:ind w:left="259" w:right="173"/>
        <w:shd w:fill="FFF8E8"/>
      </w:pPr>
      <w:r>
        <w:rPr>
          <w:rFonts w:ascii="Calibri" w:hAnsi="Calibri" w:eastAsia="Microsoft YaHei"/>
        </w:rPr>
        <w:t>约束与索引：INDEX(route_id,operated_at)；记录不可更新/删除</w:t>
      </w:r>
    </w:p>
    <w:p>
      <w:pPr>
        <w:pStyle w:val="Heading3"/>
        <w:keepNext/>
      </w:pPr>
      <w:r>
        <w:t>route_weight_version</w:t>
      </w:r>
    </w:p>
    <w:p>
      <w:pPr>
        <w:keepLines w:val="0"/>
      </w:pPr>
      <w:r>
        <w:rPr>
          <w:rFonts w:ascii="Calibri" w:hAnsi="Calibri" w:eastAsia="Microsoft YaHei"/>
        </w:rPr>
        <w:t>线路重量版本</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版本ID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route_id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线路</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version_no</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版本号</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source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varchar(30)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DRIVER/FINANCE</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gross_weight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decimal(18,3)</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毛重</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tare_weight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decimal(18,3)</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皮重</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actual_weight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decimal(18,3)</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实际载重</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is_standard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boolean</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是否达标</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adjust_reason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varchar(500)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调整原因</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created_by</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提交/调整人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created_at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时间</w:t>
            </w:r>
          </w:p>
        </w:tc>
      </w:tr>
    </w:tbl>
    <w:p>
      <w:pPr>
        <w:spacing w:after="0"/>
      </w:pPr>
    </w:p>
    <w:p>
      <w:pPr>
        <w:keepLines w:val="0"/>
        <w:ind w:left="259" w:right="173"/>
        <w:shd w:fill="FFF8E8"/>
      </w:pPr>
      <w:r>
        <w:rPr>
          <w:rFonts w:ascii="Calibri" w:hAnsi="Calibri" w:eastAsia="Microsoft YaHei"/>
        </w:rPr>
        <w:t>约束与索引：UNIQUE(route_id,version_no)；INDEX(route_id,source)；route_task.effective_weight_version_id 外键回指</w:t>
      </w:r>
    </w:p>
    <w:p>
      <w:pPr>
        <w:pStyle w:val="Heading3"/>
        <w:keepNext/>
      </w:pPr>
      <w:r>
        <w:t>route_conflict_lock</w:t>
      </w:r>
    </w:p>
    <w:p>
      <w:pPr>
        <w:keepLines w:val="0"/>
      </w:pPr>
      <w:r>
        <w:rPr>
          <w:rFonts w:ascii="Calibri" w:hAnsi="Calibri" w:eastAsia="Microsoft YaHei"/>
        </w:rPr>
        <w:t>线路并发/冲突辅助</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记录ID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route_id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线路</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driver_id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司机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vehicle_id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车辆</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start_time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占用开始</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end_time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占用结束</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active_flag</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boolean</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1</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是否有效</w:t>
            </w:r>
          </w:p>
        </w:tc>
      </w:tr>
    </w:tbl>
    <w:p>
      <w:pPr>
        <w:spacing w:after="0"/>
      </w:pPr>
    </w:p>
    <w:p>
      <w:pPr>
        <w:keepLines w:val="0"/>
        <w:ind w:left="259" w:right="173"/>
        <w:shd w:fill="FFF8E8"/>
      </w:pPr>
      <w:r>
        <w:rPr>
          <w:rFonts w:ascii="Calibri" w:hAnsi="Calibri" w:eastAsia="Microsoft YaHei"/>
        </w:rPr>
        <w:t>约束与索引：按数据库能力使用排他约束或事务锁；INDEX(driver_id,active_flag)、INDEX(vehicle_id,active_flag)</w:t>
      </w:r>
    </w:p>
    <w:p>
      <w:pPr>
        <w:pStyle w:val="Heading3"/>
        <w:keepNext/>
      </w:pPr>
      <w:r>
        <w:t>expense_entry</w:t>
      </w:r>
    </w:p>
    <w:p>
      <w:pPr>
        <w:keepLines w:val="0"/>
      </w:pPr>
      <w:r>
        <w:rPr>
          <w:rFonts w:ascii="Calibri" w:hAnsi="Calibri" w:eastAsia="Microsoft YaHei"/>
        </w:rPr>
        <w:t>统一费用主表</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费用ID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expense_no</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费用编号</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expense_type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varchar(40)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费用类型</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amount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decimal(18,2)</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金额</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business_date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业务发生日期</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vehicle_id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车辆</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trailer_id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车挂</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driver_id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司机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attribution_type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ROUTE/DAILY</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route_id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归属线路</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source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MANUAL/IMPORT/APPROVAL/SYSTEM</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source_ref_id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来源对象ID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external_no</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varchar(128)</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外部单号</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status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varchar(30)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VALID</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ACTIVE/PENDING_ATTRIBUTION/REVERSED/REVERSAL</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extra_json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json/text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类型扩展字段</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created_by</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创建人</w:t>
            </w:r>
          </w:p>
        </w:tc>
      </w:tr>
    </w:tbl>
    <w:p>
      <w:pPr>
        <w:spacing w:after="0"/>
      </w:pPr>
    </w:p>
    <w:p>
      <w:pPr>
        <w:keepLines w:val="0"/>
        <w:ind w:left="259" w:right="173"/>
        <w:shd w:fill="FFF8E8"/>
      </w:pPr>
      <w:r>
        <w:rPr>
          <w:rFonts w:ascii="Calibri" w:hAnsi="Calibri" w:eastAsia="Microsoft YaHei"/>
        </w:rPr>
        <w:t>约束与索引：UNIQUE(expense_no)；CHECK(ROUTE=&gt;route_id非空, DAILY=&gt;route_id为空)；来源幂等唯一键；INDEX(business_date,type)、INDEX(route_id,status)、INDEX(vehicle_id,business_date)</w:t>
      </w:r>
    </w:p>
    <w:p>
      <w:pPr>
        <w:pStyle w:val="Heading3"/>
        <w:keepNext/>
      </w:pPr>
      <w:r>
        <w:t>expense_change_history</w:t>
      </w:r>
    </w:p>
    <w:p>
      <w:pPr>
        <w:keepLines w:val="0"/>
      </w:pPr>
      <w:r>
        <w:rPr>
          <w:rFonts w:ascii="Calibri" w:hAnsi="Calibri" w:eastAsia="Microsoft YaHei"/>
        </w:rPr>
        <w:t>费用变更历史</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历史ID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expense_id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费用</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change_type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varchar(30)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CREATE/UPDATE/ATTRIBUTION/STATUS</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before_json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json/text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修改前</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after_json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json/text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修改后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reason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varchar(500)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原因</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operated_by</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操作人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operated_at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时间</w:t>
            </w:r>
          </w:p>
        </w:tc>
      </w:tr>
    </w:tbl>
    <w:p>
      <w:pPr>
        <w:spacing w:after="0"/>
      </w:pPr>
    </w:p>
    <w:p>
      <w:pPr>
        <w:keepLines w:val="0"/>
        <w:ind w:left="259" w:right="173"/>
        <w:shd w:fill="FFF8E8"/>
      </w:pPr>
      <w:r>
        <w:rPr>
          <w:rFonts w:ascii="Calibri" w:hAnsi="Calibri" w:eastAsia="Microsoft YaHei"/>
        </w:rPr>
        <w:t>约束与索引：INDEX(expense_id,operated_at)；不可变</w:t>
      </w:r>
    </w:p>
    <w:p>
      <w:pPr>
        <w:pStyle w:val="Heading3"/>
        <w:keepNext/>
      </w:pPr>
      <w:r>
        <w:t>expense_reversal</w:t>
      </w:r>
    </w:p>
    <w:p>
      <w:pPr>
        <w:keepLines w:val="0"/>
      </w:pPr>
      <w:r>
        <w:rPr>
          <w:rFonts w:ascii="Calibri" w:hAnsi="Calibri" w:eastAsia="Microsoft YaHei"/>
        </w:rPr>
        <w:t>费用冲销关系</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冲销ID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original_expense_id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原费用</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reversal_expense_id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冲销费用/负向记录</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replacement_expense_id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重新申请后的费用</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reason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varchar(500)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冲销原因</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reversed_by</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操作人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reversed_at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时间</w:t>
            </w:r>
          </w:p>
        </w:tc>
      </w:tr>
    </w:tbl>
    <w:p>
      <w:pPr>
        <w:spacing w:after="0"/>
      </w:pPr>
    </w:p>
    <w:p>
      <w:pPr>
        <w:keepLines w:val="0"/>
        <w:ind w:left="259" w:right="173"/>
        <w:shd w:fill="FFF8E8"/>
      </w:pPr>
      <w:r>
        <w:rPr>
          <w:rFonts w:ascii="Calibri" w:hAnsi="Calibri" w:eastAsia="Microsoft YaHei"/>
        </w:rPr>
        <w:t>约束与索引：UNIQUE(original_expense_id)；UNIQUE(reversal_expense_id)；禁止环形引用</w:t>
      </w:r>
    </w:p>
    <w:p>
      <w:pPr>
        <w:pStyle w:val="Heading3"/>
        <w:keepNext/>
      </w:pPr>
      <w:r>
        <w:t>energy_station</w:t>
      </w:r>
    </w:p>
    <w:p>
      <w:pPr>
        <w:keepLines w:val="0"/>
      </w:pPr>
      <w:r>
        <w:rPr>
          <w:rFonts w:ascii="Calibri" w:hAnsi="Calibri" w:eastAsia="Microsoft YaHei"/>
        </w:rPr>
        <w:t>电/气站主数据</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站点ID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station_type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ELECTRIC/GAS</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station_code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站点编码</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station_name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站点名称</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status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ACTIVE</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状态</w:t>
            </w:r>
          </w:p>
        </w:tc>
      </w:tr>
    </w:tbl>
    <w:p>
      <w:pPr>
        <w:spacing w:after="0"/>
      </w:pPr>
    </w:p>
    <w:p>
      <w:pPr>
        <w:keepLines w:val="0"/>
        <w:ind w:left="259" w:right="173"/>
        <w:shd w:fill="FFF8E8"/>
      </w:pPr>
      <w:r>
        <w:rPr>
          <w:rFonts w:ascii="Calibri" w:hAnsi="Calibri" w:eastAsia="Microsoft YaHei"/>
        </w:rPr>
        <w:t>约束与索引：UNIQUE(station_type,station_code)</w:t>
      </w:r>
    </w:p>
    <w:p>
      <w:pPr>
        <w:pStyle w:val="Heading3"/>
        <w:keepNext/>
      </w:pPr>
      <w:r>
        <w:t>tire</w:t>
      </w:r>
    </w:p>
    <w:p>
      <w:pPr>
        <w:keepLines w:val="0"/>
      </w:pPr>
      <w:r>
        <w:rPr>
          <w:rFonts w:ascii="Calibri" w:hAnsi="Calibri" w:eastAsia="Microsoft YaHei"/>
        </w:rPr>
        <w:t>轮胎库存</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轮胎ID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tire_no</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varchar(100)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胎号</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barcode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varchar(100)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条码</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arrival_time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到货时间</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material_desc</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varchar(300)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物料描述</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status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IN_STOCK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库存状态</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source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IMPORT/MANUAL/APPROVAL</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installed_at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装胎时间</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vehicle_id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当前/申领车辆</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driver_id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申领司机</w:t>
            </w:r>
          </w:p>
        </w:tc>
      </w:tr>
    </w:tbl>
    <w:p>
      <w:pPr>
        <w:spacing w:after="0"/>
      </w:pPr>
    </w:p>
    <w:p>
      <w:pPr>
        <w:keepLines w:val="0"/>
        <w:ind w:left="259" w:right="173"/>
        <w:shd w:fill="FFF8E8"/>
      </w:pPr>
      <w:r>
        <w:rPr>
          <w:rFonts w:ascii="Calibri" w:hAnsi="Calibri" w:eastAsia="Microsoft YaHei"/>
        </w:rPr>
        <w:t>约束与索引：UNIQUE(tire_no)；barcode有值时建议唯一；INDEX(status)</w:t>
      </w:r>
    </w:p>
    <w:p>
      <w:pPr>
        <w:pStyle w:val="Heading3"/>
        <w:keepNext/>
      </w:pPr>
      <w:r>
        <w:t>tire_request</w:t>
      </w:r>
    </w:p>
    <w:p>
      <w:pPr>
        <w:keepLines w:val="0"/>
      </w:pPr>
      <w:r>
        <w:rPr>
          <w:rFonts w:ascii="Calibri" w:hAnsi="Calibri" w:eastAsia="Microsoft YaHei"/>
        </w:rPr>
        <w:t>换胎申请</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申请ID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request_no</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申请编号</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driver_id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申请司机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vehicle_id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车辆</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request_version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1</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申请版本</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status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varchar(30)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DRAFT</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状态</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approval_instance_id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审批实例</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submitted_at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提交时间</w:t>
            </w:r>
          </w:p>
        </w:tc>
      </w:tr>
    </w:tbl>
    <w:p>
      <w:pPr>
        <w:spacing w:after="0"/>
      </w:pPr>
    </w:p>
    <w:p>
      <w:pPr>
        <w:keepLines w:val="0"/>
        <w:ind w:left="259" w:right="173"/>
        <w:shd w:fill="FFF8E8"/>
      </w:pPr>
      <w:r>
        <w:rPr>
          <w:rFonts w:ascii="Calibri" w:hAnsi="Calibri" w:eastAsia="Microsoft YaHei"/>
        </w:rPr>
        <w:t>约束与索引：UNIQUE(request_no)；INDEX(driver_id,status)</w:t>
      </w:r>
    </w:p>
    <w:p>
      <w:pPr>
        <w:pStyle w:val="Heading3"/>
        <w:keepNext/>
      </w:pPr>
      <w:r>
        <w:t>tire_request_item</w:t>
      </w:r>
    </w:p>
    <w:p>
      <w:pPr>
        <w:keepLines w:val="0"/>
      </w:pPr>
      <w:r>
        <w:rPr>
          <w:rFonts w:ascii="Calibri" w:hAnsi="Calibri" w:eastAsia="Microsoft YaHei"/>
        </w:rPr>
        <w:t>换胎申请项</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项目ID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request_id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申请</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tire_id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轮胎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ocr_result_id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OCR结果</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confirmed_tire_no</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varchar(100)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最终确认胎号</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status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RESERVED</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项目状态</w:t>
            </w:r>
          </w:p>
        </w:tc>
      </w:tr>
    </w:tbl>
    <w:p>
      <w:pPr>
        <w:spacing w:after="0"/>
      </w:pPr>
    </w:p>
    <w:p>
      <w:pPr>
        <w:keepLines w:val="0"/>
        <w:ind w:left="259" w:right="173"/>
        <w:shd w:fill="FFF8E8"/>
      </w:pPr>
      <w:r>
        <w:rPr>
          <w:rFonts w:ascii="Calibri" w:hAnsi="Calibri" w:eastAsia="Microsoft YaHei"/>
        </w:rPr>
        <w:t>约束与索引：UNIQUE(request_id,tire_id)；对有效 RESERVED 状态保证 tire_id 唯一占用</w:t>
      </w:r>
    </w:p>
    <w:p>
      <w:pPr>
        <w:pStyle w:val="Heading3"/>
        <w:keepNext/>
      </w:pPr>
      <w:r>
        <w:t>tire_claim</w:t>
      </w:r>
    </w:p>
    <w:p>
      <w:pPr>
        <w:keepLines w:val="0"/>
      </w:pPr>
      <w:r>
        <w:rPr>
          <w:rFonts w:ascii="Calibri" w:hAnsi="Calibri" w:eastAsia="Microsoft YaHei"/>
        </w:rPr>
        <w:t>轮胎申领记录</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申领ID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request_item_id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申请项</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tire_id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轮胎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driver_id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司机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vehicle_id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车辆</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installed_at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装胎时间</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approval_instance_id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审批实例</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source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APPROVAL</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来源</w:t>
            </w:r>
          </w:p>
        </w:tc>
      </w:tr>
    </w:tbl>
    <w:p>
      <w:pPr>
        <w:spacing w:after="0"/>
      </w:pPr>
    </w:p>
    <w:p>
      <w:pPr>
        <w:keepLines w:val="0"/>
        <w:ind w:left="259" w:right="173"/>
        <w:shd w:fill="FFF8E8"/>
      </w:pPr>
      <w:r>
        <w:rPr>
          <w:rFonts w:ascii="Calibri" w:hAnsi="Calibri" w:eastAsia="Microsoft YaHei"/>
        </w:rPr>
        <w:t>约束与索引：UNIQUE(request_item_id)；INDEX(tire_id,installed_at)；正式记录不可直接更新</w:t>
      </w:r>
    </w:p>
    <w:p>
      <w:pPr>
        <w:pStyle w:val="Heading3"/>
        <w:keepNext/>
      </w:pPr>
      <w:r>
        <w:t>approval_flow</w:t>
      </w:r>
    </w:p>
    <w:p>
      <w:pPr>
        <w:keepLines w:val="0"/>
      </w:pPr>
      <w:r>
        <w:rPr>
          <w:rFonts w:ascii="Calibri" w:hAnsi="Calibri" w:eastAsia="Microsoft YaHei"/>
        </w:rPr>
        <w:t>审批流程定义</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流程ID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flow_code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流程编码</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flow_name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varchar(128)</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名称</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business_type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业务类型</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status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w:t>
            </w:r>
          </w:p>
        </w:tc>
        <w:tc>
          <w:tcPr>
            <w:tcW w:type="dxa" w:w="1450"/>
            <w:tcMar>
              <w:top w:w="80" w:type="dxa"/>
              <w:start w:w="120" w:type="dxa"/>
              <w:bottom w:w="80" w:type="dxa"/>
              <w:end w:w="120" w:type="dxa"/>
            </w:tcMar>
            <w:vAlign w:val="center"/>
          </w:tcPr>
          <w:p>
            <w:pPr>
              <w:spacing w:after="0"/>
            </w:pPr>
            <w:r>
              <w:t>按申请状态</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状态</w:t>
            </w:r>
          </w:p>
        </w:tc>
      </w:tr>
      <w:tr>
        <w:tc>
          <w:tcPr>
            <w:tcW w:type="dxa" w:w="2050"/>
            <w:tcMar>
              <w:top w:w="80" w:type="dxa"/>
              <w:start w:w="120" w:type="dxa"/>
              <w:bottom w:w="80" w:type="dxa"/>
              <w:end w:w="120" w:type="dxa"/>
            </w:tcMar>
            <w:vAlign w:val="center"/>
          </w:tcPr>
          <w:p>
            <w:pPr>
              <w:spacing w:after="0"/>
            </w:pPr>
            <w:r>
              <w:t>active_flow_id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当前版本</w:t>
            </w:r>
          </w:p>
        </w:tc>
      </w:tr>
    </w:tbl>
    <w:p>
      <w:pPr>
        <w:spacing w:after="0"/>
      </w:pPr>
    </w:p>
    <w:p>
      <w:pPr>
        <w:keepLines w:val="0"/>
        <w:ind w:left="259" w:right="173"/>
        <w:shd w:fill="FFF8E8"/>
      </w:pPr>
      <w:r>
        <w:rPr>
          <w:rFonts w:ascii="Calibri" w:hAnsi="Calibri" w:eastAsia="Microsoft YaHei"/>
        </w:rPr>
        <w:t>约束与索引：UNIQUE(flow_code)；UNIQUE(business_type, status=ACTIVE) 由业务/部分索引实现</w:t>
      </w:r>
    </w:p>
    <w:p>
      <w:pPr>
        <w:pStyle w:val="Heading3"/>
        <w:keepNext/>
      </w:pPr>
      <w:r>
        <w:t>approval_flow（版本记录）</w:t>
      </w:r>
    </w:p>
    <w:p>
      <w:pPr>
        <w:keepLines w:val="0"/>
      </w:pPr>
      <w:r>
        <w:rPr>
          <w:rFonts w:ascii="Calibri" w:hAnsi="Calibri" w:eastAsia="Microsoft YaHei"/>
        </w:rPr>
        <w:t>审批流程版本</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版本ID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flow_id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流程</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version_no</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版本号</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status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DRAFT</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版本状态</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published_by</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发布人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published_at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发布时间</w:t>
            </w:r>
          </w:p>
        </w:tc>
      </w:tr>
    </w:tbl>
    <w:p>
      <w:pPr>
        <w:spacing w:after="0"/>
      </w:pPr>
    </w:p>
    <w:p>
      <w:pPr>
        <w:keepLines w:val="0"/>
        <w:ind w:left="259" w:right="173"/>
        <w:shd w:fill="FFF8E8"/>
      </w:pPr>
      <w:r>
        <w:rPr>
          <w:rFonts w:ascii="Calibri" w:hAnsi="Calibri" w:eastAsia="Microsoft YaHei"/>
        </w:rPr>
        <w:t>约束与索引：UNIQUE(flow_id,version_no)；已被实例引用的版本不可改</w:t>
      </w:r>
    </w:p>
    <w:p>
      <w:pPr>
        <w:pStyle w:val="Heading3"/>
        <w:keepNext/>
      </w:pPr>
      <w:r>
        <w:t>approval_flow_node</w:t>
      </w:r>
    </w:p>
    <w:p>
      <w:pPr>
        <w:keepLines w:val="0"/>
      </w:pPr>
      <w:r>
        <w:rPr>
          <w:rFonts w:ascii="Calibri" w:hAnsi="Calibri" w:eastAsia="Microsoft YaHei"/>
        </w:rPr>
        <w:t>审批节点</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节点ID</w:t>
            </w:r>
          </w:p>
        </w:tc>
      </w:tr>
      <w:tr>
        <w:tc>
          <w:tcPr>
            <w:tcW w:type="dxa" w:w="2050"/>
            <w:tcMar>
              <w:top w:w="80" w:type="dxa"/>
              <w:start w:w="120" w:type="dxa"/>
              <w:bottom w:w="80" w:type="dxa"/>
              <w:end w:w="120" w:type="dxa"/>
            </w:tcMar>
            <w:vAlign w:val="center"/>
          </w:tcPr>
          <w:p>
            <w:pPr>
              <w:spacing w:after="0"/>
            </w:pPr>
            <w:r>
              <w:t>flow_id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流程版本</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node_code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节点编码</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node_name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varchar(128)</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节点名称</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sequence_no</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顺序</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approver_type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USER/POSITION</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approver_user_id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指定用户</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approver_position_id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指定岗位</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allow_return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boolean</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1</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允许打回</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returnable_nodes_json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json/text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可打回节点</w:t>
            </w:r>
          </w:p>
        </w:tc>
      </w:tr>
    </w:tbl>
    <w:p>
      <w:pPr>
        <w:spacing w:after="0"/>
      </w:pPr>
    </w:p>
    <w:p>
      <w:pPr>
        <w:keepLines w:val="0"/>
        <w:ind w:left="259" w:right="173"/>
        <w:shd w:fill="FFF8E8"/>
      </w:pPr>
      <w:r>
        <w:t>约束与索引：UNIQUE(flow_id,node_code)；UNIQUE(flow_id,sequence_no)</w:t>
      </w:r>
    </w:p>
    <w:p>
      <w:pPr>
        <w:pStyle w:val="Heading3"/>
        <w:keepNext/>
      </w:pPr>
      <w:r>
        <w:t>approval_instance</w:t>
      </w:r>
    </w:p>
    <w:p>
      <w:pPr>
        <w:keepLines w:val="0"/>
      </w:pPr>
      <w:r>
        <w:rPr>
          <w:rFonts w:ascii="Calibri" w:hAnsi="Calibri" w:eastAsia="Microsoft YaHei"/>
        </w:rPr>
        <w:t>审批实例</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实例ID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instance_no</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实例号</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business_type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业务类型</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business_id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业务对象ID</w:t>
            </w:r>
          </w:p>
        </w:tc>
      </w:tr>
      <w:tr>
        <w:tc>
          <w:tcPr>
            <w:tcW w:type="dxa" w:w="2050"/>
            <w:tcMar>
              <w:top w:w="80" w:type="dxa"/>
              <w:start w:w="120" w:type="dxa"/>
              <w:bottom w:w="80" w:type="dxa"/>
              <w:end w:w="120" w:type="dxa"/>
            </w:tcMar>
            <w:vAlign w:val="center"/>
          </w:tcPr>
          <w:p>
            <w:pPr>
              <w:spacing w:after="0"/>
            </w:pPr>
            <w:r>
              <w:t>flow_id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流程版本</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request_version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1</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申请版本</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status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varchar(30)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RUNNING</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状态</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current_node_id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当前节点</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applicant_user_id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申请人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submitted_at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提交时间</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finished_at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结束时间</w:t>
            </w:r>
          </w:p>
        </w:tc>
      </w:tr>
    </w:tbl>
    <w:p>
      <w:pPr>
        <w:spacing w:after="0"/>
      </w:pPr>
    </w:p>
    <w:p>
      <w:pPr>
        <w:keepLines w:val="0"/>
        <w:ind w:left="259" w:right="173"/>
        <w:shd w:fill="FFF8E8"/>
      </w:pPr>
      <w:r>
        <w:rPr>
          <w:rFonts w:ascii="Calibri" w:hAnsi="Calibri" w:eastAsia="Microsoft YaHei"/>
        </w:rPr>
        <w:t>约束与索引：UNIQUE(instance_no)；INDEX(business_type,business_id)；INDEX(status,current_node_id)</w:t>
      </w:r>
    </w:p>
    <w:p>
      <w:pPr>
        <w:pStyle w:val="Heading3"/>
        <w:keepNext/>
      </w:pPr>
      <w:r>
        <w:t>approval_request_snapshot</w:t>
      </w:r>
    </w:p>
    <w:p>
      <w:pPr>
        <w:keepLines w:val="0"/>
      </w:pPr>
      <w:r>
        <w:rPr>
          <w:rFonts w:ascii="Calibri" w:hAnsi="Calibri" w:eastAsia="Microsoft YaHei"/>
        </w:rPr>
        <w:t>审批申请快照</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快照ID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instance_id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实例</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request_version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申请版本</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snapshot_json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json/text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完整申请数据</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submitted_by</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提交人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submitted_at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提交时间</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content_hash</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varchar(128)</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内容哈希</w:t>
            </w:r>
          </w:p>
        </w:tc>
      </w:tr>
    </w:tbl>
    <w:p>
      <w:pPr>
        <w:spacing w:after="0"/>
      </w:pPr>
    </w:p>
    <w:p>
      <w:pPr>
        <w:keepLines w:val="0"/>
        <w:ind w:left="259" w:right="173"/>
        <w:shd w:fill="FFF8E8"/>
      </w:pPr>
      <w:r>
        <w:rPr>
          <w:rFonts w:ascii="Calibri" w:hAnsi="Calibri" w:eastAsia="Microsoft YaHei"/>
        </w:rPr>
        <w:t>约束与索引：UNIQUE(instance_id,request_version)；快照不可变</w:t>
      </w:r>
    </w:p>
    <w:p>
      <w:pPr>
        <w:pStyle w:val="Heading3"/>
        <w:keepNext/>
      </w:pPr>
      <w:r>
        <w:t>approval_task</w:t>
      </w:r>
    </w:p>
    <w:p>
      <w:pPr>
        <w:keepLines w:val="0"/>
      </w:pPr>
      <w:r>
        <w:rPr>
          <w:rFonts w:ascii="Calibri" w:hAnsi="Calibri" w:eastAsia="Microsoft YaHei"/>
        </w:rPr>
        <w:t>审批任务</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任务ID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instance_id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实例</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node_id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节点</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request_version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申请版本</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assignee_user_id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审批人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assignee_position_id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审批岗位</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status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varchar(30)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PENDING</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状态</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created_at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创建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completed_at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完成</w:t>
            </w:r>
          </w:p>
        </w:tc>
      </w:tr>
    </w:tbl>
    <w:p>
      <w:pPr>
        <w:spacing w:after="0"/>
      </w:pPr>
    </w:p>
    <w:p>
      <w:pPr>
        <w:keepLines w:val="0"/>
        <w:ind w:left="259" w:right="173"/>
        <w:shd w:fill="FFF8E8"/>
      </w:pPr>
      <w:r>
        <w:rPr>
          <w:rFonts w:ascii="Calibri" w:hAnsi="Calibri" w:eastAsia="Microsoft YaHei"/>
        </w:rPr>
        <w:t>约束与索引：INDEX(assignee_user_id,status)；每实例/版本/节点按规则防重复</w:t>
      </w:r>
    </w:p>
    <w:p>
      <w:pPr>
        <w:pStyle w:val="Heading3"/>
        <w:keepNext/>
      </w:pPr>
      <w:r>
        <w:t>approval_action</w:t>
      </w:r>
    </w:p>
    <w:p>
      <w:pPr>
        <w:keepLines w:val="0"/>
      </w:pPr>
      <w:r>
        <w:rPr>
          <w:rFonts w:ascii="Calibri" w:hAnsi="Calibri" w:eastAsia="Microsoft YaHei"/>
        </w:rPr>
        <w:t>审批动作</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动作ID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instance_id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实例</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task_id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任务</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request_version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申请版本</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action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varchar(30)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SUBMIT/APPROVE/REJECT/RETURN等</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from_node_id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原节点</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to_node_id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目标节点</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opinion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varchar(1000)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意见</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actor_user_id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操作人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acted_at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时间</w:t>
            </w:r>
          </w:p>
        </w:tc>
      </w:tr>
    </w:tbl>
    <w:p>
      <w:pPr>
        <w:spacing w:after="0"/>
      </w:pPr>
    </w:p>
    <w:p>
      <w:pPr>
        <w:keepLines w:val="0"/>
        <w:ind w:left="259" w:right="173"/>
        <w:shd w:fill="FFF8E8"/>
      </w:pPr>
      <w:r>
        <w:rPr>
          <w:rFonts w:ascii="Calibri" w:hAnsi="Calibri" w:eastAsia="Microsoft YaHei"/>
        </w:rPr>
        <w:t>约束与索引：INDEX(instance_id,acted_at)；不可变</w:t>
      </w:r>
    </w:p>
    <w:p>
      <w:pPr>
        <w:pStyle w:val="Heading3"/>
        <w:keepNext/>
      </w:pPr>
      <w:r>
        <w:t>import_template</w:t>
      </w:r>
    </w:p>
    <w:p>
      <w:pPr>
        <w:keepLines w:val="0"/>
      </w:pPr>
      <w:r>
        <w:rPr>
          <w:rFonts w:ascii="Calibri" w:hAnsi="Calibri" w:eastAsia="Microsoft YaHei"/>
        </w:rPr>
        <w:t>导入模板</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模板ID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module_code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模块</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template_name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varchar(128)</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名称</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version_no</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版本</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mapping_json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json/text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字段映射</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validation_json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json/text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校验规则</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status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ACTIVE</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状态</w:t>
            </w:r>
          </w:p>
        </w:tc>
      </w:tr>
    </w:tbl>
    <w:p>
      <w:pPr>
        <w:spacing w:after="0"/>
      </w:pPr>
    </w:p>
    <w:p>
      <w:pPr>
        <w:keepLines w:val="0"/>
        <w:ind w:left="259" w:right="173"/>
        <w:shd w:fill="FFF8E8"/>
      </w:pPr>
      <w:r>
        <w:rPr>
          <w:rFonts w:ascii="Calibri" w:hAnsi="Calibri" w:eastAsia="Microsoft YaHei"/>
        </w:rPr>
        <w:t>约束与索引：UNIQUE(module_code,version_no)</w:t>
      </w:r>
    </w:p>
    <w:p>
      <w:pPr>
        <w:pStyle w:val="Heading3"/>
        <w:keepNext/>
      </w:pPr>
      <w:r>
        <w:t>import_task</w:t>
      </w:r>
    </w:p>
    <w:p>
      <w:pPr>
        <w:keepLines w:val="0"/>
      </w:pPr>
      <w:r>
        <w:rPr>
          <w:rFonts w:ascii="Calibri" w:hAnsi="Calibri" w:eastAsia="Microsoft YaHei"/>
        </w:rPr>
        <w:t>导入任务</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任务ID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batch_no</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批次号</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module_code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模块</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template_id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模板</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file_attachment_id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原文件</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file_hash</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varchar(128)</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文件哈希</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status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varchar(30)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UPLOADED</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状态</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total_count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0</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总数</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success_count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0</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成功</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unpublished_count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0</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未发布</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failed_count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0</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失败</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uploaded_by</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上传人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uploaded_at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上传时间</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confirmed_at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确认时间</w:t>
            </w:r>
          </w:p>
        </w:tc>
      </w:tr>
    </w:tbl>
    <w:p>
      <w:pPr>
        <w:spacing w:after="0"/>
      </w:pPr>
    </w:p>
    <w:p>
      <w:pPr>
        <w:keepLines w:val="0"/>
        <w:ind w:left="259" w:right="173"/>
        <w:shd w:fill="FFF8E8"/>
      </w:pPr>
      <w:r>
        <w:rPr>
          <w:rFonts w:ascii="Calibri" w:hAnsi="Calibri" w:eastAsia="Microsoft YaHei"/>
        </w:rPr>
        <w:t>约束与索引：UNIQUE(batch_no)；INDEX(module_code,uploaded_at)；文件重复策略按模块配置</w:t>
      </w:r>
    </w:p>
    <w:p>
      <w:pPr>
        <w:pStyle w:val="Heading3"/>
        <w:keepNext/>
      </w:pPr>
      <w:r>
        <w:t>import_row</w:t>
      </w:r>
    </w:p>
    <w:p>
      <w:pPr>
        <w:keepLines w:val="0"/>
      </w:pPr>
      <w:r>
        <w:rPr>
          <w:rFonts w:ascii="Calibri" w:hAnsi="Calibri" w:eastAsia="Microsoft YaHei"/>
        </w:rPr>
        <w:t>导入行</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行ID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task_id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任务</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row_no</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原始行号</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raw_json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json/text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原始数据</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converted_json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json/text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转换数据</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precheck_status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varchar(30)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预校验</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final_status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varchar(30)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最终状态</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error_code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错误码</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error_message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varchar(1000)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错误原因</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idempotency_key</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varchar(255)</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业务幂等键</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business_table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varchar(128)</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业务表</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business_id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业务ID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processed_at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处理时间</w:t>
            </w:r>
          </w:p>
        </w:tc>
      </w:tr>
    </w:tbl>
    <w:p>
      <w:pPr>
        <w:spacing w:after="0"/>
      </w:pPr>
    </w:p>
    <w:p>
      <w:pPr>
        <w:keepLines w:val="0"/>
        <w:ind w:left="259" w:right="173"/>
        <w:shd w:fill="FFF8E8"/>
      </w:pPr>
      <w:r>
        <w:rPr>
          <w:rFonts w:ascii="Calibri" w:hAnsi="Calibri" w:eastAsia="Microsoft YaHei"/>
        </w:rPr>
        <w:t>约束与索引：UNIQUE(task_id,row_no)；建议 UNIQUE(module,idempotency_key,成功态)；INDEX(final_status)</w:t>
      </w:r>
    </w:p>
    <w:p>
      <w:pPr>
        <w:pStyle w:val="Heading3"/>
        <w:keepNext/>
      </w:pPr>
      <w:r>
        <w:t>settlement_month</w:t>
      </w:r>
    </w:p>
    <w:p>
      <w:pPr>
        <w:keepLines w:val="0"/>
      </w:pPr>
      <w:r>
        <w:rPr>
          <w:rFonts w:ascii="Calibri" w:hAnsi="Calibri" w:eastAsia="Microsoft YaHei"/>
        </w:rPr>
        <w:t>结算月份</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月份ID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business_month</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char(7)</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YYYY-MM</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latest_version_no</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0</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最新版本号</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status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OPEN</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状态</w:t>
            </w:r>
          </w:p>
        </w:tc>
      </w:tr>
    </w:tbl>
    <w:p>
      <w:pPr>
        <w:spacing w:after="0"/>
      </w:pPr>
    </w:p>
    <w:p>
      <w:pPr>
        <w:keepLines w:val="0"/>
        <w:ind w:left="259" w:right="173"/>
        <w:shd w:fill="FFF8E8"/>
      </w:pPr>
      <w:r>
        <w:rPr>
          <w:rFonts w:ascii="Calibri" w:hAnsi="Calibri" w:eastAsia="Microsoft YaHei"/>
        </w:rPr>
        <w:t>约束与索引：UNIQUE(business_month)</w:t>
      </w:r>
    </w:p>
    <w:p>
      <w:pPr>
        <w:pStyle w:val="Heading3"/>
        <w:keepNext/>
      </w:pPr>
      <w:r>
        <w:t>settlement_version</w:t>
      </w:r>
    </w:p>
    <w:p>
      <w:pPr>
        <w:keepLines w:val="0"/>
      </w:pPr>
      <w:r>
        <w:rPr>
          <w:rFonts w:ascii="Calibri" w:hAnsi="Calibri" w:eastAsia="Microsoft YaHei"/>
        </w:rPr>
        <w:t>结算版本</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版本ID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settlement_month_id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月份</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version_no</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版本号</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base_version_id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比较基准版本</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income_amount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decimal(18,2)</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收入</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route_expense_amount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decimal(18,2)</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线路费用</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daily_expense_amount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decimal(18,2)</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日常费用</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salary_amount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decimal(18,2)</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工资</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profit_amount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decimal(18,2)</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总利润</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generated_by</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生成人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generated_at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生成时间</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remark</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varchar(500)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备注</w:t>
            </w:r>
          </w:p>
        </w:tc>
      </w:tr>
    </w:tbl>
    <w:p>
      <w:pPr>
        <w:spacing w:after="0"/>
      </w:pPr>
    </w:p>
    <w:p>
      <w:pPr>
        <w:keepLines w:val="0"/>
        <w:ind w:left="259" w:right="173"/>
        <w:shd w:fill="FFF8E8"/>
      </w:pPr>
      <w:r>
        <w:rPr>
          <w:rFonts w:ascii="Calibri" w:hAnsi="Calibri" w:eastAsia="Microsoft YaHei"/>
        </w:rPr>
        <w:t>约束与索引：UNIQUE(settlement_month_id,version_no)；版本不可更新/删除</w:t>
      </w:r>
    </w:p>
    <w:p>
      <w:pPr>
        <w:pStyle w:val="Heading3"/>
        <w:keepNext/>
      </w:pPr>
      <w:r>
        <w:t>settlement_detail</w:t>
      </w:r>
    </w:p>
    <w:p>
      <w:pPr>
        <w:keepLines w:val="0"/>
      </w:pPr>
      <w:r>
        <w:rPr>
          <w:rFonts w:ascii="Calibri" w:hAnsi="Calibri" w:eastAsia="Microsoft YaHei"/>
        </w:rPr>
        <w:t>结算明细快照</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明细ID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version_id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结算版本</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source_type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varchar(40)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ROUTE/EXPENSE/SALARY等</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source_id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来源ID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source_version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来源版本</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business_date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业务日期</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route_id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线路</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vehicle_id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车辆</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driver_id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司机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income_amount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decimal(18,2)</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0</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收入</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expense_amount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decimal(18,2)</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0</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费用</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salary_amount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decimal(18,2)</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0</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工资</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profit_impact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decimal(18,2)</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0</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利润影响</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snapshot_json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json/text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计算快照</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content_hash</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varchar(128)</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内容哈希</w:t>
            </w:r>
          </w:p>
        </w:tc>
      </w:tr>
    </w:tbl>
    <w:p>
      <w:pPr>
        <w:spacing w:after="0"/>
      </w:pPr>
    </w:p>
    <w:p>
      <w:pPr>
        <w:keepLines w:val="0"/>
        <w:ind w:left="259" w:right="173"/>
        <w:shd w:fill="FFF8E8"/>
      </w:pPr>
      <w:r>
        <w:rPr>
          <w:rFonts w:ascii="Calibri" w:hAnsi="Calibri" w:eastAsia="Microsoft YaHei"/>
        </w:rPr>
        <w:t>约束与索引：UNIQUE(version_id,source_type,source_id,source_version)；INDEX(version_id,route_id)</w:t>
      </w:r>
    </w:p>
    <w:p>
      <w:pPr>
        <w:pStyle w:val="Heading3"/>
        <w:keepNext/>
      </w:pPr>
      <w:r>
        <w:t>settlement_diff</w:t>
      </w:r>
    </w:p>
    <w:p>
      <w:pPr>
        <w:keepLines w:val="0"/>
      </w:pPr>
      <w:r>
        <w:rPr>
          <w:rFonts w:ascii="Calibri" w:hAnsi="Calibri" w:eastAsia="Microsoft YaHei"/>
        </w:rPr>
        <w:t>结算版本差异</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差异ID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from_version_id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原版本</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to_version_id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新版本</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change_type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varchar(30)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ADD/DELETE/MODIFY/REATTRIBUTE</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source_type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varchar(40)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来源类型</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source_id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来源ID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from_detail_id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原明细</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to_detail_id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新明细</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field_diff_json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json/text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字段差异</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profit_impact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decimal(18,2)</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总利润影响</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route_impact_json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json/text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线路利润影响</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business_operator_id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实际业务操作人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business_operated_at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实际操作时间</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business_reason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varchar(500)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原因</w:t>
            </w:r>
          </w:p>
        </w:tc>
      </w:tr>
    </w:tbl>
    <w:p>
      <w:pPr>
        <w:spacing w:after="0"/>
      </w:pPr>
    </w:p>
    <w:p>
      <w:pPr>
        <w:keepLines w:val="0"/>
        <w:ind w:left="259" w:right="173"/>
        <w:shd w:fill="FFF8E8"/>
      </w:pPr>
      <w:r>
        <w:rPr>
          <w:rFonts w:ascii="Calibri" w:hAnsi="Calibri" w:eastAsia="Microsoft YaHei"/>
        </w:rPr>
        <w:t>约束与索引：INDEX(from_version_id,to_version_id)；差异生成后不可变</w:t>
      </w:r>
    </w:p>
    <w:p>
      <w:pPr>
        <w:pStyle w:val="Heading3"/>
        <w:keepNext/>
      </w:pPr>
      <w:r>
        <w:t>attachment</w:t>
      </w:r>
    </w:p>
    <w:p>
      <w:pPr>
        <w:keepLines w:val="0"/>
      </w:pPr>
      <w:r>
        <w:rPr>
          <w:rFonts w:ascii="Calibri" w:hAnsi="Calibri" w:eastAsia="Microsoft YaHei"/>
        </w:rPr>
        <w:t>附件元数据</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附件ID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storage_key</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varchar(500)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存储键</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original_name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varchar(255)</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原文件名</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content_type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varchar(100)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MIME</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file_size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字节数</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sha256</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哈希</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uploaded_by</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上传人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uploaded_at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上传时间</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status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ACTIVE</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状态</w:t>
            </w:r>
          </w:p>
        </w:tc>
      </w:tr>
    </w:tbl>
    <w:p>
      <w:pPr>
        <w:spacing w:after="0"/>
      </w:pPr>
    </w:p>
    <w:p>
      <w:pPr>
        <w:keepLines w:val="0"/>
        <w:ind w:left="259" w:right="173"/>
        <w:shd w:fill="FFF8E8"/>
      </w:pPr>
      <w:r>
        <w:rPr>
          <w:rFonts w:ascii="Calibri" w:hAnsi="Calibri" w:eastAsia="Microsoft YaHei"/>
        </w:rPr>
        <w:t>约束与索引：INDEX(sha256)；不得在业务表重复存二进制</w:t>
      </w:r>
    </w:p>
    <w:p>
      <w:pPr>
        <w:pStyle w:val="Heading3"/>
        <w:keepNext/>
      </w:pPr>
      <w:r>
        <w:t>file_attachment 多态归属字段</w:t>
      </w:r>
    </w:p>
    <w:p>
      <w:pPr>
        <w:keepLines w:val="0"/>
      </w:pPr>
      <w:r>
        <w:rPr>
          <w:rFonts w:ascii="Calibri" w:hAnsi="Calibri" w:eastAsia="Microsoft YaHei"/>
        </w:rPr>
        <w:t>附件业务关联</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关联ID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attachment_id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附件</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business_type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业务类型</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business_id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业务ID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attachment_role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凭证/OCR原图/审批附件等</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sort_no</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0</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顺序</w:t>
            </w:r>
          </w:p>
        </w:tc>
      </w:tr>
    </w:tbl>
    <w:p>
      <w:pPr>
        <w:spacing w:after="0"/>
      </w:pPr>
    </w:p>
    <w:p>
      <w:pPr>
        <w:keepLines w:val="0"/>
        <w:ind w:left="259" w:right="173"/>
        <w:shd w:fill="FFF8E8"/>
      </w:pPr>
      <w:r>
        <w:t>约束与索引：INDEX(owner_type,owner_id,purpose)；INDEX(business_type,business_id)</w:t>
      </w:r>
    </w:p>
    <w:p>
      <w:pPr>
        <w:pStyle w:val="Heading3"/>
        <w:keepNext/>
      </w:pPr>
      <w:r>
        <w:t>ocr_result</w:t>
      </w:r>
    </w:p>
    <w:p>
      <w:pPr>
        <w:keepLines w:val="0"/>
      </w:pPr>
      <w:r>
        <w:rPr>
          <w:rFonts w:ascii="Calibri" w:hAnsi="Calibri" w:eastAsia="Microsoft YaHei"/>
        </w:rPr>
        <w:t>OCR 结果</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OCR 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attachment_id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原图</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ocr_type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varchar(40)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TIRE_NO等</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provider</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服务商</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raw_response_json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json/text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原始响应</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candidates_json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json/text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候选值/置信度</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final_value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varchar(255)</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最终确认值</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confirmed_by</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确认人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confirmed_at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确认时间</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status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varchar(30)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PENDING</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状态</w:t>
            </w:r>
          </w:p>
        </w:tc>
      </w:tr>
    </w:tbl>
    <w:p>
      <w:pPr>
        <w:spacing w:after="0"/>
      </w:pPr>
    </w:p>
    <w:p>
      <w:pPr>
        <w:keepLines w:val="0"/>
        <w:ind w:left="259" w:right="173"/>
        <w:shd w:fill="FFF8E8"/>
      </w:pPr>
      <w:r>
        <w:rPr>
          <w:rFonts w:ascii="Calibri" w:hAnsi="Calibri" w:eastAsia="Microsoft YaHei"/>
        </w:rPr>
        <w:t>约束与索引：INDEX(attachment_id,ocr_type)</w:t>
      </w:r>
    </w:p>
    <w:p>
      <w:pPr>
        <w:pStyle w:val="Heading3"/>
        <w:keepNext/>
      </w:pPr>
      <w:r>
        <w:t>audit_log</w:t>
      </w:r>
    </w:p>
    <w:p>
      <w:pPr>
        <w:keepLines w:val="0"/>
      </w:pPr>
      <w:r>
        <w:rPr>
          <w:rFonts w:ascii="Calibri" w:hAnsi="Calibri" w:eastAsia="Microsoft YaHei"/>
        </w:rPr>
        <w:t>系统操作审计</w:t>
      </w:r>
    </w:p>
    <w:tbl>
      <w:tblPr>
        <w:tblStyle w:val="TableGrid"/>
        <w:tblW w:type="dxa" w:w="9360"/>
        <w:jc w:val="left"/>
        <w:tblLayout w:type="fixed"/>
        <w:tblLook w:firstColumn="1" w:firstRow="1" w:lastColumn="0" w:lastRow="0" w:noHBand="0" w:noVBand="1" w:val="04A0"/>
        <w:tblInd w:w="120" w:type="dxa"/>
      </w:tblPr>
      <w:tblGrid>
        <w:gridCol w:w="2050"/>
        <w:gridCol w:w="1600"/>
        <w:gridCol w:w="1450"/>
        <w:gridCol w:w="4260"/>
      </w:tblGrid>
      <w:tr>
        <w:trPr>
          <w:tblHeader w:val="true"/>
        </w:trPr>
        <w:tc>
          <w:tcPr>
            <w:tcW w:type="dxa" w:w="2050"/>
            <w:shd w:fill="F2F4F7"/>
            <w:tcMar>
              <w:top w:w="80" w:type="dxa"/>
              <w:start w:w="120" w:type="dxa"/>
              <w:bottom w:w="80" w:type="dxa"/>
              <w:end w:w="120" w:type="dxa"/>
            </w:tcMar>
            <w:vAlign w:val="center"/>
          </w:tcPr>
          <w:p>
            <w:r/>
            <w:r>
              <w:rPr>
                <w:rFonts w:ascii="Calibri" w:hAnsi="Calibri" w:eastAsia="Microsoft YaHei"/>
                <w:b/>
                <w:color w:val="1F4D78"/>
                <w:sz w:val="16"/>
              </w:rPr>
              <w:t>字段</w:t>
            </w:r>
          </w:p>
        </w:tc>
        <w:tc>
          <w:tcPr>
            <w:tcW w:type="dxa" w:w="1600"/>
            <w:shd w:fill="F2F4F7"/>
            <w:tcMar>
              <w:top w:w="80" w:type="dxa"/>
              <w:start w:w="120" w:type="dxa"/>
              <w:bottom w:w="80" w:type="dxa"/>
              <w:end w:w="120" w:type="dxa"/>
            </w:tcMar>
            <w:vAlign w:val="center"/>
          </w:tcPr>
          <w:p>
            <w:r/>
            <w:r>
              <w:rPr>
                <w:rFonts w:ascii="Calibri" w:hAnsi="Calibri" w:eastAsia="Microsoft YaHei"/>
                <w:b/>
                <w:color w:val="1F4D78"/>
                <w:sz w:val="16"/>
              </w:rPr>
              <w:t>建议类型</w:t>
            </w:r>
          </w:p>
        </w:tc>
        <w:tc>
          <w:tcPr>
            <w:tcW w:type="dxa" w:w="1450"/>
            <w:shd w:fill="F2F4F7"/>
            <w:tcMar>
              <w:top w:w="80" w:type="dxa"/>
              <w:start w:w="120" w:type="dxa"/>
              <w:bottom w:w="80" w:type="dxa"/>
              <w:end w:w="120" w:type="dxa"/>
            </w:tcMar>
            <w:vAlign w:val="center"/>
          </w:tcPr>
          <w:p>
            <w:r/>
            <w:r>
              <w:rPr>
                <w:rFonts w:ascii="Calibri" w:hAnsi="Calibri" w:eastAsia="Microsoft YaHei"/>
                <w:b/>
                <w:color w:val="1F4D78"/>
                <w:sz w:val="16"/>
              </w:rPr>
              <w:t>必填/默认</w:t>
            </w:r>
          </w:p>
        </w:tc>
        <w:tc>
          <w:tcPr>
            <w:tcW w:type="dxa" w:w="4260"/>
            <w:shd w:fill="F2F4F7"/>
            <w:tcMar>
              <w:top w:w="80" w:type="dxa"/>
              <w:start w:w="120" w:type="dxa"/>
              <w:bottom w:w="80" w:type="dxa"/>
              <w:end w:w="120" w:type="dxa"/>
            </w:tcMar>
            <w:vAlign w:val="center"/>
          </w:tcPr>
          <w:p>
            <w:r/>
            <w:r>
              <w:rPr>
                <w:rFonts w:ascii="Calibri" w:hAnsi="Calibri" w:eastAsia="Microsoft YaHei"/>
                <w:b/>
                <w:color w:val="1F4D78"/>
                <w:sz w:val="16"/>
              </w:rPr>
              <w:t>说明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PK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日志ID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module_code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模块</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business_type</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业务类型</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business_id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业务ID</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action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动作</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before_json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json/text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操作前</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after_json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json/text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操作后</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reason</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varchar(500)</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原因</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operator_user_id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bigint</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FK</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操作人</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operated_at</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datetime</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是</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时间</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ip_address</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varchar(64)</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IP</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terminal</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varchar(255)</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终端/UA</w:t>
            </w:r>
          </w:p>
        </w:tc>
      </w:tr>
      <w:tr>
        <w:tc>
          <w:tcPr>
            <w:tcW w:type="dxa" w:w="2050"/>
            <w:tcMar>
              <w:top w:w="80" w:type="dxa"/>
              <w:start w:w="120" w:type="dxa"/>
              <w:bottom w:w="80" w:type="dxa"/>
              <w:end w:w="120" w:type="dxa"/>
            </w:tcMar>
            <w:vAlign w:val="center"/>
          </w:tcPr>
          <w:p>
            <w:pPr>
              <w:spacing w:after="0"/>
            </w:pPr>
            <w:r/>
            <w:r>
              <w:rPr>
                <w:rFonts w:ascii="Calibri" w:hAnsi="Calibri" w:eastAsia="Microsoft YaHei"/>
                <w:sz w:val="16"/>
              </w:rPr>
              <w:t>request_id</w:t>
            </w:r>
          </w:p>
        </w:tc>
        <w:tc>
          <w:tcPr>
            <w:tcW w:type="dxa" w:w="1600"/>
            <w:tcMar>
              <w:top w:w="80" w:type="dxa"/>
              <w:start w:w="120" w:type="dxa"/>
              <w:bottom w:w="80" w:type="dxa"/>
              <w:end w:w="120" w:type="dxa"/>
            </w:tcMar>
            <w:vAlign w:val="center"/>
          </w:tcPr>
          <w:p>
            <w:pPr>
              <w:spacing w:after="0"/>
            </w:pPr>
            <w:r/>
            <w:r>
              <w:rPr>
                <w:rFonts w:ascii="Calibri" w:hAnsi="Calibri" w:eastAsia="Microsoft YaHei"/>
                <w:sz w:val="16"/>
              </w:rPr>
              <w:t>varchar(128)</w:t>
            </w:r>
          </w:p>
        </w:tc>
        <w:tc>
          <w:tcPr>
            <w:tcW w:type="dxa" w:w="1450"/>
            <w:tcMar>
              <w:top w:w="80" w:type="dxa"/>
              <w:start w:w="120" w:type="dxa"/>
              <w:bottom w:w="80" w:type="dxa"/>
              <w:end w:w="120" w:type="dxa"/>
            </w:tcMar>
            <w:vAlign w:val="center"/>
          </w:tcPr>
          <w:p>
            <w:pPr>
              <w:spacing w:after="0"/>
            </w:pPr>
            <w:r/>
            <w:r>
              <w:rPr>
                <w:rFonts w:ascii="Calibri" w:hAnsi="Calibri" w:eastAsia="Microsoft YaHei"/>
                <w:sz w:val="16"/>
              </w:rPr>
              <w:t>否</w:t>
            </w:r>
          </w:p>
        </w:tc>
        <w:tc>
          <w:tcPr>
            <w:tcW w:type="dxa" w:w="4260"/>
            <w:tcMar>
              <w:top w:w="80" w:type="dxa"/>
              <w:start w:w="120" w:type="dxa"/>
              <w:bottom w:w="80" w:type="dxa"/>
              <w:end w:w="120" w:type="dxa"/>
            </w:tcMar>
            <w:vAlign w:val="center"/>
          </w:tcPr>
          <w:p>
            <w:pPr>
              <w:spacing w:after="0"/>
            </w:pPr>
            <w:r/>
            <w:r>
              <w:rPr>
                <w:rFonts w:ascii="Calibri" w:hAnsi="Calibri" w:eastAsia="Microsoft YaHei"/>
                <w:sz w:val="16"/>
              </w:rPr>
              <w:t>链路ID</w:t>
            </w:r>
          </w:p>
        </w:tc>
      </w:tr>
    </w:tbl>
    <w:p>
      <w:pPr>
        <w:spacing w:after="0"/>
      </w:pPr>
    </w:p>
    <w:p>
      <w:pPr>
        <w:keepLines w:val="0"/>
        <w:ind w:left="259" w:right="173"/>
        <w:shd w:fill="FFF8E8"/>
      </w:pPr>
      <w:r>
        <w:rPr>
          <w:rFonts w:ascii="Calibri" w:hAnsi="Calibri" w:eastAsia="Microsoft YaHei"/>
        </w:rPr>
        <w:t>约束与索引：INDEX(business_type,business_id,operated_at)；按月分区/归档；禁止业务用户修改</w:t>
      </w:r>
    </w:p>
    <w:p>
      <w:pPr>
        <w:pStyle w:val="Heading1"/>
        <w:keepNext/>
      </w:pPr>
      <w:r>
        <w:t>16 主外键、唯一约束与索引</w:t>
      </w:r>
    </w:p>
    <w:p>
      <w:pPr>
        <w:pStyle w:val="Heading2"/>
        <w:keepNext/>
      </w:pPr>
      <w:r>
        <w:t>16.1 关键数据库硬约束</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shd w:fill="F2F4F7"/>
            <w:tcMar>
              <w:top w:w="80" w:type="dxa"/>
              <w:start w:w="120" w:type="dxa"/>
              <w:bottom w:w="80" w:type="dxa"/>
              <w:end w:w="120" w:type="dxa"/>
            </w:tcMar>
            <w:vAlign w:val="center"/>
          </w:tcPr>
          <w:p>
            <w:r/>
            <w:r>
              <w:rPr>
                <w:rFonts w:ascii="Calibri" w:hAnsi="Calibri" w:eastAsia="Microsoft YaHei"/>
                <w:b/>
                <w:color w:val="1F4D78"/>
                <w:sz w:val="17"/>
              </w:rPr>
              <w:t>规则</w:t>
            </w:r>
          </w:p>
        </w:tc>
        <w:tc>
          <w:tcPr>
            <w:tcW w:type="dxa" w:w="6560"/>
            <w:shd w:fill="F2F4F7"/>
            <w:tcMar>
              <w:top w:w="80" w:type="dxa"/>
              <w:start w:w="120" w:type="dxa"/>
              <w:bottom w:w="80" w:type="dxa"/>
              <w:end w:w="120" w:type="dxa"/>
            </w:tcMar>
            <w:vAlign w:val="center"/>
          </w:tcPr>
          <w:p>
            <w:r/>
            <w:r>
              <w:rPr>
                <w:rFonts w:ascii="Calibri" w:hAnsi="Calibri" w:eastAsia="Microsoft YaHei"/>
                <w:b/>
                <w:color w:val="1F4D78"/>
                <w:sz w:val="17"/>
              </w:rPr>
              <w:t>建议实现</w:t>
            </w:r>
          </w:p>
        </w:tc>
      </w:tr>
      <w:tr>
        <w:tc>
          <w:tcPr>
            <w:tcW w:type="dxa" w:w="2800"/>
            <w:tcMar>
              <w:top w:w="80" w:type="dxa"/>
              <w:start w:w="120" w:type="dxa"/>
              <w:bottom w:w="80" w:type="dxa"/>
              <w:end w:w="120" w:type="dxa"/>
            </w:tcMar>
            <w:vAlign w:val="center"/>
          </w:tcPr>
          <w:p>
            <w:pPr>
              <w:spacing w:after="0"/>
            </w:pPr>
            <w:r/>
            <w:r>
              <w:rPr>
                <w:rFonts w:ascii="Calibri" w:hAnsi="Calibri" w:eastAsia="Microsoft YaHei"/>
                <w:sz w:val="17"/>
              </w:rPr>
              <w:t>司机与车辆当前一对一</w:t>
            </w:r>
          </w:p>
        </w:tc>
        <w:tc>
          <w:tcPr>
            <w:tcW w:type="dxa" w:w="6560"/>
            <w:tcMar>
              <w:top w:w="80" w:type="dxa"/>
              <w:start w:w="120" w:type="dxa"/>
              <w:bottom w:w="80" w:type="dxa"/>
              <w:end w:w="120" w:type="dxa"/>
            </w:tcMar>
            <w:vAlign w:val="center"/>
          </w:tcPr>
          <w:p>
            <w:pPr>
              <w:spacing w:after="0"/>
            </w:pPr>
            <w:r/>
            <w:r>
              <w:rPr>
                <w:rFonts w:ascii="Calibri" w:hAnsi="Calibri" w:eastAsia="Microsoft YaHei"/>
                <w:sz w:val="17"/>
              </w:rPr>
              <w:t>driver_vehicle_current 上 UNIQUE(driver_id)、UNIQUE(vehicle_id)</w:t>
            </w:r>
          </w:p>
        </w:tc>
      </w:tr>
      <w:tr>
        <w:tc>
          <w:tcPr>
            <w:tcW w:type="dxa" w:w="2800"/>
            <w:tcMar>
              <w:top w:w="80" w:type="dxa"/>
              <w:start w:w="120" w:type="dxa"/>
              <w:bottom w:w="80" w:type="dxa"/>
              <w:end w:w="120" w:type="dxa"/>
            </w:tcMar>
            <w:vAlign w:val="center"/>
          </w:tcPr>
          <w:p>
            <w:pPr>
              <w:spacing w:after="0"/>
            </w:pPr>
            <w:r/>
            <w:r>
              <w:rPr>
                <w:rFonts w:ascii="Calibri" w:hAnsi="Calibri" w:eastAsia="Microsoft YaHei"/>
                <w:sz w:val="17"/>
              </w:rPr>
              <w:t>车辆与车挂当前一对一</w:t>
            </w:r>
          </w:p>
        </w:tc>
        <w:tc>
          <w:tcPr>
            <w:tcW w:type="dxa" w:w="6560"/>
            <w:tcMar>
              <w:top w:w="80" w:type="dxa"/>
              <w:start w:w="120" w:type="dxa"/>
              <w:bottom w:w="80" w:type="dxa"/>
              <w:end w:w="120" w:type="dxa"/>
            </w:tcMar>
            <w:vAlign w:val="center"/>
          </w:tcPr>
          <w:p>
            <w:pPr>
              <w:spacing w:after="0"/>
            </w:pPr>
            <w:r/>
            <w:r>
              <w:rPr>
                <w:rFonts w:ascii="Calibri" w:hAnsi="Calibri" w:eastAsia="Microsoft YaHei"/>
                <w:sz w:val="17"/>
              </w:rPr>
              <w:t>vehicle_trailer_current 上 UNIQUE(vehicle_id)、UNIQUE(trailer_id)</w:t>
            </w:r>
          </w:p>
        </w:tc>
      </w:tr>
      <w:tr>
        <w:tc>
          <w:tcPr>
            <w:tcW w:type="dxa" w:w="2800"/>
            <w:tcMar>
              <w:top w:w="80" w:type="dxa"/>
              <w:start w:w="120" w:type="dxa"/>
              <w:bottom w:w="80" w:type="dxa"/>
              <w:end w:w="120" w:type="dxa"/>
            </w:tcMar>
            <w:vAlign w:val="center"/>
          </w:tcPr>
          <w:p>
            <w:pPr>
              <w:spacing w:after="0"/>
            </w:pPr>
            <w:r/>
            <w:r>
              <w:rPr>
                <w:rFonts w:ascii="Calibri" w:hAnsi="Calibri" w:eastAsia="Microsoft YaHei"/>
                <w:sz w:val="17"/>
              </w:rPr>
              <w:t>费用归属一致性</w:t>
            </w:r>
          </w:p>
        </w:tc>
        <w:tc>
          <w:tcPr>
            <w:tcW w:type="dxa" w:w="6560"/>
            <w:tcMar>
              <w:top w:w="80" w:type="dxa"/>
              <w:start w:w="120" w:type="dxa"/>
              <w:bottom w:w="80" w:type="dxa"/>
              <w:end w:w="120" w:type="dxa"/>
            </w:tcMar>
            <w:vAlign w:val="center"/>
          </w:tcPr>
          <w:p>
            <w:pPr>
              <w:spacing w:after="0"/>
            </w:pPr>
            <w:r/>
            <w:r>
              <w:rPr>
                <w:rFonts w:ascii="Calibri" w:hAnsi="Calibri" w:eastAsia="Microsoft YaHei"/>
                <w:sz w:val="17"/>
              </w:rPr>
              <w:t>CHECK attribution_type 与 route_id 的空值关系</w:t>
            </w:r>
          </w:p>
        </w:tc>
      </w:tr>
      <w:tr>
        <w:tc>
          <w:tcPr>
            <w:tcW w:type="dxa" w:w="2800"/>
            <w:tcMar>
              <w:top w:w="80" w:type="dxa"/>
              <w:start w:w="120" w:type="dxa"/>
              <w:bottom w:w="80" w:type="dxa"/>
              <w:end w:w="120" w:type="dxa"/>
            </w:tcMar>
            <w:vAlign w:val="center"/>
          </w:tcPr>
          <w:p>
            <w:pPr>
              <w:spacing w:after="0"/>
            </w:pPr>
            <w:r/>
            <w:r>
              <w:rPr>
                <w:rFonts w:ascii="Calibri" w:hAnsi="Calibri" w:eastAsia="Microsoft YaHei"/>
                <w:sz w:val="17"/>
              </w:rPr>
              <w:t>重量版本唯一</w:t>
            </w:r>
          </w:p>
        </w:tc>
        <w:tc>
          <w:tcPr>
            <w:tcW w:type="dxa" w:w="6560"/>
            <w:tcMar>
              <w:top w:w="80" w:type="dxa"/>
              <w:start w:w="120" w:type="dxa"/>
              <w:bottom w:w="80" w:type="dxa"/>
              <w:end w:w="120" w:type="dxa"/>
            </w:tcMar>
            <w:vAlign w:val="center"/>
          </w:tcPr>
          <w:p>
            <w:pPr>
              <w:spacing w:after="0"/>
            </w:pPr>
            <w:r/>
            <w:r>
              <w:rPr>
                <w:rFonts w:ascii="Calibri" w:hAnsi="Calibri" w:eastAsia="Microsoft YaHei"/>
                <w:sz w:val="17"/>
              </w:rPr>
              <w:t>UNIQUE(route_id,version_no)，有效版本由 route_task 外键指向</w:t>
            </w:r>
          </w:p>
        </w:tc>
      </w:tr>
      <w:tr>
        <w:tc>
          <w:tcPr>
            <w:tcW w:type="dxa" w:w="2800"/>
            <w:tcMar>
              <w:top w:w="80" w:type="dxa"/>
              <w:start w:w="120" w:type="dxa"/>
              <w:bottom w:w="80" w:type="dxa"/>
              <w:end w:w="120" w:type="dxa"/>
            </w:tcMar>
            <w:vAlign w:val="center"/>
          </w:tcPr>
          <w:p>
            <w:pPr>
              <w:spacing w:after="0"/>
            </w:pPr>
            <w:r/>
            <w:r>
              <w:rPr>
                <w:rFonts w:ascii="Calibri" w:hAnsi="Calibri" w:eastAsia="Microsoft YaHei"/>
                <w:sz w:val="17"/>
              </w:rPr>
              <w:t>流程版本不可变</w:t>
            </w:r>
          </w:p>
        </w:tc>
        <w:tc>
          <w:tcPr>
            <w:tcW w:type="dxa" w:w="6560"/>
            <w:tcMar>
              <w:top w:w="80" w:type="dxa"/>
              <w:start w:w="120" w:type="dxa"/>
              <w:bottom w:w="80" w:type="dxa"/>
              <w:end w:w="120" w:type="dxa"/>
            </w:tcMar>
            <w:vAlign w:val="center"/>
          </w:tcPr>
          <w:p>
            <w:pPr>
              <w:spacing w:after="0"/>
            </w:pPr>
            <w:r/>
            <w:r>
              <w:rPr>
                <w:rFonts w:ascii="Calibri" w:hAnsi="Calibri" w:eastAsia="Microsoft YaHei"/>
                <w:sz w:val="17"/>
              </w:rPr>
              <w:t>被 approval_instance 引用后禁止 UPDATE/DELETE</w:t>
            </w:r>
          </w:p>
        </w:tc>
      </w:tr>
      <w:tr>
        <w:tc>
          <w:tcPr>
            <w:tcW w:type="dxa" w:w="2800"/>
            <w:tcMar>
              <w:top w:w="80" w:type="dxa"/>
              <w:start w:w="120" w:type="dxa"/>
              <w:bottom w:w="80" w:type="dxa"/>
              <w:end w:w="120" w:type="dxa"/>
            </w:tcMar>
            <w:vAlign w:val="center"/>
          </w:tcPr>
          <w:p>
            <w:pPr>
              <w:spacing w:after="0"/>
            </w:pPr>
            <w:r/>
            <w:r>
              <w:rPr>
                <w:rFonts w:ascii="Calibri" w:hAnsi="Calibri" w:eastAsia="Microsoft YaHei"/>
                <w:sz w:val="17"/>
              </w:rPr>
              <w:t>审批申请版本唯一</w:t>
            </w:r>
          </w:p>
        </w:tc>
        <w:tc>
          <w:tcPr>
            <w:tcW w:type="dxa" w:w="6560"/>
            <w:tcMar>
              <w:top w:w="80" w:type="dxa"/>
              <w:start w:w="120" w:type="dxa"/>
              <w:bottom w:w="80" w:type="dxa"/>
              <w:end w:w="120" w:type="dxa"/>
            </w:tcMar>
            <w:vAlign w:val="center"/>
          </w:tcPr>
          <w:p>
            <w:pPr>
              <w:spacing w:after="0"/>
            </w:pPr>
            <w:r/>
            <w:r>
              <w:rPr>
                <w:rFonts w:ascii="Calibri" w:hAnsi="Calibri" w:eastAsia="Microsoft YaHei"/>
                <w:sz w:val="17"/>
              </w:rPr>
              <w:t>UNIQUE(instance_id,request_version)</w:t>
            </w:r>
          </w:p>
        </w:tc>
      </w:tr>
      <w:tr>
        <w:tc>
          <w:tcPr>
            <w:tcW w:type="dxa" w:w="2800"/>
            <w:tcMar>
              <w:top w:w="80" w:type="dxa"/>
              <w:start w:w="120" w:type="dxa"/>
              <w:bottom w:w="80" w:type="dxa"/>
              <w:end w:w="120" w:type="dxa"/>
            </w:tcMar>
            <w:vAlign w:val="center"/>
          </w:tcPr>
          <w:p>
            <w:pPr>
              <w:spacing w:after="0"/>
            </w:pPr>
            <w:r/>
            <w:r>
              <w:rPr>
                <w:rFonts w:ascii="Calibri" w:hAnsi="Calibri" w:eastAsia="Microsoft YaHei"/>
                <w:sz w:val="17"/>
              </w:rPr>
              <w:t>导入行唯一</w:t>
            </w:r>
          </w:p>
        </w:tc>
        <w:tc>
          <w:tcPr>
            <w:tcW w:type="dxa" w:w="6560"/>
            <w:tcMar>
              <w:top w:w="80" w:type="dxa"/>
              <w:start w:w="120" w:type="dxa"/>
              <w:bottom w:w="80" w:type="dxa"/>
              <w:end w:w="120" w:type="dxa"/>
            </w:tcMar>
            <w:vAlign w:val="center"/>
          </w:tcPr>
          <w:p>
            <w:pPr>
              <w:spacing w:after="0"/>
            </w:pPr>
            <w:r/>
            <w:r>
              <w:rPr>
                <w:rFonts w:ascii="Calibri" w:hAnsi="Calibri" w:eastAsia="Microsoft YaHei"/>
                <w:sz w:val="17"/>
              </w:rPr>
              <w:t>UNIQUE(task_id,row_no)；业务幂等键成功态唯一</w:t>
            </w:r>
          </w:p>
        </w:tc>
      </w:tr>
      <w:tr>
        <w:tc>
          <w:tcPr>
            <w:tcW w:type="dxa" w:w="2800"/>
            <w:tcMar>
              <w:top w:w="80" w:type="dxa"/>
              <w:start w:w="120" w:type="dxa"/>
              <w:bottom w:w="80" w:type="dxa"/>
              <w:end w:w="120" w:type="dxa"/>
            </w:tcMar>
            <w:vAlign w:val="center"/>
          </w:tcPr>
          <w:p>
            <w:pPr>
              <w:spacing w:after="0"/>
            </w:pPr>
            <w:r/>
            <w:r>
              <w:rPr>
                <w:rFonts w:ascii="Calibri" w:hAnsi="Calibri" w:eastAsia="Microsoft YaHei"/>
                <w:sz w:val="17"/>
              </w:rPr>
              <w:t>轮胎号唯一</w:t>
            </w:r>
          </w:p>
        </w:tc>
        <w:tc>
          <w:tcPr>
            <w:tcW w:type="dxa" w:w="6560"/>
            <w:tcMar>
              <w:top w:w="80" w:type="dxa"/>
              <w:start w:w="120" w:type="dxa"/>
              <w:bottom w:w="80" w:type="dxa"/>
              <w:end w:w="120" w:type="dxa"/>
            </w:tcMar>
            <w:vAlign w:val="center"/>
          </w:tcPr>
          <w:p>
            <w:pPr>
              <w:spacing w:after="0"/>
            </w:pPr>
            <w:r/>
            <w:r>
              <w:rPr>
                <w:rFonts w:ascii="Calibri" w:hAnsi="Calibri" w:eastAsia="Microsoft YaHei"/>
                <w:sz w:val="17"/>
              </w:rPr>
              <w:t>UNIQUE(tire_no)；有效审批占用需条件唯一/事务锁</w:t>
            </w:r>
          </w:p>
        </w:tc>
      </w:tr>
      <w:tr>
        <w:tc>
          <w:tcPr>
            <w:tcW w:type="dxa" w:w="2800"/>
            <w:tcMar>
              <w:top w:w="80" w:type="dxa"/>
              <w:start w:w="120" w:type="dxa"/>
              <w:bottom w:w="80" w:type="dxa"/>
              <w:end w:w="120" w:type="dxa"/>
            </w:tcMar>
            <w:vAlign w:val="center"/>
          </w:tcPr>
          <w:p>
            <w:pPr>
              <w:spacing w:after="0"/>
            </w:pPr>
            <w:r/>
            <w:r>
              <w:rPr>
                <w:rFonts w:ascii="Calibri" w:hAnsi="Calibri" w:eastAsia="Microsoft YaHei"/>
                <w:sz w:val="17"/>
              </w:rPr>
              <w:t>结算版本唯一</w:t>
            </w:r>
          </w:p>
        </w:tc>
        <w:tc>
          <w:tcPr>
            <w:tcW w:type="dxa" w:w="6560"/>
            <w:tcMar>
              <w:top w:w="80" w:type="dxa"/>
              <w:start w:w="120" w:type="dxa"/>
              <w:bottom w:w="80" w:type="dxa"/>
              <w:end w:w="120" w:type="dxa"/>
            </w:tcMar>
            <w:vAlign w:val="center"/>
          </w:tcPr>
          <w:p>
            <w:pPr>
              <w:spacing w:after="0"/>
            </w:pPr>
            <w:r/>
            <w:r>
              <w:rPr>
                <w:rFonts w:ascii="Calibri" w:hAnsi="Calibri" w:eastAsia="Microsoft YaHei"/>
                <w:sz w:val="17"/>
              </w:rPr>
              <w:t>UNIQUE(settlement_month_id,version_no)，版本及明细不可变</w:t>
            </w:r>
          </w:p>
        </w:tc>
      </w:tr>
      <w:tr>
        <w:tc>
          <w:tcPr>
            <w:tcW w:type="dxa" w:w="2800"/>
            <w:tcMar>
              <w:top w:w="80" w:type="dxa"/>
              <w:start w:w="120" w:type="dxa"/>
              <w:bottom w:w="80" w:type="dxa"/>
              <w:end w:w="120" w:type="dxa"/>
            </w:tcMar>
            <w:vAlign w:val="center"/>
          </w:tcPr>
          <w:p>
            <w:pPr>
              <w:spacing w:after="0"/>
            </w:pPr>
            <w:r/>
            <w:r>
              <w:rPr>
                <w:rFonts w:ascii="Calibri" w:hAnsi="Calibri" w:eastAsia="Microsoft YaHei"/>
                <w:sz w:val="17"/>
              </w:rPr>
              <w:t>附件去重与完整性</w:t>
            </w:r>
          </w:p>
        </w:tc>
        <w:tc>
          <w:tcPr>
            <w:tcW w:type="dxa" w:w="6560"/>
            <w:tcMar>
              <w:top w:w="80" w:type="dxa"/>
              <w:start w:w="120" w:type="dxa"/>
              <w:bottom w:w="80" w:type="dxa"/>
              <w:end w:w="120" w:type="dxa"/>
            </w:tcMar>
            <w:vAlign w:val="center"/>
          </w:tcPr>
          <w:p>
            <w:pPr>
              <w:spacing w:after="0"/>
            </w:pPr>
            <w:r>
              <w:t>file_hash/sha256 索引；业务通过 owner_type、owner_id、purpose 关联</w:t>
            </w:r>
          </w:p>
        </w:tc>
      </w:tr>
    </w:tbl>
    <w:p>
      <w:pPr>
        <w:spacing w:after="0"/>
      </w:pPr>
    </w:p>
    <w:p>
      <w:pPr>
        <w:pStyle w:val="Heading2"/>
        <w:keepNext/>
      </w:pPr>
      <w:r>
        <w:t>16.2 外键删除策略</w:t>
      </w:r>
    </w:p>
    <w:p>
      <w:pPr>
        <w:pStyle w:val="ListBullet"/>
        <w:keepLines w:val="0"/>
      </w:pPr>
      <w:r>
        <w:rPr>
          <w:rFonts w:ascii="Calibri" w:hAnsi="Calibri" w:eastAsia="Microsoft YaHei"/>
        </w:rPr>
        <w:t>主数据一般采用停用/逻辑删除，不级联删除历史业务。</w:t>
      </w:r>
    </w:p>
    <w:p>
      <w:pPr>
        <w:pStyle w:val="ListBullet"/>
        <w:keepLines w:val="0"/>
      </w:pPr>
      <w:r>
        <w:rPr>
          <w:rFonts w:ascii="Calibri" w:hAnsi="Calibri" w:eastAsia="Microsoft YaHei"/>
        </w:rPr>
        <w:t>线路、费用、审批、导入、结算、审计使用 RESTRICT；历史表不得因主表删除而消失。</w:t>
      </w:r>
    </w:p>
    <w:p>
      <w:pPr>
        <w:pStyle w:val="ListBullet"/>
        <w:keepLines w:val="0"/>
      </w:pPr>
      <w:r>
        <w:rPr>
          <w:rFonts w:ascii="Calibri" w:hAnsi="Calibri" w:eastAsia="Microsoft YaHei"/>
        </w:rPr>
        <w:t>仅纯关联配置表（如未被业务引用的角色权限）可使用受控级联删除。</w:t>
      </w:r>
    </w:p>
    <w:p>
      <w:pPr>
        <w:pStyle w:val="ListBullet"/>
        <w:keepLines w:val="0"/>
      </w:pPr>
      <w:r>
        <w:t>多态关联（file_attachment、audit_log）由应用层校验对象存在性并配套一致性巡检。</w:t>
      </w:r>
    </w:p>
    <w:p>
      <w:pPr>
        <w:pStyle w:val="Heading2"/>
        <w:keepNext/>
      </w:pPr>
      <w:r>
        <w:t>16.3 性能索引建议</w:t>
      </w:r>
    </w:p>
    <w:p>
      <w:pPr>
        <w:pStyle w:val="ListBullet"/>
        <w:keepLines w:val="0"/>
      </w:pPr>
      <w:r>
        <w:rPr>
          <w:rFonts w:ascii="Calibri" w:hAnsi="Calibri" w:eastAsia="Microsoft YaHei"/>
        </w:rPr>
        <w:t>线路：status + business_date、assigned_driver_id + status、departure_vehicle_id + departure_time。</w:t>
      </w:r>
    </w:p>
    <w:p>
      <w:pPr>
        <w:pStyle w:val="ListBullet"/>
        <w:keepLines w:val="0"/>
      </w:pPr>
      <w:r>
        <w:rPr>
          <w:rFonts w:ascii="Calibri" w:hAnsi="Calibri" w:eastAsia="Microsoft YaHei"/>
        </w:rPr>
        <w:t>费用：business_date + expense_type、route_id + status、vehicle_id + business_date、source + source_ref_id。</w:t>
      </w:r>
    </w:p>
    <w:p>
      <w:pPr>
        <w:pStyle w:val="ListBullet"/>
        <w:keepLines w:val="0"/>
      </w:pPr>
      <w:r>
        <w:rPr>
          <w:rFonts w:ascii="Calibri" w:hAnsi="Calibri" w:eastAsia="Microsoft YaHei"/>
        </w:rPr>
        <w:t>审批：assignee_user_id + status、instance_id + acted_at、business_type + business_id。</w:t>
      </w:r>
    </w:p>
    <w:p>
      <w:pPr>
        <w:pStyle w:val="ListBullet"/>
        <w:keepLines w:val="0"/>
      </w:pPr>
      <w:r>
        <w:rPr>
          <w:rFonts w:ascii="Calibri" w:hAnsi="Calibri" w:eastAsia="Microsoft YaHei"/>
        </w:rPr>
        <w:t>导入：task_id + row_no、final_status、module_code + uploaded_at、idempotency_key。</w:t>
      </w:r>
    </w:p>
    <w:p>
      <w:pPr>
        <w:pStyle w:val="ListBullet"/>
        <w:keepLines w:val="0"/>
      </w:pPr>
      <w:r>
        <w:rPr>
          <w:rFonts w:ascii="Calibri" w:hAnsi="Calibri" w:eastAsia="Microsoft YaHei"/>
        </w:rPr>
        <w:t>报表/结算：business_month、version_id + source_type、version_id + route_id；大表按业务月份分区或冷热归档。</w:t>
      </w:r>
    </w:p>
    <w:p>
      <w:pPr>
        <w:pStyle w:val="Heading1"/>
        <w:keepNext/>
      </w:pPr>
      <w:r>
        <w:t>17 历史、审计、附件、导入、审批及结算版本设计</w:t>
      </w:r>
    </w:p>
    <w:p>
      <w:pPr>
        <w:pStyle w:val="Heading2"/>
        <w:keepNext/>
      </w:pPr>
      <w:r>
        <w:t>17.1 不可变历史清单</w:t>
      </w:r>
    </w:p>
    <w:tbl>
      <w:tblPr>
        <w:tblStyle w:val="TableGrid"/>
        <w:tblW w:type="dxa" w:w="9360"/>
        <w:jc w:val="left"/>
        <w:tblLayout w:type="fixed"/>
        <w:tblLook w:firstColumn="1" w:firstRow="1" w:lastColumn="0" w:lastRow="0" w:noHBand="0" w:noVBand="1" w:val="04A0"/>
        <w:tblInd w:w="120" w:type="dxa"/>
      </w:tblPr>
      <w:tblGrid>
        <w:gridCol w:w="2450"/>
        <w:gridCol w:w="3400"/>
        <w:gridCol w:w="3510"/>
      </w:tblGrid>
      <w:tr>
        <w:trPr>
          <w:tblHeader w:val="true"/>
        </w:trPr>
        <w:tc>
          <w:tcPr>
            <w:tcW w:type="dxa" w:w="2450"/>
            <w:shd w:fill="F2F4F7"/>
            <w:tcMar>
              <w:top w:w="80" w:type="dxa"/>
              <w:start w:w="120" w:type="dxa"/>
              <w:bottom w:w="80" w:type="dxa"/>
              <w:end w:w="120" w:type="dxa"/>
            </w:tcMar>
            <w:vAlign w:val="center"/>
          </w:tcPr>
          <w:p>
            <w:r/>
            <w:r>
              <w:rPr>
                <w:rFonts w:ascii="Calibri" w:hAnsi="Calibri" w:eastAsia="Microsoft YaHei"/>
                <w:b/>
                <w:color w:val="1F4D78"/>
                <w:sz w:val="17"/>
              </w:rPr>
              <w:t>历史事实</w:t>
            </w:r>
          </w:p>
        </w:tc>
        <w:tc>
          <w:tcPr>
            <w:tcW w:type="dxa" w:w="3400"/>
            <w:shd w:fill="F2F4F7"/>
            <w:tcMar>
              <w:top w:w="80" w:type="dxa"/>
              <w:start w:w="120" w:type="dxa"/>
              <w:bottom w:w="80" w:type="dxa"/>
              <w:end w:w="120" w:type="dxa"/>
            </w:tcMar>
            <w:vAlign w:val="center"/>
          </w:tcPr>
          <w:p>
            <w:r/>
            <w:r>
              <w:rPr>
                <w:rFonts w:ascii="Calibri" w:hAnsi="Calibri" w:eastAsia="Microsoft YaHei"/>
                <w:b/>
                <w:color w:val="1F4D78"/>
                <w:sz w:val="17"/>
              </w:rPr>
              <w:t>承载表</w:t>
            </w:r>
          </w:p>
        </w:tc>
        <w:tc>
          <w:tcPr>
            <w:tcW w:type="dxa" w:w="3510"/>
            <w:shd w:fill="F2F4F7"/>
            <w:tcMar>
              <w:top w:w="80" w:type="dxa"/>
              <w:start w:w="120" w:type="dxa"/>
              <w:bottom w:w="80" w:type="dxa"/>
              <w:end w:w="120" w:type="dxa"/>
            </w:tcMar>
            <w:vAlign w:val="center"/>
          </w:tcPr>
          <w:p>
            <w:r/>
            <w:r>
              <w:rPr>
                <w:rFonts w:ascii="Calibri" w:hAnsi="Calibri" w:eastAsia="Microsoft YaHei"/>
                <w:b/>
                <w:color w:val="1F4D78"/>
                <w:sz w:val="17"/>
              </w:rPr>
              <w:t>不可变要求</w:t>
            </w:r>
          </w:p>
        </w:tc>
      </w:tr>
      <w:tr>
        <w:tc>
          <w:tcPr>
            <w:tcW w:type="dxa" w:w="2450"/>
            <w:tcMar>
              <w:top w:w="80" w:type="dxa"/>
              <w:start w:w="120" w:type="dxa"/>
              <w:bottom w:w="80" w:type="dxa"/>
              <w:end w:w="120" w:type="dxa"/>
            </w:tcMar>
            <w:vAlign w:val="center"/>
          </w:tcPr>
          <w:p>
            <w:pPr>
              <w:spacing w:after="0"/>
            </w:pPr>
            <w:r/>
            <w:r>
              <w:rPr>
                <w:rFonts w:ascii="Calibri" w:hAnsi="Calibri" w:eastAsia="Microsoft YaHei"/>
                <w:sz w:val="17"/>
              </w:rPr>
              <w:t>司机-车辆绑定</w:t>
            </w:r>
          </w:p>
        </w:tc>
        <w:tc>
          <w:tcPr>
            <w:tcW w:type="dxa" w:w="3400"/>
            <w:tcMar>
              <w:top w:w="80" w:type="dxa"/>
              <w:start w:w="120" w:type="dxa"/>
              <w:bottom w:w="80" w:type="dxa"/>
              <w:end w:w="120" w:type="dxa"/>
            </w:tcMar>
            <w:vAlign w:val="center"/>
          </w:tcPr>
          <w:p>
            <w:pPr>
              <w:spacing w:after="0"/>
            </w:pPr>
            <w:r/>
            <w:r>
              <w:rPr>
                <w:rFonts w:ascii="Calibri" w:hAnsi="Calibri" w:eastAsia="Microsoft YaHei"/>
                <w:sz w:val="17"/>
              </w:rPr>
              <w:t>driver_vehicle_history</w:t>
            </w:r>
          </w:p>
        </w:tc>
        <w:tc>
          <w:tcPr>
            <w:tcW w:type="dxa" w:w="3510"/>
            <w:tcMar>
              <w:top w:w="80" w:type="dxa"/>
              <w:start w:w="120" w:type="dxa"/>
              <w:bottom w:w="80" w:type="dxa"/>
              <w:end w:w="120" w:type="dxa"/>
            </w:tcMar>
            <w:vAlign w:val="center"/>
          </w:tcPr>
          <w:p>
            <w:pPr>
              <w:spacing w:after="0"/>
            </w:pPr>
            <w:r/>
            <w:r>
              <w:rPr>
                <w:rFonts w:ascii="Calibri" w:hAnsi="Calibri" w:eastAsia="Microsoft YaHei"/>
                <w:sz w:val="17"/>
              </w:rPr>
              <w:t>解绑只补 unbind 字段；不删除历史</w:t>
            </w:r>
          </w:p>
        </w:tc>
      </w:tr>
      <w:tr>
        <w:tc>
          <w:tcPr>
            <w:tcW w:type="dxa" w:w="2450"/>
            <w:tcMar>
              <w:top w:w="80" w:type="dxa"/>
              <w:start w:w="120" w:type="dxa"/>
              <w:bottom w:w="80" w:type="dxa"/>
              <w:end w:w="120" w:type="dxa"/>
            </w:tcMar>
            <w:vAlign w:val="center"/>
          </w:tcPr>
          <w:p>
            <w:pPr>
              <w:spacing w:after="0"/>
            </w:pPr>
            <w:r/>
            <w:r>
              <w:rPr>
                <w:rFonts w:ascii="Calibri" w:hAnsi="Calibri" w:eastAsia="Microsoft YaHei"/>
                <w:sz w:val="17"/>
              </w:rPr>
              <w:t>车辆-车挂绑定</w:t>
            </w:r>
          </w:p>
        </w:tc>
        <w:tc>
          <w:tcPr>
            <w:tcW w:type="dxa" w:w="3400"/>
            <w:tcMar>
              <w:top w:w="80" w:type="dxa"/>
              <w:start w:w="120" w:type="dxa"/>
              <w:bottom w:w="80" w:type="dxa"/>
              <w:end w:w="120" w:type="dxa"/>
            </w:tcMar>
            <w:vAlign w:val="center"/>
          </w:tcPr>
          <w:p>
            <w:pPr>
              <w:spacing w:after="0"/>
            </w:pPr>
            <w:r/>
            <w:r>
              <w:rPr>
                <w:rFonts w:ascii="Calibri" w:hAnsi="Calibri" w:eastAsia="Microsoft YaHei"/>
                <w:sz w:val="17"/>
              </w:rPr>
              <w:t>vehicle_trailer_history</w:t>
            </w:r>
          </w:p>
        </w:tc>
        <w:tc>
          <w:tcPr>
            <w:tcW w:type="dxa" w:w="3510"/>
            <w:tcMar>
              <w:top w:w="80" w:type="dxa"/>
              <w:start w:w="120" w:type="dxa"/>
              <w:bottom w:w="80" w:type="dxa"/>
              <w:end w:w="120" w:type="dxa"/>
            </w:tcMar>
            <w:vAlign w:val="center"/>
          </w:tcPr>
          <w:p>
            <w:pPr>
              <w:spacing w:after="0"/>
            </w:pPr>
            <w:r/>
            <w:r>
              <w:rPr>
                <w:rFonts w:ascii="Calibri" w:hAnsi="Calibri" w:eastAsia="Microsoft YaHei"/>
                <w:sz w:val="17"/>
              </w:rPr>
              <w:t>同上</w:t>
            </w:r>
          </w:p>
        </w:tc>
      </w:tr>
      <w:tr>
        <w:tc>
          <w:tcPr>
            <w:tcW w:type="dxa" w:w="2450"/>
            <w:tcMar>
              <w:top w:w="80" w:type="dxa"/>
              <w:start w:w="120" w:type="dxa"/>
              <w:bottom w:w="80" w:type="dxa"/>
              <w:end w:w="120" w:type="dxa"/>
            </w:tcMar>
            <w:vAlign w:val="center"/>
          </w:tcPr>
          <w:p>
            <w:pPr>
              <w:spacing w:after="0"/>
            </w:pPr>
            <w:r/>
            <w:r>
              <w:rPr>
                <w:rFonts w:ascii="Calibri" w:hAnsi="Calibri" w:eastAsia="Microsoft YaHei"/>
                <w:sz w:val="17"/>
              </w:rPr>
              <w:t>线路状态</w:t>
            </w:r>
          </w:p>
        </w:tc>
        <w:tc>
          <w:tcPr>
            <w:tcW w:type="dxa" w:w="3400"/>
            <w:tcMar>
              <w:top w:w="80" w:type="dxa"/>
              <w:start w:w="120" w:type="dxa"/>
              <w:bottom w:w="80" w:type="dxa"/>
              <w:end w:w="120" w:type="dxa"/>
            </w:tcMar>
            <w:vAlign w:val="center"/>
          </w:tcPr>
          <w:p>
            <w:pPr>
              <w:spacing w:after="0"/>
            </w:pPr>
            <w:r/>
            <w:r>
              <w:rPr>
                <w:rFonts w:ascii="Calibri" w:hAnsi="Calibri" w:eastAsia="Microsoft YaHei"/>
                <w:sz w:val="17"/>
              </w:rPr>
              <w:t>route_status_history</w:t>
            </w:r>
          </w:p>
        </w:tc>
        <w:tc>
          <w:tcPr>
            <w:tcW w:type="dxa" w:w="3510"/>
            <w:tcMar>
              <w:top w:w="80" w:type="dxa"/>
              <w:start w:w="120" w:type="dxa"/>
              <w:bottom w:w="80" w:type="dxa"/>
              <w:end w:w="120" w:type="dxa"/>
            </w:tcMar>
            <w:vAlign w:val="center"/>
          </w:tcPr>
          <w:p>
            <w:pPr>
              <w:spacing w:after="0"/>
            </w:pPr>
            <w:r/>
            <w:r>
              <w:rPr>
                <w:rFonts w:ascii="Calibri" w:hAnsi="Calibri" w:eastAsia="Microsoft YaHei"/>
                <w:sz w:val="17"/>
              </w:rPr>
              <w:t>每次动作新增记录</w:t>
            </w:r>
          </w:p>
        </w:tc>
      </w:tr>
      <w:tr>
        <w:tc>
          <w:tcPr>
            <w:tcW w:type="dxa" w:w="2450"/>
            <w:tcMar>
              <w:top w:w="80" w:type="dxa"/>
              <w:start w:w="120" w:type="dxa"/>
              <w:bottom w:w="80" w:type="dxa"/>
              <w:end w:w="120" w:type="dxa"/>
            </w:tcMar>
            <w:vAlign w:val="center"/>
          </w:tcPr>
          <w:p>
            <w:pPr>
              <w:spacing w:after="0"/>
            </w:pPr>
            <w:r/>
            <w:r>
              <w:rPr>
                <w:rFonts w:ascii="Calibri" w:hAnsi="Calibri" w:eastAsia="Microsoft YaHei"/>
                <w:sz w:val="17"/>
              </w:rPr>
              <w:t>司机原始/财务调整重量</w:t>
            </w:r>
          </w:p>
        </w:tc>
        <w:tc>
          <w:tcPr>
            <w:tcW w:type="dxa" w:w="3400"/>
            <w:tcMar>
              <w:top w:w="80" w:type="dxa"/>
              <w:start w:w="120" w:type="dxa"/>
              <w:bottom w:w="80" w:type="dxa"/>
              <w:end w:w="120" w:type="dxa"/>
            </w:tcMar>
            <w:vAlign w:val="center"/>
          </w:tcPr>
          <w:p>
            <w:pPr>
              <w:spacing w:after="0"/>
            </w:pPr>
            <w:r/>
            <w:r>
              <w:rPr>
                <w:rFonts w:ascii="Calibri" w:hAnsi="Calibri" w:eastAsia="Microsoft YaHei"/>
                <w:sz w:val="17"/>
              </w:rPr>
              <w:t>route_weight_version</w:t>
            </w:r>
          </w:p>
        </w:tc>
        <w:tc>
          <w:tcPr>
            <w:tcW w:type="dxa" w:w="3510"/>
            <w:tcMar>
              <w:top w:w="80" w:type="dxa"/>
              <w:start w:w="120" w:type="dxa"/>
              <w:bottom w:w="80" w:type="dxa"/>
              <w:end w:w="120" w:type="dxa"/>
            </w:tcMar>
            <w:vAlign w:val="center"/>
          </w:tcPr>
          <w:p>
            <w:pPr>
              <w:spacing w:after="0"/>
            </w:pPr>
            <w:r/>
            <w:r>
              <w:rPr>
                <w:rFonts w:ascii="Calibri" w:hAnsi="Calibri" w:eastAsia="Microsoft YaHei"/>
                <w:sz w:val="17"/>
              </w:rPr>
              <w:t>新版本替代覆盖</w:t>
            </w:r>
          </w:p>
        </w:tc>
      </w:tr>
      <w:tr>
        <w:tc>
          <w:tcPr>
            <w:tcW w:type="dxa" w:w="2450"/>
            <w:tcMar>
              <w:top w:w="80" w:type="dxa"/>
              <w:start w:w="120" w:type="dxa"/>
              <w:bottom w:w="80" w:type="dxa"/>
              <w:end w:w="120" w:type="dxa"/>
            </w:tcMar>
            <w:vAlign w:val="center"/>
          </w:tcPr>
          <w:p>
            <w:pPr>
              <w:spacing w:after="0"/>
            </w:pPr>
            <w:r/>
            <w:r>
              <w:rPr>
                <w:rFonts w:ascii="Calibri" w:hAnsi="Calibri" w:eastAsia="Microsoft YaHei"/>
                <w:sz w:val="17"/>
              </w:rPr>
              <w:t>费用变更/归属</w:t>
            </w:r>
          </w:p>
        </w:tc>
        <w:tc>
          <w:tcPr>
            <w:tcW w:type="dxa" w:w="3400"/>
            <w:tcMar>
              <w:top w:w="80" w:type="dxa"/>
              <w:start w:w="120" w:type="dxa"/>
              <w:bottom w:w="80" w:type="dxa"/>
              <w:end w:w="120" w:type="dxa"/>
            </w:tcMar>
            <w:vAlign w:val="center"/>
          </w:tcPr>
          <w:p>
            <w:pPr>
              <w:spacing w:after="0"/>
            </w:pPr>
            <w:r/>
            <w:r>
              <w:rPr>
                <w:rFonts w:ascii="Calibri" w:hAnsi="Calibri" w:eastAsia="Microsoft YaHei"/>
                <w:sz w:val="17"/>
              </w:rPr>
              <w:t>expense_change_history</w:t>
            </w:r>
          </w:p>
        </w:tc>
        <w:tc>
          <w:tcPr>
            <w:tcW w:type="dxa" w:w="3510"/>
            <w:tcMar>
              <w:top w:w="80" w:type="dxa"/>
              <w:start w:w="120" w:type="dxa"/>
              <w:bottom w:w="80" w:type="dxa"/>
              <w:end w:w="120" w:type="dxa"/>
            </w:tcMar>
            <w:vAlign w:val="center"/>
          </w:tcPr>
          <w:p>
            <w:pPr>
              <w:spacing w:after="0"/>
            </w:pPr>
            <w:r/>
            <w:r>
              <w:rPr>
                <w:rFonts w:ascii="Calibri" w:hAnsi="Calibri" w:eastAsia="Microsoft YaHei"/>
                <w:sz w:val="17"/>
              </w:rPr>
              <w:t>保存前后快照</w:t>
            </w:r>
          </w:p>
        </w:tc>
      </w:tr>
      <w:tr>
        <w:tc>
          <w:tcPr>
            <w:tcW w:type="dxa" w:w="2450"/>
            <w:tcMar>
              <w:top w:w="80" w:type="dxa"/>
              <w:start w:w="120" w:type="dxa"/>
              <w:bottom w:w="80" w:type="dxa"/>
              <w:end w:w="120" w:type="dxa"/>
            </w:tcMar>
            <w:vAlign w:val="center"/>
          </w:tcPr>
          <w:p>
            <w:pPr>
              <w:spacing w:after="0"/>
            </w:pPr>
            <w:r/>
            <w:r>
              <w:rPr>
                <w:rFonts w:ascii="Calibri" w:hAnsi="Calibri" w:eastAsia="Microsoft YaHei"/>
                <w:sz w:val="17"/>
              </w:rPr>
              <w:t>审批申请与动作</w:t>
            </w:r>
          </w:p>
        </w:tc>
        <w:tc>
          <w:tcPr>
            <w:tcW w:type="dxa" w:w="3400"/>
            <w:tcMar>
              <w:top w:w="80" w:type="dxa"/>
              <w:start w:w="120" w:type="dxa"/>
              <w:bottom w:w="80" w:type="dxa"/>
              <w:end w:w="120" w:type="dxa"/>
            </w:tcMar>
            <w:vAlign w:val="center"/>
          </w:tcPr>
          <w:p>
            <w:pPr>
              <w:spacing w:after="0"/>
            </w:pPr>
            <w:r/>
            <w:r>
              <w:rPr>
                <w:rFonts w:ascii="Calibri" w:hAnsi="Calibri" w:eastAsia="Microsoft YaHei"/>
                <w:sz w:val="17"/>
              </w:rPr>
              <w:t>approval_request_snapshot / approval_action</w:t>
            </w:r>
          </w:p>
        </w:tc>
        <w:tc>
          <w:tcPr>
            <w:tcW w:type="dxa" w:w="3510"/>
            <w:tcMar>
              <w:top w:w="80" w:type="dxa"/>
              <w:start w:w="120" w:type="dxa"/>
              <w:bottom w:w="80" w:type="dxa"/>
              <w:end w:w="120" w:type="dxa"/>
            </w:tcMar>
            <w:vAlign w:val="center"/>
          </w:tcPr>
          <w:p>
            <w:pPr>
              <w:spacing w:after="0"/>
            </w:pPr>
            <w:r/>
            <w:r>
              <w:rPr>
                <w:rFonts w:ascii="Calibri" w:hAnsi="Calibri" w:eastAsia="Microsoft YaHei"/>
                <w:sz w:val="17"/>
              </w:rPr>
              <w:t>按 request_version 永久保留</w:t>
            </w:r>
          </w:p>
        </w:tc>
      </w:tr>
      <w:tr>
        <w:tc>
          <w:tcPr>
            <w:tcW w:type="dxa" w:w="2450"/>
            <w:tcMar>
              <w:top w:w="80" w:type="dxa"/>
              <w:start w:w="120" w:type="dxa"/>
              <w:bottom w:w="80" w:type="dxa"/>
              <w:end w:w="120" w:type="dxa"/>
            </w:tcMar>
            <w:vAlign w:val="center"/>
          </w:tcPr>
          <w:p>
            <w:pPr>
              <w:spacing w:after="0"/>
            </w:pPr>
            <w:r/>
            <w:r>
              <w:rPr>
                <w:rFonts w:ascii="Calibri" w:hAnsi="Calibri" w:eastAsia="Microsoft YaHei"/>
                <w:sz w:val="17"/>
              </w:rPr>
              <w:t>结算版本与明细</w:t>
            </w:r>
          </w:p>
        </w:tc>
        <w:tc>
          <w:tcPr>
            <w:tcW w:type="dxa" w:w="3400"/>
            <w:tcMar>
              <w:top w:w="80" w:type="dxa"/>
              <w:start w:w="120" w:type="dxa"/>
              <w:bottom w:w="80" w:type="dxa"/>
              <w:end w:w="120" w:type="dxa"/>
            </w:tcMar>
            <w:vAlign w:val="center"/>
          </w:tcPr>
          <w:p>
            <w:pPr>
              <w:spacing w:after="0"/>
            </w:pPr>
            <w:r/>
            <w:r>
              <w:rPr>
                <w:rFonts w:ascii="Calibri" w:hAnsi="Calibri" w:eastAsia="Microsoft YaHei"/>
                <w:sz w:val="17"/>
              </w:rPr>
              <w:t>settlement_version / detail / diff</w:t>
            </w:r>
          </w:p>
        </w:tc>
        <w:tc>
          <w:tcPr>
            <w:tcW w:type="dxa" w:w="3510"/>
            <w:tcMar>
              <w:top w:w="80" w:type="dxa"/>
              <w:start w:w="120" w:type="dxa"/>
              <w:bottom w:w="80" w:type="dxa"/>
              <w:end w:w="120" w:type="dxa"/>
            </w:tcMar>
            <w:vAlign w:val="center"/>
          </w:tcPr>
          <w:p>
            <w:pPr>
              <w:spacing w:after="0"/>
            </w:pPr>
            <w:r/>
            <w:r>
              <w:rPr>
                <w:rFonts w:ascii="Calibri" w:hAnsi="Calibri" w:eastAsia="Microsoft YaHei"/>
                <w:sz w:val="17"/>
              </w:rPr>
              <w:t>版本生成后不可修改</w:t>
            </w:r>
          </w:p>
        </w:tc>
      </w:tr>
    </w:tbl>
    <w:p>
      <w:pPr>
        <w:spacing w:after="0"/>
      </w:pPr>
    </w:p>
    <w:p>
      <w:pPr>
        <w:pStyle w:val="Heading2"/>
        <w:keepNext/>
      </w:pPr>
      <w:r>
        <w:t>17.2 审计覆盖动作</w:t>
      </w:r>
    </w:p>
    <w:p>
      <w:pPr>
        <w:pStyle w:val="ListBullet"/>
        <w:keepLines w:val="0"/>
      </w:pPr>
      <w:r>
        <w:rPr>
          <w:rFonts w:ascii="Calibri" w:hAnsi="Calibri" w:eastAsia="Microsoft YaHei"/>
        </w:rPr>
        <w:t>司机车辆、车辆车挂绑定/解绑。</w:t>
      </w:r>
    </w:p>
    <w:p>
      <w:pPr>
        <w:pStyle w:val="ListBullet"/>
        <w:keepLines w:val="0"/>
      </w:pPr>
      <w:r>
        <w:rPr>
          <w:rFonts w:ascii="Calibri" w:hAnsi="Calibri" w:eastAsia="Microsoft YaHei"/>
        </w:rPr>
        <w:t>线路发布、取消、删除、发车、卸货、作废、重新启用、财务重量调整。</w:t>
      </w:r>
    </w:p>
    <w:p>
      <w:pPr>
        <w:pStyle w:val="ListBullet"/>
        <w:keepLines w:val="0"/>
      </w:pPr>
      <w:r>
        <w:rPr>
          <w:rFonts w:ascii="Calibri" w:hAnsi="Calibri" w:eastAsia="Microsoft YaHei"/>
        </w:rPr>
        <w:t>费用新增、修改、删除、归属修改、冲销。</w:t>
      </w:r>
    </w:p>
    <w:p>
      <w:pPr>
        <w:pStyle w:val="ListBullet"/>
        <w:keepLines w:val="0"/>
      </w:pPr>
      <w:r>
        <w:rPr>
          <w:rFonts w:ascii="Calibri" w:hAnsi="Calibri" w:eastAsia="Microsoft YaHei"/>
        </w:rPr>
        <w:t>Excel 导入预览确认、正式处理与失败重试。</w:t>
      </w:r>
    </w:p>
    <w:p>
      <w:pPr>
        <w:pStyle w:val="ListBullet"/>
        <w:keepLines w:val="0"/>
      </w:pPr>
      <w:r>
        <w:rPr>
          <w:rFonts w:ascii="Calibri" w:hAnsi="Calibri" w:eastAsia="Microsoft YaHei"/>
        </w:rPr>
        <w:t>审批提交、通过、拒绝、打回、流程维护、审批人/节点变更、流程发布。</w:t>
      </w:r>
    </w:p>
    <w:p>
      <w:pPr>
        <w:pStyle w:val="ListBullet"/>
        <w:keepLines w:val="0"/>
      </w:pPr>
      <w:r>
        <w:rPr>
          <w:rFonts w:ascii="Calibri" w:hAnsi="Calibri" w:eastAsia="Microsoft YaHei"/>
        </w:rPr>
        <w:t>账号重置、角色权限修改、月度结算版本生成。</w:t>
      </w:r>
    </w:p>
    <w:p>
      <w:pPr>
        <w:pStyle w:val="Heading2"/>
        <w:keepNext/>
      </w:pPr>
      <w:r>
        <w:t>17.3 事务与并发</w:t>
      </w:r>
    </w:p>
    <w:p>
      <w:pPr>
        <w:pStyle w:val="ListBullet"/>
        <w:keepLines w:val="0"/>
      </w:pPr>
      <w:r>
        <w:rPr>
          <w:rFonts w:ascii="Calibri" w:hAnsi="Calibri" w:eastAsia="Microsoft YaHei"/>
        </w:rPr>
        <w:t>绑定变更、线路发布/发车、轮胎占用、审批动作、费用冲销、结算版本号生成必须使用数据库事务。</w:t>
      </w:r>
    </w:p>
    <w:p>
      <w:pPr>
        <w:pStyle w:val="ListBullet"/>
        <w:keepLines w:val="0"/>
      </w:pPr>
      <w:r>
        <w:rPr>
          <w:rFonts w:ascii="Calibri" w:hAnsi="Calibri" w:eastAsia="Microsoft YaHei"/>
        </w:rPr>
        <w:t>预览与正式导入之间可能发生状态变化，正式导入必须重校验。</w:t>
      </w:r>
    </w:p>
    <w:p>
      <w:pPr>
        <w:pStyle w:val="ListBullet"/>
        <w:keepLines w:val="0"/>
      </w:pPr>
      <w:r>
        <w:rPr>
          <w:rFonts w:ascii="Calibri" w:hAnsi="Calibri" w:eastAsia="Microsoft YaHei"/>
        </w:rPr>
        <w:t>使用乐观锁 version 字段或行锁防止重复审批、重复发车、重复冲销和重复结算版本。</w:t>
      </w:r>
    </w:p>
    <w:p>
      <w:pPr>
        <w:pStyle w:val="ListBullet"/>
        <w:keepLines w:val="0"/>
      </w:pPr>
      <w:r>
        <w:rPr>
          <w:rFonts w:ascii="Calibri" w:hAnsi="Calibri" w:eastAsia="Microsoft YaHei"/>
        </w:rPr>
        <w:t>审计日志与业务写入原则上同事务；高吞吐场景可使用事务消息/Outbox，但必须可追溯。</w:t>
      </w:r>
    </w:p>
    <w:p>
      <w:pPr>
        <w:pStyle w:val="Heading1"/>
        <w:keepNext/>
      </w:pPr>
      <w:r>
        <w:t>18 物理设计与 API 设计输入要求</w:t>
      </w:r>
    </w:p>
    <w:p>
      <w:pPr>
        <w:pStyle w:val="Heading2"/>
        <w:keepNext/>
      </w:pPr>
      <w:r>
        <w:t>18.1 物理数据库设计需补充</w:t>
      </w:r>
    </w:p>
    <w:p>
      <w:pPr>
        <w:pStyle w:val="ListBullet"/>
        <w:keepLines w:val="0"/>
      </w:pPr>
      <w:r>
        <w:rPr>
          <w:rFonts w:ascii="Calibri" w:hAnsi="Calibri" w:eastAsia="Microsoft YaHei"/>
        </w:rPr>
        <w:t>确定数据库产品、主键策略、字符集、时区、金额/重量精度和枚举实现方式。</w:t>
      </w:r>
    </w:p>
    <w:p>
      <w:pPr>
        <w:pStyle w:val="ListBullet"/>
        <w:keepLines w:val="0"/>
      </w:pPr>
      <w:r>
        <w:rPr>
          <w:rFonts w:ascii="Calibri" w:hAnsi="Calibri" w:eastAsia="Microsoft YaHei"/>
        </w:rPr>
        <w:t>使用真实导入样本验证线路唯一性与费用外部单号幂等键。</w:t>
      </w:r>
    </w:p>
    <w:p>
      <w:pPr>
        <w:pStyle w:val="ListBullet"/>
        <w:keepLines w:val="0"/>
      </w:pPr>
      <w:r>
        <w:rPr>
          <w:rFonts w:ascii="Calibri" w:hAnsi="Calibri" w:eastAsia="Microsoft YaHei"/>
        </w:rPr>
        <w:t>明确部分唯一索引、排他约束或替代的事务锁策略。</w:t>
      </w:r>
    </w:p>
    <w:p>
      <w:pPr>
        <w:pStyle w:val="ListBullet"/>
        <w:keepLines w:val="0"/>
      </w:pPr>
      <w:r>
        <w:rPr>
          <w:rFonts w:ascii="Calibri" w:hAnsi="Calibri" w:eastAsia="Microsoft YaHei"/>
        </w:rPr>
        <w:t>确定大表分区、归档、备份恢复、附件对象存储与数据保留期限。</w:t>
      </w:r>
    </w:p>
    <w:p>
      <w:pPr>
        <w:pStyle w:val="ListBullet"/>
        <w:keepLines w:val="0"/>
      </w:pPr>
      <w:r>
        <w:rPr>
          <w:rFonts w:ascii="Calibri" w:hAnsi="Calibri" w:eastAsia="Microsoft YaHei"/>
        </w:rPr>
        <w:t>输出完整 DDL、ER 图、字段字典、索引清单和初始化字典数据。</w:t>
      </w:r>
    </w:p>
    <w:p>
      <w:pPr>
        <w:pStyle w:val="Heading2"/>
        <w:keepNext/>
      </w:pPr>
      <w:r>
        <w:t>18.2 API 设计需遵循</w:t>
      </w:r>
    </w:p>
    <w:p>
      <w:pPr>
        <w:pStyle w:val="ListBullet"/>
        <w:keepLines w:val="0"/>
      </w:pPr>
      <w:r>
        <w:rPr>
          <w:rFonts w:ascii="Calibri" w:hAnsi="Calibri" w:eastAsia="Microsoft YaHei"/>
        </w:rPr>
        <w:t>命令型接口显式表达业务动作，如 /routes/{id}/publish、/depart、/void、/reactivate，不用通用 PATCH 绕过状态机。</w:t>
      </w:r>
    </w:p>
    <w:p>
      <w:pPr>
        <w:pStyle w:val="ListBullet"/>
        <w:keepLines w:val="0"/>
      </w:pPr>
      <w:r>
        <w:rPr>
          <w:rFonts w:ascii="Calibri" w:hAnsi="Calibri" w:eastAsia="Microsoft YaHei"/>
        </w:rPr>
        <w:t>所有关键写接口支持幂等键、版本号/ETag 与稳定错误码。</w:t>
      </w:r>
    </w:p>
    <w:p>
      <w:pPr>
        <w:pStyle w:val="ListBullet"/>
        <w:keepLines w:val="0"/>
      </w:pPr>
      <w:r>
        <w:rPr>
          <w:rFonts w:ascii="Calibri" w:hAnsi="Calibri" w:eastAsia="Microsoft YaHei"/>
        </w:rPr>
        <w:t>列表接口统一分页、排序、筛选和数据范围；司机端强制注入本人 driver_id。</w:t>
      </w:r>
    </w:p>
    <w:p>
      <w:pPr>
        <w:pStyle w:val="ListBullet"/>
        <w:keepLines w:val="0"/>
      </w:pPr>
      <w:r>
        <w:rPr>
          <w:rFonts w:ascii="Calibri" w:hAnsi="Calibri" w:eastAsia="Microsoft YaHei"/>
        </w:rPr>
        <w:t>上传采用“创建任务—预览—确认”三阶段；确认接口重校验并返回逐行结果。</w:t>
      </w:r>
    </w:p>
    <w:p>
      <w:pPr>
        <w:pStyle w:val="ListBullet"/>
        <w:keepLines w:val="0"/>
      </w:pPr>
      <w:r>
        <w:rPr>
          <w:rFonts w:ascii="Calibri" w:hAnsi="Calibri" w:eastAsia="Microsoft YaHei"/>
        </w:rPr>
        <w:t>审批动作接口携带 request_version 与 task_id，拒绝处理旧版本或已完成任务。</w:t>
      </w:r>
    </w:p>
    <w:p>
      <w:pPr>
        <w:pStyle w:val="ListBullet"/>
        <w:keepLines w:val="0"/>
      </w:pPr>
      <w:r>
        <w:rPr>
          <w:rFonts w:ascii="Calibri" w:hAnsi="Calibri" w:eastAsia="Microsoft YaHei"/>
        </w:rPr>
        <w:t>结算生成接口指定业务月份和基准版本，返回版本 ID；差异接口可按变化类型和业务对象筛选。</w:t>
      </w:r>
    </w:p>
    <w:p>
      <w:pPr>
        <w:pStyle w:val="Heading2"/>
        <w:keepNext/>
      </w:pPr>
      <w:r>
        <w:t>18.3 建议验收基线</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F2F4F7"/>
            <w:tcMar>
              <w:top w:w="80" w:type="dxa"/>
              <w:start w:w="120" w:type="dxa"/>
              <w:bottom w:w="80" w:type="dxa"/>
              <w:end w:w="120" w:type="dxa"/>
            </w:tcMar>
            <w:vAlign w:val="center"/>
          </w:tcPr>
          <w:p>
            <w:r/>
            <w:r>
              <w:rPr>
                <w:rFonts w:ascii="Calibri" w:hAnsi="Calibri" w:eastAsia="Microsoft YaHei"/>
                <w:b/>
                <w:color w:val="1F4D78"/>
                <w:sz w:val="17"/>
              </w:rPr>
              <w:t>类别</w:t>
            </w:r>
          </w:p>
        </w:tc>
        <w:tc>
          <w:tcPr>
            <w:tcW w:type="dxa" w:w="7260"/>
            <w:shd w:fill="F2F4F7"/>
            <w:tcMar>
              <w:top w:w="80" w:type="dxa"/>
              <w:start w:w="120" w:type="dxa"/>
              <w:bottom w:w="80" w:type="dxa"/>
              <w:end w:w="120" w:type="dxa"/>
            </w:tcMar>
            <w:vAlign w:val="center"/>
          </w:tcPr>
          <w:p>
            <w:r/>
            <w:r>
              <w:rPr>
                <w:rFonts w:ascii="Calibri" w:hAnsi="Calibri" w:eastAsia="Microsoft YaHei"/>
                <w:b/>
                <w:color w:val="1F4D78"/>
                <w:sz w:val="17"/>
              </w:rPr>
              <w:t>最低验收要求</w:t>
            </w:r>
          </w:p>
        </w:tc>
      </w:tr>
      <w:tr>
        <w:tc>
          <w:tcPr>
            <w:tcW w:type="dxa" w:w="2100"/>
            <w:tcMar>
              <w:top w:w="80" w:type="dxa"/>
              <w:start w:w="120" w:type="dxa"/>
              <w:bottom w:w="80" w:type="dxa"/>
              <w:end w:w="120" w:type="dxa"/>
            </w:tcMar>
            <w:vAlign w:val="center"/>
          </w:tcPr>
          <w:p>
            <w:pPr>
              <w:spacing w:after="0"/>
            </w:pPr>
            <w:r/>
            <w:r>
              <w:rPr>
                <w:rFonts w:ascii="Calibri" w:hAnsi="Calibri" w:eastAsia="Microsoft YaHei"/>
                <w:sz w:val="17"/>
              </w:rPr>
              <w:t>功能覆盖</w:t>
            </w:r>
          </w:p>
        </w:tc>
        <w:tc>
          <w:tcPr>
            <w:tcW w:type="dxa" w:w="7260"/>
            <w:tcMar>
              <w:top w:w="80" w:type="dxa"/>
              <w:start w:w="120" w:type="dxa"/>
              <w:bottom w:w="80" w:type="dxa"/>
              <w:end w:w="120" w:type="dxa"/>
            </w:tcMar>
            <w:vAlign w:val="center"/>
          </w:tcPr>
          <w:p>
            <w:pPr>
              <w:spacing w:after="0"/>
            </w:pPr>
            <w:r/>
            <w:r>
              <w:rPr>
                <w:rFonts w:ascii="Calibri" w:hAnsi="Calibri" w:eastAsia="Microsoft YaHei"/>
                <w:sz w:val="17"/>
              </w:rPr>
              <w:t>本文档列出的管理端、小程序、后端模块均有对应需求/API/测试项</w:t>
            </w:r>
          </w:p>
        </w:tc>
      </w:tr>
      <w:tr>
        <w:tc>
          <w:tcPr>
            <w:tcW w:type="dxa" w:w="2100"/>
            <w:tcMar>
              <w:top w:w="80" w:type="dxa"/>
              <w:start w:w="120" w:type="dxa"/>
              <w:bottom w:w="80" w:type="dxa"/>
              <w:end w:w="120" w:type="dxa"/>
            </w:tcMar>
            <w:vAlign w:val="center"/>
          </w:tcPr>
          <w:p>
            <w:pPr>
              <w:spacing w:after="0"/>
            </w:pPr>
            <w:r/>
            <w:r>
              <w:rPr>
                <w:rFonts w:ascii="Calibri" w:hAnsi="Calibri" w:eastAsia="Microsoft YaHei"/>
                <w:sz w:val="17"/>
              </w:rPr>
              <w:t>状态一致性</w:t>
            </w:r>
          </w:p>
        </w:tc>
        <w:tc>
          <w:tcPr>
            <w:tcW w:type="dxa" w:w="7260"/>
            <w:tcMar>
              <w:top w:w="80" w:type="dxa"/>
              <w:start w:w="120" w:type="dxa"/>
              <w:bottom w:w="80" w:type="dxa"/>
              <w:end w:w="120" w:type="dxa"/>
            </w:tcMar>
            <w:vAlign w:val="center"/>
          </w:tcPr>
          <w:p>
            <w:pPr>
              <w:spacing w:after="0"/>
            </w:pPr>
            <w:r/>
            <w:r>
              <w:rPr>
                <w:rFonts w:ascii="Calibri" w:hAnsi="Calibri" w:eastAsia="Microsoft YaHei"/>
                <w:sz w:val="17"/>
              </w:rPr>
              <w:t>所有非法线路状态转换被服务端拒绝并留审计</w:t>
            </w:r>
          </w:p>
        </w:tc>
      </w:tr>
      <w:tr>
        <w:tc>
          <w:tcPr>
            <w:tcW w:type="dxa" w:w="2100"/>
            <w:tcMar>
              <w:top w:w="80" w:type="dxa"/>
              <w:start w:w="120" w:type="dxa"/>
              <w:bottom w:w="80" w:type="dxa"/>
              <w:end w:w="120" w:type="dxa"/>
            </w:tcMar>
            <w:vAlign w:val="center"/>
          </w:tcPr>
          <w:p>
            <w:pPr>
              <w:spacing w:after="0"/>
            </w:pPr>
            <w:r/>
            <w:r>
              <w:rPr>
                <w:rFonts w:ascii="Calibri" w:hAnsi="Calibri" w:eastAsia="Microsoft YaHei"/>
                <w:sz w:val="17"/>
              </w:rPr>
              <w:t>历史可追溯</w:t>
            </w:r>
          </w:p>
        </w:tc>
        <w:tc>
          <w:tcPr>
            <w:tcW w:type="dxa" w:w="7260"/>
            <w:tcMar>
              <w:top w:w="80" w:type="dxa"/>
              <w:start w:w="120" w:type="dxa"/>
              <w:bottom w:w="80" w:type="dxa"/>
              <w:end w:w="120" w:type="dxa"/>
            </w:tcMar>
            <w:vAlign w:val="center"/>
          </w:tcPr>
          <w:p>
            <w:pPr>
              <w:spacing w:after="0"/>
            </w:pPr>
            <w:r/>
            <w:r>
              <w:rPr>
                <w:rFonts w:ascii="Calibri" w:hAnsi="Calibri" w:eastAsia="Microsoft YaHei"/>
                <w:sz w:val="17"/>
              </w:rPr>
              <w:t>任一重量、费用、审批、结算变化可还原前后数据与操作者</w:t>
            </w:r>
          </w:p>
        </w:tc>
      </w:tr>
      <w:tr>
        <w:tc>
          <w:tcPr>
            <w:tcW w:type="dxa" w:w="2100"/>
            <w:tcMar>
              <w:top w:w="80" w:type="dxa"/>
              <w:start w:w="120" w:type="dxa"/>
              <w:bottom w:w="80" w:type="dxa"/>
              <w:end w:w="120" w:type="dxa"/>
            </w:tcMar>
            <w:vAlign w:val="center"/>
          </w:tcPr>
          <w:p>
            <w:pPr>
              <w:spacing w:after="0"/>
            </w:pPr>
            <w:r/>
            <w:r>
              <w:rPr>
                <w:rFonts w:ascii="Calibri" w:hAnsi="Calibri" w:eastAsia="Microsoft YaHei"/>
                <w:sz w:val="17"/>
              </w:rPr>
              <w:t>财务口径</w:t>
            </w:r>
          </w:p>
        </w:tc>
        <w:tc>
          <w:tcPr>
            <w:tcW w:type="dxa" w:w="7260"/>
            <w:tcMar>
              <w:top w:w="80" w:type="dxa"/>
              <w:start w:w="120" w:type="dxa"/>
              <w:bottom w:w="80" w:type="dxa"/>
              <w:end w:w="120" w:type="dxa"/>
            </w:tcMar>
            <w:vAlign w:val="center"/>
          </w:tcPr>
          <w:p>
            <w:pPr>
              <w:spacing w:after="0"/>
            </w:pPr>
            <w:r/>
            <w:r>
              <w:rPr>
                <w:rFonts w:ascii="Calibri" w:hAnsi="Calibri" w:eastAsia="Microsoft YaHei"/>
                <w:sz w:val="17"/>
              </w:rPr>
              <w:t>业务月份、日常费用不分摊、冲销及利润公式测试通过</w:t>
            </w:r>
          </w:p>
        </w:tc>
      </w:tr>
      <w:tr>
        <w:tc>
          <w:tcPr>
            <w:tcW w:type="dxa" w:w="2100"/>
            <w:tcMar>
              <w:top w:w="80" w:type="dxa"/>
              <w:start w:w="120" w:type="dxa"/>
              <w:bottom w:w="80" w:type="dxa"/>
              <w:end w:w="120" w:type="dxa"/>
            </w:tcMar>
            <w:vAlign w:val="center"/>
          </w:tcPr>
          <w:p>
            <w:pPr>
              <w:spacing w:after="0"/>
            </w:pPr>
            <w:r/>
            <w:r>
              <w:rPr>
                <w:rFonts w:ascii="Calibri" w:hAnsi="Calibri" w:eastAsia="Microsoft YaHei"/>
                <w:sz w:val="17"/>
              </w:rPr>
              <w:t>并发与幂等</w:t>
            </w:r>
          </w:p>
        </w:tc>
        <w:tc>
          <w:tcPr>
            <w:tcW w:type="dxa" w:w="7260"/>
            <w:tcMar>
              <w:top w:w="80" w:type="dxa"/>
              <w:start w:w="120" w:type="dxa"/>
              <w:bottom w:w="80" w:type="dxa"/>
              <w:end w:w="120" w:type="dxa"/>
            </w:tcMar>
            <w:vAlign w:val="center"/>
          </w:tcPr>
          <w:p>
            <w:pPr>
              <w:spacing w:after="0"/>
            </w:pPr>
            <w:r/>
            <w:r>
              <w:rPr>
                <w:rFonts w:ascii="Calibri" w:hAnsi="Calibri" w:eastAsia="Microsoft YaHei"/>
                <w:sz w:val="17"/>
              </w:rPr>
              <w:t>重复导入、重复审批、重复发车、重复冲销不会产生双写</w:t>
            </w:r>
          </w:p>
        </w:tc>
      </w:tr>
      <w:tr>
        <w:tc>
          <w:tcPr>
            <w:tcW w:type="dxa" w:w="2100"/>
            <w:tcMar>
              <w:top w:w="80" w:type="dxa"/>
              <w:start w:w="120" w:type="dxa"/>
              <w:bottom w:w="80" w:type="dxa"/>
              <w:end w:w="120" w:type="dxa"/>
            </w:tcMar>
            <w:vAlign w:val="center"/>
          </w:tcPr>
          <w:p>
            <w:pPr>
              <w:spacing w:after="0"/>
            </w:pPr>
            <w:r/>
            <w:r>
              <w:rPr>
                <w:rFonts w:ascii="Calibri" w:hAnsi="Calibri" w:eastAsia="Microsoft YaHei"/>
                <w:sz w:val="17"/>
              </w:rPr>
              <w:t>结算可重现</w:t>
            </w:r>
          </w:p>
        </w:tc>
        <w:tc>
          <w:tcPr>
            <w:tcW w:type="dxa" w:w="7260"/>
            <w:tcMar>
              <w:top w:w="80" w:type="dxa"/>
              <w:start w:w="120" w:type="dxa"/>
              <w:bottom w:w="80" w:type="dxa"/>
              <w:end w:w="120" w:type="dxa"/>
            </w:tcMar>
            <w:vAlign w:val="center"/>
          </w:tcPr>
          <w:p>
            <w:pPr>
              <w:spacing w:after="0"/>
            </w:pPr>
            <w:r/>
            <w:r>
              <w:rPr>
                <w:rFonts w:ascii="Calibri" w:hAnsi="Calibri" w:eastAsia="Microsoft YaHei"/>
                <w:sz w:val="17"/>
              </w:rPr>
              <w:t>任一结算版本可由 settlement_detail 独立重算汇总，并能解释与前版差异</w:t>
            </w:r>
          </w:p>
        </w:tc>
      </w:tr>
    </w:tbl>
    <w:p>
      <w:pPr>
        <w:spacing w:after="0"/>
      </w:pPr>
    </w:p>
    <w:p>
      <w:pPr>
        <w:pStyle w:val="Heading1"/>
        <w:keepNext/>
      </w:pPr>
      <w:r>
        <w:t>附录 A 核心枚举建议</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F2F4F7"/>
            <w:tcMar>
              <w:top w:w="80" w:type="dxa"/>
              <w:start w:w="120" w:type="dxa"/>
              <w:bottom w:w="80" w:type="dxa"/>
              <w:end w:w="120" w:type="dxa"/>
            </w:tcMar>
            <w:vAlign w:val="center"/>
          </w:tcPr>
          <w:p>
            <w:r/>
            <w:r>
              <w:rPr>
                <w:rFonts w:ascii="Calibri" w:hAnsi="Calibri" w:eastAsia="Microsoft YaHei"/>
                <w:b/>
                <w:color w:val="1F4D78"/>
                <w:sz w:val="17"/>
              </w:rPr>
              <w:t>枚举</w:t>
            </w:r>
          </w:p>
        </w:tc>
        <w:tc>
          <w:tcPr>
            <w:tcW w:type="dxa" w:w="6660"/>
            <w:shd w:fill="F2F4F7"/>
            <w:tcMar>
              <w:top w:w="80" w:type="dxa"/>
              <w:start w:w="120" w:type="dxa"/>
              <w:bottom w:w="80" w:type="dxa"/>
              <w:end w:w="120" w:type="dxa"/>
            </w:tcMar>
            <w:vAlign w:val="center"/>
          </w:tcPr>
          <w:p>
            <w:r/>
            <w:r>
              <w:rPr>
                <w:rFonts w:ascii="Calibri" w:hAnsi="Calibri" w:eastAsia="Microsoft YaHei"/>
                <w:b/>
                <w:color w:val="1F4D78"/>
                <w:sz w:val="17"/>
              </w:rPr>
              <w:t>值</w:t>
            </w:r>
          </w:p>
        </w:tc>
      </w:tr>
      <w:tr>
        <w:tc>
          <w:tcPr>
            <w:tcW w:type="dxa" w:w="2700"/>
            <w:tcMar>
              <w:top w:w="80" w:type="dxa"/>
              <w:start w:w="120" w:type="dxa"/>
              <w:bottom w:w="80" w:type="dxa"/>
              <w:end w:w="120" w:type="dxa"/>
            </w:tcMar>
            <w:vAlign w:val="center"/>
          </w:tcPr>
          <w:p>
            <w:pPr>
              <w:spacing w:after="0"/>
            </w:pPr>
            <w:r/>
            <w:r>
              <w:rPr>
                <w:rFonts w:ascii="Calibri" w:hAnsi="Calibri" w:eastAsia="Microsoft YaHei"/>
                <w:sz w:val="17"/>
              </w:rPr>
              <w:t>DriverType</w:t>
            </w:r>
          </w:p>
        </w:tc>
        <w:tc>
          <w:tcPr>
            <w:tcW w:type="dxa" w:w="6660"/>
            <w:tcMar>
              <w:top w:w="80" w:type="dxa"/>
              <w:start w:w="120" w:type="dxa"/>
              <w:bottom w:w="80" w:type="dxa"/>
              <w:end w:w="120" w:type="dxa"/>
            </w:tcMar>
            <w:vAlign w:val="center"/>
          </w:tcPr>
          <w:p>
            <w:pPr>
              <w:spacing w:after="0"/>
            </w:pPr>
            <w:r/>
            <w:r>
              <w:rPr>
                <w:rFonts w:ascii="Calibri" w:hAnsi="Calibri" w:eastAsia="Microsoft YaHei"/>
                <w:sz w:val="17"/>
              </w:rPr>
              <w:t>SELF, OUTSOURCE</w:t>
            </w:r>
          </w:p>
        </w:tc>
      </w:tr>
      <w:tr>
        <w:tc>
          <w:tcPr>
            <w:tcW w:type="dxa" w:w="2700"/>
            <w:tcMar>
              <w:top w:w="80" w:type="dxa"/>
              <w:start w:w="120" w:type="dxa"/>
              <w:bottom w:w="80" w:type="dxa"/>
              <w:end w:w="120" w:type="dxa"/>
            </w:tcMar>
            <w:vAlign w:val="center"/>
          </w:tcPr>
          <w:p>
            <w:pPr>
              <w:spacing w:after="0"/>
            </w:pPr>
            <w:r/>
            <w:r>
              <w:rPr>
                <w:rFonts w:ascii="Calibri" w:hAnsi="Calibri" w:eastAsia="Microsoft YaHei"/>
                <w:sz w:val="17"/>
              </w:rPr>
              <w:t>RouteStatus</w:t>
            </w:r>
          </w:p>
        </w:tc>
        <w:tc>
          <w:tcPr>
            <w:tcW w:type="dxa" w:w="6660"/>
            <w:tcMar>
              <w:top w:w="80" w:type="dxa"/>
              <w:start w:w="120" w:type="dxa"/>
              <w:bottom w:w="80" w:type="dxa"/>
              <w:end w:w="120" w:type="dxa"/>
            </w:tcMar>
            <w:vAlign w:val="center"/>
          </w:tcPr>
          <w:p>
            <w:pPr>
              <w:spacing w:after="0"/>
            </w:pPr>
            <w:r>
              <w:t>UNPUBLISHED, PUBLISHED, IN_TRANSIT, COMPLETED, VOIDED, CANCELLED</w:t>
            </w:r>
          </w:p>
        </w:tc>
      </w:tr>
      <w:tr>
        <w:tc>
          <w:tcPr>
            <w:tcW w:type="dxa" w:w="2700"/>
            <w:tcMar>
              <w:top w:w="80" w:type="dxa"/>
              <w:start w:w="120" w:type="dxa"/>
              <w:bottom w:w="80" w:type="dxa"/>
              <w:end w:w="120" w:type="dxa"/>
            </w:tcMar>
            <w:vAlign w:val="center"/>
          </w:tcPr>
          <w:p>
            <w:pPr>
              <w:spacing w:after="0"/>
            </w:pPr>
            <w:r/>
            <w:r>
              <w:rPr>
                <w:rFonts w:ascii="Calibri" w:hAnsi="Calibri" w:eastAsia="Microsoft YaHei"/>
                <w:sz w:val="17"/>
              </w:rPr>
              <w:t>ExpenseAttribution</w:t>
            </w:r>
          </w:p>
        </w:tc>
        <w:tc>
          <w:tcPr>
            <w:tcW w:type="dxa" w:w="6660"/>
            <w:tcMar>
              <w:top w:w="80" w:type="dxa"/>
              <w:start w:w="120" w:type="dxa"/>
              <w:bottom w:w="80" w:type="dxa"/>
              <w:end w:w="120" w:type="dxa"/>
            </w:tcMar>
            <w:vAlign w:val="center"/>
          </w:tcPr>
          <w:p>
            <w:pPr>
              <w:spacing w:after="0"/>
            </w:pPr>
            <w:r/>
            <w:r>
              <w:rPr>
                <w:rFonts w:ascii="Calibri" w:hAnsi="Calibri" w:eastAsia="Microsoft YaHei"/>
                <w:sz w:val="17"/>
              </w:rPr>
              <w:t>ROUTE, DAILY</w:t>
            </w:r>
          </w:p>
        </w:tc>
      </w:tr>
      <w:tr>
        <w:tc>
          <w:tcPr>
            <w:tcW w:type="dxa" w:w="2700"/>
            <w:tcMar>
              <w:top w:w="80" w:type="dxa"/>
              <w:start w:w="120" w:type="dxa"/>
              <w:bottom w:w="80" w:type="dxa"/>
              <w:end w:w="120" w:type="dxa"/>
            </w:tcMar>
            <w:vAlign w:val="center"/>
          </w:tcPr>
          <w:p>
            <w:pPr>
              <w:spacing w:after="0"/>
            </w:pPr>
            <w:r/>
            <w:r>
              <w:rPr>
                <w:rFonts w:ascii="Calibri" w:hAnsi="Calibri" w:eastAsia="Microsoft YaHei"/>
                <w:sz w:val="17"/>
              </w:rPr>
              <w:t>ExpenseSource</w:t>
            </w:r>
          </w:p>
        </w:tc>
        <w:tc>
          <w:tcPr>
            <w:tcW w:type="dxa" w:w="6660"/>
            <w:tcMar>
              <w:top w:w="80" w:type="dxa"/>
              <w:start w:w="120" w:type="dxa"/>
              <w:bottom w:w="80" w:type="dxa"/>
              <w:end w:w="120" w:type="dxa"/>
            </w:tcMar>
            <w:vAlign w:val="center"/>
          </w:tcPr>
          <w:p>
            <w:pPr>
              <w:spacing w:after="0"/>
            </w:pPr>
            <w:r/>
            <w:r>
              <w:rPr>
                <w:rFonts w:ascii="Calibri" w:hAnsi="Calibri" w:eastAsia="Microsoft YaHei"/>
                <w:sz w:val="17"/>
              </w:rPr>
              <w:t>MANUAL, IMPORT, APPROVAL, SYSTEM</w:t>
            </w:r>
          </w:p>
        </w:tc>
      </w:tr>
      <w:tr>
        <w:tc>
          <w:tcPr>
            <w:tcW w:type="dxa" w:w="2700"/>
            <w:tcMar>
              <w:top w:w="80" w:type="dxa"/>
              <w:start w:w="120" w:type="dxa"/>
              <w:bottom w:w="80" w:type="dxa"/>
              <w:end w:w="120" w:type="dxa"/>
            </w:tcMar>
            <w:vAlign w:val="center"/>
          </w:tcPr>
          <w:p>
            <w:pPr>
              <w:spacing w:after="0"/>
            </w:pPr>
            <w:r/>
            <w:r>
              <w:rPr>
                <w:rFonts w:ascii="Calibri" w:hAnsi="Calibri" w:eastAsia="Microsoft YaHei"/>
                <w:sz w:val="17"/>
              </w:rPr>
              <w:t>ExpenseStatus</w:t>
            </w:r>
          </w:p>
        </w:tc>
        <w:tc>
          <w:tcPr>
            <w:tcW w:type="dxa" w:w="6660"/>
            <w:tcMar>
              <w:top w:w="80" w:type="dxa"/>
              <w:start w:w="120" w:type="dxa"/>
              <w:bottom w:w="80" w:type="dxa"/>
              <w:end w:w="120" w:type="dxa"/>
            </w:tcMar>
            <w:vAlign w:val="center"/>
          </w:tcPr>
          <w:p>
            <w:pPr>
              <w:spacing w:after="0"/>
            </w:pPr>
            <w:r/>
            <w:r>
              <w:rPr>
                <w:rFonts w:ascii="Calibri" w:hAnsi="Calibri" w:eastAsia="Microsoft YaHei"/>
                <w:sz w:val="17"/>
              </w:rPr>
              <w:t>VALID, PENDING_ATTRIBUTION, REVERSED</w:t>
            </w:r>
          </w:p>
        </w:tc>
      </w:tr>
      <w:tr>
        <w:tc>
          <w:tcPr>
            <w:tcW w:type="dxa" w:w="2700"/>
            <w:tcMar>
              <w:top w:w="80" w:type="dxa"/>
              <w:start w:w="120" w:type="dxa"/>
              <w:bottom w:w="80" w:type="dxa"/>
              <w:end w:w="120" w:type="dxa"/>
            </w:tcMar>
            <w:vAlign w:val="center"/>
          </w:tcPr>
          <w:p>
            <w:pPr>
              <w:spacing w:after="0"/>
            </w:pPr>
            <w:r/>
            <w:r>
              <w:rPr>
                <w:rFonts w:ascii="Calibri" w:hAnsi="Calibri" w:eastAsia="Microsoft YaHei"/>
                <w:sz w:val="17"/>
              </w:rPr>
              <w:t>ApprovalFlowStatus</w:t>
            </w:r>
          </w:p>
        </w:tc>
        <w:tc>
          <w:tcPr>
            <w:tcW w:type="dxa" w:w="6660"/>
            <w:tcMar>
              <w:top w:w="80" w:type="dxa"/>
              <w:start w:w="120" w:type="dxa"/>
              <w:bottom w:w="80" w:type="dxa"/>
              <w:end w:w="120" w:type="dxa"/>
            </w:tcMar>
            <w:vAlign w:val="center"/>
          </w:tcPr>
          <w:p>
            <w:pPr>
              <w:spacing w:after="0"/>
            </w:pPr>
            <w:r/>
            <w:r>
              <w:rPr>
                <w:rFonts w:ascii="Calibri" w:hAnsi="Calibri" w:eastAsia="Microsoft YaHei"/>
                <w:sz w:val="17"/>
              </w:rPr>
              <w:t>DRAFT, ACTIVE, MAINTENANCE</w:t>
            </w:r>
          </w:p>
        </w:tc>
      </w:tr>
      <w:tr>
        <w:tc>
          <w:tcPr>
            <w:tcW w:type="dxa" w:w="2700"/>
            <w:tcMar>
              <w:top w:w="80" w:type="dxa"/>
              <w:start w:w="120" w:type="dxa"/>
              <w:bottom w:w="80" w:type="dxa"/>
              <w:end w:w="120" w:type="dxa"/>
            </w:tcMar>
            <w:vAlign w:val="center"/>
          </w:tcPr>
          <w:p>
            <w:pPr>
              <w:spacing w:after="0"/>
            </w:pPr>
            <w:r/>
            <w:r>
              <w:rPr>
                <w:rFonts w:ascii="Calibri" w:hAnsi="Calibri" w:eastAsia="Microsoft YaHei"/>
                <w:sz w:val="17"/>
              </w:rPr>
              <w:t>ApprovalInstanceStatus</w:t>
            </w:r>
          </w:p>
        </w:tc>
        <w:tc>
          <w:tcPr>
            <w:tcW w:type="dxa" w:w="6660"/>
            <w:tcMar>
              <w:top w:w="80" w:type="dxa"/>
              <w:start w:w="120" w:type="dxa"/>
              <w:bottom w:w="80" w:type="dxa"/>
              <w:end w:w="120" w:type="dxa"/>
            </w:tcMar>
            <w:vAlign w:val="center"/>
          </w:tcPr>
          <w:p>
            <w:pPr>
              <w:spacing w:after="0"/>
            </w:pPr>
            <w:r/>
            <w:r>
              <w:rPr>
                <w:rFonts w:ascii="Calibri" w:hAnsi="Calibri" w:eastAsia="Microsoft YaHei"/>
                <w:sz w:val="17"/>
              </w:rPr>
              <w:t>RUNNING, APPROVED, REJECTED, RETURNED, CANCELLED</w:t>
            </w:r>
          </w:p>
        </w:tc>
      </w:tr>
      <w:tr>
        <w:tc>
          <w:tcPr>
            <w:tcW w:type="dxa" w:w="2700"/>
            <w:tcMar>
              <w:top w:w="80" w:type="dxa"/>
              <w:start w:w="120" w:type="dxa"/>
              <w:bottom w:w="80" w:type="dxa"/>
              <w:end w:w="120" w:type="dxa"/>
            </w:tcMar>
            <w:vAlign w:val="center"/>
          </w:tcPr>
          <w:p>
            <w:pPr>
              <w:spacing w:after="0"/>
            </w:pPr>
            <w:r/>
            <w:r>
              <w:rPr>
                <w:rFonts w:ascii="Calibri" w:hAnsi="Calibri" w:eastAsia="Microsoft YaHei"/>
                <w:sz w:val="17"/>
              </w:rPr>
              <w:t>ApprovalTaskStatus</w:t>
            </w:r>
          </w:p>
        </w:tc>
        <w:tc>
          <w:tcPr>
            <w:tcW w:type="dxa" w:w="6660"/>
            <w:tcMar>
              <w:top w:w="80" w:type="dxa"/>
              <w:start w:w="120" w:type="dxa"/>
              <w:bottom w:w="80" w:type="dxa"/>
              <w:end w:w="120" w:type="dxa"/>
            </w:tcMar>
            <w:vAlign w:val="center"/>
          </w:tcPr>
          <w:p>
            <w:pPr>
              <w:spacing w:after="0"/>
            </w:pPr>
            <w:r/>
            <w:r>
              <w:rPr>
                <w:rFonts w:ascii="Calibri" w:hAnsi="Calibri" w:eastAsia="Microsoft YaHei"/>
                <w:sz w:val="17"/>
              </w:rPr>
              <w:t>PENDING, APPROVED, REJECTED, RETURNED, CANCELLED</w:t>
            </w:r>
          </w:p>
        </w:tc>
      </w:tr>
      <w:tr>
        <w:tc>
          <w:tcPr>
            <w:tcW w:type="dxa" w:w="2700"/>
            <w:tcMar>
              <w:top w:w="80" w:type="dxa"/>
              <w:start w:w="120" w:type="dxa"/>
              <w:bottom w:w="80" w:type="dxa"/>
              <w:end w:w="120" w:type="dxa"/>
            </w:tcMar>
            <w:vAlign w:val="center"/>
          </w:tcPr>
          <w:p>
            <w:pPr>
              <w:spacing w:after="0"/>
            </w:pPr>
            <w:r/>
            <w:r>
              <w:rPr>
                <w:rFonts w:ascii="Calibri" w:hAnsi="Calibri" w:eastAsia="Microsoft YaHei"/>
                <w:sz w:val="17"/>
              </w:rPr>
              <w:t>ImportRowStatus</w:t>
            </w:r>
          </w:p>
        </w:tc>
        <w:tc>
          <w:tcPr>
            <w:tcW w:type="dxa" w:w="6660"/>
            <w:tcMar>
              <w:top w:w="80" w:type="dxa"/>
              <w:start w:w="120" w:type="dxa"/>
              <w:bottom w:w="80" w:type="dxa"/>
              <w:end w:w="120" w:type="dxa"/>
            </w:tcMar>
            <w:vAlign w:val="center"/>
          </w:tcPr>
          <w:p>
            <w:pPr>
              <w:spacing w:after="0"/>
            </w:pPr>
            <w:r/>
            <w:r>
              <w:rPr>
                <w:rFonts w:ascii="Calibri" w:hAnsi="Calibri" w:eastAsia="Microsoft YaHei"/>
                <w:sz w:val="17"/>
              </w:rPr>
              <w:t>SUCCESS_PUBLISHED, SUCCESS_UNPUBLISHED, FAILED</w:t>
            </w:r>
          </w:p>
        </w:tc>
      </w:tr>
      <w:tr>
        <w:tc>
          <w:tcPr>
            <w:tcW w:type="dxa" w:w="2700"/>
            <w:tcMar>
              <w:top w:w="80" w:type="dxa"/>
              <w:start w:w="120" w:type="dxa"/>
              <w:bottom w:w="80" w:type="dxa"/>
              <w:end w:w="120" w:type="dxa"/>
            </w:tcMar>
            <w:vAlign w:val="center"/>
          </w:tcPr>
          <w:p>
            <w:pPr>
              <w:spacing w:after="0"/>
            </w:pPr>
            <w:r/>
            <w:r>
              <w:rPr>
                <w:rFonts w:ascii="Calibri" w:hAnsi="Calibri" w:eastAsia="Microsoft YaHei"/>
                <w:sz w:val="17"/>
              </w:rPr>
              <w:t>TireStatus</w:t>
            </w:r>
          </w:p>
        </w:tc>
        <w:tc>
          <w:tcPr>
            <w:tcW w:type="dxa" w:w="6660"/>
            <w:tcMar>
              <w:top w:w="80" w:type="dxa"/>
              <w:start w:w="120" w:type="dxa"/>
              <w:bottom w:w="80" w:type="dxa"/>
              <w:end w:w="120" w:type="dxa"/>
            </w:tcMar>
            <w:vAlign w:val="center"/>
          </w:tcPr>
          <w:p>
            <w:pPr>
              <w:spacing w:after="0"/>
            </w:pPr>
            <w:r/>
            <w:r>
              <w:rPr>
                <w:rFonts w:ascii="Calibri" w:hAnsi="Calibri" w:eastAsia="Microsoft YaHei"/>
                <w:sz w:val="17"/>
              </w:rPr>
              <w:t>IN_STOCK, RESERVED, CLAIMED</w:t>
            </w:r>
          </w:p>
        </w:tc>
      </w:tr>
      <w:tr>
        <w:tc>
          <w:tcPr>
            <w:tcW w:type="dxa" w:w="2700"/>
            <w:tcMar>
              <w:top w:w="80" w:type="dxa"/>
              <w:start w:w="120" w:type="dxa"/>
              <w:bottom w:w="80" w:type="dxa"/>
              <w:end w:w="120" w:type="dxa"/>
            </w:tcMar>
            <w:vAlign w:val="center"/>
          </w:tcPr>
          <w:p>
            <w:pPr>
              <w:spacing w:after="0"/>
            </w:pPr>
            <w:r/>
            <w:r>
              <w:rPr>
                <w:rFonts w:ascii="Calibri" w:hAnsi="Calibri" w:eastAsia="Microsoft YaHei"/>
                <w:sz w:val="17"/>
              </w:rPr>
              <w:t>PermissionType</w:t>
            </w:r>
          </w:p>
        </w:tc>
        <w:tc>
          <w:tcPr>
            <w:tcW w:type="dxa" w:w="6660"/>
            <w:tcMar>
              <w:top w:w="80" w:type="dxa"/>
              <w:start w:w="120" w:type="dxa"/>
              <w:bottom w:w="80" w:type="dxa"/>
              <w:end w:w="120" w:type="dxa"/>
            </w:tcMar>
            <w:vAlign w:val="center"/>
          </w:tcPr>
          <w:p>
            <w:pPr>
              <w:spacing w:after="0"/>
            </w:pPr>
            <w:r/>
            <w:r>
              <w:rPr>
                <w:rFonts w:ascii="Calibri" w:hAnsi="Calibri" w:eastAsia="Microsoft YaHei"/>
                <w:sz w:val="17"/>
              </w:rPr>
              <w:t>MENU, BUTTON, API, MINI_PROGRAM</w:t>
            </w:r>
          </w:p>
        </w:tc>
      </w:tr>
    </w:tbl>
    <w:p>
      <w:pPr>
        <w:spacing w:after="0"/>
      </w:pPr>
    </w:p>
    <w:p>
      <w:pPr>
        <w:pStyle w:val="Heading1"/>
        <w:keepNext/>
      </w:pPr>
      <w:r>
        <w:t>附录 B 设计决策摘要</w:t>
      </w:r>
    </w:p>
    <w:p>
      <w:pPr>
        <w:pStyle w:val="ListBullet"/>
        <w:keepLines w:val="0"/>
      </w:pPr>
      <w:r>
        <w:rPr>
          <w:rFonts w:ascii="Calibri" w:hAnsi="Calibri" w:eastAsia="Microsoft YaHei"/>
        </w:rPr>
        <w:t>采用实时经营报表 + 月度结算快照（方案 C）。</w:t>
      </w:r>
    </w:p>
    <w:p>
      <w:pPr>
        <w:pStyle w:val="ListBullet"/>
        <w:keepLines w:val="0"/>
      </w:pPr>
      <w:r>
        <w:rPr>
          <w:rFonts w:ascii="Calibri" w:hAnsi="Calibri" w:eastAsia="Microsoft YaHei"/>
        </w:rPr>
        <w:t>收入与费用归属月份按业务发生日期。</w:t>
      </w:r>
    </w:p>
    <w:p>
      <w:pPr>
        <w:pStyle w:val="ListBullet"/>
        <w:keepLines w:val="0"/>
      </w:pPr>
      <w:r>
        <w:rPr>
          <w:rFonts w:ascii="Calibri" w:hAnsi="Calibri" w:eastAsia="Microsoft YaHei"/>
        </w:rPr>
        <w:t>结算新版本必须保存操作和金额变化明细。</w:t>
      </w:r>
    </w:p>
    <w:p>
      <w:pPr>
        <w:pStyle w:val="ListBullet"/>
        <w:keepLines w:val="0"/>
      </w:pPr>
      <w:r>
        <w:rPr>
          <w:rFonts w:ascii="Calibri" w:hAnsi="Calibri" w:eastAsia="Microsoft YaHei"/>
        </w:rPr>
        <w:t>日常费用不分摊。</w:t>
      </w:r>
    </w:p>
    <w:p>
      <w:pPr>
        <w:pStyle w:val="ListBullet"/>
        <w:keepLines w:val="0"/>
      </w:pPr>
      <w:r>
        <w:rPr>
          <w:rFonts w:ascii="Calibri" w:hAnsi="Calibri" w:eastAsia="Microsoft YaHei"/>
        </w:rPr>
        <w:t>审批通过费用错误采用冲销后重新申请。</w:t>
      </w:r>
    </w:p>
    <w:p>
      <w:pPr>
        <w:pStyle w:val="ListBullet"/>
        <w:keepLines w:val="0"/>
      </w:pPr>
      <w:r>
        <w:rPr>
          <w:rFonts w:ascii="Calibri" w:hAnsi="Calibri" w:eastAsia="Microsoft YaHei"/>
        </w:rPr>
        <w:t>作废线路关联能源费用进入待确认归属。</w:t>
      </w:r>
    </w:p>
    <w:p>
      <w:pPr>
        <w:pStyle w:val="ListBullet"/>
        <w:keepLines w:val="0"/>
      </w:pPr>
      <w:r>
        <w:rPr>
          <w:rFonts w:ascii="Calibri" w:hAnsi="Calibri" w:eastAsia="Microsoft YaHei"/>
        </w:rPr>
        <w:t>工资未录入时继续实时计算，但标记成本不完整。</w:t>
      </w:r>
    </w:p>
    <w:p>
      <w:pPr>
        <w:pStyle w:val="ListBullet"/>
        <w:keepLines w:val="0"/>
      </w:pPr>
      <w:r>
        <w:rPr>
          <w:rFonts w:ascii="Calibri" w:hAnsi="Calibri" w:eastAsia="Microsoft YaHei"/>
        </w:rPr>
        <w:t>审批打回后从目标节点重新流转，申请数据变化后续节点全部重审。</w:t>
      </w:r>
    </w:p>
    <w:sectPr w:rsidR="00FC693F" w:rsidRPr="0006063C" w:rsidSect="00034616">
      <w:headerReference w:type="default" r:id="rId9"/>
      <w:footerReference w:type="default" r:id="rId10"/>
      <w:pgSz w:w="12240" w:h="15840"/>
      <w:pgMar w:top="1080" w:right="1440" w:bottom="1008"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6666"/>
        <w:sz w:val="18"/>
      </w:rPr>
      <w:t xml:space="preserve">第 </w:t>
    </w:r>
    <w:fldSimple w:instr="PAGE"/>
    <w:r>
      <w:rPr>
        <w:rFonts w:ascii="Calibri" w:hAnsi="Calibri" w:eastAsia="Microsoft YaHei"/>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color w:val="666666"/>
        <w:sz w:val="17"/>
      </w:rPr>
      <w:t>完整功能与数据库 ER 设计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eastAsia="Microsoft YaHei"/>
      <w:sz w:val="21"/>
    </w:rPr>
  </w:style>
  <w:style w:type="paragraph" w:styleId="ListBullet2">
    <w:name w:val="List Bullet 2"/>
    <w:basedOn w:val="Normal"/>
    <w:uiPriority w:val="99"/>
    <w:unhideWhenUsed/>
    <w:rsid w:val="00326F90"/>
    <w:pPr>
      <w:numPr>
        <w:numId w:val="2"/>
      </w:numPr>
      <w:spacing w:after="80"/>
      <w:contextualSpacing/>
    </w:pPr>
    <w:rPr>
      <w:rFonts w:ascii="Calibri" w:hAnsi="Calibri" w:eastAsia="Microsoft YaHe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完整功能与数据库ER设计 V1.0</dc:title>
  <dc:subject>车队运输经营管理系统详细设计输入</dc:subject>
  <dc:creator>项目组</dc:creator>
  <cp:keywords>功能清单, 页面设计, ER设计, 数据库, API, 线路, 费用, 审批, 结算</cp:keywords>
  <dc:description>generated by python-docx</dc:description>
  <cp:lastModifiedBy/>
  <cp:revision>1</cp:revision>
  <dcterms:created xsi:type="dcterms:W3CDTF">2013-12-23T23:15:00Z</dcterms:created>
  <dcterms:modified xsi:type="dcterms:W3CDTF">2013-12-23T23:15:00Z</dcterms:modified>
  <cp:category/>
</cp:coreProperties>
</file>