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5395A" w14:textId="77777777" w:rsidR="003F2DB7" w:rsidRDefault="003F2DB7" w:rsidP="00AF2C5F">
      <w:pPr>
        <w:spacing w:before="1600" w:after="80"/>
        <w:jc w:val="center"/>
        <w:rPr>
          <w:rFonts w:ascii="맑은 고딕" w:eastAsia="맑은 고딕" w:hAnsi="맑은 고딕"/>
          <w:b/>
          <w:color w:val="036B3F"/>
          <w:sz w:val="36"/>
        </w:rPr>
      </w:pPr>
      <w:r w:rsidRPr="003F2DB7">
        <w:rPr>
          <w:rFonts w:ascii="맑은 고딕" w:eastAsia="맑은 고딕" w:hAnsi="맑은 고딕" w:hint="eastAsia"/>
          <w:b/>
          <w:color w:val="036B3F"/>
          <w:sz w:val="36"/>
        </w:rPr>
        <w:t>건국대학교</w:t>
      </w:r>
    </w:p>
    <w:p w14:paraId="50C4EA31" w14:textId="55F32026" w:rsidR="003F2DB7" w:rsidRPr="003F2DB7" w:rsidRDefault="003F2DB7" w:rsidP="004A3702">
      <w:pPr>
        <w:spacing w:after="0"/>
        <w:jc w:val="center"/>
        <w:rPr>
          <w:rFonts w:ascii="맑은 고딕" w:eastAsia="맑은 고딕" w:hAnsi="맑은 고딕"/>
          <w:b/>
          <w:color w:val="7A9B86"/>
          <w:sz w:val="19"/>
        </w:rPr>
      </w:pPr>
      <w:r w:rsidRPr="003F2DB7">
        <w:rPr>
          <w:rFonts w:ascii="맑은 고딕" w:eastAsia="맑은 고딕" w:hAnsi="맑은 고딕"/>
          <w:b/>
          <w:color w:val="7A9B86"/>
          <w:sz w:val="19"/>
        </w:rPr>
        <w:t>KONKUK UNIVERSITY</w:t>
      </w:r>
    </w:p>
    <w:p w14:paraId="088F32CE" w14:textId="77777777" w:rsidR="003F2DB7" w:rsidRDefault="003F2DB7" w:rsidP="00AF2C5F">
      <w:pPr>
        <w:spacing w:before="560" w:after="120"/>
        <w:jc w:val="center"/>
        <w:rPr>
          <w:rFonts w:ascii="맑은 고딕" w:eastAsia="맑은 고딕" w:hAnsi="맑은 고딕"/>
          <w:b/>
          <w:color w:val="036B3F"/>
          <w:sz w:val="100"/>
          <w:szCs w:val="56"/>
        </w:rPr>
      </w:pPr>
      <w:r w:rsidRPr="003F2DB7">
        <w:rPr>
          <w:rFonts w:ascii="맑은 고딕" w:eastAsia="맑은 고딕" w:hAnsi="맑은 고딕" w:hint="eastAsia"/>
          <w:b/>
          <w:color w:val="036B3F"/>
          <w:sz w:val="100"/>
          <w:szCs w:val="56"/>
        </w:rPr>
        <w:t>CardioCare</w:t>
      </w:r>
    </w:p>
    <w:p w14:paraId="20860F18" w14:textId="04AD547F" w:rsidR="003F2DB7" w:rsidRPr="003F2DB7" w:rsidRDefault="003F2DB7" w:rsidP="003F2DB7">
      <w:pPr>
        <w:spacing w:after="280"/>
        <w:jc w:val="center"/>
        <w:rPr>
          <w:rFonts w:ascii="맑은 고딕" w:eastAsia="맑은 고딕" w:hAnsi="맑은 고딕"/>
          <w:color w:val="036B3F"/>
          <w:sz w:val="24"/>
        </w:rPr>
      </w:pPr>
      <w:r w:rsidRPr="003F2DB7">
        <w:rPr>
          <w:rFonts w:ascii="맑은 고딕" w:eastAsia="맑은 고딕" w:hAnsi="맑은 고딕" w:hint="eastAsia"/>
          <w:color w:val="036B3F"/>
          <w:sz w:val="24"/>
        </w:rPr>
        <w:t>━━━━━━━━━━━━━━━</w:t>
      </w:r>
    </w:p>
    <w:p w14:paraId="58E2EA4B" w14:textId="77777777" w:rsidR="003F2DB7" w:rsidRDefault="003F2DB7" w:rsidP="00AF2C5F">
      <w:pPr>
        <w:spacing w:before="200" w:after="0"/>
        <w:jc w:val="center"/>
        <w:rPr>
          <w:rFonts w:ascii="맑은 고딕" w:eastAsia="맑은 고딕" w:hAnsi="맑은 고딕"/>
          <w:b/>
          <w:color w:val="333333"/>
          <w:sz w:val="34"/>
        </w:rPr>
      </w:pPr>
      <w:r w:rsidRPr="003F2DB7">
        <w:rPr>
          <w:rFonts w:ascii="맑은 고딕" w:eastAsia="맑은 고딕" w:hAnsi="맑은 고딕" w:hint="eastAsia"/>
          <w:b/>
          <w:color w:val="333333"/>
          <w:sz w:val="34"/>
        </w:rPr>
        <w:t>기계학습 기말고사 대체과제</w:t>
      </w:r>
    </w:p>
    <w:p w14:paraId="5452410D" w14:textId="2F011DD9" w:rsidR="003F2DB7" w:rsidRPr="003F2DB7" w:rsidRDefault="003F2DB7" w:rsidP="00AF2C5F">
      <w:pPr>
        <w:spacing w:before="2200" w:after="40"/>
        <w:jc w:val="center"/>
        <w:rPr>
          <w:rFonts w:ascii="맑은 고딕" w:eastAsia="맑은 고딕" w:hAnsi="맑은 고딕"/>
          <w:b/>
          <w:color w:val="333333"/>
          <w:sz w:val="34"/>
        </w:rPr>
      </w:pPr>
      <w:r w:rsidRPr="003F2DB7">
        <w:rPr>
          <w:rFonts w:ascii="맑은 고딕" w:eastAsia="맑은 고딕" w:hAnsi="맑은 고딕" w:hint="eastAsia"/>
          <w:color w:val="222222"/>
          <w:sz w:val="26"/>
        </w:rPr>
        <w:t xml:space="preserve">컴퓨터공학과 202120988 </w:t>
      </w:r>
    </w:p>
    <w:p w14:paraId="01198F26" w14:textId="77777777" w:rsidR="003F2DB7" w:rsidRDefault="003F2DB7" w:rsidP="00AF2C5F">
      <w:pPr>
        <w:spacing w:before="40" w:after="40"/>
        <w:jc w:val="center"/>
        <w:rPr>
          <w:rFonts w:ascii="맑은 고딕" w:eastAsia="맑은 고딕" w:hAnsi="맑은 고딕"/>
          <w:color w:val="222222"/>
          <w:sz w:val="26"/>
        </w:rPr>
      </w:pPr>
      <w:r w:rsidRPr="003F2DB7">
        <w:rPr>
          <w:rFonts w:ascii="맑은 고딕" w:eastAsia="맑은 고딕" w:hAnsi="맑은 고딕" w:hint="eastAsia"/>
          <w:color w:val="222222"/>
          <w:sz w:val="26"/>
        </w:rPr>
        <w:t xml:space="preserve">김근호 </w:t>
      </w:r>
    </w:p>
    <w:p w14:paraId="117612CE" w14:textId="2E5EACD7" w:rsidR="003F2DB7" w:rsidRDefault="003F2DB7" w:rsidP="00AF2C5F">
      <w:pPr>
        <w:spacing w:before="40"/>
        <w:jc w:val="center"/>
        <w:rPr>
          <w:rFonts w:ascii="맑은 고딕" w:eastAsia="맑은 고딕" w:hAnsi="맑은 고딕"/>
          <w:color w:val="666666"/>
          <w:sz w:val="24"/>
        </w:rPr>
      </w:pPr>
      <w:r w:rsidRPr="003F2DB7">
        <w:rPr>
          <w:rFonts w:ascii="맑은 고딕" w:eastAsia="맑은 고딕" w:hAnsi="맑은 고딕"/>
          <w:color w:val="666666"/>
          <w:sz w:val="24"/>
        </w:rPr>
        <w:t>2026. 06. 19.</w:t>
      </w:r>
    </w:p>
    <w:p w14:paraId="6FB7B580" w14:textId="77777777" w:rsidR="00D87DFD" w:rsidRPr="00534CF5" w:rsidRDefault="00D87DFD" w:rsidP="00534CF5">
      <w:pPr>
        <w:spacing w:before="160" w:after="80"/>
        <w:ind w:left="440"/>
        <w:rPr>
          <w:rFonts w:ascii="맑은 고딕" w:eastAsia="맑은 고딕" w:hAnsi="맑은 고딕"/>
          <w:b/>
          <w:color w:val="036B3F"/>
          <w:sz w:val="32"/>
        </w:rPr>
      </w:pPr>
      <w:r w:rsidRPr="00534CF5">
        <w:rPr>
          <w:rFonts w:ascii="맑은 고딕" w:eastAsia="맑은 고딕" w:hAnsi="맑은 고딕"/>
          <w:b/>
          <w:color w:val="036B3F"/>
          <w:sz w:val="32"/>
        </w:rPr>
        <w:br w:type="page"/>
      </w:r>
    </w:p>
    <w:p w14:paraId="22B6EC15" w14:textId="5A5AFD63" w:rsidR="003F2DB7" w:rsidRPr="00B224F1" w:rsidRDefault="003F2DB7" w:rsidP="00667ECA">
      <w:pPr>
        <w:pStyle w:val="a6"/>
        <w:numPr>
          <w:ilvl w:val="0"/>
          <w:numId w:val="1"/>
        </w:numPr>
        <w:spacing w:before="160" w:after="80"/>
        <w:rPr>
          <w:rFonts w:ascii="맑은 고딕" w:eastAsia="맑은 고딕" w:hAnsi="맑은 고딕"/>
          <w:b/>
          <w:color w:val="036B3F"/>
          <w:sz w:val="32"/>
        </w:rPr>
      </w:pPr>
      <w:r w:rsidRPr="00B224F1">
        <w:rPr>
          <w:rFonts w:ascii="맑은 고딕" w:eastAsia="맑은 고딕" w:hAnsi="맑은 고딕" w:hint="eastAsia"/>
          <w:b/>
          <w:color w:val="036B3F"/>
          <w:sz w:val="32"/>
        </w:rPr>
        <w:lastRenderedPageBreak/>
        <w:t>문제 정의와 사용 목적</w:t>
      </w:r>
    </w:p>
    <w:p w14:paraId="5C7542C0" w14:textId="7D87D8A8" w:rsidR="003F2DB7" w:rsidRPr="00B224F1" w:rsidRDefault="003F2DB7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CardioCare는 UCI Heart Disease Dataset을 활용하여 </w:t>
      </w:r>
      <w:r w:rsidR="00BD3B1F" w:rsidRPr="00B224F1">
        <w:rPr>
          <w:rFonts w:ascii="맑은 고딕" w:eastAsia="맑은 고딕" w:hAnsi="맑은 고딕" w:hint="eastAsia"/>
          <w:color w:val="333333"/>
          <w:sz w:val="23"/>
        </w:rPr>
        <w:t>심장병</w:t>
      </w:r>
      <w:r w:rsidR="00BD3B1F" w:rsidRPr="00B224F1">
        <w:rPr>
          <w:rFonts w:ascii="맑은 고딕" w:eastAsia="맑은 고딕" w:hAnsi="맑은 고딕"/>
          <w:color w:val="333333"/>
          <w:sz w:val="23"/>
        </w:rPr>
        <w:t xml:space="preserve"> 발병 가능성을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예측하는 이진 분류 시스템으로 칭한다. 임상 데이터인 나이,</w:t>
      </w:r>
      <w:r w:rsidR="00BD3B1F" w:rsidRPr="00B224F1">
        <w:rPr>
          <w:rFonts w:ascii="맑은 고딕" w:eastAsia="맑은 고딕" w:hAnsi="맑은 고딕"/>
          <w:color w:val="333333"/>
          <w:sz w:val="23"/>
        </w:rPr>
        <w:t xml:space="preserve"> 혈압, 콜레스테롤과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같은 10개 특성을 입력으로 받아서 심장병 위험도를 확률값으로 출력한다. </w:t>
      </w:r>
    </w:p>
    <w:p w14:paraId="01E17948" w14:textId="0C8B9E21" w:rsidR="003F2DB7" w:rsidRPr="00B224F1" w:rsidRDefault="003F2DB7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본 시스템의 핵심 원칙은 아래와 같다.</w:t>
      </w:r>
    </w:p>
    <w:p w14:paraId="5D5930C4" w14:textId="17E6A668" w:rsidR="003F2DB7" w:rsidRPr="00B224F1" w:rsidRDefault="003F2DB7" w:rsidP="00667ECA">
      <w:pPr>
        <w:pStyle w:val="a6"/>
        <w:numPr>
          <w:ilvl w:val="0"/>
          <w:numId w:val="2"/>
        </w:num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C755AF">
        <w:rPr>
          <w:rFonts w:ascii="맑은 고딕" w:eastAsia="맑은 고딕" w:hAnsi="맑은 고딕" w:hint="eastAsia"/>
          <w:b/>
          <w:color w:val="036B3F"/>
          <w:sz w:val="23"/>
        </w:rPr>
        <w:t>알리되, 결정하지 않는다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: CardioCare는 심장 전문의의 의사결정을 보조하는 </w:t>
      </w:r>
      <w:r w:rsidR="00BD3B1F" w:rsidRPr="00B224F1">
        <w:rPr>
          <w:rFonts w:ascii="맑은 고딕" w:eastAsia="맑은 고딕" w:hAnsi="맑은 고딕" w:hint="eastAsia"/>
          <w:color w:val="333333"/>
          <w:sz w:val="23"/>
        </w:rPr>
        <w:t>도구일</w:t>
      </w:r>
      <w:r w:rsidR="00BD3B1F" w:rsidRPr="00B224F1">
        <w:rPr>
          <w:rFonts w:ascii="맑은 고딕" w:eastAsia="맑은 고딕" w:hAnsi="맑은 고딕"/>
          <w:color w:val="333333"/>
          <w:sz w:val="23"/>
        </w:rPr>
        <w:t xml:space="preserve"> 뿐, 절대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단독으로 진단을 결정해선 안</w:t>
      </w:r>
      <w:r w:rsidR="00BD3B1F" w:rsidRPr="00B224F1">
        <w:rPr>
          <w:rFonts w:ascii="맑은 고딕" w:eastAsia="맑은 고딕" w:hAnsi="맑은 고딕"/>
          <w:color w:val="333333"/>
          <w:sz w:val="23"/>
        </w:rPr>
        <w:t xml:space="preserve"> 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된다. </w:t>
      </w:r>
    </w:p>
    <w:p w14:paraId="0AEBC0CC" w14:textId="650A44AA" w:rsidR="003F2DB7" w:rsidRPr="00B224F1" w:rsidRDefault="003F2DB7" w:rsidP="00667ECA">
      <w:pPr>
        <w:pStyle w:val="a6"/>
        <w:numPr>
          <w:ilvl w:val="0"/>
          <w:numId w:val="2"/>
        </w:num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C755AF">
        <w:rPr>
          <w:rFonts w:ascii="맑은 고딕" w:eastAsia="맑은 고딕" w:hAnsi="맑은 고딕" w:hint="eastAsia"/>
          <w:b/>
          <w:color w:val="036B3F"/>
          <w:sz w:val="23"/>
        </w:rPr>
        <w:t>False Negative 최소화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: 심장병 환자를 정상으로 분류하는 오류는 치료 기회 상실로 이어지므로, Recall</w:t>
      </w:r>
      <w:r w:rsidR="00BD3B1F" w:rsidRPr="00B224F1">
        <w:rPr>
          <w:rFonts w:ascii="맑은 고딕" w:eastAsia="맑은 고딕" w:hAnsi="맑은 고딕" w:hint="eastAsia"/>
          <w:color w:val="333333"/>
          <w:sz w:val="23"/>
        </w:rPr>
        <w:t>을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최우선 평가 지표로 사용한다.</w:t>
      </w:r>
    </w:p>
    <w:p w14:paraId="761554F8" w14:textId="691ACEFA" w:rsidR="003F2DB7" w:rsidRPr="00B224F1" w:rsidRDefault="003F2DB7" w:rsidP="00667ECA">
      <w:pPr>
        <w:pStyle w:val="a6"/>
        <w:numPr>
          <w:ilvl w:val="0"/>
          <w:numId w:val="2"/>
        </w:num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C755AF">
        <w:rPr>
          <w:rFonts w:ascii="맑은 고딕" w:eastAsia="맑은 고딕" w:hAnsi="맑은 고딕" w:hint="eastAsia"/>
          <w:b/>
          <w:color w:val="036B3F"/>
          <w:sz w:val="23"/>
        </w:rPr>
        <w:t>재현 가능한 파이프라인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: 모든 실험은 MLflow로 추적되며, 고정 시드와 버전 고정으로 재현성을 보장한다. </w:t>
      </w:r>
    </w:p>
    <w:p w14:paraId="0D3067EE" w14:textId="77777777" w:rsidR="003F2DB7" w:rsidRPr="00B224F1" w:rsidRDefault="003F2DB7" w:rsidP="00667ECA">
      <w:pPr>
        <w:pStyle w:val="a6"/>
        <w:numPr>
          <w:ilvl w:val="0"/>
          <w:numId w:val="1"/>
        </w:numPr>
        <w:spacing w:before="160" w:after="80"/>
        <w:rPr>
          <w:rFonts w:ascii="맑은 고딕" w:eastAsia="맑은 고딕" w:hAnsi="맑은 고딕"/>
          <w:b/>
          <w:color w:val="036B3F"/>
          <w:sz w:val="32"/>
        </w:rPr>
      </w:pPr>
      <w:r w:rsidRPr="00B224F1">
        <w:rPr>
          <w:rFonts w:ascii="맑은 고딕" w:eastAsia="맑은 고딕" w:hAnsi="맑은 고딕" w:hint="eastAsia"/>
          <w:b/>
          <w:color w:val="036B3F"/>
          <w:sz w:val="32"/>
        </w:rPr>
        <w:t>EDA 핵심 결과</w:t>
      </w:r>
    </w:p>
    <w:p w14:paraId="30C67113" w14:textId="69088B54" w:rsidR="003F2DB7" w:rsidRPr="00B224F1" w:rsidRDefault="003F2DB7" w:rsidP="00667ECA">
      <w:pPr>
        <w:spacing w:before="120" w:after="40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>2.1 클래스 분포</w:t>
      </w:r>
    </w:p>
    <w:p w14:paraId="37856E20" w14:textId="049A955A" w:rsidR="003F2DB7" w:rsidRPr="00B224F1" w:rsidRDefault="003F2DB7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전처리 후 최종 데이터셋은</w:t>
      </w:r>
      <w:r w:rsidR="000917CB" w:rsidRPr="00B224F1">
        <w:rPr>
          <w:rFonts w:ascii="맑은 고딕" w:eastAsia="맑은 고딕" w:hAnsi="맑은 고딕" w:hint="eastAsia"/>
          <w:color w:val="333333"/>
          <w:sz w:val="23"/>
        </w:rPr>
        <w:t xml:space="preserve"> 918행으로 판정되었다. </w:t>
      </w:r>
      <w:r w:rsidR="000F4C28" w:rsidRPr="00B224F1">
        <w:rPr>
          <w:rFonts w:ascii="맑은 고딕" w:eastAsia="맑은 고딕" w:hAnsi="맑은 고딕" w:hint="eastAsia"/>
          <w:color w:val="333333"/>
          <w:sz w:val="23"/>
        </w:rPr>
        <w:t>타깃 변수는 정상(0) 44.66%(410명), 심장병(1) 55.34%(508명)으로 비교적 균형 잡혀 있다. 임상적 위험성을 고려하여 Recall을 최우선 지표로 삼았다.</w:t>
      </w:r>
      <w:r w:rsidR="00836464" w:rsidRPr="00B224F1">
        <w:rPr>
          <w:rFonts w:ascii="맑은 고딕" w:eastAsia="맑은 고딕" w:hAnsi="맑은 고딕"/>
          <w:color w:val="333333"/>
          <w:sz w:val="23"/>
        </w:rPr>
        <w:t xml:space="preserve"> </w:t>
      </w:r>
      <w:r w:rsidR="00836464" w:rsidRPr="00B224F1">
        <w:rPr>
          <w:rFonts w:ascii="맑은 고딕" w:eastAsia="맑은 고딕" w:hAnsi="맑은 고딕"/>
          <w:noProof/>
          <w:color w:val="333333"/>
          <w:sz w:val="23"/>
        </w:rPr>
        <w:drawing>
          <wp:inline distT="0" distB="0" distL="0" distR="0" wp14:anchorId="22259BC7" wp14:editId="12602943">
            <wp:extent cx="4114165" cy="2257425"/>
            <wp:effectExtent l="0" t="0" r="635" b="9525"/>
            <wp:docPr id="51027469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16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8D40" w14:textId="6ABFE1D5" w:rsidR="00836464" w:rsidRPr="00B224F1" w:rsidRDefault="00E44C5C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>2.2</w:t>
      </w:r>
      <w:r w:rsidR="00870A86" w:rsidRPr="00B224F1">
        <w:rPr>
          <w:rFonts w:ascii="맑은 고딕" w:eastAsia="맑은 고딕" w:hAnsi="맑은 고딕" w:hint="eastAsia"/>
          <w:b/>
          <w:color w:val="036B3F"/>
          <w:sz w:val="26"/>
        </w:rPr>
        <w:t xml:space="preserve"> 결측값 현황</w:t>
      </w:r>
    </w:p>
    <w:p w14:paraId="797DC2F3" w14:textId="1DB9B80E" w:rsidR="00870A86" w:rsidRPr="00B224F1" w:rsidRDefault="00870A86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원본 데이터에서 </w:t>
      </w:r>
      <w:r w:rsidR="00AA3926" w:rsidRPr="00B224F1">
        <w:rPr>
          <w:rFonts w:ascii="맑은 고딕" w:eastAsia="맑은 고딕" w:hAnsi="맑은 고딕" w:hint="eastAsia"/>
          <w:color w:val="333333"/>
          <w:sz w:val="23"/>
        </w:rPr>
        <w:t>ca(66.41%), thal(52.83%), slope(33.59</w:t>
      </w:r>
      <w:r w:rsidR="00FA72F6" w:rsidRPr="00B224F1">
        <w:rPr>
          <w:rFonts w:ascii="맑은 고딕" w:eastAsia="맑은 고딕" w:hAnsi="맑은 고딕" w:hint="eastAsia"/>
          <w:color w:val="333333"/>
          <w:sz w:val="23"/>
        </w:rPr>
        <w:t>%</w:t>
      </w:r>
      <w:r w:rsidR="00AA3926" w:rsidRPr="00B224F1">
        <w:rPr>
          <w:rFonts w:ascii="맑은 고딕" w:eastAsia="맑은 고딕" w:hAnsi="맑은 고딕" w:hint="eastAsia"/>
          <w:color w:val="333333"/>
          <w:sz w:val="23"/>
        </w:rPr>
        <w:t>)</w:t>
      </w:r>
      <w:r w:rsidR="00FA72F6" w:rsidRPr="00B224F1">
        <w:rPr>
          <w:rFonts w:ascii="맑은 고딕" w:eastAsia="맑은 고딕" w:hAnsi="맑은 고딕" w:hint="eastAsia"/>
          <w:color w:val="333333"/>
          <w:sz w:val="23"/>
        </w:rPr>
        <w:t xml:space="preserve">의 결측률이 </w:t>
      </w:r>
      <w:r w:rsidR="00542B2D" w:rsidRPr="00B224F1">
        <w:rPr>
          <w:rFonts w:ascii="맑은 고딕" w:eastAsia="맑은 고딕" w:hAnsi="맑은 고딕" w:hint="eastAsia"/>
          <w:color w:val="333333"/>
          <w:sz w:val="23"/>
        </w:rPr>
        <w:t xml:space="preserve">30%를 초과한다. 이러한 칼럼들은 대치보다 제거가 타당하다고 판단했다. </w:t>
      </w:r>
    </w:p>
    <w:p w14:paraId="6577DF03" w14:textId="256301BB" w:rsidR="00D63300" w:rsidRPr="00D63300" w:rsidRDefault="00D63300" w:rsidP="00D63300">
      <w:pPr>
        <w:spacing w:before="200" w:line="320" w:lineRule="auto"/>
        <w:ind w:left="440"/>
        <w:rPr>
          <w:rFonts w:ascii="맑은 고딕" w:eastAsia="맑은 고딕" w:hAnsi="맑은 고딕"/>
          <w:color w:val="333333"/>
          <w:sz w:val="23"/>
        </w:rPr>
      </w:pPr>
      <w:r w:rsidRPr="00D63300">
        <w:rPr>
          <w:rFonts w:ascii="맑은 고딕" w:eastAsia="맑은 고딕" w:hAnsi="맑은 고딕"/>
          <w:noProof/>
          <w:color w:val="333333"/>
          <w:sz w:val="23"/>
        </w:rPr>
        <w:lastRenderedPageBreak/>
        <w:drawing>
          <wp:inline distT="0" distB="0" distL="0" distR="0" wp14:anchorId="0FE5298E" wp14:editId="23B44219">
            <wp:extent cx="4311412" cy="2463800"/>
            <wp:effectExtent l="0" t="0" r="0" b="0"/>
            <wp:docPr id="180869035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412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55BA5" w14:textId="43AC8094" w:rsidR="00D63300" w:rsidRPr="00B224F1" w:rsidRDefault="007652F5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/>
          <w:b/>
          <w:color w:val="036B3F"/>
          <w:sz w:val="26"/>
        </w:rPr>
        <w:t>2.3 이상치 탐지(IQR)</w:t>
      </w:r>
    </w:p>
    <w:p w14:paraId="31A164C9" w14:textId="1C875818" w:rsidR="000F4C28" w:rsidRPr="00B224F1" w:rsidRDefault="009D0FFB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연속형 5개 특성에 대해 IQR 방법으로 이상치를 탐지했다. chol에서 183개(</w:t>
      </w:r>
      <w:r w:rsidR="00EE1F3A" w:rsidRPr="00B224F1">
        <w:rPr>
          <w:rFonts w:ascii="맑은 고딕" w:eastAsia="맑은 고딕" w:hAnsi="맑은 고딕"/>
          <w:color w:val="333333"/>
          <w:sz w:val="23"/>
        </w:rPr>
        <w:t>19</w:t>
      </w:r>
      <w:r w:rsidR="004003A5" w:rsidRPr="00B224F1">
        <w:rPr>
          <w:rFonts w:ascii="맑은 고딕" w:eastAsia="맑은 고딕" w:hAnsi="맑은 고딕" w:hint="eastAsia"/>
          <w:color w:val="333333"/>
          <w:sz w:val="23"/>
        </w:rPr>
        <w:t>.</w:t>
      </w:r>
      <w:r w:rsidR="00483628" w:rsidRPr="00B224F1">
        <w:rPr>
          <w:rFonts w:ascii="맑은 고딕" w:eastAsia="맑은 고딕" w:hAnsi="맑은 고딕"/>
          <w:color w:val="333333"/>
          <w:sz w:val="23"/>
        </w:rPr>
        <w:t>93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%)의 이상치가 발견됐으나, </w:t>
      </w:r>
      <w:r w:rsidR="00595960">
        <w:rPr>
          <w:rFonts w:ascii="맑은 고딕" w:eastAsia="맑은 고딕" w:hAnsi="맑은 고딕"/>
          <w:color w:val="333333"/>
          <w:sz w:val="23"/>
        </w:rPr>
        <w:t>의료</w:t>
      </w:r>
      <w:r w:rsidR="00595960">
        <w:rPr>
          <w:rFonts w:ascii="맑은 고딕" w:eastAsia="맑은 고딕" w:hAnsi="맑은 고딕" w:hint="eastAsia"/>
          <w:color w:val="333333"/>
          <w:sz w:val="23"/>
        </w:rPr>
        <w:t xml:space="preserve"> 데이터 극단값은 실제 임상적 위험 신호일 수 있기에 삭제하지 않았다. 대신 StandardScaler를 적용해 변수 간 스케일 차이를 완화하였다. 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</w:t>
      </w:r>
    </w:p>
    <w:p w14:paraId="0225B9A2" w14:textId="5C3AA11F" w:rsidR="008D78ED" w:rsidRPr="008D78ED" w:rsidRDefault="008D78ED" w:rsidP="003A324D">
      <w:pPr>
        <w:spacing w:before="200" w:line="320" w:lineRule="auto"/>
        <w:ind w:left="440"/>
        <w:rPr>
          <w:rFonts w:ascii="맑은 고딕" w:eastAsia="맑은 고딕" w:hAnsi="맑은 고딕"/>
          <w:color w:val="333333"/>
          <w:sz w:val="23"/>
        </w:rPr>
      </w:pPr>
      <w:r w:rsidRPr="008D78ED">
        <w:rPr>
          <w:rFonts w:ascii="맑은 고딕" w:eastAsia="맑은 고딕" w:hAnsi="맑은 고딕"/>
          <w:noProof/>
          <w:color w:val="333333"/>
          <w:sz w:val="23"/>
        </w:rPr>
        <w:drawing>
          <wp:inline distT="0" distB="0" distL="0" distR="0" wp14:anchorId="29DC43E7" wp14:editId="2B812E04">
            <wp:extent cx="5705305" cy="2184400"/>
            <wp:effectExtent l="0" t="0" r="0" b="6350"/>
            <wp:docPr id="203843356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30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5E005" w14:textId="77777777" w:rsidR="00C27CCC" w:rsidRPr="00C27CCC" w:rsidRDefault="00C27CCC" w:rsidP="00C27CCC">
      <w:pPr>
        <w:spacing w:before="160" w:after="80" w:line="320" w:lineRule="auto"/>
        <w:ind w:left="440"/>
        <w:rPr>
          <w:rFonts w:ascii="맑은 고딕" w:eastAsia="맑은 고딕" w:hAnsi="맑은 고딕"/>
          <w:b/>
          <w:color w:val="036B3F"/>
          <w:sz w:val="32"/>
        </w:rPr>
      </w:pPr>
      <w:r w:rsidRPr="00C27CCC">
        <w:rPr>
          <w:rFonts w:ascii="맑은 고딕" w:eastAsia="맑은 고딕" w:hAnsi="맑은 고딕"/>
          <w:b/>
          <w:color w:val="036B3F"/>
          <w:sz w:val="32"/>
        </w:rPr>
        <w:br w:type="page"/>
      </w:r>
    </w:p>
    <w:p w14:paraId="02C21FC3" w14:textId="40A78F01" w:rsidR="008D78ED" w:rsidRPr="00B224F1" w:rsidRDefault="00674284" w:rsidP="00667ECA">
      <w:pPr>
        <w:pStyle w:val="a6"/>
        <w:numPr>
          <w:ilvl w:val="0"/>
          <w:numId w:val="1"/>
        </w:numPr>
        <w:spacing w:before="160" w:after="80" w:line="320" w:lineRule="auto"/>
        <w:rPr>
          <w:rFonts w:ascii="맑은 고딕" w:eastAsia="맑은 고딕" w:hAnsi="맑은 고딕"/>
          <w:b/>
          <w:color w:val="036B3F"/>
          <w:sz w:val="32"/>
        </w:rPr>
      </w:pPr>
      <w:r w:rsidRPr="00B224F1">
        <w:rPr>
          <w:rFonts w:ascii="맑은 고딕" w:eastAsia="맑은 고딕" w:hAnsi="맑은 고딕" w:hint="eastAsia"/>
          <w:b/>
          <w:color w:val="036B3F"/>
          <w:sz w:val="32"/>
        </w:rPr>
        <w:lastRenderedPageBreak/>
        <w:t>EDA 결과에 근거한 전처리 결정</w:t>
      </w:r>
    </w:p>
    <w:tbl>
      <w:tblPr>
        <w:tblStyle w:val="ac"/>
        <w:tblW w:w="0" w:type="auto"/>
        <w:tblInd w:w="440" w:type="dxa"/>
        <w:tblBorders>
          <w:top w:val="single" w:sz="12" w:space="0" w:color="036B3F"/>
          <w:left w:val="single" w:sz="4" w:space="0" w:color="CBD9CF"/>
          <w:bottom w:val="single" w:sz="12" w:space="0" w:color="036B3F"/>
          <w:right w:val="single" w:sz="4" w:space="0" w:color="CBD9CF"/>
          <w:insideH w:val="single" w:sz="4" w:space="0" w:color="CBD9CF"/>
          <w:insideV w:val="single" w:sz="4" w:space="0" w:color="CBD9CF"/>
        </w:tblBorders>
        <w:tblLook w:val="04A0" w:firstRow="1" w:lastRow="0" w:firstColumn="1" w:lastColumn="0" w:noHBand="0" w:noVBand="1"/>
      </w:tblPr>
      <w:tblGrid>
        <w:gridCol w:w="2261"/>
        <w:gridCol w:w="2233"/>
        <w:gridCol w:w="4082"/>
      </w:tblGrid>
      <w:tr w:rsidR="003317E9" w:rsidRPr="002F5D54" w14:paraId="1B9A0CF7" w14:textId="77777777" w:rsidTr="00C465EA">
        <w:tc>
          <w:tcPr>
            <w:tcW w:w="2400" w:type="dxa"/>
            <w:shd w:val="clear" w:color="036B3F" w:fill="036B3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F4D2E" w14:textId="314490D2" w:rsidR="003317E9" w:rsidRPr="002F5D54" w:rsidRDefault="008748F0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FFFFFF"/>
              </w:rPr>
              <w:t>구분</w:t>
            </w:r>
          </w:p>
        </w:tc>
        <w:tc>
          <w:tcPr>
            <w:tcW w:w="2300" w:type="dxa"/>
            <w:shd w:val="clear" w:color="036B3F" w:fill="036B3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0A20C" w14:textId="2228F5B6" w:rsidR="003317E9" w:rsidRPr="002F5D54" w:rsidRDefault="008748F0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FFFFFF"/>
              </w:rPr>
              <w:t>처리 방법</w:t>
            </w:r>
          </w:p>
        </w:tc>
        <w:tc>
          <w:tcPr>
            <w:tcW w:w="4700" w:type="dxa"/>
            <w:shd w:val="clear" w:color="036B3F" w:fill="036B3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57302" w14:textId="3DE6661D" w:rsidR="003317E9" w:rsidRPr="002F5D54" w:rsidRDefault="008748F0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FFFFFF"/>
              </w:rPr>
              <w:t>근거</w:t>
            </w:r>
          </w:p>
        </w:tc>
      </w:tr>
      <w:tr w:rsidR="003317E9" w:rsidRPr="002F5D54" w14:paraId="0A1378D6" w14:textId="77777777" w:rsidTr="00C465EA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00F4E" w14:textId="05A8CCBF" w:rsidR="003317E9" w:rsidRPr="002F5D54" w:rsidRDefault="00BD3B1F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BD3B1F">
              <w:rPr>
                <w:rFonts w:ascii="맑은 고딕" w:eastAsia="맑은 고딕" w:hAnsi="맑은 고딕"/>
                <w:b/>
                <w:color w:val="036B3F"/>
                <w:sz w:val="21"/>
              </w:rPr>
              <w:t>ca/thal/slope 제거</w:t>
            </w:r>
          </w:p>
        </w:tc>
        <w:tc>
          <w:tcPr>
            <w:tcW w:w="23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830A7" w14:textId="700C9C4F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DROP_COLS에 포함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F4052" w14:textId="7ED8EE3D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결측률 30%+ -&gt; 대치보다 제거가 타당</w:t>
            </w:r>
          </w:p>
        </w:tc>
      </w:tr>
      <w:tr w:rsidR="003317E9" w:rsidRPr="002F5D54" w14:paraId="5E45220B" w14:textId="77777777" w:rsidTr="00C465EA">
        <w:tc>
          <w:tcPr>
            <w:tcW w:w="24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F64B6" w14:textId="02BB8B5B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연속형 결측</w:t>
            </w:r>
          </w:p>
        </w:tc>
        <w:tc>
          <w:tcPr>
            <w:tcW w:w="23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77215" w14:textId="194CE833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median 대치</w:t>
            </w:r>
          </w:p>
        </w:tc>
        <w:tc>
          <w:tcPr>
            <w:tcW w:w="47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072E8" w14:textId="49015466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이상치에 강건, 치우친 분포에 적합</w:t>
            </w:r>
          </w:p>
        </w:tc>
      </w:tr>
      <w:tr w:rsidR="003317E9" w:rsidRPr="002F5D54" w14:paraId="4DB77EAE" w14:textId="77777777" w:rsidTr="00C465EA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7F230" w14:textId="083E62D2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범주형 결측</w:t>
            </w:r>
          </w:p>
        </w:tc>
        <w:tc>
          <w:tcPr>
            <w:tcW w:w="23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2EE63" w14:textId="6EDF49ED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/>
                <w:color w:val="333333"/>
                <w:sz w:val="21"/>
              </w:rPr>
              <w:t>M</w:t>
            </w: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ost_frequent 대치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0025D" w14:textId="08DC0B43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범주형에 평균 대치 불가</w:t>
            </w:r>
          </w:p>
        </w:tc>
      </w:tr>
      <w:tr w:rsidR="003317E9" w:rsidRPr="002F5D54" w14:paraId="77A49DF7" w14:textId="77777777" w:rsidTr="00C465EA">
        <w:tc>
          <w:tcPr>
            <w:tcW w:w="24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3AB56" w14:textId="1F64FD5D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스케일링</w:t>
            </w:r>
          </w:p>
        </w:tc>
        <w:tc>
          <w:tcPr>
            <w:tcW w:w="23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0B8B7" w14:textId="7CFED453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StandardScaler</w:t>
            </w:r>
          </w:p>
        </w:tc>
        <w:tc>
          <w:tcPr>
            <w:tcW w:w="47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B2057" w14:textId="6FEADAC3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SVC, LR</w:t>
            </w:r>
            <w:r w:rsidR="002302EF"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은 스케일에 민감</w:t>
            </w:r>
          </w:p>
        </w:tc>
      </w:tr>
      <w:tr w:rsidR="003317E9" w:rsidRPr="002F5D54" w14:paraId="003058E5" w14:textId="77777777" w:rsidTr="00C465EA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D104F" w14:textId="2D626213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인코딩</w:t>
            </w:r>
          </w:p>
        </w:tc>
        <w:tc>
          <w:tcPr>
            <w:tcW w:w="23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758AE" w14:textId="33E22C78" w:rsidR="003317E9" w:rsidRPr="002F5D54" w:rsidRDefault="00BD3B1F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BD3B1F">
              <w:rPr>
                <w:rFonts w:ascii="맑은 고딕" w:eastAsia="맑은 고딕" w:hAnsi="맑은 고딕"/>
                <w:color w:val="333333"/>
                <w:sz w:val="21"/>
              </w:rPr>
              <w:t>OrdinalEncoder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1C49B" w14:textId="3F568336" w:rsidR="003317E9" w:rsidRPr="002F5D54" w:rsidRDefault="002302EF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순서형 정수 변수(cp:1~4 등)</w:t>
            </w:r>
          </w:p>
        </w:tc>
      </w:tr>
      <w:tr w:rsidR="003317E9" w:rsidRPr="002F5D54" w14:paraId="040489BF" w14:textId="77777777" w:rsidTr="00C465EA">
        <w:tc>
          <w:tcPr>
            <w:tcW w:w="24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EF0AD" w14:textId="63818F2E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누수 방지</w:t>
            </w:r>
          </w:p>
        </w:tc>
        <w:tc>
          <w:tcPr>
            <w:tcW w:w="23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4127C" w14:textId="0989E6BC" w:rsidR="003317E9" w:rsidRPr="002F5D54" w:rsidRDefault="002302EF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train에만 fit</w:t>
            </w:r>
          </w:p>
        </w:tc>
        <w:tc>
          <w:tcPr>
            <w:tcW w:w="47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60E05" w14:textId="44D3E818" w:rsidR="003317E9" w:rsidRPr="002F5D54" w:rsidRDefault="002302EF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테스트 정보 유출 방지</w:t>
            </w:r>
          </w:p>
        </w:tc>
      </w:tr>
      <w:tr w:rsidR="003317E9" w:rsidRPr="002F5D54" w14:paraId="39EA9E25" w14:textId="77777777" w:rsidTr="00C465EA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51324" w14:textId="53278124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중복 제거</w:t>
            </w:r>
          </w:p>
        </w:tc>
        <w:tc>
          <w:tcPr>
            <w:tcW w:w="23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C331B" w14:textId="649F9134" w:rsidR="003317E9" w:rsidRPr="002F5D54" w:rsidRDefault="002302EF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/>
                <w:color w:val="333333"/>
                <w:sz w:val="21"/>
              </w:rPr>
              <w:t>D</w:t>
            </w: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rop_duplicates()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16348" w14:textId="56CF2EB6" w:rsidR="003317E9" w:rsidRPr="002F5D54" w:rsidRDefault="002302EF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2행 제거</w:t>
            </w:r>
          </w:p>
        </w:tc>
      </w:tr>
    </w:tbl>
    <w:p w14:paraId="591A0173" w14:textId="3E84A998" w:rsidR="00674284" w:rsidRPr="00B224F1" w:rsidRDefault="00CA55C2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전처리 파이프라인은 sklearn.pipeline.Pipeline 형태로 구성되어 새 데이터에 그대로 재적용 가능</w:t>
      </w:r>
      <w:r w:rsidR="007C456F" w:rsidRPr="00B224F1">
        <w:rPr>
          <w:rFonts w:ascii="맑은 고딕" w:eastAsia="맑은 고딕" w:hAnsi="맑은 고딕" w:hint="eastAsia"/>
          <w:color w:val="333333"/>
          <w:sz w:val="23"/>
        </w:rPr>
        <w:t>하다</w:t>
      </w:r>
      <w:r w:rsidRPr="00B224F1">
        <w:rPr>
          <w:rFonts w:ascii="맑은 고딕" w:eastAsia="맑은 고딕" w:hAnsi="맑은 고딕" w:hint="eastAsia"/>
          <w:color w:val="333333"/>
          <w:sz w:val="23"/>
        </w:rPr>
        <w:t>. 특성 선택은 Random Forest 기반 SelectFromModel(threshold=</w:t>
      </w:r>
      <w:r w:rsidR="00BD3B1F" w:rsidRPr="00B224F1">
        <w:rPr>
          <w:rFonts w:ascii="맑은 고딕" w:eastAsia="맑은 고딕" w:hAnsi="맑은 고딕"/>
          <w:color w:val="333333"/>
          <w:sz w:val="23"/>
        </w:rPr>
        <w:t>'median'</w:t>
      </w:r>
      <w:r w:rsidRPr="00B224F1">
        <w:rPr>
          <w:rFonts w:ascii="맑은 고딕" w:eastAsia="맑은 고딕" w:hAnsi="맑은 고딕" w:hint="eastAsia"/>
          <w:color w:val="333333"/>
          <w:sz w:val="23"/>
        </w:rPr>
        <w:t>)</w:t>
      </w:r>
      <w:r w:rsidRPr="00B224F1">
        <w:rPr>
          <w:rFonts w:ascii="맑은 고딕" w:eastAsia="맑은 고딕" w:hAnsi="맑은 고딕"/>
          <w:color w:val="333333"/>
          <w:sz w:val="23"/>
        </w:rPr>
        <w:t>을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사용하여 train 분할 이후에 수행</w:t>
      </w:r>
      <w:r w:rsidR="007C456F" w:rsidRPr="00B224F1">
        <w:rPr>
          <w:rFonts w:ascii="맑은 고딕" w:eastAsia="맑은 고딕" w:hAnsi="맑은 고딕" w:hint="eastAsia"/>
          <w:color w:val="333333"/>
          <w:sz w:val="23"/>
        </w:rPr>
        <w:t>하였다</w:t>
      </w:r>
      <w:r w:rsidR="007C456F" w:rsidRPr="00B224F1">
        <w:rPr>
          <w:rFonts w:ascii="맑은 고딕" w:eastAsia="맑은 고딕" w:hAnsi="맑은 고딕"/>
          <w:color w:val="333333"/>
          <w:sz w:val="23"/>
        </w:rPr>
        <w:t>.</w:t>
      </w:r>
    </w:p>
    <w:p w14:paraId="666E8FB7" w14:textId="77777777" w:rsidR="001F70A3" w:rsidRPr="006E7EDA" w:rsidRDefault="001F70A3" w:rsidP="006E7EDA">
      <w:pPr>
        <w:spacing w:before="160" w:after="80" w:line="320" w:lineRule="auto"/>
        <w:ind w:left="440"/>
        <w:rPr>
          <w:rFonts w:ascii="맑은 고딕" w:eastAsia="맑은 고딕" w:hAnsi="맑은 고딕"/>
          <w:b/>
          <w:color w:val="036B3F"/>
          <w:sz w:val="32"/>
        </w:rPr>
      </w:pPr>
      <w:r w:rsidRPr="006E7EDA">
        <w:rPr>
          <w:rFonts w:ascii="맑은 고딕" w:eastAsia="맑은 고딕" w:hAnsi="맑은 고딕"/>
          <w:b/>
          <w:color w:val="036B3F"/>
          <w:sz w:val="32"/>
        </w:rPr>
        <w:br w:type="page"/>
      </w:r>
    </w:p>
    <w:p w14:paraId="36C8275C" w14:textId="453A3E23" w:rsidR="00CA55C2" w:rsidRPr="00B224F1" w:rsidRDefault="00B33964" w:rsidP="00667ECA">
      <w:pPr>
        <w:pStyle w:val="a6"/>
        <w:numPr>
          <w:ilvl w:val="0"/>
          <w:numId w:val="1"/>
        </w:numPr>
        <w:spacing w:before="160" w:after="80" w:line="320" w:lineRule="auto"/>
        <w:rPr>
          <w:rFonts w:ascii="맑은 고딕" w:eastAsia="맑은 고딕" w:hAnsi="맑은 고딕"/>
          <w:b/>
          <w:color w:val="036B3F"/>
          <w:sz w:val="32"/>
        </w:rPr>
      </w:pPr>
      <w:r w:rsidRPr="00B224F1">
        <w:rPr>
          <w:rFonts w:ascii="맑은 고딕" w:eastAsia="맑은 고딕" w:hAnsi="맑은 고딕"/>
          <w:b/>
          <w:color w:val="036B3F"/>
          <w:sz w:val="32"/>
        </w:rPr>
        <w:lastRenderedPageBreak/>
        <w:t>MLflow</w:t>
      </w:r>
      <w:r w:rsidR="00CA55C2" w:rsidRPr="00B224F1">
        <w:rPr>
          <w:rFonts w:ascii="맑은 고딕" w:eastAsia="맑은 고딕" w:hAnsi="맑은 고딕" w:hint="eastAsia"/>
          <w:b/>
          <w:color w:val="036B3F"/>
          <w:sz w:val="32"/>
        </w:rPr>
        <w:t xml:space="preserve"> 실험 기반 모델 비교 및 최종 선택</w:t>
      </w:r>
    </w:p>
    <w:p w14:paraId="348B1AD2" w14:textId="0C4F11A6" w:rsidR="00CA55C2" w:rsidRPr="00B224F1" w:rsidRDefault="00CA55C2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>4.1 모델 비교 표</w:t>
      </w:r>
    </w:p>
    <w:tbl>
      <w:tblPr>
        <w:tblStyle w:val="ac"/>
        <w:tblW w:w="0" w:type="auto"/>
        <w:tblInd w:w="440" w:type="dxa"/>
        <w:tblBorders>
          <w:top w:val="single" w:sz="12" w:space="0" w:color="036B3F"/>
          <w:left w:val="single" w:sz="4" w:space="0" w:color="CBD9CF"/>
          <w:bottom w:val="single" w:sz="12" w:space="0" w:color="036B3F"/>
          <w:right w:val="single" w:sz="4" w:space="0" w:color="CBD9CF"/>
          <w:insideH w:val="single" w:sz="4" w:space="0" w:color="CBD9CF"/>
          <w:insideV w:val="single" w:sz="4" w:space="0" w:color="CBD9CF"/>
        </w:tblBorders>
        <w:tblLook w:val="04A0" w:firstRow="1" w:lastRow="0" w:firstColumn="1" w:lastColumn="0" w:noHBand="0" w:noVBand="1"/>
      </w:tblPr>
      <w:tblGrid>
        <w:gridCol w:w="2511"/>
        <w:gridCol w:w="1686"/>
        <w:gridCol w:w="1503"/>
        <w:gridCol w:w="1438"/>
        <w:gridCol w:w="1438"/>
      </w:tblGrid>
      <w:tr w:rsidR="00270A2F" w:rsidRPr="004B4304" w14:paraId="4F1A6F6B" w14:textId="77777777" w:rsidTr="004B4304">
        <w:tc>
          <w:tcPr>
            <w:tcW w:w="2760" w:type="dxa"/>
            <w:shd w:val="clear" w:color="036B3F" w:fill="036B3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1A2CC" w14:textId="1815318C" w:rsidR="00270A2F" w:rsidRPr="004B4304" w:rsidRDefault="00270A2F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4B4304">
              <w:rPr>
                <w:rFonts w:ascii="맑은 고딕" w:eastAsia="맑은 고딕" w:hAnsi="맑은 고딕" w:hint="eastAsia"/>
                <w:b/>
                <w:color w:val="FFFFFF"/>
              </w:rPr>
              <w:t>모델</w:t>
            </w:r>
          </w:p>
        </w:tc>
        <w:tc>
          <w:tcPr>
            <w:tcW w:w="1840" w:type="dxa"/>
            <w:shd w:val="clear" w:color="036B3F" w:fill="036B3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F5591" w14:textId="42CCE336" w:rsidR="00270A2F" w:rsidRPr="004B4304" w:rsidRDefault="00270A2F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4B4304">
              <w:rPr>
                <w:rFonts w:ascii="맑은 고딕" w:eastAsia="맑은 고딕" w:hAnsi="맑은 고딕" w:hint="eastAsia"/>
                <w:b/>
                <w:color w:val="FFFFFF"/>
              </w:rPr>
              <w:t>Balanced Acc</w:t>
            </w:r>
          </w:p>
        </w:tc>
        <w:tc>
          <w:tcPr>
            <w:tcW w:w="1600" w:type="dxa"/>
            <w:shd w:val="clear" w:color="036B3F" w:fill="036B3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2A1F2" w14:textId="60778EAD" w:rsidR="00270A2F" w:rsidRPr="004B4304" w:rsidRDefault="00270A2F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4B4304">
              <w:rPr>
                <w:rFonts w:ascii="맑은 고딕" w:eastAsia="맑은 고딕" w:hAnsi="맑은 고딕" w:hint="eastAsia"/>
                <w:b/>
                <w:color w:val="FFFFFF"/>
              </w:rPr>
              <w:t>Precision</w:t>
            </w:r>
          </w:p>
        </w:tc>
        <w:tc>
          <w:tcPr>
            <w:tcW w:w="1600" w:type="dxa"/>
            <w:shd w:val="clear" w:color="036B3F" w:fill="036B3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BADF0" w14:textId="20B5BA78" w:rsidR="00270A2F" w:rsidRPr="004B4304" w:rsidRDefault="00270A2F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4B4304">
              <w:rPr>
                <w:rFonts w:ascii="맑은 고딕" w:eastAsia="맑은 고딕" w:hAnsi="맑은 고딕" w:hint="eastAsia"/>
                <w:b/>
                <w:color w:val="FFFFFF"/>
              </w:rPr>
              <w:t>Recall</w:t>
            </w:r>
          </w:p>
        </w:tc>
        <w:tc>
          <w:tcPr>
            <w:tcW w:w="1600" w:type="dxa"/>
            <w:shd w:val="clear" w:color="036B3F" w:fill="036B3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9C8EAD" w14:textId="66F2BA36" w:rsidR="00270A2F" w:rsidRPr="004B4304" w:rsidRDefault="00270A2F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4B4304">
              <w:rPr>
                <w:rFonts w:ascii="맑은 고딕" w:eastAsia="맑은 고딕" w:hAnsi="맑은 고딕" w:hint="eastAsia"/>
                <w:b/>
                <w:color w:val="FFFFFF"/>
              </w:rPr>
              <w:t>F1</w:t>
            </w:r>
          </w:p>
        </w:tc>
      </w:tr>
      <w:tr w:rsidR="00270A2F" w:rsidRPr="004B4304" w14:paraId="6A68BC0C" w14:textId="77777777" w:rsidTr="004B4304">
        <w:tc>
          <w:tcPr>
            <w:tcW w:w="276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13D47" w14:textId="63FE0639" w:rsidR="00270A2F" w:rsidRPr="004B4304" w:rsidRDefault="00270A2F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4B430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Logistic Regression</w:t>
            </w:r>
          </w:p>
        </w:tc>
        <w:tc>
          <w:tcPr>
            <w:tcW w:w="184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8ABBA" w14:textId="2238570C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0.7972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0DDBA" w14:textId="7615B1A9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0.8000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71CA3" w14:textId="715C07CF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0.8627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25A8D" w14:textId="2A705D57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0.8302</w:t>
            </w:r>
          </w:p>
        </w:tc>
      </w:tr>
      <w:tr w:rsidR="00270A2F" w:rsidRPr="004B4304" w14:paraId="6E2F0DD9" w14:textId="77777777" w:rsidTr="004B4304">
        <w:tc>
          <w:tcPr>
            <w:tcW w:w="2760" w:type="dxa"/>
            <w:shd w:val="clear" w:color="CDE5D6" w:fill="CDE5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2F69E" w14:textId="0C77B7F7" w:rsidR="00270A2F" w:rsidRPr="004B4304" w:rsidRDefault="00CD2145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4B430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SVC</w:t>
            </w:r>
          </w:p>
        </w:tc>
        <w:tc>
          <w:tcPr>
            <w:tcW w:w="1840" w:type="dxa"/>
            <w:shd w:val="clear" w:color="CDE5D6" w:fill="CDE5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BF892" w14:textId="7502641E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4B4304">
              <w:rPr>
                <w:rFonts w:ascii="맑은 고딕" w:eastAsia="맑은 고딕" w:hAnsi="맑은 고딕"/>
                <w:b/>
                <w:color w:val="036B3F"/>
                <w:sz w:val="21"/>
              </w:rPr>
              <w:t>0.7960</w:t>
            </w:r>
          </w:p>
        </w:tc>
        <w:tc>
          <w:tcPr>
            <w:tcW w:w="1600" w:type="dxa"/>
            <w:shd w:val="clear" w:color="CDE5D6" w:fill="CDE5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BC578" w14:textId="471A2848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4B4304">
              <w:rPr>
                <w:rFonts w:ascii="맑은 고딕" w:eastAsia="맑은 고딕" w:hAnsi="맑은 고딕"/>
                <w:b/>
                <w:color w:val="036B3F"/>
                <w:sz w:val="21"/>
              </w:rPr>
              <w:t>0.7946</w:t>
            </w:r>
          </w:p>
        </w:tc>
        <w:tc>
          <w:tcPr>
            <w:tcW w:w="1600" w:type="dxa"/>
            <w:shd w:val="clear" w:color="CDE5D6" w:fill="CDE5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34A8E" w14:textId="6D77850D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4B4304">
              <w:rPr>
                <w:rFonts w:ascii="맑은 고딕" w:eastAsia="맑은 고딕" w:hAnsi="맑은 고딕"/>
                <w:b/>
                <w:color w:val="036B3F"/>
                <w:sz w:val="21"/>
              </w:rPr>
              <w:t>0.8725</w:t>
            </w:r>
          </w:p>
        </w:tc>
        <w:tc>
          <w:tcPr>
            <w:tcW w:w="1600" w:type="dxa"/>
            <w:shd w:val="clear" w:color="CDE5D6" w:fill="CDE5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0321C" w14:textId="10D24106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4B4304">
              <w:rPr>
                <w:rFonts w:ascii="맑은 고딕" w:eastAsia="맑은 고딕" w:hAnsi="맑은 고딕"/>
                <w:b/>
                <w:color w:val="036B3F"/>
                <w:sz w:val="21"/>
              </w:rPr>
              <w:t>0.8318</w:t>
            </w:r>
          </w:p>
        </w:tc>
      </w:tr>
      <w:tr w:rsidR="00270A2F" w:rsidRPr="004B4304" w14:paraId="030FF2C0" w14:textId="77777777" w:rsidTr="004B4304">
        <w:tc>
          <w:tcPr>
            <w:tcW w:w="276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32816" w14:textId="168F64BB" w:rsidR="00270A2F" w:rsidRPr="004B4304" w:rsidRDefault="00CD2145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4B430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RandomForest</w:t>
            </w:r>
          </w:p>
        </w:tc>
        <w:tc>
          <w:tcPr>
            <w:tcW w:w="184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58539" w14:textId="6174417D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0.7849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49C26" w14:textId="7CBDD53F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0.8058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7195F" w14:textId="48D79346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0.8137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53ADC" w14:textId="71F42FD4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0.8098</w:t>
            </w:r>
          </w:p>
        </w:tc>
      </w:tr>
      <w:tr w:rsidR="00270A2F" w:rsidRPr="004B4304" w14:paraId="3678036E" w14:textId="77777777" w:rsidTr="004B4304">
        <w:tc>
          <w:tcPr>
            <w:tcW w:w="276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067A6" w14:textId="6B23E605" w:rsidR="00270A2F" w:rsidRPr="004B4304" w:rsidRDefault="00495078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4B430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RandomForest Tuned</w:t>
            </w:r>
          </w:p>
        </w:tc>
        <w:tc>
          <w:tcPr>
            <w:tcW w:w="184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5121D" w14:textId="6C11BB68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0.7776</w:t>
            </w:r>
          </w:p>
        </w:tc>
        <w:tc>
          <w:tcPr>
            <w:tcW w:w="16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4C5F7" w14:textId="26EA3DAD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0.7925</w:t>
            </w:r>
          </w:p>
        </w:tc>
        <w:tc>
          <w:tcPr>
            <w:tcW w:w="16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B6FFE" w14:textId="35163857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0.8235</w:t>
            </w:r>
          </w:p>
        </w:tc>
        <w:tc>
          <w:tcPr>
            <w:tcW w:w="16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44640" w14:textId="28C22FF0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0.8077</w:t>
            </w:r>
          </w:p>
        </w:tc>
      </w:tr>
    </w:tbl>
    <w:p w14:paraId="44F10292" w14:textId="3E25909E" w:rsidR="00CA55C2" w:rsidRPr="004A5CF2" w:rsidRDefault="00342A47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4A5CF2">
        <w:rPr>
          <w:rFonts w:ascii="맑은 고딕" w:eastAsia="맑은 고딕" w:hAnsi="맑은 고딕" w:hint="eastAsia"/>
          <w:color w:val="333333"/>
          <w:sz w:val="23"/>
        </w:rPr>
        <w:t>모든 모델 : 5-Fold CV, MLflow</w:t>
      </w:r>
      <w:r w:rsidR="00D72F38" w:rsidRPr="004A5CF2">
        <w:rPr>
          <w:rFonts w:ascii="맑은 고딕" w:eastAsia="맑은 고딕" w:hAnsi="맑은 고딕" w:hint="eastAsia"/>
          <w:color w:val="333333"/>
          <w:sz w:val="23"/>
        </w:rPr>
        <w:t>에 파라미터/지표/artifact/co</w:t>
      </w:r>
      <w:r w:rsidR="00E32A22" w:rsidRPr="004A5CF2">
        <w:rPr>
          <w:rFonts w:ascii="맑은 고딕" w:eastAsia="맑은 고딕" w:hAnsi="맑은 고딕" w:hint="eastAsia"/>
          <w:color w:val="333333"/>
          <w:sz w:val="23"/>
        </w:rPr>
        <w:t xml:space="preserve">nfusion matrix </w:t>
      </w:r>
      <w:r w:rsidR="00CB001C" w:rsidRPr="004A5CF2">
        <w:rPr>
          <w:rFonts w:ascii="맑은 고딕" w:eastAsia="맑은 고딕" w:hAnsi="맑은 고딕"/>
          <w:color w:val="333333"/>
          <w:sz w:val="23"/>
        </w:rPr>
        <w:t>JSON</w:t>
      </w:r>
      <w:r w:rsidR="00E32A22" w:rsidRPr="004A5CF2">
        <w:rPr>
          <w:rFonts w:ascii="맑은 고딕" w:eastAsia="맑은 고딕" w:hAnsi="맑은 고딕" w:hint="eastAsia"/>
          <w:color w:val="333333"/>
          <w:sz w:val="23"/>
        </w:rPr>
        <w:t xml:space="preserve"> 기록</w:t>
      </w:r>
    </w:p>
    <w:p w14:paraId="68905DEB" w14:textId="5C4AB663" w:rsidR="00E32A22" w:rsidRPr="00B224F1" w:rsidRDefault="00E32A22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 xml:space="preserve">4.2 </w:t>
      </w:r>
      <w:r w:rsidRPr="00B224F1">
        <w:rPr>
          <w:rFonts w:ascii="맑은 고딕" w:eastAsia="맑은 고딕" w:hAnsi="맑은 고딕"/>
          <w:b/>
          <w:color w:val="036B3F"/>
          <w:sz w:val="26"/>
        </w:rPr>
        <w:t>최종</w:t>
      </w:r>
      <w:r w:rsidRPr="00B224F1">
        <w:rPr>
          <w:rFonts w:ascii="맑은 고딕" w:eastAsia="맑은 고딕" w:hAnsi="맑은 고딕" w:hint="eastAsia"/>
          <w:b/>
          <w:color w:val="036B3F"/>
          <w:sz w:val="26"/>
        </w:rPr>
        <w:t xml:space="preserve"> 모델 선택</w:t>
      </w:r>
      <w:r w:rsidR="00791195" w:rsidRPr="00B224F1">
        <w:rPr>
          <w:rFonts w:ascii="맑은 고딕" w:eastAsia="맑은 고딕" w:hAnsi="맑은 고딕" w:hint="eastAsia"/>
          <w:b/>
          <w:color w:val="036B3F"/>
          <w:sz w:val="26"/>
        </w:rPr>
        <w:t xml:space="preserve"> : SVC</w:t>
      </w:r>
    </w:p>
    <w:p w14:paraId="789750E0" w14:textId="12975101" w:rsidR="0039751E" w:rsidRPr="00B224F1" w:rsidRDefault="0039751E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- Recall 0.</w:t>
      </w:r>
      <w:r w:rsidR="00341A73" w:rsidRPr="00B224F1">
        <w:rPr>
          <w:rFonts w:ascii="맑은 고딕" w:eastAsia="맑은 고딕" w:hAnsi="맑은 고딕"/>
          <w:color w:val="333333"/>
          <w:sz w:val="23"/>
        </w:rPr>
        <w:t>8725로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4개 모델 중 최고 </w:t>
      </w:r>
      <w:r w:rsidRPr="00B224F1">
        <w:rPr>
          <w:rFonts w:ascii="맑은 고딕" w:eastAsia="맑은 고딕" w:hAnsi="맑은 고딕"/>
          <w:color w:val="333333"/>
          <w:sz w:val="23"/>
        </w:rPr>
        <w:t>–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심장병 환자 </w:t>
      </w:r>
      <w:r w:rsidR="00341A73" w:rsidRPr="00B224F1">
        <w:rPr>
          <w:rFonts w:ascii="맑은 고딕" w:eastAsia="맑은 고딕" w:hAnsi="맑은 고딕" w:hint="eastAsia"/>
          <w:color w:val="333333"/>
          <w:sz w:val="23"/>
        </w:rPr>
        <w:t>약</w:t>
      </w:r>
      <w:r w:rsidR="00341A73" w:rsidRPr="00B224F1">
        <w:rPr>
          <w:rFonts w:ascii="맑은 고딕" w:eastAsia="맑은 고딕" w:hAnsi="맑은 고딕"/>
          <w:color w:val="333333"/>
          <w:sz w:val="23"/>
        </w:rPr>
        <w:t xml:space="preserve"> 87</w:t>
      </w:r>
      <w:r w:rsidRPr="00B224F1">
        <w:rPr>
          <w:rFonts w:ascii="맑은 고딕" w:eastAsia="맑은 고딕" w:hAnsi="맑은 고딕" w:hint="eastAsia"/>
          <w:color w:val="333333"/>
          <w:sz w:val="23"/>
        </w:rPr>
        <w:t>%를 정확히 탐지하였음</w:t>
      </w:r>
    </w:p>
    <w:p w14:paraId="4739D54C" w14:textId="7B198659" w:rsidR="0039751E" w:rsidRPr="00B224F1" w:rsidRDefault="0039751E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- Balanced Acc</w:t>
      </w:r>
      <w:r w:rsidR="00C0675A" w:rsidRPr="00B224F1">
        <w:rPr>
          <w:rFonts w:ascii="맑은 고딕" w:eastAsia="맑은 고딕" w:hAnsi="맑은 고딕" w:hint="eastAsia"/>
          <w:color w:val="333333"/>
          <w:sz w:val="23"/>
        </w:rPr>
        <w:t>uracy 0.</w:t>
      </w:r>
      <w:r w:rsidR="00341A73" w:rsidRPr="00B224F1">
        <w:rPr>
          <w:rFonts w:ascii="맑은 고딕" w:eastAsia="맑은 고딕" w:hAnsi="맑은 고딕"/>
          <w:color w:val="333333"/>
          <w:sz w:val="23"/>
        </w:rPr>
        <w:t>7960</w:t>
      </w:r>
      <w:r w:rsidR="00C0675A" w:rsidRPr="00B224F1">
        <w:rPr>
          <w:rFonts w:ascii="맑은 고딕" w:eastAsia="맑은 고딕" w:hAnsi="맑은 고딕" w:hint="eastAsia"/>
          <w:color w:val="333333"/>
          <w:sz w:val="23"/>
        </w:rPr>
        <w:t xml:space="preserve">으로 </w:t>
      </w:r>
      <w:r w:rsidR="00341A73" w:rsidRPr="00B224F1">
        <w:rPr>
          <w:rFonts w:ascii="맑은 고딕" w:eastAsia="맑은 고딕" w:hAnsi="맑은 고딕" w:hint="eastAsia"/>
          <w:color w:val="333333"/>
          <w:sz w:val="23"/>
        </w:rPr>
        <w:t>상위권</w:t>
      </w:r>
      <w:r w:rsidR="00341A73" w:rsidRPr="00B224F1">
        <w:rPr>
          <w:rFonts w:ascii="맑은 고딕" w:eastAsia="맑은 고딕" w:hAnsi="맑은 고딕"/>
          <w:color w:val="333333"/>
          <w:sz w:val="23"/>
        </w:rPr>
        <w:t xml:space="preserve"> </w:t>
      </w:r>
      <w:r w:rsidR="00C0675A" w:rsidRPr="00B224F1">
        <w:rPr>
          <w:rFonts w:ascii="맑은 고딕" w:eastAsia="맑은 고딕" w:hAnsi="맑은 고딕" w:hint="eastAsia"/>
          <w:color w:val="333333"/>
          <w:sz w:val="23"/>
        </w:rPr>
        <w:t xml:space="preserve">성능 </w:t>
      </w:r>
      <w:r w:rsidR="00341A73" w:rsidRPr="00B224F1">
        <w:rPr>
          <w:rFonts w:ascii="맑은 고딕" w:eastAsia="맑은 고딕" w:hAnsi="맑은 고딕" w:hint="eastAsia"/>
          <w:color w:val="333333"/>
          <w:sz w:val="23"/>
        </w:rPr>
        <w:t>유지</w:t>
      </w:r>
    </w:p>
    <w:p w14:paraId="4B4140A9" w14:textId="4E81B0D8" w:rsidR="00156F73" w:rsidRPr="00B224F1" w:rsidRDefault="00156F73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- 임상 맥락에서 False Negative는 치료 기회 상실 -&gt; Recall을 최우선 기준으로 선정</w:t>
      </w:r>
    </w:p>
    <w:p w14:paraId="63D2ADC8" w14:textId="050D1B5D" w:rsidR="00156F73" w:rsidRPr="00B224F1" w:rsidRDefault="00156F73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- 5-fold CV에서 안정적 성능 확인</w:t>
      </w:r>
    </w:p>
    <w:p w14:paraId="2D692205" w14:textId="77777777" w:rsidR="001F70A3" w:rsidRPr="006E7EDA" w:rsidRDefault="001F70A3" w:rsidP="006E7EDA">
      <w:pPr>
        <w:spacing w:before="160" w:after="80" w:line="320" w:lineRule="auto"/>
        <w:ind w:left="440"/>
        <w:rPr>
          <w:rFonts w:ascii="맑은 고딕" w:eastAsia="맑은 고딕" w:hAnsi="맑은 고딕"/>
          <w:b/>
          <w:color w:val="036B3F"/>
          <w:sz w:val="32"/>
        </w:rPr>
      </w:pPr>
      <w:r w:rsidRPr="006E7EDA">
        <w:rPr>
          <w:rFonts w:ascii="맑은 고딕" w:eastAsia="맑은 고딕" w:hAnsi="맑은 고딕"/>
          <w:b/>
          <w:color w:val="036B3F"/>
          <w:sz w:val="32"/>
        </w:rPr>
        <w:br w:type="page"/>
      </w:r>
    </w:p>
    <w:p w14:paraId="6D22E4DC" w14:textId="769AD84E" w:rsidR="007F1000" w:rsidRPr="00B224F1" w:rsidRDefault="007F1000" w:rsidP="00667ECA">
      <w:pPr>
        <w:pStyle w:val="a6"/>
        <w:numPr>
          <w:ilvl w:val="0"/>
          <w:numId w:val="1"/>
        </w:numPr>
        <w:spacing w:before="160" w:after="80" w:line="320" w:lineRule="auto"/>
        <w:rPr>
          <w:rFonts w:ascii="맑은 고딕" w:eastAsia="맑은 고딕" w:hAnsi="맑은 고딕"/>
          <w:b/>
          <w:color w:val="036B3F"/>
          <w:sz w:val="32"/>
        </w:rPr>
      </w:pPr>
      <w:r w:rsidRPr="00B224F1">
        <w:rPr>
          <w:rFonts w:ascii="맑은 고딕" w:eastAsia="맑은 고딕" w:hAnsi="맑은 고딕" w:hint="eastAsia"/>
          <w:b/>
          <w:color w:val="036B3F"/>
          <w:sz w:val="32"/>
        </w:rPr>
        <w:lastRenderedPageBreak/>
        <w:t>테스트와 패키징</w:t>
      </w:r>
    </w:p>
    <w:p w14:paraId="0AF2D0DC" w14:textId="689C514A" w:rsidR="007F1000" w:rsidRPr="00B224F1" w:rsidRDefault="007F1000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>5.1 단위 테스트</w:t>
      </w:r>
    </w:p>
    <w:tbl>
      <w:tblPr>
        <w:tblStyle w:val="ac"/>
        <w:tblW w:w="0" w:type="auto"/>
        <w:tblInd w:w="440" w:type="dxa"/>
        <w:tblBorders>
          <w:top w:val="single" w:sz="12" w:space="0" w:color="036B3F"/>
          <w:left w:val="single" w:sz="4" w:space="0" w:color="BFD8C9"/>
          <w:bottom w:val="single" w:sz="12" w:space="0" w:color="036B3F"/>
          <w:right w:val="single" w:sz="4" w:space="0" w:color="BFD8C9"/>
          <w:insideH w:val="single" w:sz="4" w:space="0" w:color="BFD8C9"/>
          <w:insideV w:val="single" w:sz="4" w:space="0" w:color="BFD8C9"/>
        </w:tblBorders>
        <w:tblLook w:val="04A0" w:firstRow="1" w:lastRow="0" w:firstColumn="1" w:lastColumn="0" w:noHBand="0" w:noVBand="1"/>
      </w:tblPr>
      <w:tblGrid>
        <w:gridCol w:w="2595"/>
        <w:gridCol w:w="2488"/>
        <w:gridCol w:w="3493"/>
      </w:tblGrid>
      <w:tr w:rsidR="00B36130" w:rsidRPr="008A3A82" w14:paraId="681D7163" w14:textId="77777777" w:rsidTr="004B41B1">
        <w:tc>
          <w:tcPr>
            <w:tcW w:w="26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50D492" w14:textId="6F8D15EC" w:rsidR="00B36130" w:rsidRPr="008A3A82" w:rsidRDefault="00B36130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8A3A82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테스트명</w:t>
            </w:r>
          </w:p>
        </w:tc>
        <w:tc>
          <w:tcPr>
            <w:tcW w:w="28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F797EA" w14:textId="2AF91B52" w:rsidR="00B36130" w:rsidRPr="008A3A82" w:rsidRDefault="00B36130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8A3A82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검증 내용</w:t>
            </w:r>
          </w:p>
        </w:tc>
        <w:tc>
          <w:tcPr>
            <w:tcW w:w="40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8BD2A9" w14:textId="3CD3E45B" w:rsidR="00B36130" w:rsidRPr="008A3A82" w:rsidRDefault="00B36130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8A3A82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테스트 이유</w:t>
            </w:r>
          </w:p>
        </w:tc>
      </w:tr>
      <w:tr w:rsidR="00B36130" w:rsidRPr="008A3A82" w14:paraId="1BDA2BE7" w14:textId="77777777" w:rsidTr="004B41B1">
        <w:tc>
          <w:tcPr>
            <w:tcW w:w="2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93D48E" w14:textId="1DA2DED4" w:rsidR="00B36130" w:rsidRPr="008A3A82" w:rsidRDefault="001A53E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b/>
                <w:color w:val="036B3F"/>
                <w:sz w:val="19"/>
              </w:rPr>
              <w:t>t</w:t>
            </w:r>
            <w:r w:rsidR="00B36130" w:rsidRPr="008A3A82">
              <w:rPr>
                <w:rFonts w:ascii="맑은 고딕" w:eastAsia="맑은 고딕" w:hAnsi="맑은 고딕" w:hint="eastAsia"/>
                <w:b/>
                <w:color w:val="036B3F"/>
                <w:sz w:val="19"/>
              </w:rPr>
              <w:t>est_prediction_shape</w:t>
            </w:r>
          </w:p>
        </w:tc>
        <w:tc>
          <w:tcPr>
            <w:tcW w:w="28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4E3383" w14:textId="3FE4D91F" w:rsidR="00B36130" w:rsidRPr="008A3A82" w:rsidRDefault="00B36130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예측 shape</w:t>
            </w:r>
            <w:r w:rsidR="001A53EB"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 xml:space="preserve"> = 입력 행 수</w:t>
            </w:r>
          </w:p>
        </w:tc>
        <w:tc>
          <w:tcPr>
            <w:tcW w:w="40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1AFFF4" w14:textId="3AE8A3CD" w:rsidR="00B36130" w:rsidRPr="008A3A82" w:rsidRDefault="001A53E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배치 추론 시 행 누락/중복 방지</w:t>
            </w:r>
          </w:p>
        </w:tc>
      </w:tr>
      <w:tr w:rsidR="00B36130" w:rsidRPr="008A3A82" w14:paraId="1407AD22" w14:textId="77777777" w:rsidTr="004B41B1">
        <w:tc>
          <w:tcPr>
            <w:tcW w:w="26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D304ED" w14:textId="35D880CB" w:rsidR="00B36130" w:rsidRPr="008A3A82" w:rsidRDefault="005C7E3C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19"/>
              </w:rPr>
            </w:pPr>
            <w:r w:rsidRPr="008A3A82">
              <w:rPr>
                <w:rFonts w:ascii="맑은 고딕" w:eastAsia="맑은 고딕" w:hAnsi="맑은 고딕"/>
                <w:b/>
                <w:color w:val="036B3F"/>
                <w:sz w:val="19"/>
              </w:rPr>
              <w:t>test_probability_shape</w:t>
            </w:r>
          </w:p>
        </w:tc>
        <w:tc>
          <w:tcPr>
            <w:tcW w:w="28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70C0EE" w14:textId="65BF8F45" w:rsidR="00B36130" w:rsidRPr="008A3A82" w:rsidRDefault="001A53E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확률 shape</w:t>
            </w:r>
            <w:r w:rsidR="00D1488C"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 xml:space="preserve"> = (n,2)</w:t>
            </w:r>
          </w:p>
        </w:tc>
        <w:tc>
          <w:tcPr>
            <w:tcW w:w="40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A63337" w14:textId="2CB9E480" w:rsidR="00B36130" w:rsidRPr="008A3A82" w:rsidRDefault="00D1488C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이진 분류 출력 형식 보장</w:t>
            </w:r>
          </w:p>
        </w:tc>
      </w:tr>
      <w:tr w:rsidR="00B36130" w:rsidRPr="008A3A82" w14:paraId="70B4259E" w14:textId="77777777" w:rsidTr="004B41B1">
        <w:tc>
          <w:tcPr>
            <w:tcW w:w="2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89B743" w14:textId="338F8B5D" w:rsidR="00B36130" w:rsidRPr="008A3A82" w:rsidRDefault="003C253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19"/>
              </w:rPr>
            </w:pPr>
            <w:r w:rsidRPr="008A3A82">
              <w:rPr>
                <w:rFonts w:ascii="맑은 고딕" w:eastAsia="맑은 고딕" w:hAnsi="맑은 고딕"/>
                <w:b/>
                <w:color w:val="036B3F"/>
                <w:sz w:val="19"/>
              </w:rPr>
              <w:t>test_probability_</w:t>
            </w:r>
            <w:r w:rsidR="005709F7" w:rsidRPr="008A3A82">
              <w:rPr>
                <w:rFonts w:ascii="맑은 고딕" w:eastAsia="맑은 고딕" w:hAnsi="맑은 고딕" w:hint="eastAsia"/>
                <w:b/>
                <w:color w:val="036B3F"/>
                <w:sz w:val="19"/>
              </w:rPr>
              <w:t>range</w:t>
            </w:r>
          </w:p>
        </w:tc>
        <w:tc>
          <w:tcPr>
            <w:tcW w:w="28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484AE0" w14:textId="0F00B301" w:rsidR="00B36130" w:rsidRPr="008A3A82" w:rsidRDefault="00D1488C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확률 [0,1] 범위</w:t>
            </w:r>
          </w:p>
        </w:tc>
        <w:tc>
          <w:tcPr>
            <w:tcW w:w="40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6D3C6E" w14:textId="174984C2" w:rsidR="00B36130" w:rsidRPr="008A3A82" w:rsidRDefault="004E72EC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 xml:space="preserve">확률 값 유효성 </w:t>
            </w:r>
            <w:r w:rsidRPr="008A3A82">
              <w:rPr>
                <w:rFonts w:ascii="맑은 고딕" w:eastAsia="맑은 고딕" w:hAnsi="맑은 고딕"/>
                <w:color w:val="333333"/>
                <w:sz w:val="19"/>
              </w:rPr>
              <w:t>–</w:t>
            </w: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 xml:space="preserve"> 음수/1 초과 방지</w:t>
            </w:r>
          </w:p>
        </w:tc>
      </w:tr>
      <w:tr w:rsidR="00B36130" w:rsidRPr="008A3A82" w14:paraId="356EB3C6" w14:textId="77777777" w:rsidTr="004B41B1">
        <w:tc>
          <w:tcPr>
            <w:tcW w:w="26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14208C" w14:textId="0E29AF8F" w:rsidR="00B36130" w:rsidRPr="008A3A82" w:rsidRDefault="003F4C04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19"/>
              </w:rPr>
            </w:pPr>
            <w:r w:rsidRPr="008A3A82">
              <w:rPr>
                <w:rFonts w:ascii="맑은 고딕" w:eastAsia="맑은 고딕" w:hAnsi="맑은 고딕"/>
                <w:b/>
                <w:color w:val="036B3F"/>
                <w:sz w:val="19"/>
              </w:rPr>
              <w:t>test_probability_sum</w:t>
            </w:r>
          </w:p>
        </w:tc>
        <w:tc>
          <w:tcPr>
            <w:tcW w:w="28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318855" w14:textId="4735C60B" w:rsidR="00B36130" w:rsidRPr="008A3A82" w:rsidRDefault="003F4C04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각 행 합 = 1</w:t>
            </w:r>
          </w:p>
        </w:tc>
        <w:tc>
          <w:tcPr>
            <w:tcW w:w="40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47E6D0" w14:textId="22F46CD6" w:rsidR="00B36130" w:rsidRPr="008A3A82" w:rsidRDefault="003F4C04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확률 합산 오류</w:t>
            </w:r>
            <w:r w:rsidR="00CB001C" w:rsidRPr="008A3A82">
              <w:rPr>
                <w:rFonts w:ascii="맑은 고딕" w:eastAsia="맑은 고딕" w:hAnsi="맑은 고딕"/>
                <w:color w:val="333333"/>
                <w:sz w:val="19"/>
              </w:rPr>
              <w:t xml:space="preserve"> </w:t>
            </w: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탐지</w:t>
            </w:r>
          </w:p>
        </w:tc>
      </w:tr>
      <w:tr w:rsidR="00691BAF" w:rsidRPr="008A3A82" w14:paraId="2D5634F6" w14:textId="77777777" w:rsidTr="004B41B1">
        <w:tc>
          <w:tcPr>
            <w:tcW w:w="2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F37BAF" w14:textId="6A27C8E0" w:rsidR="00691BAF" w:rsidRPr="008A3A82" w:rsidRDefault="00691BAF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19"/>
              </w:rPr>
            </w:pPr>
            <w:r w:rsidRPr="008A3A82">
              <w:rPr>
                <w:rFonts w:ascii="맑은 고딕" w:eastAsia="맑은 고딕" w:hAnsi="맑은 고딕"/>
                <w:b/>
                <w:color w:val="036B3F"/>
                <w:sz w:val="19"/>
              </w:rPr>
              <w:t>test_validate_input_ranges</w:t>
            </w:r>
          </w:p>
        </w:tc>
        <w:tc>
          <w:tcPr>
            <w:tcW w:w="28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DCD0BB" w14:textId="6EC1DFE8" w:rsidR="00691BAF" w:rsidRPr="008A3A82" w:rsidRDefault="00691BAF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임상 범위 초과 탐지</w:t>
            </w:r>
          </w:p>
        </w:tc>
        <w:tc>
          <w:tcPr>
            <w:tcW w:w="40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4035A2" w14:textId="43E0E525" w:rsidR="00691BAF" w:rsidRPr="008A3A82" w:rsidRDefault="00691BAF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비정상 입력값 조기 경고</w:t>
            </w:r>
          </w:p>
        </w:tc>
      </w:tr>
      <w:tr w:rsidR="00691BAF" w:rsidRPr="008A3A82" w14:paraId="0B36362A" w14:textId="77777777" w:rsidTr="004B41B1">
        <w:tc>
          <w:tcPr>
            <w:tcW w:w="26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3A992E" w14:textId="15B978CE" w:rsidR="00691BAF" w:rsidRPr="008A3A82" w:rsidRDefault="00770FC3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19"/>
              </w:rPr>
            </w:pPr>
            <w:r w:rsidRPr="008A3A82">
              <w:rPr>
                <w:rFonts w:ascii="맑은 고딕" w:eastAsia="맑은 고딕" w:hAnsi="맑은 고딕"/>
                <w:b/>
                <w:color w:val="036B3F"/>
                <w:sz w:val="19"/>
              </w:rPr>
              <w:t>test_deterministic_output</w:t>
            </w:r>
          </w:p>
        </w:tc>
        <w:tc>
          <w:tcPr>
            <w:tcW w:w="28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13756A" w14:textId="11C9E1AA" w:rsidR="00691BAF" w:rsidRPr="008A3A82" w:rsidRDefault="00770FC3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동일 입력 -&gt; 동일 출력</w:t>
            </w:r>
          </w:p>
        </w:tc>
        <w:tc>
          <w:tcPr>
            <w:tcW w:w="40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8C5F71" w14:textId="303086DF" w:rsidR="00691BAF" w:rsidRPr="008A3A82" w:rsidRDefault="00770FC3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재현성 보장, 랜덤 요소 제거 확인</w:t>
            </w:r>
          </w:p>
        </w:tc>
      </w:tr>
      <w:tr w:rsidR="00691BAF" w:rsidRPr="008A3A82" w14:paraId="6C7D06D4" w14:textId="77777777" w:rsidTr="004B41B1">
        <w:tc>
          <w:tcPr>
            <w:tcW w:w="2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C8A101" w14:textId="33B8D0EF" w:rsidR="00691BAF" w:rsidRPr="008A3A82" w:rsidRDefault="00E85BB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19"/>
              </w:rPr>
            </w:pPr>
            <w:r w:rsidRPr="008A3A82">
              <w:rPr>
                <w:rFonts w:ascii="맑은 고딕" w:eastAsia="맑은 고딕" w:hAnsi="맑은 고딕"/>
                <w:b/>
                <w:color w:val="036B3F"/>
                <w:sz w:val="19"/>
              </w:rPr>
              <w:t>test_no_missing_values</w:t>
            </w:r>
          </w:p>
        </w:tc>
        <w:tc>
          <w:tcPr>
            <w:tcW w:w="28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D58298" w14:textId="77A04777" w:rsidR="00691BAF" w:rsidRPr="008A3A82" w:rsidRDefault="00E85BB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전처리 후 결측 0개</w:t>
            </w:r>
          </w:p>
        </w:tc>
        <w:tc>
          <w:tcPr>
            <w:tcW w:w="40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FFFC3F" w14:textId="5C5712BB" w:rsidR="00691BAF" w:rsidRPr="008A3A82" w:rsidRDefault="00E85BB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Imputer 정상 동작 확인</w:t>
            </w:r>
          </w:p>
        </w:tc>
      </w:tr>
      <w:tr w:rsidR="00691BAF" w:rsidRPr="008A3A82" w14:paraId="21D3478A" w14:textId="77777777" w:rsidTr="004B41B1">
        <w:tc>
          <w:tcPr>
            <w:tcW w:w="26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7BDC4B" w14:textId="6C3288F4" w:rsidR="00691BAF" w:rsidRPr="008A3A82" w:rsidRDefault="00E85BB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b/>
                <w:color w:val="036B3F"/>
                <w:sz w:val="19"/>
              </w:rPr>
              <w:t>test_output_shape</w:t>
            </w:r>
          </w:p>
        </w:tc>
        <w:tc>
          <w:tcPr>
            <w:tcW w:w="28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BEE4AB" w14:textId="3E522361" w:rsidR="00691BAF" w:rsidRPr="008A3A82" w:rsidRDefault="00E85BB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전처리 shape (918,1</w:t>
            </w:r>
            <w:r w:rsidR="00EC1ED3"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0</w:t>
            </w: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)</w:t>
            </w:r>
          </w:p>
        </w:tc>
        <w:tc>
          <w:tcPr>
            <w:tcW w:w="40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57292B" w14:textId="7CCEA15F" w:rsidR="00691BAF" w:rsidRPr="008A3A82" w:rsidRDefault="00EC1ED3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특성 수 불일치 조기 탐지</w:t>
            </w:r>
          </w:p>
        </w:tc>
      </w:tr>
    </w:tbl>
    <w:p w14:paraId="347CE84D" w14:textId="62D398EA" w:rsidR="00791195" w:rsidRPr="00B224F1" w:rsidRDefault="00EC1ED3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>5.2 Docker 패키징</w:t>
      </w:r>
    </w:p>
    <w:p w14:paraId="52AB44FA" w14:textId="4FAE45E6" w:rsidR="00EC1ED3" w:rsidRPr="00B224F1" w:rsidRDefault="00EC1ED3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- python</w:t>
      </w:r>
      <w:r w:rsidR="00496465" w:rsidRPr="00B224F1">
        <w:rPr>
          <w:rFonts w:ascii="맑은 고딕" w:eastAsia="맑은 고딕" w:hAnsi="맑은 고딕" w:hint="eastAsia"/>
          <w:color w:val="333333"/>
          <w:sz w:val="23"/>
        </w:rPr>
        <w:t xml:space="preserve"> : 3.11 slim 기반 경량 이미지 사용</w:t>
      </w:r>
    </w:p>
    <w:p w14:paraId="35372CF1" w14:textId="19FAED01" w:rsidR="00496465" w:rsidRPr="00B224F1" w:rsidRDefault="00496465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- docker build -t cardiocare : 1.0 빌드 성공</w:t>
      </w:r>
    </w:p>
    <w:p w14:paraId="4FBDC7C3" w14:textId="293BAA85" w:rsidR="00496465" w:rsidRPr="00B224F1" w:rsidRDefault="00496465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- 샘플 입력 5명 : 정상 3명, 심장병 2명 예측 정상 출력</w:t>
      </w:r>
    </w:p>
    <w:p w14:paraId="14D2A419" w14:textId="785499DC" w:rsidR="00496465" w:rsidRPr="00B224F1" w:rsidRDefault="00496465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 xml:space="preserve">5.3 </w:t>
      </w:r>
      <w:r w:rsidRPr="00B224F1">
        <w:rPr>
          <w:rFonts w:ascii="맑은 고딕" w:eastAsia="맑은 고딕" w:hAnsi="맑은 고딕"/>
          <w:b/>
          <w:color w:val="036B3F"/>
          <w:sz w:val="26"/>
        </w:rPr>
        <w:t>피처</w:t>
      </w:r>
      <w:r w:rsidRPr="00B224F1">
        <w:rPr>
          <w:rFonts w:ascii="맑은 고딕" w:eastAsia="맑은 고딕" w:hAnsi="맑은 고딕" w:hint="eastAsia"/>
          <w:b/>
          <w:color w:val="036B3F"/>
          <w:sz w:val="26"/>
        </w:rPr>
        <w:t xml:space="preserve"> </w:t>
      </w:r>
      <w:r w:rsidR="00A84764" w:rsidRPr="00B224F1">
        <w:rPr>
          <w:rFonts w:ascii="맑은 고딕" w:eastAsia="맑은 고딕" w:hAnsi="맑은 고딕" w:hint="eastAsia"/>
          <w:b/>
          <w:color w:val="036B3F"/>
          <w:sz w:val="26"/>
        </w:rPr>
        <w:t>스토어 및 모델 레지스트리</w:t>
      </w:r>
    </w:p>
    <w:p w14:paraId="610A77FF" w14:textId="39752764" w:rsidR="00A84764" w:rsidRPr="008936B7" w:rsidRDefault="00FA23A6" w:rsidP="008936B7">
      <w:pPr>
        <w:spacing w:after="40" w:line="270" w:lineRule="auto"/>
        <w:ind w:leftChars="100" w:left="450" w:hangingChars="100" w:hanging="230"/>
        <w:rPr>
          <w:rFonts w:ascii="맑은 고딕" w:eastAsia="맑은 고딕" w:hAnsi="맑은 고딕"/>
          <w:color w:val="333333"/>
          <w:sz w:val="23"/>
        </w:rPr>
      </w:pPr>
      <w:r w:rsidRPr="008936B7">
        <w:rPr>
          <w:rFonts w:ascii="맑은 고딕" w:eastAsia="맑은 고딕" w:hAnsi="맑은 고딕" w:hint="eastAsia"/>
          <w:color w:val="333333"/>
          <w:sz w:val="23"/>
        </w:rPr>
        <w:t xml:space="preserve">피처 스토어 등록 특성 : chol </w:t>
      </w:r>
      <w:r w:rsidRPr="008936B7">
        <w:rPr>
          <w:rFonts w:ascii="맑은 고딕" w:eastAsia="맑은 고딕" w:hAnsi="맑은 고딕"/>
          <w:color w:val="333333"/>
          <w:sz w:val="23"/>
        </w:rPr>
        <w:t>–</w:t>
      </w:r>
      <w:r w:rsidRPr="008936B7">
        <w:rPr>
          <w:rFonts w:ascii="맑은 고딕" w:eastAsia="맑은 고딕" w:hAnsi="맑은 고딕" w:hint="eastAsia"/>
          <w:color w:val="333333"/>
          <w:sz w:val="23"/>
        </w:rPr>
        <w:t xml:space="preserve"> 결측 3.26%, 이상치 </w:t>
      </w:r>
      <w:r w:rsidR="00EE1F3A" w:rsidRPr="008936B7">
        <w:rPr>
          <w:rFonts w:ascii="맑은 고딕" w:eastAsia="맑은 고딕" w:hAnsi="맑은 고딕"/>
          <w:color w:val="333333"/>
          <w:sz w:val="23"/>
        </w:rPr>
        <w:t>19</w:t>
      </w:r>
      <w:r w:rsidR="002477C0" w:rsidRPr="008936B7">
        <w:rPr>
          <w:rFonts w:ascii="맑은 고딕" w:eastAsia="맑은 고딕" w:hAnsi="맑은 고딕" w:hint="eastAsia"/>
          <w:color w:val="333333"/>
          <w:sz w:val="23"/>
        </w:rPr>
        <w:t>.</w:t>
      </w:r>
      <w:r w:rsidR="00EE1F3A" w:rsidRPr="008936B7">
        <w:rPr>
          <w:rFonts w:ascii="맑은 고딕" w:eastAsia="맑은 고딕" w:hAnsi="맑은 고딕"/>
          <w:color w:val="333333"/>
          <w:sz w:val="23"/>
        </w:rPr>
        <w:t>93</w:t>
      </w:r>
      <w:r w:rsidRPr="008936B7">
        <w:rPr>
          <w:rFonts w:ascii="맑은 고딕" w:eastAsia="맑은 고딕" w:hAnsi="맑은 고딕" w:hint="eastAsia"/>
          <w:color w:val="333333"/>
          <w:sz w:val="23"/>
        </w:rPr>
        <w:t>%</w:t>
      </w:r>
      <w:r w:rsidRPr="008936B7">
        <w:rPr>
          <w:rFonts w:ascii="맑은 고딕" w:eastAsia="맑은 고딕" w:hAnsi="맑은 고딕"/>
          <w:color w:val="333333"/>
          <w:sz w:val="23"/>
        </w:rPr>
        <w:t>로</w:t>
      </w:r>
      <w:r w:rsidRPr="008936B7">
        <w:rPr>
          <w:rFonts w:ascii="맑은 고딕" w:eastAsia="맑은 고딕" w:hAnsi="맑은 고딕" w:hint="eastAsia"/>
          <w:color w:val="333333"/>
          <w:sz w:val="23"/>
        </w:rPr>
        <w:t xml:space="preserve"> 가장 불안정하였으며</w:t>
      </w:r>
      <w:r w:rsidR="003764EE" w:rsidRPr="008936B7">
        <w:rPr>
          <w:rFonts w:ascii="맑은 고딕" w:eastAsia="맑은 고딕" w:hAnsi="맑은 고딕" w:hint="eastAsia"/>
          <w:color w:val="333333"/>
          <w:sz w:val="23"/>
        </w:rPr>
        <w:t xml:space="preserve"> 드리프트에 취약했다. </w:t>
      </w:r>
    </w:p>
    <w:p w14:paraId="1E81F2DA" w14:textId="5B5144A3" w:rsidR="003764EE" w:rsidRPr="008936B7" w:rsidRDefault="003764EE" w:rsidP="008936B7">
      <w:pPr>
        <w:spacing w:after="40" w:line="270" w:lineRule="auto"/>
        <w:ind w:leftChars="100" w:left="450" w:hangingChars="100" w:hanging="230"/>
        <w:rPr>
          <w:rFonts w:ascii="맑은 고딕" w:eastAsia="맑은 고딕" w:hAnsi="맑은 고딕"/>
          <w:color w:val="333333"/>
          <w:sz w:val="23"/>
        </w:rPr>
      </w:pPr>
      <w:r w:rsidRPr="008936B7">
        <w:rPr>
          <w:rFonts w:ascii="맑은 고딕" w:eastAsia="맑은 고딕" w:hAnsi="맑은 고딕" w:hint="eastAsia"/>
          <w:color w:val="333333"/>
          <w:sz w:val="23"/>
        </w:rPr>
        <w:t>모델 레지스트리 메타데이터 : 학습 데이터 버전, SelectFromModel 선택 특성 목록, Recall 기준 선택 근거</w:t>
      </w:r>
    </w:p>
    <w:p w14:paraId="219E5CD0" w14:textId="686D6B58" w:rsidR="003764EE" w:rsidRPr="00B224F1" w:rsidRDefault="000D2464" w:rsidP="00667ECA">
      <w:pPr>
        <w:pStyle w:val="a6"/>
        <w:numPr>
          <w:ilvl w:val="0"/>
          <w:numId w:val="1"/>
        </w:numPr>
        <w:spacing w:before="160" w:after="80" w:line="320" w:lineRule="auto"/>
        <w:rPr>
          <w:rFonts w:ascii="맑은 고딕" w:eastAsia="맑은 고딕" w:hAnsi="맑은 고딕"/>
          <w:b/>
          <w:color w:val="036B3F"/>
          <w:sz w:val="32"/>
        </w:rPr>
      </w:pPr>
      <w:r w:rsidRPr="00B224F1">
        <w:rPr>
          <w:rFonts w:ascii="맑은 고딕" w:eastAsia="맑은 고딕" w:hAnsi="맑은 고딕" w:hint="eastAsia"/>
          <w:b/>
          <w:color w:val="036B3F"/>
          <w:sz w:val="32"/>
        </w:rPr>
        <w:lastRenderedPageBreak/>
        <w:t>드리프트 결과 및 재학습 / 피드백 루프 계획</w:t>
      </w:r>
    </w:p>
    <w:p w14:paraId="1D73FE10" w14:textId="4C3BE57E" w:rsidR="000D2464" w:rsidRPr="00B224F1" w:rsidRDefault="000D2464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>6.1 KS 검정 결과</w:t>
      </w:r>
    </w:p>
    <w:p w14:paraId="198234D7" w14:textId="5D1E93BF" w:rsidR="000D2464" w:rsidRPr="00B224F1" w:rsidRDefault="000D2464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chol 평균 +30, 표준편차 +15 시뮬레이션 이후 KS 검정 수행(임계값 p &lt; </w:t>
      </w:r>
      <w:r w:rsidR="00D83E76" w:rsidRPr="00B224F1">
        <w:rPr>
          <w:rFonts w:ascii="맑은 고딕" w:eastAsia="맑은 고딕" w:hAnsi="맑은 고딕" w:hint="eastAsia"/>
          <w:color w:val="333333"/>
          <w:sz w:val="23"/>
        </w:rPr>
        <w:t>0.05</w:t>
      </w:r>
      <w:r w:rsidRPr="00B224F1">
        <w:rPr>
          <w:rFonts w:ascii="맑은 고딕" w:eastAsia="맑은 고딕" w:hAnsi="맑은 고딕" w:hint="eastAsia"/>
          <w:color w:val="333333"/>
          <w:sz w:val="23"/>
        </w:rPr>
        <w:t>)</w:t>
      </w:r>
    </w:p>
    <w:tbl>
      <w:tblPr>
        <w:tblStyle w:val="ac"/>
        <w:tblW w:w="0" w:type="auto"/>
        <w:tblInd w:w="440" w:type="dxa"/>
        <w:tblBorders>
          <w:top w:val="single" w:sz="12" w:space="0" w:color="036B3F"/>
          <w:left w:val="single" w:sz="4" w:space="0" w:color="BFD8C9"/>
          <w:bottom w:val="single" w:sz="12" w:space="0" w:color="036B3F"/>
          <w:right w:val="single" w:sz="4" w:space="0" w:color="BFD8C9"/>
          <w:insideH w:val="single" w:sz="4" w:space="0" w:color="BFD8C9"/>
          <w:insideV w:val="single" w:sz="4" w:space="0" w:color="BFD8C9"/>
        </w:tblBorders>
        <w:tblLook w:val="04A0" w:firstRow="1" w:lastRow="0" w:firstColumn="1" w:lastColumn="0" w:noHBand="0" w:noVBand="1"/>
      </w:tblPr>
      <w:tblGrid>
        <w:gridCol w:w="2018"/>
        <w:gridCol w:w="2122"/>
        <w:gridCol w:w="2076"/>
        <w:gridCol w:w="2360"/>
      </w:tblGrid>
      <w:tr w:rsidR="001170C1" w:rsidRPr="00C465EA" w14:paraId="14DC1EDA" w14:textId="77777777" w:rsidTr="00C465EA">
        <w:tc>
          <w:tcPr>
            <w:tcW w:w="22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F2945A" w14:textId="23BFEF69" w:rsidR="001170C1" w:rsidRPr="00C465EA" w:rsidRDefault="001170C1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C465EA">
              <w:rPr>
                <w:rFonts w:ascii="맑은 고딕" w:eastAsia="맑은 고딕" w:hAnsi="맑은 고딕" w:hint="eastAsia"/>
                <w:b/>
                <w:color w:val="FFFFFF"/>
              </w:rPr>
              <w:t>특성</w:t>
            </w:r>
          </w:p>
        </w:tc>
        <w:tc>
          <w:tcPr>
            <w:tcW w:w="24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3242B3" w14:textId="294833FD" w:rsidR="001170C1" w:rsidRPr="00C465EA" w:rsidRDefault="001170C1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C465EA">
              <w:rPr>
                <w:rFonts w:ascii="맑은 고딕" w:eastAsia="맑은 고딕" w:hAnsi="맑은 고딕" w:hint="eastAsia"/>
                <w:b/>
                <w:color w:val="FFFFFF"/>
              </w:rPr>
              <w:t>KS 통계량</w:t>
            </w:r>
          </w:p>
        </w:tc>
        <w:tc>
          <w:tcPr>
            <w:tcW w:w="22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358632" w14:textId="69302C02" w:rsidR="001170C1" w:rsidRPr="00C465EA" w:rsidRDefault="001170C1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C465EA">
              <w:rPr>
                <w:rFonts w:ascii="맑은 고딕" w:eastAsia="맑은 고딕" w:hAnsi="맑은 고딕" w:hint="eastAsia"/>
                <w:b/>
                <w:color w:val="FFFFFF"/>
              </w:rPr>
              <w:t>p-value</w:t>
            </w:r>
          </w:p>
        </w:tc>
        <w:tc>
          <w:tcPr>
            <w:tcW w:w="26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6A1CB5" w14:textId="70B05EFC" w:rsidR="001170C1" w:rsidRPr="00C465EA" w:rsidRDefault="001170C1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C465EA">
              <w:rPr>
                <w:rFonts w:ascii="맑은 고딕" w:eastAsia="맑은 고딕" w:hAnsi="맑은 고딕" w:hint="eastAsia"/>
                <w:b/>
                <w:color w:val="FFFFFF"/>
              </w:rPr>
              <w:t>결과</w:t>
            </w:r>
          </w:p>
        </w:tc>
      </w:tr>
      <w:tr w:rsidR="001170C1" w:rsidRPr="00C465EA" w14:paraId="0A289CE4" w14:textId="77777777" w:rsidTr="00C465EA">
        <w:tc>
          <w:tcPr>
            <w:tcW w:w="22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985587" w14:textId="0D861025" w:rsidR="001170C1" w:rsidRPr="00B80CCD" w:rsidRDefault="006C6255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c</w:t>
            </w:r>
            <w:r w:rsidR="001170C1"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hol</w:t>
            </w:r>
          </w:p>
        </w:tc>
        <w:tc>
          <w:tcPr>
            <w:tcW w:w="24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160F0E" w14:textId="17B40E11" w:rsidR="001170C1" w:rsidRPr="00C465EA" w:rsidRDefault="001170C1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~ 0.31</w:t>
            </w:r>
          </w:p>
        </w:tc>
        <w:tc>
          <w:tcPr>
            <w:tcW w:w="22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4C8552" w14:textId="2ED55BE1" w:rsidR="001170C1" w:rsidRPr="00C465EA" w:rsidRDefault="001170C1" w:rsidP="00C465EA">
            <w:pPr>
              <w:spacing w:before="200" w:line="320" w:lineRule="auto"/>
              <w:ind w:firstLineChars="300" w:firstLine="630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&lt; 0.001</w:t>
            </w:r>
          </w:p>
        </w:tc>
        <w:tc>
          <w:tcPr>
            <w:tcW w:w="2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A370BC" w14:textId="3982BB6B" w:rsidR="001170C1" w:rsidRPr="00C465EA" w:rsidRDefault="00F64E08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DRIFT 탐지</w:t>
            </w:r>
          </w:p>
        </w:tc>
      </w:tr>
      <w:tr w:rsidR="001170C1" w:rsidRPr="00C465EA" w14:paraId="0AFA33F1" w14:textId="77777777" w:rsidTr="00C465EA">
        <w:tc>
          <w:tcPr>
            <w:tcW w:w="22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1779F8" w14:textId="2DA14459" w:rsidR="001170C1" w:rsidRPr="00B80CCD" w:rsidRDefault="006C6255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a</w:t>
            </w:r>
            <w:r w:rsidR="001170C1"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ge</w:t>
            </w:r>
          </w:p>
        </w:tc>
        <w:tc>
          <w:tcPr>
            <w:tcW w:w="24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AF0033" w14:textId="2BE94C1C" w:rsidR="001170C1" w:rsidRPr="00C465EA" w:rsidRDefault="001170C1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~ 0.07</w:t>
            </w:r>
          </w:p>
        </w:tc>
        <w:tc>
          <w:tcPr>
            <w:tcW w:w="22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A78DF4" w14:textId="6B07C71B" w:rsidR="001170C1" w:rsidRPr="00C465EA" w:rsidRDefault="00F64E08" w:rsidP="00C465EA">
            <w:pPr>
              <w:spacing w:before="200" w:line="320" w:lineRule="auto"/>
              <w:ind w:firstLine="230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 xml:space="preserve">&gt; </w:t>
            </w:r>
            <w:r w:rsidR="001170C1"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0.05</w:t>
            </w:r>
          </w:p>
        </w:tc>
        <w:tc>
          <w:tcPr>
            <w:tcW w:w="26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FD92EC" w14:textId="045D7C0E" w:rsidR="001170C1" w:rsidRPr="00C465EA" w:rsidRDefault="00F64E08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정상</w:t>
            </w:r>
          </w:p>
        </w:tc>
      </w:tr>
      <w:tr w:rsidR="001170C1" w:rsidRPr="00C465EA" w14:paraId="3B690D1F" w14:textId="77777777" w:rsidTr="00C465EA">
        <w:tc>
          <w:tcPr>
            <w:tcW w:w="22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A74D9D" w14:textId="720E25BF" w:rsidR="001170C1" w:rsidRPr="00B80CCD" w:rsidRDefault="006C6255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t</w:t>
            </w:r>
            <w:r w:rsidR="001170C1"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restbps</w:t>
            </w:r>
          </w:p>
        </w:tc>
        <w:tc>
          <w:tcPr>
            <w:tcW w:w="24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594832" w14:textId="1193CB45" w:rsidR="001170C1" w:rsidRPr="00C465EA" w:rsidRDefault="001170C1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~ 0.09</w:t>
            </w:r>
          </w:p>
        </w:tc>
        <w:tc>
          <w:tcPr>
            <w:tcW w:w="22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335692" w14:textId="05233B06" w:rsidR="001170C1" w:rsidRPr="00C465EA" w:rsidRDefault="00F64E08" w:rsidP="00C465EA">
            <w:pPr>
              <w:spacing w:before="200" w:line="320" w:lineRule="auto"/>
              <w:ind w:left="800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 xml:space="preserve">&gt; </w:t>
            </w:r>
            <w:r w:rsidR="001170C1"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0.05</w:t>
            </w:r>
          </w:p>
        </w:tc>
        <w:tc>
          <w:tcPr>
            <w:tcW w:w="2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8CDF8D" w14:textId="41AF5233" w:rsidR="001170C1" w:rsidRPr="00C465EA" w:rsidRDefault="00F64E08" w:rsidP="00C465EA">
            <w:pPr>
              <w:spacing w:before="200" w:line="320" w:lineRule="auto"/>
              <w:ind w:firstLineChars="300" w:firstLine="630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정상</w:t>
            </w:r>
          </w:p>
        </w:tc>
      </w:tr>
      <w:tr w:rsidR="001170C1" w:rsidRPr="00C465EA" w14:paraId="0F5051E3" w14:textId="77777777" w:rsidTr="00C465EA">
        <w:tc>
          <w:tcPr>
            <w:tcW w:w="22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29437D" w14:textId="3C31F1AD" w:rsidR="001170C1" w:rsidRPr="00B80CCD" w:rsidRDefault="006C6255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t</w:t>
            </w:r>
            <w:r w:rsidR="001170C1"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halach</w:t>
            </w:r>
          </w:p>
        </w:tc>
        <w:tc>
          <w:tcPr>
            <w:tcW w:w="24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0EFB75" w14:textId="4B5965DC" w:rsidR="001170C1" w:rsidRPr="00C465EA" w:rsidRDefault="008064FC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8064FC">
              <w:rPr>
                <w:rFonts w:ascii="맑은 고딕" w:eastAsia="맑은 고딕" w:hAnsi="맑은 고딕"/>
                <w:color w:val="333333"/>
                <w:sz w:val="21"/>
              </w:rPr>
              <w:t>~ 0.06</w:t>
            </w:r>
          </w:p>
        </w:tc>
        <w:tc>
          <w:tcPr>
            <w:tcW w:w="22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D1AAAB" w14:textId="11754F75" w:rsidR="001170C1" w:rsidRPr="00C465EA" w:rsidRDefault="00FD56A7" w:rsidP="00C465EA">
            <w:pPr>
              <w:spacing w:before="200" w:line="320" w:lineRule="auto"/>
              <w:ind w:firstLine="230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 xml:space="preserve">&gt; </w:t>
            </w:r>
            <w:r w:rsidR="001170C1"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0.05</w:t>
            </w:r>
          </w:p>
        </w:tc>
        <w:tc>
          <w:tcPr>
            <w:tcW w:w="26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8D4300" w14:textId="6C9A969F" w:rsidR="001170C1" w:rsidRPr="00C465EA" w:rsidRDefault="00F64E08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정상</w:t>
            </w:r>
          </w:p>
        </w:tc>
      </w:tr>
      <w:tr w:rsidR="001170C1" w:rsidRPr="00C465EA" w14:paraId="6FC251C9" w14:textId="77777777" w:rsidTr="00C465EA">
        <w:tc>
          <w:tcPr>
            <w:tcW w:w="22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6220BF" w14:textId="2C53E6A2" w:rsidR="001170C1" w:rsidRPr="00B80CCD" w:rsidRDefault="006C6255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o</w:t>
            </w:r>
            <w:r w:rsidR="001170C1"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ldpeak</w:t>
            </w:r>
          </w:p>
        </w:tc>
        <w:tc>
          <w:tcPr>
            <w:tcW w:w="24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8F0A77" w14:textId="157DF095" w:rsidR="001170C1" w:rsidRPr="00C465EA" w:rsidRDefault="001170C1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~ 0.05</w:t>
            </w:r>
          </w:p>
        </w:tc>
        <w:tc>
          <w:tcPr>
            <w:tcW w:w="22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915138" w14:textId="6FC36500" w:rsidR="001170C1" w:rsidRPr="00C465EA" w:rsidRDefault="00FD56A7" w:rsidP="00C465EA">
            <w:pPr>
              <w:spacing w:before="200" w:line="320" w:lineRule="auto"/>
              <w:ind w:firstLine="230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 xml:space="preserve">&gt; </w:t>
            </w:r>
            <w:r w:rsidR="001170C1"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0.05</w:t>
            </w:r>
          </w:p>
        </w:tc>
        <w:tc>
          <w:tcPr>
            <w:tcW w:w="2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E5B0F3" w14:textId="3B7005F1" w:rsidR="001170C1" w:rsidRPr="00C465EA" w:rsidRDefault="00F64E08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정상</w:t>
            </w:r>
          </w:p>
        </w:tc>
      </w:tr>
    </w:tbl>
    <w:p w14:paraId="437554B5" w14:textId="7B7AB7D9" w:rsidR="005E71D2" w:rsidRPr="00B224F1" w:rsidRDefault="006C6255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드리프트 발생 후 balanced_accuracy가 0.10 하락 -&gt; 입력 드리프트와 성능 저하의 연관성 확인. 결과는 logs/drift_report.csv 및 logs/</w:t>
      </w:r>
      <w:r w:rsidRPr="00B224F1">
        <w:rPr>
          <w:rFonts w:ascii="맑은 고딕" w:eastAsia="맑은 고딕" w:hAnsi="맑은 고딕"/>
          <w:color w:val="333333"/>
          <w:sz w:val="23"/>
        </w:rPr>
        <w:t>performance</w:t>
      </w:r>
      <w:r w:rsidRPr="00B224F1">
        <w:rPr>
          <w:rFonts w:ascii="맑은 고딕" w:eastAsia="맑은 고딕" w:hAnsi="맑은 고딕" w:hint="eastAsia"/>
          <w:color w:val="333333"/>
          <w:sz w:val="23"/>
        </w:rPr>
        <w:t>_timeseries.png로 저장</w:t>
      </w:r>
      <w:r w:rsidR="00E868F2">
        <w:rPr>
          <w:rFonts w:ascii="맑은 고딕" w:eastAsia="맑은 고딕" w:hAnsi="맑은 고딕"/>
          <w:color w:val="333333"/>
          <w:sz w:val="23"/>
        </w:rPr>
        <w:t>.</w:t>
      </w:r>
    </w:p>
    <w:p w14:paraId="77B18F5C" w14:textId="32C16B30" w:rsidR="00D9424A" w:rsidRPr="00B224F1" w:rsidRDefault="00D9424A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>6.2 재학습 정책</w:t>
      </w:r>
    </w:p>
    <w:p w14:paraId="63B5904B" w14:textId="7760E1EF" w:rsidR="00D9424A" w:rsidRPr="00B224F1" w:rsidRDefault="00D9424A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- 드리프트 트리거 : p &lt; 0.05</w:t>
      </w:r>
      <w:r w:rsidR="00E71CF9" w:rsidRPr="00B224F1">
        <w:rPr>
          <w:rFonts w:ascii="맑은 고딕" w:eastAsia="맑은 고딕" w:hAnsi="맑은 고딕" w:hint="eastAsia"/>
          <w:color w:val="333333"/>
          <w:sz w:val="23"/>
        </w:rPr>
        <w:t xml:space="preserve"> 특성 1개 이상 탐지 시 재학습 알림 발송</w:t>
      </w:r>
    </w:p>
    <w:p w14:paraId="5AC6D6AC" w14:textId="17EE4DCD" w:rsidR="00E71CF9" w:rsidRPr="00B224F1" w:rsidRDefault="00CB001C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- </w:t>
      </w:r>
      <w:r w:rsidR="0012003D" w:rsidRPr="0012003D">
        <w:rPr>
          <w:rFonts w:ascii="맑은 고딕" w:eastAsia="맑은 고딕" w:hAnsi="맑은 고딕" w:hint="eastAsia"/>
          <w:color w:val="333333"/>
          <w:sz w:val="23"/>
        </w:rPr>
        <w:t>정기</w:t>
      </w:r>
      <w:r w:rsidR="0012003D" w:rsidRPr="0012003D">
        <w:rPr>
          <w:rFonts w:ascii="맑은 고딕" w:eastAsia="맑은 고딕" w:hAnsi="맑은 고딕"/>
          <w:color w:val="333333"/>
          <w:sz w:val="23"/>
        </w:rPr>
        <w:t xml:space="preserve"> 학습 : 3개월마다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정기 재학습 수행</w:t>
      </w:r>
    </w:p>
    <w:p w14:paraId="1A206048" w14:textId="01137231" w:rsidR="00CB001C" w:rsidRPr="00B224F1" w:rsidRDefault="00CB001C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- Human</w:t>
      </w:r>
      <w:r w:rsidR="00946A9C" w:rsidRPr="00B224F1">
        <w:rPr>
          <w:rFonts w:ascii="맑은 고딕" w:eastAsia="맑은 고딕" w:hAnsi="맑은 고딕" w:hint="eastAsia"/>
          <w:color w:val="333333"/>
          <w:sz w:val="23"/>
        </w:rPr>
        <w:t xml:space="preserve">-in-the-loop : 재학습 후 의료 전문가 검토 및 승인 필수 </w:t>
      </w:r>
      <w:r w:rsidR="00946A9C" w:rsidRPr="00B224F1">
        <w:rPr>
          <w:rFonts w:ascii="맑은 고딕" w:eastAsia="맑은 고딕" w:hAnsi="맑은 고딕"/>
          <w:color w:val="333333"/>
          <w:sz w:val="23"/>
        </w:rPr>
        <w:t>–</w:t>
      </w:r>
      <w:r w:rsidR="00946A9C" w:rsidRPr="00B224F1">
        <w:rPr>
          <w:rFonts w:ascii="맑은 고딕" w:eastAsia="맑은 고딕" w:hAnsi="맑은 고딕" w:hint="eastAsia"/>
          <w:color w:val="333333"/>
          <w:sz w:val="23"/>
        </w:rPr>
        <w:t xml:space="preserve"> 자동 배포 금지</w:t>
      </w:r>
    </w:p>
    <w:p w14:paraId="2A704D7D" w14:textId="0D02365B" w:rsidR="00946A9C" w:rsidRPr="00B224F1" w:rsidRDefault="00946A9C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>6.3 폭주 피드백 루프 위험성</w:t>
      </w:r>
    </w:p>
    <w:p w14:paraId="7D115475" w14:textId="1271EB51" w:rsidR="00946A9C" w:rsidRPr="00B224F1" w:rsidRDefault="00946A9C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모델 예측 결과가 다시 학습 데이터로 유입되면 편향이 증폭될 수 있다. 예를 들어 모델이 특정 연령대를 지속적으로 정상으로 분류하면, 해당 집단의 실제 환자가 학습 데이터에서 누락되어 편향이 심화된다. </w:t>
      </w:r>
      <w:r w:rsidR="00D42744" w:rsidRPr="00B224F1">
        <w:rPr>
          <w:rFonts w:ascii="맑은 고딕" w:eastAsia="맑은 고딕" w:hAnsi="맑은 고딕" w:hint="eastAsia"/>
          <w:color w:val="333333"/>
          <w:sz w:val="23"/>
        </w:rPr>
        <w:t>방지 대책으론 실제 임상 진단 결과(ground truth)만 학습</w:t>
      </w:r>
      <w:r w:rsidR="0012003D">
        <w:rPr>
          <w:rFonts w:ascii="맑은 고딕" w:eastAsia="맑은 고딕" w:hAnsi="맑은 고딕"/>
          <w:color w:val="333333"/>
          <w:sz w:val="23"/>
        </w:rPr>
        <w:t xml:space="preserve"> </w:t>
      </w:r>
      <w:r w:rsidR="00D42744" w:rsidRPr="00B224F1">
        <w:rPr>
          <w:rFonts w:ascii="맑은 고딕" w:eastAsia="맑은 고딕" w:hAnsi="맑은 고딕" w:hint="eastAsia"/>
          <w:color w:val="333333"/>
          <w:sz w:val="23"/>
        </w:rPr>
        <w:t xml:space="preserve">데이터로 사용하고, 모델 예측값은 절대 학습에 포함하지 않는다. </w:t>
      </w:r>
      <w:r w:rsidR="00195476" w:rsidRPr="00B224F1">
        <w:rPr>
          <w:rFonts w:ascii="맑은 고딕" w:eastAsia="맑은 고딕" w:hAnsi="맑은 고딕" w:hint="eastAsia"/>
          <w:color w:val="333333"/>
          <w:sz w:val="23"/>
        </w:rPr>
        <w:t>Human-in-the-loop 개입 지점은 재학습 전에 데이터 레이블 검토하고, 재학습 후 성</w:t>
      </w:r>
      <w:r w:rsidR="00195476" w:rsidRPr="00B224F1">
        <w:rPr>
          <w:rFonts w:ascii="맑은 고딕" w:eastAsia="맑은 고딕" w:hAnsi="맑은 고딕" w:hint="eastAsia"/>
          <w:color w:val="333333"/>
          <w:sz w:val="23"/>
        </w:rPr>
        <w:lastRenderedPageBreak/>
        <w:t>능 승인, 프로덕션 배포 결정 이렇게 세</w:t>
      </w:r>
      <w:r w:rsidR="0012003D">
        <w:rPr>
          <w:rFonts w:ascii="맑은 고딕" w:eastAsia="맑은 고딕" w:hAnsi="맑은 고딕"/>
          <w:color w:val="333333"/>
          <w:sz w:val="23"/>
        </w:rPr>
        <w:t xml:space="preserve"> </w:t>
      </w:r>
      <w:r w:rsidR="00195476" w:rsidRPr="00B224F1">
        <w:rPr>
          <w:rFonts w:ascii="맑은 고딕" w:eastAsia="맑은 고딕" w:hAnsi="맑은 고딕" w:hint="eastAsia"/>
          <w:color w:val="333333"/>
          <w:sz w:val="23"/>
        </w:rPr>
        <w:t xml:space="preserve">가지로 말할 수 있다. </w:t>
      </w:r>
    </w:p>
    <w:p w14:paraId="4AD61644" w14:textId="04FDC0E3" w:rsidR="009E2071" w:rsidRPr="00B224F1" w:rsidRDefault="009E2071" w:rsidP="00667ECA">
      <w:pPr>
        <w:pStyle w:val="a6"/>
        <w:numPr>
          <w:ilvl w:val="0"/>
          <w:numId w:val="1"/>
        </w:numPr>
        <w:spacing w:before="160" w:after="80" w:line="320" w:lineRule="auto"/>
        <w:rPr>
          <w:rFonts w:ascii="맑은 고딕" w:eastAsia="맑은 고딕" w:hAnsi="맑은 고딕"/>
          <w:b/>
          <w:color w:val="036B3F"/>
          <w:sz w:val="32"/>
        </w:rPr>
      </w:pPr>
      <w:r w:rsidRPr="00B224F1">
        <w:rPr>
          <w:rFonts w:ascii="맑은 고딕" w:eastAsia="맑은 고딕" w:hAnsi="맑은 고딕" w:hint="eastAsia"/>
          <w:b/>
          <w:color w:val="036B3F"/>
          <w:sz w:val="32"/>
        </w:rPr>
        <w:t>서빙 선택 : Model-as-a-Service(MaaS)</w:t>
      </w:r>
    </w:p>
    <w:tbl>
      <w:tblPr>
        <w:tblStyle w:val="ac"/>
        <w:tblW w:w="0" w:type="auto"/>
        <w:tblInd w:w="440" w:type="dxa"/>
        <w:tblBorders>
          <w:top w:val="single" w:sz="12" w:space="0" w:color="036B3F"/>
          <w:left w:val="single" w:sz="4" w:space="0" w:color="BFD8C9"/>
          <w:bottom w:val="single" w:sz="12" w:space="0" w:color="036B3F"/>
          <w:right w:val="single" w:sz="4" w:space="0" w:color="BFD8C9"/>
          <w:insideH w:val="single" w:sz="4" w:space="0" w:color="BFD8C9"/>
          <w:insideV w:val="single" w:sz="4" w:space="0" w:color="BFD8C9"/>
        </w:tblBorders>
        <w:tblLook w:val="04A0" w:firstRow="1" w:lastRow="0" w:firstColumn="1" w:lastColumn="0" w:noHBand="0" w:noVBand="1"/>
      </w:tblPr>
      <w:tblGrid>
        <w:gridCol w:w="1724"/>
        <w:gridCol w:w="3536"/>
        <w:gridCol w:w="3316"/>
      </w:tblGrid>
      <w:tr w:rsidR="00EC77FF" w:rsidRPr="00C755AF" w14:paraId="65493DF8" w14:textId="77777777" w:rsidTr="00C755AF">
        <w:tc>
          <w:tcPr>
            <w:tcW w:w="19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C76EDA" w14:textId="0EAB7C90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C755AF">
              <w:rPr>
                <w:rFonts w:ascii="맑은 고딕" w:eastAsia="맑은 고딕" w:hAnsi="맑은 고딕" w:hint="eastAsia"/>
                <w:b/>
                <w:color w:val="FFFFFF"/>
              </w:rPr>
              <w:t>기준</w:t>
            </w:r>
          </w:p>
        </w:tc>
        <w:tc>
          <w:tcPr>
            <w:tcW w:w="39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F47C62" w14:textId="4C8CA6CC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C755AF">
              <w:rPr>
                <w:rFonts w:ascii="맑은 고딕" w:eastAsia="맑은 고딕" w:hAnsi="맑은 고딕" w:hint="eastAsia"/>
                <w:b/>
                <w:color w:val="FFFFFF"/>
              </w:rPr>
              <w:t>MaaS</w:t>
            </w:r>
          </w:p>
        </w:tc>
        <w:tc>
          <w:tcPr>
            <w:tcW w:w="36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54979D" w14:textId="38B0990C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C755AF">
              <w:rPr>
                <w:rFonts w:ascii="맑은 고딕" w:eastAsia="맑은 고딕" w:hAnsi="맑은 고딕" w:hint="eastAsia"/>
                <w:b/>
                <w:color w:val="FFFFFF"/>
              </w:rPr>
              <w:t>OnDevice</w:t>
            </w:r>
          </w:p>
        </w:tc>
      </w:tr>
      <w:tr w:rsidR="00EC77FF" w:rsidRPr="00C755AF" w14:paraId="6DCCDEE7" w14:textId="77777777" w:rsidTr="00C755AF">
        <w:tc>
          <w:tcPr>
            <w:tcW w:w="19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DB4E6D" w14:textId="2C69D5AA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지연시간</w:t>
            </w:r>
          </w:p>
        </w:tc>
        <w:tc>
          <w:tcPr>
            <w:tcW w:w="39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5C84B1" w14:textId="52826EF3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>100 ~ 200ms</w:t>
            </w:r>
          </w:p>
        </w:tc>
        <w:tc>
          <w:tcPr>
            <w:tcW w:w="3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5B2CA7" w14:textId="3BF363F2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>&lt;10ms</w:t>
            </w:r>
          </w:p>
        </w:tc>
      </w:tr>
      <w:tr w:rsidR="00EC77FF" w:rsidRPr="00C755AF" w14:paraId="6334626B" w14:textId="77777777" w:rsidTr="00C755AF">
        <w:tc>
          <w:tcPr>
            <w:tcW w:w="19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9034C2" w14:textId="2A5CD438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개인정보</w:t>
            </w:r>
          </w:p>
        </w:tc>
        <w:tc>
          <w:tcPr>
            <w:tcW w:w="39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44E599" w14:textId="4794C9FD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>암호화 전송, 중앙 접근 제어</w:t>
            </w:r>
          </w:p>
        </w:tc>
        <w:tc>
          <w:tcPr>
            <w:tcW w:w="36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28E05E" w14:textId="1B38CDE2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>로컬 처리로 유출 위험 낮음</w:t>
            </w:r>
          </w:p>
        </w:tc>
      </w:tr>
      <w:tr w:rsidR="00EC77FF" w:rsidRPr="00C755AF" w14:paraId="3EEA3BF8" w14:textId="77777777" w:rsidTr="00C755AF">
        <w:tc>
          <w:tcPr>
            <w:tcW w:w="19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B08EC4" w14:textId="5E413F71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업데이트 주기</w:t>
            </w:r>
          </w:p>
        </w:tc>
        <w:tc>
          <w:tcPr>
            <w:tcW w:w="39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61E49E" w14:textId="22B8A983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>서버 업데이트로 즉시 배포</w:t>
            </w:r>
          </w:p>
        </w:tc>
        <w:tc>
          <w:tcPr>
            <w:tcW w:w="3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8C8580" w14:textId="2D9E2FFD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>기기 업데이트 필요</w:t>
            </w:r>
          </w:p>
        </w:tc>
      </w:tr>
      <w:tr w:rsidR="00EC77FF" w:rsidRPr="00C755AF" w14:paraId="1FAF7715" w14:textId="77777777" w:rsidTr="00C755AF">
        <w:tc>
          <w:tcPr>
            <w:tcW w:w="19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0B62F9" w14:textId="54D3C07F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감사 로그</w:t>
            </w:r>
          </w:p>
        </w:tc>
        <w:tc>
          <w:tcPr>
            <w:tcW w:w="39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E0C80B" w14:textId="2DFD625D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>중앙화된 추론 로그 관리</w:t>
            </w:r>
          </w:p>
        </w:tc>
        <w:tc>
          <w:tcPr>
            <w:tcW w:w="36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6722D0" w14:textId="43D24600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>분산 관리 어려움</w:t>
            </w:r>
          </w:p>
        </w:tc>
      </w:tr>
    </w:tbl>
    <w:p w14:paraId="56BF0279" w14:textId="296BDB24" w:rsidR="00F15DFC" w:rsidRPr="00B224F1" w:rsidRDefault="00F15DFC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MaaS 선택 근거 </w:t>
      </w:r>
    </w:p>
    <w:p w14:paraId="2BFEC01F" w14:textId="25A402EB" w:rsidR="00F15DFC" w:rsidRPr="003807FA" w:rsidRDefault="003807FA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>
        <w:rPr>
          <w:rFonts w:ascii="맑은 고딕" w:eastAsia="맑은 고딕" w:hAnsi="맑은 고딕"/>
          <w:color w:val="333333"/>
          <w:sz w:val="23"/>
        </w:rPr>
        <w:t xml:space="preserve">- </w:t>
      </w:r>
      <w:r w:rsidR="00F15DFC" w:rsidRPr="003807FA">
        <w:rPr>
          <w:rFonts w:ascii="맑은 고딕" w:eastAsia="맑은 고딕" w:hAnsi="맑은 고딕" w:hint="eastAsia"/>
          <w:color w:val="333333"/>
          <w:sz w:val="23"/>
        </w:rPr>
        <w:t>지연 시간 : 심장병 예측은 실시간성보다 정확성이 중요하므로 100~200ms 지연은 허용</w:t>
      </w:r>
      <w:r w:rsidR="0012003D" w:rsidRPr="003807FA">
        <w:rPr>
          <w:rFonts w:ascii="맑은 고딕" w:eastAsia="맑은 고딕" w:hAnsi="맑은 고딕"/>
          <w:color w:val="333333"/>
          <w:sz w:val="23"/>
        </w:rPr>
        <w:t xml:space="preserve"> </w:t>
      </w:r>
      <w:r w:rsidR="00F15DFC" w:rsidRPr="003807FA">
        <w:rPr>
          <w:rFonts w:ascii="맑은 고딕" w:eastAsia="맑은 고딕" w:hAnsi="맑은 고딕" w:hint="eastAsia"/>
          <w:color w:val="333333"/>
          <w:sz w:val="23"/>
        </w:rPr>
        <w:t>가능</w:t>
      </w:r>
    </w:p>
    <w:p w14:paraId="58D101A8" w14:textId="3FDE46A1" w:rsidR="00F15DFC" w:rsidRPr="003807FA" w:rsidRDefault="003807FA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>
        <w:rPr>
          <w:rFonts w:ascii="맑은 고딕" w:eastAsia="맑은 고딕" w:hAnsi="맑은 고딕"/>
          <w:color w:val="333333"/>
          <w:sz w:val="23"/>
        </w:rPr>
        <w:t xml:space="preserve">- </w:t>
      </w:r>
      <w:r w:rsidR="00F15DFC" w:rsidRPr="003807FA">
        <w:rPr>
          <w:rFonts w:ascii="맑은 고딕" w:eastAsia="맑은 고딕" w:hAnsi="맑은 고딕" w:hint="eastAsia"/>
          <w:color w:val="333333"/>
          <w:sz w:val="23"/>
        </w:rPr>
        <w:t xml:space="preserve">개인정보(PHI) : 의료 데이터는 개인정보를 포함하므로 중앙화된 접근 제어와 감사 로그가 필수적이며, MaaS는 이를 효과적으로 제공 </w:t>
      </w:r>
    </w:p>
    <w:p w14:paraId="5F2DB695" w14:textId="2D1B91E8" w:rsidR="00F15DFC" w:rsidRPr="003807FA" w:rsidRDefault="003807FA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>
        <w:rPr>
          <w:rFonts w:ascii="맑은 고딕" w:eastAsia="맑은 고딕" w:hAnsi="맑은 고딕"/>
          <w:color w:val="333333"/>
          <w:sz w:val="23"/>
        </w:rPr>
        <w:t xml:space="preserve">- </w:t>
      </w:r>
      <w:r w:rsidR="008E25D0" w:rsidRPr="003807FA">
        <w:rPr>
          <w:rFonts w:ascii="맑은 고딕" w:eastAsia="맑은 고딕" w:hAnsi="맑은 고딕" w:hint="eastAsia"/>
          <w:color w:val="333333"/>
          <w:sz w:val="23"/>
        </w:rPr>
        <w:t>업데이트 주기 : 3개월 정기 재학습 시 서버에서 즉시 배포 가능하여 모든 사용자에게 동시 적용</w:t>
      </w:r>
    </w:p>
    <w:p w14:paraId="7CF622C6" w14:textId="2357105F" w:rsidR="008E25D0" w:rsidRPr="00B224F1" w:rsidRDefault="008E25D0" w:rsidP="00667ECA">
      <w:pPr>
        <w:pStyle w:val="a6"/>
        <w:numPr>
          <w:ilvl w:val="0"/>
          <w:numId w:val="1"/>
        </w:numPr>
        <w:spacing w:before="160" w:after="80" w:line="320" w:lineRule="auto"/>
        <w:rPr>
          <w:rFonts w:ascii="맑은 고딕" w:eastAsia="맑은 고딕" w:hAnsi="맑은 고딕"/>
          <w:b/>
          <w:color w:val="036B3F"/>
          <w:sz w:val="32"/>
        </w:rPr>
      </w:pPr>
      <w:r w:rsidRPr="00B224F1">
        <w:rPr>
          <w:rFonts w:ascii="맑은 고딕" w:eastAsia="맑은 고딕" w:hAnsi="맑은 고딕" w:hint="eastAsia"/>
          <w:b/>
          <w:color w:val="036B3F"/>
          <w:sz w:val="32"/>
        </w:rPr>
        <w:t>한계, 윤리적 고려사항, 개선 방향</w:t>
      </w:r>
    </w:p>
    <w:p w14:paraId="6B4D6B4F" w14:textId="15503FEE" w:rsidR="008E25D0" w:rsidRPr="00644935" w:rsidRDefault="008E25D0" w:rsidP="00667ECA">
      <w:pPr>
        <w:spacing w:before="120" w:after="40"/>
        <w:rPr>
          <w:rFonts w:ascii="맑은 고딕" w:eastAsia="맑은 고딕" w:hAnsi="맑은 고딕"/>
          <w:b/>
          <w:color w:val="036B3F"/>
          <w:sz w:val="26"/>
        </w:rPr>
      </w:pPr>
      <w:r w:rsidRPr="00644935">
        <w:rPr>
          <w:rFonts w:ascii="맑은 고딕" w:eastAsia="맑은 고딕" w:hAnsi="맑은 고딕" w:hint="eastAsia"/>
          <w:b/>
          <w:color w:val="036B3F"/>
          <w:sz w:val="26"/>
        </w:rPr>
        <w:t xml:space="preserve">8.1 </w:t>
      </w:r>
      <w:r w:rsidR="003A2946" w:rsidRPr="00644935">
        <w:rPr>
          <w:rFonts w:ascii="맑은 고딕" w:eastAsia="맑은 고딕" w:hAnsi="맑은 고딕" w:hint="eastAsia"/>
          <w:b/>
          <w:color w:val="036B3F"/>
          <w:sz w:val="26"/>
        </w:rPr>
        <w:t>한계</w:t>
      </w:r>
    </w:p>
    <w:p w14:paraId="00A9FDCB" w14:textId="185B7A0B" w:rsidR="003A2946" w:rsidRPr="00644935" w:rsidRDefault="003A2946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>- 데이터셋 규모 : 918행은 실제 임상 배포에 너무 부족함</w:t>
      </w:r>
    </w:p>
    <w:p w14:paraId="3AE70B9B" w14:textId="3696BB0B" w:rsidR="003A2946" w:rsidRPr="00644935" w:rsidRDefault="003A2946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 xml:space="preserve">- ca/thal/slope 제거 : </w:t>
      </w:r>
      <w:r w:rsidR="00DE6B10" w:rsidRPr="00644935">
        <w:rPr>
          <w:rFonts w:ascii="맑은 고딕" w:eastAsia="맑은 고딕" w:hAnsi="맑은 고딕" w:hint="eastAsia"/>
          <w:color w:val="333333"/>
          <w:sz w:val="23"/>
        </w:rPr>
        <w:t>결측률이 높아서 제거했으나 임상적으로 중요한 변수로 간주될 수 있음</w:t>
      </w:r>
    </w:p>
    <w:p w14:paraId="589EE3F5" w14:textId="40D9720D" w:rsidR="00124269" w:rsidRPr="00644935" w:rsidRDefault="00DE6B10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 xml:space="preserve">- </w:t>
      </w:r>
      <w:r w:rsidR="00C47DB0" w:rsidRPr="00644935">
        <w:rPr>
          <w:rFonts w:ascii="맑은 고딕" w:eastAsia="맑은 고딕" w:hAnsi="맑은 고딕" w:hint="eastAsia"/>
          <w:color w:val="333333"/>
          <w:sz w:val="23"/>
        </w:rPr>
        <w:t>범위 초과 값 존재 : trestbps(0</w:t>
      </w:r>
      <w:r w:rsidR="00CA09D7" w:rsidRPr="00D2222E">
        <w:rPr>
          <w:rFonts w:ascii="맑은 고딕" w:eastAsia="맑은 고딕" w:hAnsi="맑은 고딕"/>
          <w:color w:val="333333"/>
          <w:sz w:val="23"/>
        </w:rPr>
        <w:t>.</w:t>
      </w:r>
      <w:r w:rsidR="00C47DB0" w:rsidRPr="00644935">
        <w:rPr>
          <w:rFonts w:ascii="맑은 고딕" w:eastAsia="맑은 고딕" w:hAnsi="맑은 고딕" w:hint="eastAsia"/>
          <w:color w:val="333333"/>
          <w:sz w:val="23"/>
        </w:rPr>
        <w:t>0), chol(603</w:t>
      </w:r>
      <w:r w:rsidR="00D2222E" w:rsidRPr="00D2222E">
        <w:rPr>
          <w:rFonts w:ascii="맑은 고딕" w:eastAsia="맑은 고딕" w:hAnsi="맑은 고딕"/>
          <w:color w:val="333333"/>
          <w:sz w:val="23"/>
        </w:rPr>
        <w:t>.</w:t>
      </w:r>
      <w:r w:rsidR="00C47DB0" w:rsidRPr="00644935">
        <w:rPr>
          <w:rFonts w:ascii="맑은 고딕" w:eastAsia="맑은 고딕" w:hAnsi="맑은 고딕" w:hint="eastAsia"/>
          <w:color w:val="333333"/>
          <w:sz w:val="23"/>
        </w:rPr>
        <w:t>0), old</w:t>
      </w:r>
      <w:r w:rsidR="00124269" w:rsidRPr="00644935">
        <w:rPr>
          <w:rFonts w:ascii="맑은 고딕" w:eastAsia="맑은 고딕" w:hAnsi="맑은 고딕" w:hint="eastAsia"/>
          <w:color w:val="333333"/>
          <w:sz w:val="23"/>
        </w:rPr>
        <w:t>peak(-2</w:t>
      </w:r>
      <w:r w:rsidR="00D2222E" w:rsidRPr="00D2222E">
        <w:rPr>
          <w:rFonts w:ascii="맑은 고딕" w:eastAsia="맑은 고딕" w:hAnsi="맑은 고딕"/>
          <w:color w:val="333333"/>
          <w:sz w:val="23"/>
        </w:rPr>
        <w:t>.</w:t>
      </w:r>
      <w:r w:rsidR="00124269" w:rsidRPr="00644935">
        <w:rPr>
          <w:rFonts w:ascii="맑은 고딕" w:eastAsia="맑은 고딕" w:hAnsi="맑은 고딕" w:hint="eastAsia"/>
          <w:color w:val="333333"/>
          <w:sz w:val="23"/>
        </w:rPr>
        <w:t>6)이 VALID_RANGES를 벗어남</w:t>
      </w:r>
    </w:p>
    <w:p w14:paraId="650CEA34" w14:textId="46A27984" w:rsidR="00124269" w:rsidRPr="00644935" w:rsidRDefault="00124269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 xml:space="preserve">- 외부 검증 부재 : 다른 병원/지역 데이터로 외부 검증이 수행되지 않았다. </w:t>
      </w:r>
    </w:p>
    <w:p w14:paraId="7C398DC7" w14:textId="25C3A4B8" w:rsidR="00124269" w:rsidRPr="00644935" w:rsidRDefault="00124269" w:rsidP="00667ECA">
      <w:pPr>
        <w:spacing w:before="120" w:after="40"/>
        <w:rPr>
          <w:rFonts w:ascii="맑은 고딕" w:eastAsia="맑은 고딕" w:hAnsi="맑은 고딕"/>
          <w:b/>
          <w:color w:val="036B3F"/>
          <w:sz w:val="26"/>
        </w:rPr>
      </w:pPr>
      <w:r w:rsidRPr="00644935">
        <w:rPr>
          <w:rFonts w:ascii="맑은 고딕" w:eastAsia="맑은 고딕" w:hAnsi="맑은 고딕" w:hint="eastAsia"/>
          <w:b/>
          <w:color w:val="036B3F"/>
          <w:sz w:val="26"/>
        </w:rPr>
        <w:t>8.2 윤리적 고려사항</w:t>
      </w:r>
    </w:p>
    <w:p w14:paraId="7DA65EEC" w14:textId="2A9507B4" w:rsidR="00124269" w:rsidRPr="00644935" w:rsidRDefault="007F7420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lastRenderedPageBreak/>
        <w:t xml:space="preserve">- 본 시스템은 심장 전문의의 판단을 보조하는 도구이며, 절대 단독으로 진단을 결정하지 않는다. </w:t>
      </w:r>
    </w:p>
    <w:p w14:paraId="0EB3DEA1" w14:textId="72F54B21" w:rsidR="007F7420" w:rsidRPr="00644935" w:rsidRDefault="007F7420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 xml:space="preserve">- 데이터 편향 : </w:t>
      </w:r>
      <w:r w:rsidR="007B48E3" w:rsidRPr="00644935">
        <w:rPr>
          <w:rFonts w:ascii="맑은 고딕" w:eastAsia="맑은 고딕" w:hAnsi="맑은 고딕" w:hint="eastAsia"/>
          <w:color w:val="333333"/>
          <w:sz w:val="23"/>
        </w:rPr>
        <w:t>4개 지역(Cleveland, Hungary, Sw</w:t>
      </w:r>
      <w:r w:rsidR="004A4C65" w:rsidRPr="00644935">
        <w:rPr>
          <w:rFonts w:ascii="맑은 고딕" w:eastAsia="맑은 고딕" w:hAnsi="맑은 고딕" w:hint="eastAsia"/>
          <w:color w:val="333333"/>
          <w:sz w:val="23"/>
        </w:rPr>
        <w:t>itzerland, VA</w:t>
      </w:r>
      <w:r w:rsidR="007B48E3" w:rsidRPr="00644935">
        <w:rPr>
          <w:rFonts w:ascii="맑은 고딕" w:eastAsia="맑은 고딕" w:hAnsi="맑은 고딕" w:hint="eastAsia"/>
          <w:color w:val="333333"/>
          <w:sz w:val="23"/>
        </w:rPr>
        <w:t>)</w:t>
      </w:r>
      <w:r w:rsidR="004A4C65" w:rsidRPr="00644935">
        <w:rPr>
          <w:rFonts w:ascii="맑은 고딕" w:eastAsia="맑은 고딕" w:hAnsi="맑은 고딕" w:hint="eastAsia"/>
          <w:color w:val="333333"/>
          <w:sz w:val="23"/>
        </w:rPr>
        <w:t xml:space="preserve"> 데이터로 학습되어 다른 인구 집단에 편향이 있을 수 있다.</w:t>
      </w:r>
    </w:p>
    <w:p w14:paraId="6B8D0A56" w14:textId="522DAF58" w:rsidR="004A4C65" w:rsidRPr="00644935" w:rsidRDefault="004A4C65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>- False Negative의 위험</w:t>
      </w:r>
      <w:r w:rsidR="008A3A82">
        <w:rPr>
          <w:rFonts w:ascii="맑은 고딕" w:eastAsia="맑은 고딕" w:hAnsi="맑은 고딕"/>
          <w:color w:val="333333"/>
          <w:sz w:val="23"/>
        </w:rPr>
        <w:t xml:space="preserve"> </w:t>
      </w:r>
      <w:r w:rsidRPr="00644935">
        <w:rPr>
          <w:rFonts w:ascii="맑은 고딕" w:eastAsia="맑은 고딕" w:hAnsi="맑은 고딕" w:hint="eastAsia"/>
          <w:color w:val="333333"/>
          <w:sz w:val="23"/>
        </w:rPr>
        <w:t xml:space="preserve">: </w:t>
      </w:r>
      <w:r w:rsidR="00495CE5" w:rsidRPr="00644935">
        <w:rPr>
          <w:rFonts w:ascii="맑은 고딕" w:eastAsia="맑은 고딕" w:hAnsi="맑은 고딕" w:hint="eastAsia"/>
          <w:color w:val="333333"/>
          <w:sz w:val="23"/>
        </w:rPr>
        <w:t xml:space="preserve">심장병 환자를 정상으로 분류하면 치료 기회를 잃을 수 있어 Recall을 최우선 지표로 사용했다. </w:t>
      </w:r>
    </w:p>
    <w:p w14:paraId="5440EBF4" w14:textId="094CAA43" w:rsidR="00E820AD" w:rsidRPr="00644935" w:rsidRDefault="00E820AD" w:rsidP="00667ECA">
      <w:pPr>
        <w:spacing w:before="120" w:after="40"/>
        <w:rPr>
          <w:rFonts w:ascii="맑은 고딕" w:eastAsia="맑은 고딕" w:hAnsi="맑은 고딕"/>
          <w:b/>
          <w:color w:val="036B3F"/>
          <w:sz w:val="26"/>
        </w:rPr>
      </w:pPr>
      <w:r w:rsidRPr="00644935">
        <w:rPr>
          <w:rFonts w:ascii="맑은 고딕" w:eastAsia="맑은 고딕" w:hAnsi="맑은 고딕" w:hint="eastAsia"/>
          <w:b/>
          <w:color w:val="036B3F"/>
          <w:sz w:val="26"/>
        </w:rPr>
        <w:t>8.3 1주가 더 주어진다면?</w:t>
      </w:r>
    </w:p>
    <w:p w14:paraId="0D7B5A42" w14:textId="1FE390CC" w:rsidR="00E820AD" w:rsidRPr="00644935" w:rsidRDefault="00E820AD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>- 외부 병원 데이터로 교차 검증</w:t>
      </w:r>
      <w:r w:rsidR="00412D91" w:rsidRPr="00644935">
        <w:rPr>
          <w:rFonts w:ascii="맑은 고딕" w:eastAsia="맑은 고딕" w:hAnsi="맑은 고딕" w:hint="eastAsia"/>
          <w:color w:val="333333"/>
          <w:sz w:val="23"/>
        </w:rPr>
        <w:t xml:space="preserve"> 수행</w:t>
      </w:r>
    </w:p>
    <w:p w14:paraId="62D0193F" w14:textId="7030813C" w:rsidR="00412D91" w:rsidRPr="00644935" w:rsidRDefault="00412D91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>- SHAP으로 모델 예측 설명 가능성 추가</w:t>
      </w:r>
    </w:p>
    <w:p w14:paraId="57899DEB" w14:textId="70583D68" w:rsidR="00412D91" w:rsidRPr="00644935" w:rsidRDefault="00412D91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>- XGBoost, LightGBM 추가 실험 및 앙상블</w:t>
      </w:r>
    </w:p>
    <w:p w14:paraId="0EB90A18" w14:textId="073D1C42" w:rsidR="00412D91" w:rsidRPr="00644935" w:rsidRDefault="002E6D2B" w:rsidP="00667ECA">
      <w:pPr>
        <w:spacing w:before="120" w:after="40"/>
        <w:rPr>
          <w:rFonts w:ascii="맑은 고딕" w:eastAsia="맑은 고딕" w:hAnsi="맑은 고딕"/>
          <w:b/>
          <w:color w:val="036B3F"/>
          <w:sz w:val="26"/>
        </w:rPr>
      </w:pPr>
      <w:r w:rsidRPr="00644935">
        <w:rPr>
          <w:rFonts w:ascii="맑은 고딕" w:eastAsia="맑은 고딕" w:hAnsi="맑은 고딕" w:hint="eastAsia"/>
          <w:b/>
          <w:color w:val="036B3F"/>
          <w:sz w:val="26"/>
        </w:rPr>
        <w:t>8.4 AI 도구 사용</w:t>
      </w:r>
    </w:p>
    <w:p w14:paraId="7B86E047" w14:textId="33DF9718" w:rsidR="002E6D2B" w:rsidRPr="00644935" w:rsidRDefault="002E6D2B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>프로젝트에서 Claude를 코드 작성 및 디버깅 보조</w:t>
      </w:r>
      <w:r w:rsidR="003351C3" w:rsidRPr="00644935">
        <w:rPr>
          <w:rFonts w:ascii="맑은 고딕" w:eastAsia="맑은 고딕" w:hAnsi="맑은 고딕" w:hint="eastAsia"/>
          <w:color w:val="333333"/>
          <w:sz w:val="23"/>
        </w:rPr>
        <w:t xml:space="preserve">, Word </w:t>
      </w:r>
      <w:r w:rsidR="0012003D" w:rsidRPr="00644935">
        <w:rPr>
          <w:rFonts w:ascii="맑은 고딕" w:eastAsia="맑은 고딕" w:hAnsi="맑은 고딕" w:hint="eastAsia"/>
          <w:color w:val="333333"/>
          <w:sz w:val="23"/>
        </w:rPr>
        <w:t>템</w:t>
      </w:r>
      <w:r w:rsidR="003351C3" w:rsidRPr="00644935">
        <w:rPr>
          <w:rFonts w:ascii="맑은 고딕" w:eastAsia="맑은 고딕" w:hAnsi="맑은 고딕" w:hint="eastAsia"/>
          <w:color w:val="333333"/>
          <w:sz w:val="23"/>
        </w:rPr>
        <w:t>플릿 디자인</w:t>
      </w:r>
      <w:r w:rsidR="00DE4D87">
        <w:rPr>
          <w:rFonts w:ascii="맑은 고딕" w:eastAsia="맑은 고딕" w:hAnsi="맑은 고딕" w:hint="eastAsia"/>
          <w:color w:val="333333"/>
          <w:sz w:val="23"/>
        </w:rPr>
        <w:t>, README 작성</w:t>
      </w:r>
      <w:r w:rsidR="003351C3" w:rsidRPr="00644935">
        <w:rPr>
          <w:rFonts w:ascii="맑은 고딕" w:eastAsia="맑은 고딕" w:hAnsi="맑은 고딕" w:hint="eastAsia"/>
          <w:color w:val="333333"/>
          <w:sz w:val="23"/>
        </w:rPr>
        <w:t xml:space="preserve"> </w:t>
      </w:r>
      <w:r w:rsidRPr="00644935">
        <w:rPr>
          <w:rFonts w:ascii="맑은 고딕" w:eastAsia="맑은 고딕" w:hAnsi="맑은 고딕" w:hint="eastAsia"/>
          <w:color w:val="333333"/>
          <w:sz w:val="23"/>
        </w:rPr>
        <w:t xml:space="preserve">목적으로 사용했다. 모든 설계 결정, 모델 선택 근거, 분석 해석, 보고서 작성은 </w:t>
      </w:r>
      <w:r w:rsidR="0012003D" w:rsidRPr="00644935">
        <w:rPr>
          <w:rFonts w:ascii="맑은 고딕" w:eastAsia="맑은 고딕" w:hAnsi="맑은 고딕" w:hint="eastAsia"/>
          <w:color w:val="333333"/>
          <w:sz w:val="23"/>
        </w:rPr>
        <w:t>나</w:t>
      </w:r>
      <w:r w:rsidR="003351C3" w:rsidRPr="00644935">
        <w:rPr>
          <w:rFonts w:ascii="맑은 고딕" w:eastAsia="맑은 고딕" w:hAnsi="맑은 고딕" w:hint="eastAsia"/>
          <w:color w:val="333333"/>
          <w:sz w:val="23"/>
        </w:rPr>
        <w:t xml:space="preserve"> 자신이 수행</w:t>
      </w:r>
      <w:r w:rsidR="006A5F8D" w:rsidRPr="00644935">
        <w:rPr>
          <w:rFonts w:ascii="맑은 고딕" w:eastAsia="맑은 고딕" w:hAnsi="맑은 고딕" w:hint="eastAsia"/>
          <w:color w:val="333333"/>
          <w:sz w:val="23"/>
        </w:rPr>
        <w:t>했음을 알림.</w:t>
      </w:r>
    </w:p>
    <w:p w14:paraId="3A912D81" w14:textId="77777777" w:rsidR="00E820AD" w:rsidRPr="00466C4F" w:rsidRDefault="00E820AD" w:rsidP="00466C4F">
      <w:pPr>
        <w:pStyle w:val="a6"/>
        <w:spacing w:after="0" w:line="20" w:lineRule="auto"/>
        <w:ind w:left="800"/>
        <w:rPr>
          <w:rFonts w:ascii="맑은 고딕" w:eastAsia="맑은 고딕" w:hAnsi="맑은 고딕"/>
          <w:color w:val="333333"/>
          <w:sz w:val="2"/>
        </w:rPr>
      </w:pPr>
    </w:p>
    <w:sectPr w:rsidR="00E820AD" w:rsidRPr="00466C4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40E5A" w14:textId="77777777" w:rsidR="000C0F30" w:rsidRDefault="000C0F30" w:rsidP="003F2DB7">
      <w:pPr>
        <w:spacing w:after="0"/>
      </w:pPr>
      <w:r>
        <w:separator/>
      </w:r>
    </w:p>
  </w:endnote>
  <w:endnote w:type="continuationSeparator" w:id="0">
    <w:p w14:paraId="1CACB9B6" w14:textId="77777777" w:rsidR="000C0F30" w:rsidRDefault="000C0F30" w:rsidP="003F2D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64FC2" w14:textId="77777777" w:rsidR="003F2DB7" w:rsidRDefault="003F2DB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FBA5" w14:textId="77777777" w:rsidR="003F2DB7" w:rsidRDefault="003F2DB7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0AB" w14:textId="77777777" w:rsidR="003F2DB7" w:rsidRDefault="003F2DB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98211" w14:textId="77777777" w:rsidR="000C0F30" w:rsidRDefault="000C0F30" w:rsidP="003F2DB7">
      <w:pPr>
        <w:spacing w:after="0"/>
      </w:pPr>
      <w:r>
        <w:separator/>
      </w:r>
    </w:p>
  </w:footnote>
  <w:footnote w:type="continuationSeparator" w:id="0">
    <w:p w14:paraId="27B61503" w14:textId="77777777" w:rsidR="000C0F30" w:rsidRDefault="000C0F30" w:rsidP="003F2DB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FADEB" w14:textId="77777777" w:rsidR="003F2DB7" w:rsidRDefault="003F2DB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6B790" w14:textId="77777777" w:rsidR="003F2DB7" w:rsidRDefault="003F2DB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88EA" w14:textId="77777777" w:rsidR="003F2DB7" w:rsidRDefault="003F2DB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5B8"/>
    <w:multiLevelType w:val="hybridMultilevel"/>
    <w:tmpl w:val="FB86F680"/>
    <w:lvl w:ilvl="0" w:tplc="F314FD6E">
      <w:start w:val="16"/>
      <w:numFmt w:val="bullet"/>
      <w:lvlText w:val=""/>
      <w:lvlJc w:val="left"/>
      <w:pPr>
        <w:ind w:left="116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C570469"/>
    <w:multiLevelType w:val="hybridMultilevel"/>
    <w:tmpl w:val="C2C6E284"/>
    <w:lvl w:ilvl="0" w:tplc="3392D298">
      <w:start w:val="100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89F4C75"/>
    <w:multiLevelType w:val="hybridMultilevel"/>
    <w:tmpl w:val="F3C42B04"/>
    <w:lvl w:ilvl="0" w:tplc="59AC775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FC0CBD"/>
    <w:multiLevelType w:val="hybridMultilevel"/>
    <w:tmpl w:val="7B141666"/>
    <w:lvl w:ilvl="0" w:tplc="95B264B2">
      <w:start w:val="16"/>
      <w:numFmt w:val="bullet"/>
      <w:lvlText w:val=""/>
      <w:lvlJc w:val="left"/>
      <w:pPr>
        <w:ind w:left="59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40"/>
      </w:pPr>
      <w:rPr>
        <w:rFonts w:ascii="Wingdings" w:hAnsi="Wingdings" w:hint="default"/>
      </w:rPr>
    </w:lvl>
  </w:abstractNum>
  <w:abstractNum w:abstractNumId="4" w15:restartNumberingAfterBreak="0">
    <w:nsid w:val="22390E2A"/>
    <w:multiLevelType w:val="hybridMultilevel"/>
    <w:tmpl w:val="263ACF2C"/>
    <w:lvl w:ilvl="0" w:tplc="91DAC71C">
      <w:start w:val="16"/>
      <w:numFmt w:val="bullet"/>
      <w:lvlText w:val=""/>
      <w:lvlJc w:val="left"/>
      <w:pPr>
        <w:ind w:left="80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C6115A9"/>
    <w:multiLevelType w:val="hybridMultilevel"/>
    <w:tmpl w:val="446412E8"/>
    <w:lvl w:ilvl="0" w:tplc="6BD6853E">
      <w:numFmt w:val="bullet"/>
      <w:lvlText w:val="☆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D544B26"/>
    <w:multiLevelType w:val="hybridMultilevel"/>
    <w:tmpl w:val="71EA7BA2"/>
    <w:lvl w:ilvl="0" w:tplc="4D261E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EA84131"/>
    <w:multiLevelType w:val="hybridMultilevel"/>
    <w:tmpl w:val="CF24441A"/>
    <w:lvl w:ilvl="0" w:tplc="EB1C1360">
      <w:start w:val="100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8DC12C0"/>
    <w:multiLevelType w:val="hybridMultilevel"/>
    <w:tmpl w:val="4A949C58"/>
    <w:lvl w:ilvl="0" w:tplc="51E6346A">
      <w:start w:val="16"/>
      <w:numFmt w:val="bullet"/>
      <w:lvlText w:val=""/>
      <w:lvlJc w:val="left"/>
      <w:pPr>
        <w:ind w:left="80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B561A61"/>
    <w:multiLevelType w:val="hybridMultilevel"/>
    <w:tmpl w:val="820C67E4"/>
    <w:lvl w:ilvl="0" w:tplc="EFD0C12E">
      <w:start w:val="16"/>
      <w:numFmt w:val="bullet"/>
      <w:lvlText w:val=""/>
      <w:lvlJc w:val="left"/>
      <w:pPr>
        <w:ind w:left="116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7BAF4BC8"/>
    <w:multiLevelType w:val="hybridMultilevel"/>
    <w:tmpl w:val="E1948BDC"/>
    <w:lvl w:ilvl="0" w:tplc="08D659AE">
      <w:start w:val="16"/>
      <w:numFmt w:val="bullet"/>
      <w:lvlText w:val=""/>
      <w:lvlJc w:val="left"/>
      <w:pPr>
        <w:ind w:left="59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40"/>
      </w:pPr>
      <w:rPr>
        <w:rFonts w:ascii="Wingdings" w:hAnsi="Wingdings" w:hint="default"/>
      </w:rPr>
    </w:lvl>
  </w:abstractNum>
  <w:num w:numId="1" w16cid:durableId="236794240">
    <w:abstractNumId w:val="6"/>
  </w:num>
  <w:num w:numId="2" w16cid:durableId="625551573">
    <w:abstractNumId w:val="2"/>
  </w:num>
  <w:num w:numId="3" w16cid:durableId="1543594965">
    <w:abstractNumId w:val="5"/>
  </w:num>
  <w:num w:numId="4" w16cid:durableId="1036931818">
    <w:abstractNumId w:val="8"/>
  </w:num>
  <w:num w:numId="5" w16cid:durableId="1685084237">
    <w:abstractNumId w:val="4"/>
  </w:num>
  <w:num w:numId="6" w16cid:durableId="2063820959">
    <w:abstractNumId w:val="0"/>
  </w:num>
  <w:num w:numId="7" w16cid:durableId="1659267043">
    <w:abstractNumId w:val="3"/>
  </w:num>
  <w:num w:numId="8" w16cid:durableId="1517425831">
    <w:abstractNumId w:val="9"/>
  </w:num>
  <w:num w:numId="9" w16cid:durableId="1902475038">
    <w:abstractNumId w:val="10"/>
  </w:num>
  <w:num w:numId="10" w16cid:durableId="1826163051">
    <w:abstractNumId w:val="7"/>
  </w:num>
  <w:num w:numId="11" w16cid:durableId="463889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B7"/>
    <w:rsid w:val="00085D4C"/>
    <w:rsid w:val="000917CB"/>
    <w:rsid w:val="000C0F30"/>
    <w:rsid w:val="000C77F9"/>
    <w:rsid w:val="000D2464"/>
    <w:rsid w:val="000F4C28"/>
    <w:rsid w:val="001170C1"/>
    <w:rsid w:val="0012003D"/>
    <w:rsid w:val="00124269"/>
    <w:rsid w:val="001372E7"/>
    <w:rsid w:val="00141FA5"/>
    <w:rsid w:val="00156F73"/>
    <w:rsid w:val="00185A79"/>
    <w:rsid w:val="00191B28"/>
    <w:rsid w:val="00195476"/>
    <w:rsid w:val="001977EF"/>
    <w:rsid w:val="001A53EB"/>
    <w:rsid w:val="001F0EFA"/>
    <w:rsid w:val="001F70A3"/>
    <w:rsid w:val="002302EF"/>
    <w:rsid w:val="00237862"/>
    <w:rsid w:val="002477C0"/>
    <w:rsid w:val="00270A2F"/>
    <w:rsid w:val="002A7C02"/>
    <w:rsid w:val="002D0935"/>
    <w:rsid w:val="002E6D2B"/>
    <w:rsid w:val="002F377D"/>
    <w:rsid w:val="002F5D54"/>
    <w:rsid w:val="00325A1C"/>
    <w:rsid w:val="003317E9"/>
    <w:rsid w:val="003351C3"/>
    <w:rsid w:val="00341A73"/>
    <w:rsid w:val="00342A47"/>
    <w:rsid w:val="003764EE"/>
    <w:rsid w:val="003776FD"/>
    <w:rsid w:val="003807FA"/>
    <w:rsid w:val="0039751E"/>
    <w:rsid w:val="003A2946"/>
    <w:rsid w:val="003A324D"/>
    <w:rsid w:val="003C253B"/>
    <w:rsid w:val="003C7DEB"/>
    <w:rsid w:val="003F2DB7"/>
    <w:rsid w:val="003F4C04"/>
    <w:rsid w:val="004003A5"/>
    <w:rsid w:val="00412D91"/>
    <w:rsid w:val="004555CC"/>
    <w:rsid w:val="00466C4F"/>
    <w:rsid w:val="00477743"/>
    <w:rsid w:val="00483628"/>
    <w:rsid w:val="00495078"/>
    <w:rsid w:val="00495CE5"/>
    <w:rsid w:val="00496465"/>
    <w:rsid w:val="004A3702"/>
    <w:rsid w:val="004A4C65"/>
    <w:rsid w:val="004A5CF2"/>
    <w:rsid w:val="004B01A3"/>
    <w:rsid w:val="004B41B1"/>
    <w:rsid w:val="004B4304"/>
    <w:rsid w:val="004E65FD"/>
    <w:rsid w:val="004E7024"/>
    <w:rsid w:val="004E72EC"/>
    <w:rsid w:val="00516906"/>
    <w:rsid w:val="00534CF5"/>
    <w:rsid w:val="00537F4C"/>
    <w:rsid w:val="00542B2D"/>
    <w:rsid w:val="00544126"/>
    <w:rsid w:val="0055732B"/>
    <w:rsid w:val="005709F7"/>
    <w:rsid w:val="00574BD1"/>
    <w:rsid w:val="00595960"/>
    <w:rsid w:val="005C7E3C"/>
    <w:rsid w:val="005E71D2"/>
    <w:rsid w:val="005F352E"/>
    <w:rsid w:val="00644935"/>
    <w:rsid w:val="00655764"/>
    <w:rsid w:val="00667ECA"/>
    <w:rsid w:val="00674284"/>
    <w:rsid w:val="00691BAF"/>
    <w:rsid w:val="006A5F8D"/>
    <w:rsid w:val="006C6255"/>
    <w:rsid w:val="006E7EDA"/>
    <w:rsid w:val="00737405"/>
    <w:rsid w:val="007652F5"/>
    <w:rsid w:val="00770FC3"/>
    <w:rsid w:val="00791195"/>
    <w:rsid w:val="007B48E3"/>
    <w:rsid w:val="007C456F"/>
    <w:rsid w:val="007F1000"/>
    <w:rsid w:val="007F7420"/>
    <w:rsid w:val="008064FC"/>
    <w:rsid w:val="00836464"/>
    <w:rsid w:val="008651E9"/>
    <w:rsid w:val="00870A86"/>
    <w:rsid w:val="008748F0"/>
    <w:rsid w:val="00887637"/>
    <w:rsid w:val="008936B7"/>
    <w:rsid w:val="008A3A82"/>
    <w:rsid w:val="008B6279"/>
    <w:rsid w:val="008D78ED"/>
    <w:rsid w:val="008E25D0"/>
    <w:rsid w:val="009308B0"/>
    <w:rsid w:val="00946A9C"/>
    <w:rsid w:val="00950F6F"/>
    <w:rsid w:val="00956020"/>
    <w:rsid w:val="009825F0"/>
    <w:rsid w:val="009A3EC8"/>
    <w:rsid w:val="009D0FFB"/>
    <w:rsid w:val="009D698D"/>
    <w:rsid w:val="009E2071"/>
    <w:rsid w:val="00A84764"/>
    <w:rsid w:val="00AA3926"/>
    <w:rsid w:val="00AD06D4"/>
    <w:rsid w:val="00AD6986"/>
    <w:rsid w:val="00AF2C5F"/>
    <w:rsid w:val="00B224F1"/>
    <w:rsid w:val="00B33964"/>
    <w:rsid w:val="00B36130"/>
    <w:rsid w:val="00B451CA"/>
    <w:rsid w:val="00B80CCD"/>
    <w:rsid w:val="00BA5FE2"/>
    <w:rsid w:val="00BD3B1F"/>
    <w:rsid w:val="00BD77E1"/>
    <w:rsid w:val="00C0675A"/>
    <w:rsid w:val="00C27CCC"/>
    <w:rsid w:val="00C31C0C"/>
    <w:rsid w:val="00C32EF0"/>
    <w:rsid w:val="00C465EA"/>
    <w:rsid w:val="00C47DB0"/>
    <w:rsid w:val="00C755AF"/>
    <w:rsid w:val="00C75D0E"/>
    <w:rsid w:val="00CA09D7"/>
    <w:rsid w:val="00CA55C2"/>
    <w:rsid w:val="00CB001C"/>
    <w:rsid w:val="00CD2145"/>
    <w:rsid w:val="00D1488C"/>
    <w:rsid w:val="00D17E3C"/>
    <w:rsid w:val="00D2222E"/>
    <w:rsid w:val="00D42744"/>
    <w:rsid w:val="00D63300"/>
    <w:rsid w:val="00D72F38"/>
    <w:rsid w:val="00D83E76"/>
    <w:rsid w:val="00D87DFD"/>
    <w:rsid w:val="00D9424A"/>
    <w:rsid w:val="00DA0DA5"/>
    <w:rsid w:val="00DC587E"/>
    <w:rsid w:val="00DE4D87"/>
    <w:rsid w:val="00DE6B10"/>
    <w:rsid w:val="00E32A22"/>
    <w:rsid w:val="00E44C5C"/>
    <w:rsid w:val="00E71CF9"/>
    <w:rsid w:val="00E820AD"/>
    <w:rsid w:val="00E85BBB"/>
    <w:rsid w:val="00E868F2"/>
    <w:rsid w:val="00E9575E"/>
    <w:rsid w:val="00EA082E"/>
    <w:rsid w:val="00EA0B8E"/>
    <w:rsid w:val="00EB38F3"/>
    <w:rsid w:val="00EC1D5C"/>
    <w:rsid w:val="00EC1ED3"/>
    <w:rsid w:val="00EC77FF"/>
    <w:rsid w:val="00EE1F3A"/>
    <w:rsid w:val="00F12E5C"/>
    <w:rsid w:val="00F15DFC"/>
    <w:rsid w:val="00F64E08"/>
    <w:rsid w:val="00F82960"/>
    <w:rsid w:val="00FA23A6"/>
    <w:rsid w:val="00FA72F6"/>
    <w:rsid w:val="00FC39B7"/>
    <w:rsid w:val="00FD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A07A7"/>
  <w15:chartTrackingRefBased/>
  <w15:docId w15:val="{090AF758-A3C7-42B2-AF52-D3253F63D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F2D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2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2D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2D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2D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2D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2D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2D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2D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2D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F2D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2D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2D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2D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2D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2D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2D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2D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2D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2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2D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2D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2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2D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2D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2D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2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2D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2DB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F2DB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F2DB7"/>
  </w:style>
  <w:style w:type="paragraph" w:styleId="ab">
    <w:name w:val="footer"/>
    <w:basedOn w:val="a"/>
    <w:link w:val="Char4"/>
    <w:uiPriority w:val="99"/>
    <w:unhideWhenUsed/>
    <w:rsid w:val="003F2DB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F2DB7"/>
  </w:style>
  <w:style w:type="table" w:styleId="ac">
    <w:name w:val="Table Grid"/>
    <w:basedOn w:val="a1"/>
    <w:uiPriority w:val="39"/>
    <w:rsid w:val="003317E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56E0976-BE8F-4818-A94E-636FDC2BA947}">
  <we:reference id="wa200010453" version="1.0.0.1" store="ko-KR" storeType="OMEX"/>
  <we:alternateReferences>
    <we:reference id="WA200010453" version="1.0.0.1" store="" storeType="OMEX"/>
  </we:alternateReferences>
  <we:properties>
    <we:property name="claude.fileId" value="&quot;3c46b80d-de56-454b-828c-f369307c829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7F99F-7396-4ECB-9D0D-6FF6EF917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9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근호 김</dc:creator>
  <cp:keywords/>
  <dc:description/>
  <cp:lastModifiedBy>근호 김</cp:lastModifiedBy>
  <cp:revision>174</cp:revision>
  <cp:lastPrinted>2026-06-19T10:37:00Z</cp:lastPrinted>
  <dcterms:created xsi:type="dcterms:W3CDTF">2026-06-18T18:40:00Z</dcterms:created>
  <dcterms:modified xsi:type="dcterms:W3CDTF">2026-06-19T10:57:00Z</dcterms:modified>
</cp:coreProperties>
</file>