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5A" w:rsidRDefault="00662494">
      <w:pPr>
        <w:rPr>
          <w:rFonts w:hint="eastAsia"/>
        </w:rPr>
      </w:pPr>
      <w:r>
        <w:rPr>
          <w:rFonts w:hint="eastAsia"/>
        </w:rPr>
        <w:t>启动：</w:t>
      </w:r>
    </w:p>
    <w:p w:rsidR="00662494" w:rsidRDefault="00662494">
      <w:r>
        <w:rPr>
          <w:rFonts w:hint="eastAsia"/>
        </w:rPr>
        <w:t>停止：</w:t>
      </w:r>
    </w:p>
    <w:p w:rsidR="005F095A" w:rsidRDefault="005F095A">
      <w:bookmarkStart w:id="0" w:name="_GoBack"/>
      <w:bookmarkEnd w:id="0"/>
    </w:p>
    <w:sectPr w:rsidR="005F095A" w:rsidSect="005F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095A"/>
    <w:rsid w:val="005F095A"/>
    <w:rsid w:val="00662494"/>
    <w:rsid w:val="59D2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9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2019-04-18T02:12:00Z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