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F2583C" w:rsidRDefault="00000000">
      <w:pPr>
        <w:jc w:val="center"/>
        <w:rPr>
          <w:b/>
          <w:sz w:val="28"/>
          <w:szCs w:val="28"/>
        </w:rPr>
      </w:pPr>
      <w:r>
        <w:rPr>
          <w:b/>
          <w:sz w:val="28"/>
          <w:szCs w:val="28"/>
        </w:rPr>
        <w:t xml:space="preserve">SidelineSwap </w:t>
      </w:r>
    </w:p>
    <w:p w14:paraId="00000002" w14:textId="3A7D67A4" w:rsidR="00F2583C" w:rsidRDefault="00000000">
      <w:pPr>
        <w:jc w:val="center"/>
        <w:rPr>
          <w:b/>
          <w:sz w:val="28"/>
          <w:szCs w:val="28"/>
        </w:rPr>
      </w:pPr>
      <w:r>
        <w:rPr>
          <w:b/>
          <w:sz w:val="28"/>
          <w:szCs w:val="28"/>
        </w:rPr>
        <w:t>202</w:t>
      </w:r>
      <w:r w:rsidR="00FA6519">
        <w:rPr>
          <w:b/>
          <w:sz w:val="28"/>
          <w:szCs w:val="28"/>
        </w:rPr>
        <w:t>6</w:t>
      </w:r>
      <w:r>
        <w:rPr>
          <w:b/>
          <w:sz w:val="28"/>
          <w:szCs w:val="28"/>
        </w:rPr>
        <w:t xml:space="preserve"> Trade-in Events Term Sheet</w:t>
      </w:r>
    </w:p>
    <w:p w14:paraId="00000003" w14:textId="77777777" w:rsidR="00F2583C" w:rsidRDefault="00F2583C"/>
    <w:p w14:paraId="00000004" w14:textId="77777777" w:rsidR="00F2583C" w:rsidRDefault="00F2583C"/>
    <w:p w14:paraId="00000005" w14:textId="77777777" w:rsidR="00F2583C" w:rsidRDefault="00000000">
      <w:pPr>
        <w:rPr>
          <w:b/>
        </w:rPr>
      </w:pPr>
      <w:r>
        <w:t xml:space="preserve">This agreement is intended to outline one or more pop-up trade-in events hosted by the </w:t>
      </w:r>
      <w:r>
        <w:rPr>
          <w:highlight w:val="yellow"/>
        </w:rPr>
        <w:t>____________</w:t>
      </w:r>
      <w:r>
        <w:t xml:space="preserve"> (retail partner) and SidelineSwap (SLS) throughout 2025 as outlined in Exhibit A.  At these trade-in events, retail partner customers will be able to trade-in their gently used sporting goods in exchange for a retail </w:t>
      </w:r>
      <w:proofErr w:type="gramStart"/>
      <w:r>
        <w:t>partner  gift</w:t>
      </w:r>
      <w:proofErr w:type="gramEnd"/>
      <w:r>
        <w:t xml:space="preserve"> card or store credit which will be issued by the store. The events will be promoted by retail partner and staffed by SLS. Trade-in values will be determined by Sideline's Value Guide &amp; event staff. </w:t>
      </w:r>
    </w:p>
    <w:p w14:paraId="00000006" w14:textId="77777777" w:rsidR="00F2583C" w:rsidRDefault="00F2583C"/>
    <w:p w14:paraId="00000007" w14:textId="77777777" w:rsidR="00F2583C" w:rsidRDefault="00000000">
      <w:pPr>
        <w:rPr>
          <w:b/>
        </w:rPr>
      </w:pPr>
      <w:r>
        <w:rPr>
          <w:b/>
        </w:rPr>
        <w:t xml:space="preserve">Commitments: </w:t>
      </w:r>
    </w:p>
    <w:p w14:paraId="00000008" w14:textId="77777777" w:rsidR="00F2583C" w:rsidRDefault="00F2583C"/>
    <w:p w14:paraId="00000009" w14:textId="77777777" w:rsidR="00F2583C" w:rsidRDefault="00000000">
      <w:pPr>
        <w:rPr>
          <w:b/>
        </w:rPr>
      </w:pPr>
      <w:r>
        <w:rPr>
          <w:b/>
        </w:rPr>
        <w:t>SidelineSwap agrees to:</w:t>
      </w:r>
    </w:p>
    <w:p w14:paraId="0000000A" w14:textId="77777777" w:rsidR="00F2583C" w:rsidRDefault="00000000">
      <w:pPr>
        <w:numPr>
          <w:ilvl w:val="0"/>
          <w:numId w:val="5"/>
        </w:numPr>
      </w:pPr>
      <w:r>
        <w:t xml:space="preserve">Staff the event with trade-in </w:t>
      </w:r>
      <w:proofErr w:type="gramStart"/>
      <w:r>
        <w:t>coordinators  wearing</w:t>
      </w:r>
      <w:proofErr w:type="gramEnd"/>
      <w:r>
        <w:t xml:space="preserve"> SidelineSwap-branded apparel.</w:t>
      </w:r>
    </w:p>
    <w:p w14:paraId="0000000B" w14:textId="77777777" w:rsidR="00F2583C" w:rsidRDefault="00000000">
      <w:pPr>
        <w:numPr>
          <w:ilvl w:val="0"/>
          <w:numId w:val="5"/>
        </w:numPr>
      </w:pPr>
      <w:r>
        <w:t>Supply SidelineSwap “trade-in” signage for the event (potentially to include stand-up banners, pop-up tents, etc.).</w:t>
      </w:r>
    </w:p>
    <w:p w14:paraId="0000000C" w14:textId="77777777" w:rsidR="00F2583C" w:rsidRDefault="00000000">
      <w:pPr>
        <w:numPr>
          <w:ilvl w:val="0"/>
          <w:numId w:val="5"/>
        </w:numPr>
      </w:pPr>
      <w:r>
        <w:t>Supply computer hardware &amp; software to be used for quoting customers (either using retail partner store wireless or hotspot).</w:t>
      </w:r>
    </w:p>
    <w:p w14:paraId="0000000D" w14:textId="77777777" w:rsidR="00F2583C" w:rsidRDefault="00000000">
      <w:pPr>
        <w:numPr>
          <w:ilvl w:val="0"/>
          <w:numId w:val="5"/>
        </w:numPr>
      </w:pPr>
      <w:r>
        <w:t xml:space="preserve">Purchase all “acceptable” trade-in product received at the event.  The determination of “acceptable” product will be at the sole discretion of SLS event staff, and will follow the following </w:t>
      </w:r>
      <w:hyperlink r:id="rId6" w:anchor="guidelines">
        <w:r>
          <w:rPr>
            <w:color w:val="1155CC"/>
            <w:u w:val="single"/>
          </w:rPr>
          <w:t>trade-in guidelines</w:t>
        </w:r>
      </w:hyperlink>
      <w:r>
        <w:t>.  After the event, SidelineSwap will provide retail partner with a report on all trades accepted.</w:t>
      </w:r>
    </w:p>
    <w:p w14:paraId="0000000E" w14:textId="77777777" w:rsidR="00F2583C" w:rsidRDefault="00000000">
      <w:pPr>
        <w:numPr>
          <w:ilvl w:val="0"/>
          <w:numId w:val="5"/>
        </w:numPr>
      </w:pPr>
      <w:r>
        <w:t xml:space="preserve">Host a trade-in landing page that customers can visit prior to the event to see the types of equipment that are acceptable for trade (as well as what makes items not acceptable for trade-in).  </w:t>
      </w:r>
    </w:p>
    <w:p w14:paraId="0000000F" w14:textId="77777777" w:rsidR="00F2583C" w:rsidRDefault="00000000">
      <w:pPr>
        <w:numPr>
          <w:ilvl w:val="0"/>
          <w:numId w:val="5"/>
        </w:numPr>
      </w:pPr>
      <w:r>
        <w:t>Promote the event to local SidelineSwap customers via email and social media.</w:t>
      </w:r>
    </w:p>
    <w:p w14:paraId="00000010" w14:textId="77777777" w:rsidR="00F2583C" w:rsidRDefault="00F2583C">
      <w:pPr>
        <w:ind w:left="720"/>
      </w:pPr>
    </w:p>
    <w:p w14:paraId="00000011" w14:textId="77777777" w:rsidR="00F2583C" w:rsidRDefault="00F2583C"/>
    <w:p w14:paraId="00000012" w14:textId="77777777" w:rsidR="00F2583C" w:rsidRDefault="00000000">
      <w:pPr>
        <w:rPr>
          <w:b/>
        </w:rPr>
      </w:pPr>
      <w:r>
        <w:rPr>
          <w:b/>
        </w:rPr>
        <w:t>Retail partner agrees to:</w:t>
      </w:r>
    </w:p>
    <w:p w14:paraId="00000013" w14:textId="77777777" w:rsidR="00F2583C" w:rsidRDefault="00000000">
      <w:pPr>
        <w:numPr>
          <w:ilvl w:val="0"/>
          <w:numId w:val="3"/>
        </w:numPr>
      </w:pPr>
      <w:r>
        <w:t xml:space="preserve">Schedule events at least 45 days in advance.  </w:t>
      </w:r>
    </w:p>
    <w:p w14:paraId="00000014" w14:textId="77777777" w:rsidR="00F2583C" w:rsidRDefault="00000000">
      <w:pPr>
        <w:numPr>
          <w:ilvl w:val="0"/>
          <w:numId w:val="3"/>
        </w:numPr>
      </w:pPr>
      <w:r>
        <w:t>Dedicate a 12’ x 12’ space in a high traffic area outside or inside store to accommodate a pop-up tent and up to (4) four 6’ folding tables where trade-ins will be evaluated.</w:t>
      </w:r>
    </w:p>
    <w:p w14:paraId="00000015" w14:textId="77777777" w:rsidR="00F2583C" w:rsidRDefault="00000000">
      <w:pPr>
        <w:numPr>
          <w:ilvl w:val="0"/>
          <w:numId w:val="3"/>
        </w:numPr>
      </w:pPr>
      <w:r>
        <w:t xml:space="preserve">Market the event to local retail partner customers &amp; sports organizations via email, social, &amp; in-store signage as outlined in Exhibit B. </w:t>
      </w:r>
    </w:p>
    <w:p w14:paraId="00000016" w14:textId="77777777" w:rsidR="00F2583C" w:rsidRDefault="00000000">
      <w:pPr>
        <w:numPr>
          <w:ilvl w:val="0"/>
          <w:numId w:val="3"/>
        </w:numPr>
      </w:pPr>
      <w:r>
        <w:t xml:space="preserve">Ensure store staff is educated on the details of the trade-in event.  Dedicate one (or more) point person on the retail partner store staff that SidelineSwap event staff can work with to handle any issues/questions that arise during the event.  </w:t>
      </w:r>
    </w:p>
    <w:p w14:paraId="00000017" w14:textId="77777777" w:rsidR="00F2583C" w:rsidRDefault="00000000">
      <w:pPr>
        <w:numPr>
          <w:ilvl w:val="0"/>
          <w:numId w:val="3"/>
        </w:numPr>
      </w:pPr>
      <w:r>
        <w:t xml:space="preserve">Allow SLS to store the trade-ins in the backroom of the store for up to (4) four days post-event until a pick-up can be arranged with FedEx or another shipping carrier.  SLS will have packaging shipping to the store prior to the event and will use this packaging to box-up the trade-ins after the event and prep them for pick-up by FedEx or other shipping carrier. When SLS is doing events at the same store on subsequent weekends, </w:t>
      </w:r>
      <w:r>
        <w:lastRenderedPageBreak/>
        <w:t xml:space="preserve">SLS may need to store some or all of the trades from the prior weekend at the store until the following weekend’s event is complete. </w:t>
      </w:r>
    </w:p>
    <w:p w14:paraId="00000018" w14:textId="77777777" w:rsidR="00F2583C" w:rsidRDefault="00000000">
      <w:pPr>
        <w:numPr>
          <w:ilvl w:val="0"/>
          <w:numId w:val="3"/>
        </w:numPr>
      </w:pPr>
      <w:r>
        <w:t xml:space="preserve">SLS will email shipping labels, BOL, and Customs documentation to the store after the event.  Retail partner agrees to print these documents and include them with the pallets for shipment.  </w:t>
      </w:r>
    </w:p>
    <w:p w14:paraId="00000019" w14:textId="77777777" w:rsidR="00F2583C" w:rsidRDefault="00F2583C">
      <w:pPr>
        <w:ind w:left="720"/>
      </w:pPr>
    </w:p>
    <w:p w14:paraId="0000001A" w14:textId="77777777" w:rsidR="00F2583C" w:rsidRDefault="00F2583C">
      <w:pPr>
        <w:ind w:left="720"/>
      </w:pPr>
    </w:p>
    <w:p w14:paraId="0000001B" w14:textId="77777777" w:rsidR="00F2583C" w:rsidRDefault="00000000">
      <w:pPr>
        <w:rPr>
          <w:b/>
        </w:rPr>
      </w:pPr>
      <w:r>
        <w:rPr>
          <w:b/>
        </w:rPr>
        <w:t>Fees:</w:t>
      </w:r>
    </w:p>
    <w:p w14:paraId="0000001C" w14:textId="329D1717" w:rsidR="00F2583C" w:rsidRDefault="00000000">
      <w:pPr>
        <w:numPr>
          <w:ilvl w:val="0"/>
          <w:numId w:val="1"/>
        </w:numPr>
        <w:rPr>
          <w:b/>
        </w:rPr>
      </w:pPr>
      <w:r>
        <w:t>SLS charges a fee of $300 per event which will be deducted from the payout for the trade-ins.</w:t>
      </w:r>
      <w:r w:rsidR="00FA6519">
        <w:t xml:space="preserve">  This fee will be waived for your first event.</w:t>
      </w:r>
      <w:r>
        <w:t xml:space="preserve">  For clarity, an “event” is a single event that takes place over the span of a single weekend (Sat &amp; Sun).  If </w:t>
      </w:r>
      <w:r w:rsidR="00FA6519">
        <w:t xml:space="preserve">30 or more customers trade-in at the event, this fee is waived. </w:t>
      </w:r>
      <w:r>
        <w:t xml:space="preserve">  </w:t>
      </w:r>
    </w:p>
    <w:p w14:paraId="0000001D" w14:textId="77777777" w:rsidR="00F2583C" w:rsidRDefault="00F2583C">
      <w:pPr>
        <w:rPr>
          <w:b/>
        </w:rPr>
      </w:pPr>
    </w:p>
    <w:p w14:paraId="0000001E" w14:textId="77777777" w:rsidR="00F2583C" w:rsidRDefault="00000000">
      <w:pPr>
        <w:rPr>
          <w:b/>
        </w:rPr>
      </w:pPr>
      <w:r>
        <w:rPr>
          <w:b/>
        </w:rPr>
        <w:t>Payment terms:</w:t>
      </w:r>
    </w:p>
    <w:p w14:paraId="0000001F" w14:textId="77777777" w:rsidR="00F2583C" w:rsidRDefault="00000000">
      <w:pPr>
        <w:numPr>
          <w:ilvl w:val="0"/>
          <w:numId w:val="6"/>
        </w:numPr>
      </w:pPr>
      <w:r>
        <w:t xml:space="preserve">Within 15 business days after the completion of a series of events, SidelineSwap will submit a report detailing all trade-ins accepted at the event with a total cost.  SidelineSwap will then issue payment to the retail partner store based on the trade-in report with net 90 terms from the completion date of the event. </w:t>
      </w:r>
    </w:p>
    <w:p w14:paraId="00000020" w14:textId="77777777" w:rsidR="00F2583C" w:rsidRDefault="00F2583C"/>
    <w:p w14:paraId="00000021" w14:textId="77777777" w:rsidR="00F2583C" w:rsidRDefault="00F2583C"/>
    <w:p w14:paraId="00000022" w14:textId="77777777" w:rsidR="00F2583C" w:rsidRDefault="00000000">
      <w:pPr>
        <w:rPr>
          <w:b/>
        </w:rPr>
      </w:pPr>
      <w:r>
        <w:rPr>
          <w:b/>
        </w:rPr>
        <w:t>Agreed:</w:t>
      </w:r>
    </w:p>
    <w:p w14:paraId="00000023" w14:textId="77777777" w:rsidR="00F2583C" w:rsidRDefault="00F2583C"/>
    <w:p w14:paraId="00000024" w14:textId="77777777" w:rsidR="00F2583C" w:rsidRDefault="00000000">
      <w:r>
        <w:rPr>
          <w:b/>
        </w:rPr>
        <w:t xml:space="preserve">retail partner </w:t>
      </w:r>
    </w:p>
    <w:p w14:paraId="00000025" w14:textId="77777777" w:rsidR="00F2583C" w:rsidRDefault="00F2583C"/>
    <w:p w14:paraId="00000026" w14:textId="77777777" w:rsidR="00F2583C" w:rsidRDefault="00000000">
      <w:r>
        <w:t xml:space="preserve">By: </w:t>
      </w:r>
      <w:r>
        <w:tab/>
      </w:r>
      <w:r>
        <w:tab/>
        <w:t>____________</w:t>
      </w:r>
    </w:p>
    <w:p w14:paraId="00000027" w14:textId="77777777" w:rsidR="00F2583C" w:rsidRDefault="00F2583C"/>
    <w:p w14:paraId="00000028" w14:textId="77777777" w:rsidR="00F2583C" w:rsidRDefault="00F2583C"/>
    <w:p w14:paraId="00000029" w14:textId="77777777" w:rsidR="00F2583C" w:rsidRDefault="00000000">
      <w:r>
        <w:t>Date:</w:t>
      </w:r>
      <w:r>
        <w:tab/>
      </w:r>
      <w:r>
        <w:tab/>
        <w:t>____________</w:t>
      </w:r>
    </w:p>
    <w:p w14:paraId="0000002A" w14:textId="77777777" w:rsidR="00F2583C" w:rsidRDefault="00F2583C"/>
    <w:p w14:paraId="0000002B" w14:textId="77777777" w:rsidR="00F2583C" w:rsidRDefault="00F2583C"/>
    <w:p w14:paraId="0000002C" w14:textId="77777777" w:rsidR="00F2583C" w:rsidRDefault="00000000">
      <w:r>
        <w:t xml:space="preserve">Name: </w:t>
      </w:r>
      <w:r>
        <w:tab/>
      </w:r>
      <w:r>
        <w:tab/>
        <w:t>____________</w:t>
      </w:r>
    </w:p>
    <w:p w14:paraId="0000002D" w14:textId="77777777" w:rsidR="00F2583C" w:rsidRDefault="00F2583C"/>
    <w:p w14:paraId="0000002E" w14:textId="77777777" w:rsidR="00F2583C" w:rsidRDefault="00F2583C"/>
    <w:p w14:paraId="0000002F" w14:textId="77777777" w:rsidR="00F2583C" w:rsidRDefault="00000000">
      <w:r>
        <w:t>Title:</w:t>
      </w:r>
      <w:r>
        <w:tab/>
      </w:r>
      <w:r>
        <w:tab/>
        <w:t>____________</w:t>
      </w:r>
    </w:p>
    <w:p w14:paraId="00000030" w14:textId="77777777" w:rsidR="00F2583C" w:rsidRDefault="00F2583C"/>
    <w:p w14:paraId="00000031" w14:textId="77777777" w:rsidR="00F2583C" w:rsidRDefault="00F2583C"/>
    <w:p w14:paraId="00000032" w14:textId="77777777" w:rsidR="00F2583C" w:rsidRDefault="00F2583C">
      <w:pPr>
        <w:rPr>
          <w:b/>
        </w:rPr>
      </w:pPr>
    </w:p>
    <w:p w14:paraId="00000033" w14:textId="77777777" w:rsidR="00F2583C" w:rsidRDefault="00F2583C">
      <w:pPr>
        <w:rPr>
          <w:b/>
        </w:rPr>
      </w:pPr>
    </w:p>
    <w:p w14:paraId="00000034" w14:textId="77777777" w:rsidR="00F2583C" w:rsidRDefault="00F2583C">
      <w:pPr>
        <w:rPr>
          <w:b/>
        </w:rPr>
      </w:pPr>
    </w:p>
    <w:p w14:paraId="00000035" w14:textId="77777777" w:rsidR="00F2583C" w:rsidRDefault="00F2583C">
      <w:pPr>
        <w:rPr>
          <w:b/>
        </w:rPr>
      </w:pPr>
    </w:p>
    <w:p w14:paraId="00000036" w14:textId="77777777" w:rsidR="00F2583C" w:rsidRDefault="00F2583C">
      <w:pPr>
        <w:rPr>
          <w:b/>
        </w:rPr>
      </w:pPr>
    </w:p>
    <w:p w14:paraId="00000037" w14:textId="77777777" w:rsidR="00F2583C" w:rsidRDefault="00F2583C">
      <w:pPr>
        <w:rPr>
          <w:b/>
        </w:rPr>
      </w:pPr>
    </w:p>
    <w:p w14:paraId="00000038" w14:textId="77777777" w:rsidR="00F2583C" w:rsidRDefault="00F2583C">
      <w:pPr>
        <w:rPr>
          <w:b/>
        </w:rPr>
      </w:pPr>
    </w:p>
    <w:p w14:paraId="00000039" w14:textId="77777777" w:rsidR="00F2583C" w:rsidRDefault="00000000">
      <w:pPr>
        <w:rPr>
          <w:b/>
        </w:rPr>
      </w:pPr>
      <w:r>
        <w:rPr>
          <w:b/>
        </w:rPr>
        <w:t xml:space="preserve">SidelineSwap </w:t>
      </w:r>
    </w:p>
    <w:p w14:paraId="0000003A" w14:textId="77777777" w:rsidR="00F2583C" w:rsidRDefault="00F2583C"/>
    <w:p w14:paraId="0000003B" w14:textId="77777777" w:rsidR="00F2583C" w:rsidRDefault="00000000">
      <w:r>
        <w:t xml:space="preserve">By: </w:t>
      </w:r>
      <w:r>
        <w:tab/>
      </w:r>
      <w:r>
        <w:tab/>
        <w:t>____________</w:t>
      </w:r>
    </w:p>
    <w:p w14:paraId="0000003C" w14:textId="77777777" w:rsidR="00F2583C" w:rsidRDefault="00F2583C"/>
    <w:p w14:paraId="0000003D" w14:textId="77777777" w:rsidR="00F2583C" w:rsidRDefault="00F2583C"/>
    <w:p w14:paraId="0000003E" w14:textId="77777777" w:rsidR="00F2583C" w:rsidRDefault="00000000">
      <w:r>
        <w:t>Date:</w:t>
      </w:r>
      <w:r>
        <w:tab/>
      </w:r>
      <w:r>
        <w:tab/>
        <w:t>____________</w:t>
      </w:r>
    </w:p>
    <w:p w14:paraId="0000003F" w14:textId="77777777" w:rsidR="00F2583C" w:rsidRDefault="00F2583C"/>
    <w:p w14:paraId="00000040" w14:textId="77777777" w:rsidR="00F2583C" w:rsidRDefault="00F2583C"/>
    <w:p w14:paraId="00000041" w14:textId="77777777" w:rsidR="00F2583C" w:rsidRDefault="00000000">
      <w:r>
        <w:t xml:space="preserve">Name: </w:t>
      </w:r>
      <w:r>
        <w:tab/>
      </w:r>
      <w:r>
        <w:tab/>
        <w:t>____________</w:t>
      </w:r>
    </w:p>
    <w:p w14:paraId="00000042" w14:textId="77777777" w:rsidR="00F2583C" w:rsidRDefault="00F2583C"/>
    <w:p w14:paraId="00000043" w14:textId="77777777" w:rsidR="00F2583C" w:rsidRDefault="00F2583C"/>
    <w:p w14:paraId="00000044" w14:textId="77777777" w:rsidR="00F2583C" w:rsidRDefault="00000000">
      <w:r>
        <w:t>Title:</w:t>
      </w:r>
      <w:r>
        <w:tab/>
      </w:r>
      <w:r>
        <w:tab/>
        <w:t>____________</w:t>
      </w:r>
      <w:r>
        <w:br w:type="page"/>
      </w:r>
    </w:p>
    <w:p w14:paraId="00000045" w14:textId="77777777" w:rsidR="00F2583C" w:rsidRDefault="00000000">
      <w:pPr>
        <w:rPr>
          <w:b/>
        </w:rPr>
      </w:pPr>
      <w:r>
        <w:rPr>
          <w:b/>
        </w:rPr>
        <w:lastRenderedPageBreak/>
        <w:t>Exhibit A.  2025 retail partner x SidelineSwap Trade-in Event Calendar</w:t>
      </w:r>
    </w:p>
    <w:p w14:paraId="00000046" w14:textId="77777777" w:rsidR="00F2583C" w:rsidRDefault="00F2583C">
      <w:pPr>
        <w:rPr>
          <w:b/>
        </w:rPr>
      </w:pPr>
    </w:p>
    <w:p w14:paraId="00000047" w14:textId="77777777" w:rsidR="00F2583C" w:rsidRDefault="00F2583C">
      <w:pPr>
        <w:rPr>
          <w:b/>
        </w:rPr>
      </w:pPr>
    </w:p>
    <w:p w14:paraId="00000048" w14:textId="77777777" w:rsidR="00F2583C" w:rsidRDefault="00000000">
      <w:pPr>
        <w:numPr>
          <w:ilvl w:val="0"/>
          <w:numId w:val="2"/>
        </w:numPr>
      </w:pPr>
      <w:r>
        <w:t>TBD</w:t>
      </w:r>
    </w:p>
    <w:p w14:paraId="00000049" w14:textId="77777777" w:rsidR="00F2583C" w:rsidRDefault="00F2583C"/>
    <w:p w14:paraId="0000004A" w14:textId="77777777" w:rsidR="00F2583C" w:rsidRDefault="00F2583C"/>
    <w:p w14:paraId="0000004B" w14:textId="77777777" w:rsidR="00F2583C" w:rsidRDefault="00F2583C"/>
    <w:p w14:paraId="0000004C" w14:textId="77777777" w:rsidR="00F2583C" w:rsidRDefault="00000000">
      <w:r>
        <w:br w:type="page"/>
      </w:r>
    </w:p>
    <w:p w14:paraId="0000004D" w14:textId="77777777" w:rsidR="00F2583C" w:rsidRDefault="00000000">
      <w:pPr>
        <w:rPr>
          <w:b/>
        </w:rPr>
      </w:pPr>
      <w:r>
        <w:rPr>
          <w:b/>
        </w:rPr>
        <w:lastRenderedPageBreak/>
        <w:t>Exhibit B. Marketing Commitments &amp; Goals</w:t>
      </w:r>
    </w:p>
    <w:p w14:paraId="0000004E" w14:textId="77777777" w:rsidR="00F2583C" w:rsidRDefault="00F2583C">
      <w:pPr>
        <w:rPr>
          <w:b/>
        </w:rPr>
      </w:pPr>
    </w:p>
    <w:p w14:paraId="0000004F" w14:textId="77777777" w:rsidR="00F2583C" w:rsidRDefault="00000000">
      <w:pPr>
        <w:numPr>
          <w:ilvl w:val="0"/>
          <w:numId w:val="4"/>
        </w:numPr>
      </w:pPr>
      <w:r>
        <w:t>Retail partner agrees to the following marketing support for each event:</w:t>
      </w:r>
    </w:p>
    <w:p w14:paraId="00000050" w14:textId="77777777" w:rsidR="00F2583C" w:rsidRDefault="00000000">
      <w:pPr>
        <w:numPr>
          <w:ilvl w:val="1"/>
          <w:numId w:val="4"/>
        </w:numPr>
      </w:pPr>
      <w:r>
        <w:t>At least 1 pre-event email to all local retail partner customers</w:t>
      </w:r>
    </w:p>
    <w:p w14:paraId="00000051" w14:textId="77777777" w:rsidR="00F2583C" w:rsidRDefault="00000000">
      <w:pPr>
        <w:numPr>
          <w:ilvl w:val="1"/>
          <w:numId w:val="4"/>
        </w:numPr>
      </w:pPr>
      <w:r>
        <w:t>At least 1 pre-event social post to all local retail partner customers</w:t>
      </w:r>
    </w:p>
    <w:p w14:paraId="00000052" w14:textId="77777777" w:rsidR="00F2583C" w:rsidRDefault="00000000">
      <w:pPr>
        <w:numPr>
          <w:ilvl w:val="1"/>
          <w:numId w:val="4"/>
        </w:numPr>
      </w:pPr>
      <w:r>
        <w:t>In-store signage and/or bag-stuffers for at least 3 weeks leading up to the event</w:t>
      </w:r>
    </w:p>
    <w:p w14:paraId="00000053" w14:textId="77777777" w:rsidR="00F2583C" w:rsidRDefault="00000000">
      <w:pPr>
        <w:numPr>
          <w:ilvl w:val="1"/>
          <w:numId w:val="4"/>
        </w:numPr>
      </w:pPr>
      <w:r>
        <w:t>Outreach to any leagues or organizations that you have a relationship with</w:t>
      </w:r>
    </w:p>
    <w:p w14:paraId="00000054" w14:textId="77777777" w:rsidR="00F2583C" w:rsidRDefault="00000000">
      <w:pPr>
        <w:numPr>
          <w:ilvl w:val="0"/>
          <w:numId w:val="4"/>
        </w:numPr>
      </w:pPr>
      <w:r>
        <w:t>SLS agrees to the following marketing support for each event:</w:t>
      </w:r>
    </w:p>
    <w:p w14:paraId="00000055" w14:textId="77777777" w:rsidR="00F2583C" w:rsidRDefault="00000000">
      <w:pPr>
        <w:numPr>
          <w:ilvl w:val="1"/>
          <w:numId w:val="4"/>
        </w:numPr>
      </w:pPr>
      <w:r>
        <w:t xml:space="preserve">At least 1 pre-event email to all SLS customers within a </w:t>
      </w:r>
      <w:proofErr w:type="gramStart"/>
      <w:r>
        <w:t>25 mile</w:t>
      </w:r>
      <w:proofErr w:type="gramEnd"/>
      <w:r>
        <w:t xml:space="preserve"> radius of the store</w:t>
      </w:r>
    </w:p>
    <w:p w14:paraId="00000056" w14:textId="77777777" w:rsidR="00F2583C" w:rsidRDefault="00000000">
      <w:pPr>
        <w:numPr>
          <w:ilvl w:val="1"/>
          <w:numId w:val="4"/>
        </w:numPr>
      </w:pPr>
      <w:r>
        <w:t>1 pre-event Facebook event post</w:t>
      </w:r>
    </w:p>
    <w:p w14:paraId="00000057" w14:textId="77777777" w:rsidR="00F2583C" w:rsidRDefault="00000000">
      <w:pPr>
        <w:numPr>
          <w:ilvl w:val="1"/>
          <w:numId w:val="4"/>
        </w:numPr>
      </w:pPr>
      <w:r>
        <w:t>Outreach to local leagues or organizations</w:t>
      </w:r>
    </w:p>
    <w:p w14:paraId="00000058" w14:textId="77777777" w:rsidR="00F2583C" w:rsidRDefault="00F2583C"/>
    <w:p w14:paraId="00000059" w14:textId="77777777" w:rsidR="00F2583C" w:rsidRDefault="00F2583C"/>
    <w:p w14:paraId="0000005A" w14:textId="77777777" w:rsidR="00F2583C" w:rsidRDefault="00F2583C">
      <w:pPr>
        <w:ind w:left="720"/>
      </w:pPr>
    </w:p>
    <w:sectPr w:rsidR="00F2583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6E73"/>
    <w:multiLevelType w:val="multilevel"/>
    <w:tmpl w:val="EDE4D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944A5B"/>
    <w:multiLevelType w:val="multilevel"/>
    <w:tmpl w:val="8828CD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17A227E"/>
    <w:multiLevelType w:val="multilevel"/>
    <w:tmpl w:val="0464A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E51572"/>
    <w:multiLevelType w:val="multilevel"/>
    <w:tmpl w:val="EA88E2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70B53CB"/>
    <w:multiLevelType w:val="multilevel"/>
    <w:tmpl w:val="C442B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F2228C9"/>
    <w:multiLevelType w:val="multilevel"/>
    <w:tmpl w:val="C93ED0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3285004">
    <w:abstractNumId w:val="3"/>
  </w:num>
  <w:num w:numId="2" w16cid:durableId="1267734998">
    <w:abstractNumId w:val="2"/>
  </w:num>
  <w:num w:numId="3" w16cid:durableId="497234067">
    <w:abstractNumId w:val="1"/>
  </w:num>
  <w:num w:numId="4" w16cid:durableId="1833443980">
    <w:abstractNumId w:val="5"/>
  </w:num>
  <w:num w:numId="5" w16cid:durableId="1271814149">
    <w:abstractNumId w:val="4"/>
  </w:num>
  <w:num w:numId="6" w16cid:durableId="13910721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583C"/>
    <w:rsid w:val="00717B48"/>
    <w:rsid w:val="00F2583C"/>
    <w:rsid w:val="00FA6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D4C05"/>
  <w15:docId w15:val="{5DCC4FEF-1DA8-432D-A0D2-17F1202E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idelineswap.com/event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0Z+iXNxySxM6Ct/U48WiN++Exw==">CgMxLjA4AHIhMWZrLWJxWWlJcWpSWHBmRjI0X3dDUEdYcTkzanY4dEY0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684</Words>
  <Characters>3901</Characters>
  <Application>Microsoft Office Word</Application>
  <DocSecurity>0</DocSecurity>
  <Lines>32</Lines>
  <Paragraphs>9</Paragraphs>
  <ScaleCrop>false</ScaleCrop>
  <Company/>
  <LinksUpToDate>false</LinksUpToDate>
  <CharactersWithSpaces>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Smith</dc:creator>
  <cp:lastModifiedBy>Douglas Smith</cp:lastModifiedBy>
  <cp:revision>2</cp:revision>
  <dcterms:created xsi:type="dcterms:W3CDTF">2024-04-11T17:17:00Z</dcterms:created>
  <dcterms:modified xsi:type="dcterms:W3CDTF">2026-02-27T21:31:00Z</dcterms:modified>
</cp:coreProperties>
</file>