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FF3" w:rsidRPr="003D7B44" w:rsidRDefault="009D372B" w:rsidP="00D96FF3">
      <w:pPr>
        <w:pStyle w:val="Ttulo"/>
        <w:rPr>
          <w:rFonts w:cs="Arial"/>
          <w:color w:val="000000" w:themeColor="text1"/>
        </w:rPr>
      </w:pPr>
      <w:r w:rsidRPr="003D7B44">
        <w:rPr>
          <w:rFonts w:cs="Arial"/>
          <w:color w:val="000000" w:themeColor="text1"/>
        </w:rPr>
        <w:t>Academic Advisor</w:t>
      </w:r>
    </w:p>
    <w:p w:rsidR="00A64FE3" w:rsidRPr="003D7B44" w:rsidRDefault="00A64FE3" w:rsidP="00A64FE3">
      <w:pPr>
        <w:pStyle w:val="Ttulo"/>
        <w:rPr>
          <w:rFonts w:cs="Arial"/>
          <w:color w:val="000000" w:themeColor="text1"/>
        </w:rPr>
      </w:pPr>
      <w:r w:rsidRPr="003D7B44">
        <w:rPr>
          <w:rFonts w:cs="Arial"/>
          <w:color w:val="000000" w:themeColor="text1"/>
        </w:rPr>
        <w:t>Design</w:t>
      </w:r>
    </w:p>
    <w:p w:rsidR="00A64FE3" w:rsidRPr="003D7B44" w:rsidRDefault="00A64FE3" w:rsidP="00D96FF3">
      <w:pPr>
        <w:rPr>
          <w:rFonts w:ascii="Arial" w:hAnsi="Arial" w:cs="Arial"/>
          <w:iCs/>
          <w:vanish/>
          <w:color w:val="000000" w:themeColor="text1"/>
        </w:rPr>
      </w:pPr>
    </w:p>
    <w:p w:rsidR="003D7B44" w:rsidRPr="003D7B44" w:rsidRDefault="003D7B44" w:rsidP="00D96FF3">
      <w:pPr>
        <w:rPr>
          <w:rFonts w:ascii="Arial" w:hAnsi="Arial" w:cs="Arial"/>
          <w:iCs/>
          <w:vanish/>
          <w:color w:val="000000" w:themeColor="text1"/>
        </w:rPr>
      </w:pPr>
    </w:p>
    <w:p w:rsidR="003D7B44" w:rsidRPr="003D7B44" w:rsidRDefault="003D7B44" w:rsidP="003D7B44">
      <w:pPr>
        <w:rPr>
          <w:rFonts w:ascii="Arial" w:hAnsi="Arial" w:cs="Arial"/>
        </w:rPr>
      </w:pPr>
    </w:p>
    <w:p w:rsidR="003D7B44" w:rsidRPr="003D7B44" w:rsidRDefault="003D7B44" w:rsidP="003D7B44">
      <w:pPr>
        <w:widowControl/>
        <w:shd w:val="clear" w:color="auto" w:fill="FFFFFF"/>
        <w:spacing w:before="100" w:beforeAutospacing="1" w:after="100" w:afterAutospacing="1" w:line="240" w:lineRule="auto"/>
        <w:rPr>
          <w:rFonts w:ascii="Arial" w:hAnsi="Arial" w:cs="Arial"/>
          <w:b/>
          <w:color w:val="3A3A3A"/>
          <w:sz w:val="36"/>
          <w:szCs w:val="36"/>
          <w:lang w:val="pt-BR" w:eastAsia="pt-BR"/>
        </w:rPr>
      </w:pPr>
      <w:r w:rsidRPr="003D7B44">
        <w:rPr>
          <w:rFonts w:ascii="Arial" w:hAnsi="Arial" w:cs="Arial"/>
          <w:b/>
          <w:color w:val="3A3A3A"/>
          <w:sz w:val="36"/>
          <w:szCs w:val="36"/>
          <w:lang w:val="pt-BR" w:eastAsia="pt-BR"/>
        </w:rPr>
        <w:t>Nome do padrão</w:t>
      </w:r>
    </w:p>
    <w:p w:rsidR="003D7B44" w:rsidRPr="003D7B44" w:rsidRDefault="003D7B44" w:rsidP="003D7B44">
      <w:pPr>
        <w:shd w:val="clear" w:color="auto" w:fill="FFFFFF"/>
        <w:spacing w:before="100" w:beforeAutospacing="1" w:after="100" w:afterAutospacing="1" w:line="240" w:lineRule="auto"/>
        <w:ind w:firstLine="708"/>
        <w:rPr>
          <w:rFonts w:ascii="Arial" w:hAnsi="Arial" w:cs="Arial"/>
          <w:color w:val="000000" w:themeColor="text1"/>
          <w:lang w:val="pt-BR"/>
        </w:rPr>
      </w:pPr>
      <w:bookmarkStart w:id="0" w:name="_GoBack"/>
      <w:bookmarkEnd w:id="0"/>
      <w:r w:rsidRPr="003D7B44">
        <w:rPr>
          <w:rFonts w:ascii="Arial" w:hAnsi="Arial" w:cs="Arial"/>
          <w:color w:val="000000" w:themeColor="text1"/>
          <w:lang w:val="pt-BR"/>
        </w:rPr>
        <w:t>MVC (Model-View-Controller)</w:t>
      </w:r>
    </w:p>
    <w:p w:rsidR="003D7B44" w:rsidRPr="003D7B44" w:rsidRDefault="003D7B44" w:rsidP="003D7B44">
      <w:pPr>
        <w:shd w:val="clear" w:color="auto" w:fill="FFFFFF"/>
        <w:spacing w:before="100" w:beforeAutospacing="1" w:after="100" w:afterAutospacing="1" w:line="240" w:lineRule="auto"/>
        <w:rPr>
          <w:rFonts w:ascii="Arial" w:hAnsi="Arial" w:cs="Arial"/>
          <w:color w:val="000000" w:themeColor="text1"/>
          <w:lang w:val="pt-BR"/>
        </w:rPr>
      </w:pPr>
    </w:p>
    <w:p w:rsidR="003D7B44" w:rsidRPr="003D7B44" w:rsidRDefault="003D7B44" w:rsidP="003D7B44">
      <w:pPr>
        <w:widowControl/>
        <w:shd w:val="clear" w:color="auto" w:fill="FFFFFF"/>
        <w:spacing w:before="100" w:beforeAutospacing="1" w:after="100" w:afterAutospacing="1" w:line="240" w:lineRule="auto"/>
        <w:rPr>
          <w:rFonts w:ascii="Arial" w:hAnsi="Arial" w:cs="Arial"/>
          <w:b/>
          <w:color w:val="3A3A3A"/>
          <w:sz w:val="36"/>
          <w:szCs w:val="36"/>
          <w:lang w:val="pt-BR" w:eastAsia="pt-BR"/>
        </w:rPr>
      </w:pPr>
      <w:r w:rsidRPr="003D7B44">
        <w:rPr>
          <w:rFonts w:ascii="Arial" w:hAnsi="Arial" w:cs="Arial"/>
          <w:b/>
          <w:color w:val="3A3A3A"/>
          <w:sz w:val="36"/>
          <w:szCs w:val="36"/>
          <w:lang w:val="pt-BR" w:eastAsia="pt-BR"/>
        </w:rPr>
        <w:t>Overview: descrição breve do padrão</w:t>
      </w:r>
    </w:p>
    <w:p w:rsidR="003D7B44" w:rsidRPr="003D7B44" w:rsidRDefault="003D7B44" w:rsidP="003D7B44">
      <w:pPr>
        <w:pStyle w:val="Corpodetexto"/>
        <w:ind w:left="0"/>
        <w:rPr>
          <w:rFonts w:ascii="Arial" w:hAnsi="Arial" w:cs="Arial"/>
          <w:b/>
          <w:color w:val="000000" w:themeColor="text1"/>
          <w:lang w:val="pt-BR"/>
        </w:rPr>
      </w:pPr>
    </w:p>
    <w:p w:rsidR="003D7B44" w:rsidRPr="003D7B44" w:rsidRDefault="003D7B44" w:rsidP="003D7B44">
      <w:pPr>
        <w:pStyle w:val="Corpodetexto"/>
        <w:ind w:left="0"/>
        <w:rPr>
          <w:rFonts w:ascii="Arial" w:hAnsi="Arial" w:cs="Arial"/>
          <w:b/>
          <w:color w:val="000000" w:themeColor="text1"/>
          <w:lang w:val="pt-BR"/>
        </w:rPr>
      </w:pPr>
      <w:r w:rsidRPr="003D7B44">
        <w:rPr>
          <w:rFonts w:ascii="Arial" w:hAnsi="Arial" w:cs="Arial"/>
          <w:b/>
          <w:color w:val="000000" w:themeColor="text1"/>
          <w:lang w:val="pt-BR"/>
        </w:rPr>
        <w:t>Arquitetura de camada MVC</w:t>
      </w:r>
    </w:p>
    <w:p w:rsidR="003D7B44" w:rsidRPr="003D7B44" w:rsidRDefault="003D7B44" w:rsidP="003D7B44">
      <w:pPr>
        <w:pStyle w:val="Corpodetexto"/>
        <w:ind w:left="708"/>
        <w:rPr>
          <w:rFonts w:ascii="Arial" w:hAnsi="Arial" w:cs="Arial"/>
          <w:color w:val="000000" w:themeColor="text1"/>
          <w:lang w:val="pt-BR"/>
        </w:rPr>
      </w:pPr>
      <w:r w:rsidRPr="003D7B44">
        <w:rPr>
          <w:rFonts w:ascii="Arial" w:hAnsi="Arial" w:cs="Arial"/>
          <w:color w:val="000000" w:themeColor="text1"/>
          <w:lang w:val="pt-BR"/>
        </w:rPr>
        <w:t>O MVC (Model-View-Controller) é um padrão de projeto arquitetural baseado em outros padrões como o Observer, Composite e Strategy. O MVC, como o nome sugere, possibilita a separação de um projeto em múltiplas camadas, das quais fazem parte: Modelo (Model), Visão (View) e Controlador (Controller).</w:t>
      </w:r>
    </w:p>
    <w:p w:rsidR="003D7B44" w:rsidRPr="003D7B44" w:rsidRDefault="003D7B44" w:rsidP="003D7B44">
      <w:pPr>
        <w:pStyle w:val="Corpodetexto"/>
        <w:ind w:left="708"/>
        <w:rPr>
          <w:rFonts w:ascii="Arial" w:hAnsi="Arial" w:cs="Arial"/>
          <w:color w:val="000000" w:themeColor="text1"/>
          <w:lang w:val="pt-BR"/>
        </w:rPr>
      </w:pPr>
    </w:p>
    <w:p w:rsidR="003D7B44" w:rsidRPr="003D7B44" w:rsidRDefault="003D7B44" w:rsidP="003D7B44">
      <w:pPr>
        <w:pStyle w:val="Corpodetexto"/>
        <w:ind w:left="708"/>
        <w:rPr>
          <w:rFonts w:ascii="Arial" w:hAnsi="Arial" w:cs="Arial"/>
          <w:color w:val="000000" w:themeColor="text1"/>
          <w:lang w:val="pt-BR"/>
        </w:rPr>
      </w:pPr>
    </w:p>
    <w:p w:rsidR="003D7B44" w:rsidRPr="003D7B44" w:rsidRDefault="003D7B44" w:rsidP="003D7B44">
      <w:pPr>
        <w:pStyle w:val="Corpodetexto"/>
        <w:ind w:left="708"/>
        <w:rPr>
          <w:rFonts w:ascii="Arial" w:hAnsi="Arial" w:cs="Arial"/>
          <w:color w:val="000000" w:themeColor="text1"/>
          <w:lang w:val="pt-BR"/>
        </w:rPr>
      </w:pPr>
      <w:r w:rsidRPr="003D7B44">
        <w:rPr>
          <w:rFonts w:ascii="Arial" w:hAnsi="Arial" w:cs="Arial"/>
          <w:noProof/>
          <w:lang w:val="pt-BR" w:eastAsia="pt-BR"/>
        </w:rPr>
        <w:drawing>
          <wp:inline distT="0" distB="0" distL="0" distR="0" wp14:anchorId="072E51E8" wp14:editId="1708D4A6">
            <wp:extent cx="2668137" cy="1977728"/>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8129" cy="1985134"/>
                    </a:xfrm>
                    <a:prstGeom prst="rect">
                      <a:avLst/>
                    </a:prstGeom>
                  </pic:spPr>
                </pic:pic>
              </a:graphicData>
            </a:graphic>
          </wp:inline>
        </w:drawing>
      </w:r>
    </w:p>
    <w:p w:rsidR="003D7B44" w:rsidRPr="003D7B44" w:rsidRDefault="003D7B44" w:rsidP="003D7B44">
      <w:pPr>
        <w:pStyle w:val="Corpodetexto"/>
        <w:ind w:left="708"/>
        <w:rPr>
          <w:rFonts w:ascii="Arial" w:hAnsi="Arial" w:cs="Arial"/>
          <w:b/>
          <w:color w:val="000000" w:themeColor="text1"/>
          <w:lang w:val="pt-BR"/>
        </w:rPr>
      </w:pPr>
      <w:r w:rsidRPr="003D7B44">
        <w:rPr>
          <w:rFonts w:ascii="Arial" w:hAnsi="Arial" w:cs="Arial"/>
          <w:b/>
          <w:color w:val="000000" w:themeColor="text1"/>
          <w:lang w:val="pt-BR"/>
        </w:rPr>
        <w:t xml:space="preserve">Model - </w:t>
      </w:r>
      <w:r w:rsidRPr="003D7B44">
        <w:rPr>
          <w:rFonts w:ascii="Arial" w:hAnsi="Arial" w:cs="Arial"/>
          <w:color w:val="000000" w:themeColor="text1"/>
          <w:lang w:val="pt-BR"/>
        </w:rPr>
        <w:t>É responsável pela leitura e escrita de dados, e também de suas validações.</w:t>
      </w:r>
    </w:p>
    <w:p w:rsidR="003D7B44" w:rsidRPr="003D7B44" w:rsidRDefault="003D7B44" w:rsidP="003D7B44">
      <w:pPr>
        <w:pStyle w:val="Corpodetexto"/>
        <w:ind w:left="708"/>
        <w:rPr>
          <w:rFonts w:ascii="Arial" w:hAnsi="Arial" w:cs="Arial"/>
          <w:b/>
          <w:color w:val="000000" w:themeColor="text1"/>
          <w:lang w:val="pt-BR"/>
        </w:rPr>
      </w:pPr>
      <w:r w:rsidRPr="003D7B44">
        <w:rPr>
          <w:rFonts w:ascii="Arial" w:hAnsi="Arial" w:cs="Arial"/>
          <w:b/>
          <w:color w:val="000000" w:themeColor="text1"/>
          <w:lang w:val="pt-BR"/>
        </w:rPr>
        <w:t xml:space="preserve">View - </w:t>
      </w:r>
      <w:r w:rsidRPr="003D7B44">
        <w:rPr>
          <w:rFonts w:ascii="Arial" w:hAnsi="Arial" w:cs="Arial"/>
          <w:color w:val="000000" w:themeColor="text1"/>
          <w:lang w:val="pt-BR"/>
        </w:rPr>
        <w:t>Simples: a camada de interação com o usuário. Apenas faz a exibição dos dados (html ou xml).</w:t>
      </w:r>
    </w:p>
    <w:p w:rsidR="003D7B44" w:rsidRPr="003D7B44" w:rsidRDefault="003D7B44" w:rsidP="003D7B44">
      <w:pPr>
        <w:pStyle w:val="Corpodetexto"/>
        <w:ind w:left="708"/>
        <w:rPr>
          <w:rFonts w:ascii="Arial" w:hAnsi="Arial" w:cs="Arial"/>
          <w:b/>
          <w:color w:val="000000" w:themeColor="text1"/>
          <w:lang w:val="pt-BR"/>
        </w:rPr>
      </w:pPr>
      <w:r w:rsidRPr="003D7B44">
        <w:rPr>
          <w:rFonts w:ascii="Arial" w:hAnsi="Arial" w:cs="Arial"/>
          <w:b/>
          <w:color w:val="000000" w:themeColor="text1"/>
          <w:lang w:val="pt-BR"/>
        </w:rPr>
        <w:t xml:space="preserve">Controller - </w:t>
      </w:r>
      <w:r w:rsidRPr="003D7B44">
        <w:rPr>
          <w:rFonts w:ascii="Arial" w:hAnsi="Arial" w:cs="Arial"/>
          <w:color w:val="000000" w:themeColor="text1"/>
          <w:lang w:val="pt-BR"/>
        </w:rPr>
        <w:t>Responsável por receber todas as requisições do usuário. Seus métodos chamados actions são responsáveis por uma página, controlando qual model usar e qual view será mostrado ao usuário.</w:t>
      </w:r>
    </w:p>
    <w:p w:rsidR="003D7B44" w:rsidRPr="003D7B44" w:rsidRDefault="003D7B44" w:rsidP="003D7B44">
      <w:pPr>
        <w:pStyle w:val="Corpodetexto"/>
        <w:ind w:left="708"/>
        <w:rPr>
          <w:rFonts w:ascii="Arial" w:hAnsi="Arial" w:cs="Arial"/>
          <w:color w:val="000000" w:themeColor="text1"/>
          <w:lang w:val="pt-BR"/>
        </w:rPr>
      </w:pPr>
    </w:p>
    <w:p w:rsidR="003D7B44" w:rsidRPr="003D7B44" w:rsidRDefault="003D7B44" w:rsidP="003D7B44">
      <w:pPr>
        <w:pStyle w:val="Corpodetexto"/>
        <w:ind w:left="708"/>
        <w:rPr>
          <w:rFonts w:ascii="Arial" w:hAnsi="Arial" w:cs="Arial"/>
          <w:b/>
          <w:color w:val="000000" w:themeColor="text1"/>
          <w:lang w:val="pt-BR"/>
        </w:rPr>
      </w:pPr>
      <w:r w:rsidRPr="003D7B44">
        <w:rPr>
          <w:rFonts w:ascii="Arial" w:hAnsi="Arial" w:cs="Arial"/>
          <w:b/>
          <w:color w:val="000000" w:themeColor="text1"/>
          <w:lang w:val="pt-BR"/>
        </w:rPr>
        <w:t>DAO - Objeto de acesso a dados</w:t>
      </w:r>
    </w:p>
    <w:p w:rsidR="003D7B44" w:rsidRPr="003D7B44" w:rsidRDefault="003D7B44" w:rsidP="003D7B44">
      <w:pPr>
        <w:pStyle w:val="Corpodetexto"/>
        <w:ind w:left="708"/>
        <w:rPr>
          <w:rFonts w:ascii="Arial" w:hAnsi="Arial" w:cs="Arial"/>
          <w:color w:val="000000" w:themeColor="text1"/>
          <w:lang w:val="pt-BR"/>
        </w:rPr>
      </w:pPr>
      <w:r w:rsidRPr="003D7B44">
        <w:rPr>
          <w:rFonts w:ascii="Arial" w:hAnsi="Arial" w:cs="Arial"/>
          <w:color w:val="000000" w:themeColor="text1"/>
          <w:lang w:val="pt-BR"/>
        </w:rPr>
        <w:lastRenderedPageBreak/>
        <w:t>Objeto de acesso a dados (ou simplesmente DAO, acrônimo de Data Access Object), é um padrão para persistência de dados que permite separar regras de negócio das regras de acesso a banco de dados. Numa aplicação que utilize a arquitetura MVC, todas as funcionalidades de bancos de dados, tais como obter as conexões, mapear objetos Java para tipos de dados SQL ou executar comandos SQL, devem ser feitas por classes DAO.</w:t>
      </w:r>
    </w:p>
    <w:p w:rsidR="003D7B44" w:rsidRPr="003D7B44" w:rsidRDefault="003D7B44" w:rsidP="003D7B44">
      <w:pPr>
        <w:widowControl/>
        <w:shd w:val="clear" w:color="auto" w:fill="FFFFFF"/>
        <w:spacing w:before="100" w:beforeAutospacing="1" w:after="100" w:afterAutospacing="1" w:line="240" w:lineRule="auto"/>
        <w:rPr>
          <w:rFonts w:ascii="Arial" w:hAnsi="Arial" w:cs="Arial"/>
          <w:b/>
          <w:color w:val="3A3A3A"/>
          <w:sz w:val="28"/>
          <w:szCs w:val="28"/>
          <w:lang w:val="pt-BR" w:eastAsia="pt-BR"/>
        </w:rPr>
      </w:pPr>
      <w:r w:rsidRPr="003D7B44">
        <w:rPr>
          <w:rFonts w:ascii="Arial" w:hAnsi="Arial" w:cs="Arial"/>
          <w:b/>
          <w:color w:val="3A3A3A"/>
          <w:sz w:val="28"/>
          <w:szCs w:val="28"/>
          <w:lang w:val="pt-BR" w:eastAsia="pt-BR"/>
        </w:rPr>
        <w:t>Structure: diagrama de classes do padrão utilizado na aplicação</w:t>
      </w:r>
    </w:p>
    <w:p w:rsidR="003D7B44" w:rsidRPr="003D7B44" w:rsidRDefault="003D7B44" w:rsidP="003D7B44">
      <w:pPr>
        <w:pStyle w:val="PargrafodaLista"/>
        <w:rPr>
          <w:rFonts w:ascii="Arial" w:hAnsi="Arial" w:cs="Arial"/>
          <w:color w:val="3A3A3A"/>
          <w:sz w:val="21"/>
          <w:szCs w:val="21"/>
          <w:lang w:val="pt-BR" w:eastAsia="pt-BR"/>
        </w:rPr>
      </w:pPr>
      <w:r w:rsidRPr="003D7B44">
        <w:rPr>
          <w:rFonts w:ascii="Arial" w:hAnsi="Arial" w:cs="Arial"/>
          <w:color w:val="3A3A3A"/>
          <w:sz w:val="21"/>
          <w:szCs w:val="21"/>
          <w:lang w:val="pt-BR" w:eastAsia="pt-BR"/>
        </w:rPr>
        <w:t>Os diagramas de classe representam o padrão de visão de participantes. Para cada caso de uso vai existir um diagrama com todos as classes de sistema envolvidos. Não se representam entidades de tela de usuário, no caso do MVC, os diagramas possuem as classes de controle, de modelo e DAO.</w:t>
      </w:r>
    </w:p>
    <w:p w:rsidR="003D7B44" w:rsidRPr="003D7B44" w:rsidRDefault="003D7B44" w:rsidP="003D7B44">
      <w:pPr>
        <w:pStyle w:val="PargrafodaLista"/>
        <w:rPr>
          <w:rFonts w:ascii="Arial" w:hAnsi="Arial" w:cs="Arial"/>
          <w:color w:val="3A3A3A"/>
          <w:sz w:val="21"/>
          <w:szCs w:val="21"/>
          <w:lang w:val="pt-BR" w:eastAsia="pt-BR"/>
        </w:rPr>
      </w:pPr>
    </w:p>
    <w:p w:rsidR="003D7B44" w:rsidRPr="003D7B44" w:rsidRDefault="003D7B44" w:rsidP="003D7B44">
      <w:pPr>
        <w:pStyle w:val="PargrafodaLista"/>
        <w:rPr>
          <w:rFonts w:ascii="Arial" w:hAnsi="Arial" w:cs="Arial"/>
          <w:i/>
          <w:color w:val="3A3A3A"/>
          <w:sz w:val="21"/>
          <w:szCs w:val="21"/>
          <w:lang w:eastAsia="pt-BR"/>
        </w:rPr>
      </w:pPr>
      <w:r w:rsidRPr="003D7B44">
        <w:rPr>
          <w:rFonts w:ascii="Arial" w:hAnsi="Arial" w:cs="Arial"/>
          <w:i/>
          <w:color w:val="3A3A3A"/>
          <w:sz w:val="21"/>
          <w:szCs w:val="21"/>
          <w:lang w:val="pt-BR" w:eastAsia="pt-BR"/>
        </w:rPr>
        <w:t xml:space="preserve">Figura 01 – Exemplo de uma visão dos participantes de um cenário. </w:t>
      </w:r>
      <w:r w:rsidRPr="003D7B44">
        <w:rPr>
          <w:rFonts w:ascii="Arial" w:hAnsi="Arial" w:cs="Arial"/>
          <w:i/>
          <w:color w:val="3A3A3A"/>
          <w:sz w:val="21"/>
          <w:szCs w:val="21"/>
          <w:lang w:eastAsia="pt-BR"/>
        </w:rPr>
        <w:t xml:space="preserve">Esse padrão se repete para outros casos de uso. </w:t>
      </w:r>
    </w:p>
    <w:p w:rsidR="003D7B44" w:rsidRPr="003D7B44" w:rsidRDefault="003D7B44" w:rsidP="003D7B44">
      <w:pPr>
        <w:pStyle w:val="PargrafodaLista"/>
        <w:rPr>
          <w:rFonts w:ascii="Arial" w:hAnsi="Arial" w:cs="Arial"/>
          <w:color w:val="3A3A3A"/>
          <w:sz w:val="21"/>
          <w:szCs w:val="21"/>
          <w:lang w:eastAsia="pt-BR"/>
        </w:rPr>
      </w:pPr>
      <w:r w:rsidRPr="003D7B44">
        <w:rPr>
          <w:rFonts w:ascii="Arial" w:hAnsi="Arial" w:cs="Arial"/>
          <w:noProof/>
          <w:lang w:eastAsia="pt-BR"/>
        </w:rPr>
        <w:drawing>
          <wp:inline distT="0" distB="0" distL="0" distR="0" wp14:anchorId="48D2B3F4" wp14:editId="564E74B3">
            <wp:extent cx="5400040" cy="3311525"/>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311525"/>
                    </a:xfrm>
                    <a:prstGeom prst="rect">
                      <a:avLst/>
                    </a:prstGeom>
                  </pic:spPr>
                </pic:pic>
              </a:graphicData>
            </a:graphic>
          </wp:inline>
        </w:drawing>
      </w:r>
    </w:p>
    <w:p w:rsidR="003D7B44" w:rsidRPr="003D7B44" w:rsidRDefault="003D7B44" w:rsidP="003D7B44">
      <w:pPr>
        <w:shd w:val="clear" w:color="auto" w:fill="FFFFFF"/>
        <w:spacing w:before="100" w:beforeAutospacing="1" w:after="100" w:afterAutospacing="1" w:line="240" w:lineRule="auto"/>
        <w:rPr>
          <w:rFonts w:ascii="Arial" w:hAnsi="Arial" w:cs="Arial"/>
          <w:color w:val="3A3A3A"/>
          <w:sz w:val="21"/>
          <w:szCs w:val="21"/>
          <w:lang w:eastAsia="pt-BR"/>
        </w:rPr>
      </w:pPr>
    </w:p>
    <w:p w:rsidR="003D7B44" w:rsidRPr="003D7B44" w:rsidRDefault="003D7B44" w:rsidP="003D7B44">
      <w:pPr>
        <w:widowControl/>
        <w:shd w:val="clear" w:color="auto" w:fill="FFFFFF"/>
        <w:spacing w:before="100" w:beforeAutospacing="1" w:after="100" w:afterAutospacing="1" w:line="240" w:lineRule="auto"/>
        <w:rPr>
          <w:rFonts w:ascii="Arial" w:hAnsi="Arial" w:cs="Arial"/>
          <w:b/>
          <w:color w:val="3A3A3A"/>
          <w:sz w:val="28"/>
          <w:szCs w:val="28"/>
          <w:lang w:val="pt-BR" w:eastAsia="pt-BR"/>
        </w:rPr>
      </w:pPr>
      <w:r w:rsidRPr="003D7B44">
        <w:rPr>
          <w:rFonts w:ascii="Arial" w:hAnsi="Arial" w:cs="Arial"/>
          <w:b/>
          <w:color w:val="3A3A3A"/>
          <w:sz w:val="28"/>
          <w:szCs w:val="28"/>
          <w:lang w:val="pt-BR" w:eastAsia="pt-BR"/>
        </w:rPr>
        <w:t>Behavior: diagrama de sequência do padrão utilizado na aplicação</w:t>
      </w:r>
    </w:p>
    <w:p w:rsidR="003D7B44" w:rsidRPr="003D7B44" w:rsidRDefault="003D7B44" w:rsidP="003D7B44">
      <w:pPr>
        <w:ind w:firstLine="360"/>
        <w:rPr>
          <w:rFonts w:ascii="Arial" w:hAnsi="Arial" w:cs="Arial"/>
          <w:lang w:val="pt-BR"/>
        </w:rPr>
      </w:pPr>
    </w:p>
    <w:p w:rsidR="003D7B44" w:rsidRPr="003D7B44" w:rsidRDefault="003D7B44" w:rsidP="003D7B44">
      <w:pPr>
        <w:ind w:firstLine="360"/>
        <w:rPr>
          <w:rFonts w:ascii="Arial" w:hAnsi="Arial" w:cs="Arial"/>
          <w:lang w:val="pt-BR"/>
        </w:rPr>
      </w:pPr>
      <w:r w:rsidRPr="003D7B44">
        <w:rPr>
          <w:rFonts w:ascii="Arial" w:hAnsi="Arial" w:cs="Arial"/>
          <w:lang w:val="pt-BR"/>
        </w:rPr>
        <w:t xml:space="preserve">Não prevê perda de mensagens, pois é um sistema simples de cadastro. Os diagramas não representam integrações com outros sistemas. Também não se trata de algum sistema de software embarcado ou sistema de TI em redes. </w:t>
      </w:r>
    </w:p>
    <w:p w:rsidR="003D7B44" w:rsidRPr="003D7B44" w:rsidRDefault="003D7B44" w:rsidP="003D7B44">
      <w:pPr>
        <w:shd w:val="clear" w:color="auto" w:fill="FFFFFF"/>
        <w:spacing w:before="100" w:beforeAutospacing="1" w:after="100" w:afterAutospacing="1" w:line="240" w:lineRule="auto"/>
        <w:rPr>
          <w:rFonts w:ascii="Arial" w:hAnsi="Arial" w:cs="Arial"/>
          <w:color w:val="3A3A3A"/>
          <w:sz w:val="21"/>
          <w:szCs w:val="21"/>
          <w:lang w:val="pt-BR" w:eastAsia="pt-BR"/>
        </w:rPr>
      </w:pPr>
    </w:p>
    <w:p w:rsidR="003D7B44" w:rsidRPr="003D7B44" w:rsidRDefault="003D7B44" w:rsidP="003D7B44">
      <w:pPr>
        <w:shd w:val="clear" w:color="auto" w:fill="FFFFFF"/>
        <w:spacing w:before="100" w:beforeAutospacing="1" w:after="100" w:afterAutospacing="1" w:line="240" w:lineRule="auto"/>
        <w:rPr>
          <w:rFonts w:ascii="Arial" w:hAnsi="Arial" w:cs="Arial"/>
          <w:b/>
          <w:color w:val="3A3A3A"/>
          <w:sz w:val="24"/>
          <w:szCs w:val="24"/>
          <w:lang w:val="pt-BR" w:eastAsia="pt-BR"/>
        </w:rPr>
      </w:pPr>
      <w:r w:rsidRPr="003D7B44">
        <w:rPr>
          <w:rFonts w:ascii="Arial" w:hAnsi="Arial" w:cs="Arial"/>
          <w:b/>
          <w:color w:val="3A3A3A"/>
          <w:sz w:val="24"/>
          <w:szCs w:val="24"/>
          <w:lang w:val="pt-BR" w:eastAsia="pt-BR"/>
        </w:rPr>
        <w:t>Elementos</w:t>
      </w:r>
    </w:p>
    <w:p w:rsidR="003D7B44" w:rsidRPr="003D7B44" w:rsidRDefault="003D7B44" w:rsidP="003D7B44">
      <w:pPr>
        <w:rPr>
          <w:rFonts w:ascii="Arial" w:hAnsi="Arial" w:cs="Arial"/>
          <w:b/>
          <w:lang w:val="pt-BR"/>
        </w:rPr>
      </w:pPr>
      <w:r w:rsidRPr="003D7B44">
        <w:rPr>
          <w:rFonts w:ascii="Arial" w:hAnsi="Arial" w:cs="Arial"/>
          <w:b/>
          <w:lang w:val="pt-BR"/>
        </w:rPr>
        <w:lastRenderedPageBreak/>
        <w:t xml:space="preserve">Objetos: </w:t>
      </w:r>
    </w:p>
    <w:p w:rsidR="003D7B44" w:rsidRPr="003D7B44" w:rsidRDefault="003D7B44" w:rsidP="003D7B44">
      <w:pPr>
        <w:ind w:firstLine="708"/>
        <w:rPr>
          <w:rFonts w:ascii="Arial" w:hAnsi="Arial" w:cs="Arial"/>
          <w:lang w:val="pt-BR"/>
        </w:rPr>
      </w:pPr>
      <w:r w:rsidRPr="003D7B44">
        <w:rPr>
          <w:rFonts w:ascii="Arial" w:hAnsi="Arial" w:cs="Arial"/>
          <w:lang w:val="pt-BR"/>
        </w:rPr>
        <w:t xml:space="preserve">• </w:t>
      </w:r>
      <w:r w:rsidRPr="003D7B44">
        <w:rPr>
          <w:rFonts w:ascii="Arial" w:hAnsi="Arial" w:cs="Arial"/>
          <w:b/>
          <w:lang w:val="pt-BR"/>
        </w:rPr>
        <w:t>Fronteira (boundary)</w:t>
      </w:r>
      <w:r w:rsidRPr="003D7B44">
        <w:rPr>
          <w:rFonts w:ascii="Arial" w:hAnsi="Arial" w:cs="Arial"/>
          <w:lang w:val="pt-BR"/>
        </w:rPr>
        <w:t xml:space="preserve"> – Classes de interface com o mundo externo</w:t>
      </w:r>
      <w:r w:rsidRPr="003D7B44">
        <w:rPr>
          <w:rFonts w:ascii="Arial" w:hAnsi="Arial" w:cs="Arial"/>
          <w:lang w:val="pt-BR"/>
        </w:rPr>
        <w:t xml:space="preserve"> </w:t>
      </w:r>
      <w:r w:rsidRPr="003D7B44">
        <w:rPr>
          <w:rFonts w:ascii="Arial" w:hAnsi="Arial" w:cs="Arial"/>
          <w:lang w:val="pt-BR"/>
        </w:rPr>
        <w:t>(ex: GUI, sistemas externos)</w:t>
      </w:r>
    </w:p>
    <w:p w:rsidR="003D7B44" w:rsidRPr="003D7B44" w:rsidRDefault="003D7B44" w:rsidP="003D7B44">
      <w:pPr>
        <w:ind w:firstLine="708"/>
        <w:rPr>
          <w:rFonts w:ascii="Arial" w:hAnsi="Arial" w:cs="Arial"/>
          <w:lang w:val="pt-BR"/>
        </w:rPr>
      </w:pPr>
      <w:r w:rsidRPr="003D7B44">
        <w:rPr>
          <w:rFonts w:ascii="Arial" w:hAnsi="Arial" w:cs="Arial"/>
          <w:b/>
          <w:lang w:val="pt-BR"/>
        </w:rPr>
        <w:t>• Controle (control)</w:t>
      </w:r>
      <w:r w:rsidRPr="003D7B44">
        <w:rPr>
          <w:rFonts w:ascii="Arial" w:hAnsi="Arial" w:cs="Arial"/>
          <w:lang w:val="pt-BR"/>
        </w:rPr>
        <w:t xml:space="preserve"> – Coordenam o comportamento do caso de uso definindo</w:t>
      </w:r>
      <w:r w:rsidRPr="003D7B44">
        <w:rPr>
          <w:rFonts w:ascii="Arial" w:hAnsi="Arial" w:cs="Arial"/>
          <w:lang w:val="pt-BR"/>
        </w:rPr>
        <w:t xml:space="preserve"> </w:t>
      </w:r>
      <w:r w:rsidRPr="003D7B44">
        <w:rPr>
          <w:rFonts w:ascii="Arial" w:hAnsi="Arial" w:cs="Arial"/>
          <w:lang w:val="pt-BR"/>
        </w:rPr>
        <w:t>uma interface entre classes fronteira e entidade</w:t>
      </w:r>
    </w:p>
    <w:p w:rsidR="003D7B44" w:rsidRPr="003D7B44" w:rsidRDefault="003D7B44" w:rsidP="003D7B44">
      <w:pPr>
        <w:ind w:firstLine="708"/>
        <w:rPr>
          <w:rFonts w:ascii="Arial" w:hAnsi="Arial" w:cs="Arial"/>
          <w:lang w:val="pt-BR"/>
        </w:rPr>
      </w:pPr>
      <w:r w:rsidRPr="003D7B44">
        <w:rPr>
          <w:rFonts w:ascii="Arial" w:hAnsi="Arial" w:cs="Arial"/>
          <w:lang w:val="pt-BR"/>
        </w:rPr>
        <w:t xml:space="preserve">• </w:t>
      </w:r>
      <w:r w:rsidRPr="003D7B44">
        <w:rPr>
          <w:rFonts w:ascii="Arial" w:hAnsi="Arial" w:cs="Arial"/>
          <w:b/>
          <w:lang w:val="pt-BR"/>
        </w:rPr>
        <w:t>Entidade (entity)</w:t>
      </w:r>
      <w:r w:rsidRPr="003D7B44">
        <w:rPr>
          <w:rFonts w:ascii="Arial" w:hAnsi="Arial" w:cs="Arial"/>
          <w:lang w:val="pt-BR"/>
        </w:rPr>
        <w:t xml:space="preserve"> – Classes que armazenam informações manipuladas pelo</w:t>
      </w:r>
      <w:r w:rsidRPr="003D7B44">
        <w:rPr>
          <w:rFonts w:ascii="Arial" w:hAnsi="Arial" w:cs="Arial"/>
          <w:lang w:val="pt-BR"/>
        </w:rPr>
        <w:t xml:space="preserve"> </w:t>
      </w:r>
      <w:r w:rsidRPr="003D7B44">
        <w:rPr>
          <w:rFonts w:ascii="Arial" w:hAnsi="Arial" w:cs="Arial"/>
          <w:lang w:val="pt-BR"/>
        </w:rPr>
        <w:t>sistema</w:t>
      </w:r>
    </w:p>
    <w:p w:rsidR="003D7B44" w:rsidRPr="003D7B44" w:rsidRDefault="003D7B44" w:rsidP="003D7B44">
      <w:pPr>
        <w:rPr>
          <w:rFonts w:ascii="Arial" w:hAnsi="Arial" w:cs="Arial"/>
          <w:lang w:val="pt-BR"/>
        </w:rPr>
      </w:pPr>
    </w:p>
    <w:p w:rsidR="003D7B44" w:rsidRPr="003D7B44" w:rsidRDefault="003D7B44" w:rsidP="003D7B44">
      <w:pPr>
        <w:rPr>
          <w:rFonts w:ascii="Arial" w:hAnsi="Arial" w:cs="Arial"/>
          <w:b/>
          <w:lang w:val="pt-BR"/>
        </w:rPr>
      </w:pPr>
      <w:r w:rsidRPr="003D7B44">
        <w:rPr>
          <w:rFonts w:ascii="Arial" w:hAnsi="Arial" w:cs="Arial"/>
          <w:b/>
          <w:lang w:val="pt-BR"/>
        </w:rPr>
        <w:t xml:space="preserve">Atores: </w:t>
      </w:r>
    </w:p>
    <w:p w:rsidR="003D7B44" w:rsidRPr="003D7B44" w:rsidRDefault="003D7B44" w:rsidP="003D7B44">
      <w:pPr>
        <w:ind w:firstLine="708"/>
        <w:rPr>
          <w:rFonts w:ascii="Arial" w:hAnsi="Arial" w:cs="Arial"/>
          <w:lang w:val="pt-BR"/>
        </w:rPr>
      </w:pPr>
      <w:r w:rsidRPr="003D7B44">
        <w:rPr>
          <w:rFonts w:ascii="Arial" w:hAnsi="Arial" w:cs="Arial"/>
          <w:lang w:val="pt-BR"/>
        </w:rPr>
        <w:t>Aluno, Futuro-Aluno, Administrador;</w:t>
      </w:r>
    </w:p>
    <w:p w:rsidR="003D7B44" w:rsidRPr="003D7B44" w:rsidRDefault="003D7B44" w:rsidP="003D7B44">
      <w:pPr>
        <w:rPr>
          <w:rFonts w:ascii="Arial" w:hAnsi="Arial" w:cs="Arial"/>
          <w:lang w:val="pt-BR"/>
        </w:rPr>
      </w:pPr>
    </w:p>
    <w:p w:rsidR="003D7B44" w:rsidRPr="003D7B44" w:rsidRDefault="003D7B44" w:rsidP="003D7B44">
      <w:pPr>
        <w:rPr>
          <w:rFonts w:ascii="Arial" w:hAnsi="Arial" w:cs="Arial"/>
          <w:b/>
          <w:lang w:val="pt-BR"/>
        </w:rPr>
      </w:pPr>
      <w:r w:rsidRPr="003D7B44">
        <w:rPr>
          <w:rFonts w:ascii="Arial" w:hAnsi="Arial" w:cs="Arial"/>
          <w:b/>
          <w:lang w:val="pt-BR"/>
        </w:rPr>
        <w:t xml:space="preserve">Mensagens síncronas: </w:t>
      </w:r>
    </w:p>
    <w:p w:rsidR="003D7B44" w:rsidRPr="003D7B44" w:rsidRDefault="003D7B44" w:rsidP="003D7B44">
      <w:pPr>
        <w:ind w:firstLine="708"/>
        <w:rPr>
          <w:rFonts w:ascii="Arial" w:hAnsi="Arial" w:cs="Arial"/>
          <w:lang w:val="pt-BR"/>
        </w:rPr>
      </w:pPr>
      <w:r w:rsidRPr="003D7B44">
        <w:rPr>
          <w:rFonts w:ascii="Arial" w:hAnsi="Arial" w:cs="Arial"/>
          <w:lang w:val="pt-BR"/>
        </w:rPr>
        <w:t xml:space="preserve">Não existe necessidade de mensagens assíncronas </w:t>
      </w:r>
      <w:r w:rsidRPr="003D7B44">
        <w:rPr>
          <w:rFonts w:ascii="Arial" w:hAnsi="Arial" w:cs="Arial"/>
          <w:lang w:val="pt-BR"/>
        </w:rPr>
        <w:t>no sistema</w:t>
      </w:r>
      <w:r w:rsidRPr="003D7B44">
        <w:rPr>
          <w:rFonts w:ascii="Arial" w:hAnsi="Arial" w:cs="Arial"/>
          <w:lang w:val="pt-BR"/>
        </w:rPr>
        <w:t xml:space="preserve">.  </w:t>
      </w:r>
    </w:p>
    <w:p w:rsidR="003D7B44" w:rsidRPr="003D7B44" w:rsidRDefault="003D7B44" w:rsidP="003D7B44">
      <w:pPr>
        <w:rPr>
          <w:rFonts w:ascii="Arial" w:hAnsi="Arial" w:cs="Arial"/>
          <w:lang w:val="pt-BR"/>
        </w:rPr>
      </w:pPr>
    </w:p>
    <w:p w:rsidR="003D7B44" w:rsidRPr="003D7B44" w:rsidRDefault="003D7B44" w:rsidP="003D7B44">
      <w:pPr>
        <w:rPr>
          <w:rFonts w:ascii="Arial" w:hAnsi="Arial" w:cs="Arial"/>
          <w:b/>
          <w:lang w:val="pt-BR"/>
        </w:rPr>
      </w:pPr>
      <w:r w:rsidRPr="003D7B44">
        <w:rPr>
          <w:rFonts w:ascii="Arial" w:hAnsi="Arial" w:cs="Arial"/>
          <w:b/>
          <w:lang w:val="pt-BR"/>
        </w:rPr>
        <w:t xml:space="preserve">Mensagens de retorno de validação: </w:t>
      </w:r>
    </w:p>
    <w:p w:rsidR="003D7B44" w:rsidRPr="003D7B44" w:rsidRDefault="003D7B44" w:rsidP="003D7B44">
      <w:pPr>
        <w:ind w:firstLine="708"/>
        <w:rPr>
          <w:rFonts w:ascii="Arial" w:hAnsi="Arial" w:cs="Arial"/>
          <w:lang w:val="pt-BR"/>
        </w:rPr>
      </w:pPr>
      <w:r w:rsidRPr="003D7B44">
        <w:rPr>
          <w:rFonts w:ascii="Arial" w:hAnsi="Arial" w:cs="Arial"/>
          <w:lang w:val="pt-BR"/>
        </w:rPr>
        <w:t>Mensagem devolvida pelas validações de regras de negócio.</w:t>
      </w:r>
    </w:p>
    <w:p w:rsidR="003D7B44" w:rsidRPr="003D7B44" w:rsidRDefault="003D7B44" w:rsidP="003D7B44">
      <w:pPr>
        <w:rPr>
          <w:rFonts w:ascii="Arial" w:hAnsi="Arial" w:cs="Arial"/>
          <w:lang w:val="pt-BR"/>
        </w:rPr>
      </w:pPr>
    </w:p>
    <w:p w:rsidR="003D7B44" w:rsidRPr="003D7B44" w:rsidRDefault="003D7B44" w:rsidP="003D7B44">
      <w:pPr>
        <w:rPr>
          <w:rFonts w:ascii="Arial" w:hAnsi="Arial" w:cs="Arial"/>
          <w:b/>
          <w:lang w:val="pt-BR"/>
        </w:rPr>
      </w:pPr>
      <w:r w:rsidRPr="003D7B44">
        <w:rPr>
          <w:rFonts w:ascii="Arial" w:hAnsi="Arial" w:cs="Arial"/>
          <w:b/>
          <w:lang w:val="pt-BR"/>
        </w:rPr>
        <w:t>Operações do sistema</w:t>
      </w:r>
      <w:r w:rsidRPr="003D7B44">
        <w:rPr>
          <w:rFonts w:ascii="Arial" w:hAnsi="Arial" w:cs="Arial"/>
          <w:b/>
          <w:lang w:val="pt-BR"/>
        </w:rPr>
        <w:t>:</w:t>
      </w:r>
    </w:p>
    <w:p w:rsidR="003D7B44" w:rsidRPr="003D7B44" w:rsidRDefault="003D7B44" w:rsidP="003D7B44">
      <w:pPr>
        <w:ind w:firstLine="708"/>
        <w:rPr>
          <w:rFonts w:ascii="Arial" w:hAnsi="Arial" w:cs="Arial"/>
          <w:lang w:val="pt-BR"/>
        </w:rPr>
      </w:pPr>
      <w:r w:rsidRPr="003D7B44">
        <w:rPr>
          <w:rFonts w:ascii="Arial" w:hAnsi="Arial" w:cs="Arial"/>
          <w:lang w:val="pt-BR"/>
        </w:rPr>
        <w:t>Para cada evento, há uma operação correspondente que o sistema desempenha</w:t>
      </w:r>
      <w:r w:rsidRPr="003D7B44">
        <w:rPr>
          <w:rFonts w:ascii="Arial" w:hAnsi="Arial" w:cs="Arial"/>
          <w:lang w:val="pt-BR"/>
        </w:rPr>
        <w:t xml:space="preserve">. </w:t>
      </w:r>
      <w:r w:rsidRPr="003D7B44">
        <w:rPr>
          <w:rFonts w:ascii="Arial" w:hAnsi="Arial" w:cs="Arial"/>
          <w:lang w:val="pt-BR"/>
        </w:rPr>
        <w:t>Podemos enxergar o sistema como possuindo operações, necessárias para descrever um comportamento dinâmico</w:t>
      </w:r>
    </w:p>
    <w:p w:rsidR="003D7B44" w:rsidRPr="003D7B44" w:rsidRDefault="003D7B44" w:rsidP="003D7B44">
      <w:pPr>
        <w:rPr>
          <w:rFonts w:ascii="Arial" w:hAnsi="Arial" w:cs="Arial"/>
          <w:lang w:val="pt-BR"/>
        </w:rPr>
      </w:pPr>
    </w:p>
    <w:p w:rsidR="003D7B44" w:rsidRPr="003D7B44" w:rsidRDefault="003D7B44" w:rsidP="003D7B44">
      <w:pPr>
        <w:rPr>
          <w:rFonts w:ascii="Arial" w:hAnsi="Arial" w:cs="Arial"/>
          <w:i/>
          <w:lang w:val="pt-BR"/>
        </w:rPr>
      </w:pPr>
      <w:r w:rsidRPr="003D7B44">
        <w:rPr>
          <w:rFonts w:ascii="Arial" w:hAnsi="Arial" w:cs="Arial"/>
          <w:i/>
          <w:lang w:val="pt-BR"/>
        </w:rPr>
        <w:t xml:space="preserve">Figura 02 – Comportamento padrão de cenários. </w:t>
      </w:r>
    </w:p>
    <w:p w:rsidR="003D7B44" w:rsidRPr="003D7B44" w:rsidRDefault="003D7B44" w:rsidP="003D7B44">
      <w:pPr>
        <w:rPr>
          <w:rFonts w:ascii="Arial" w:hAnsi="Arial" w:cs="Arial"/>
        </w:rPr>
      </w:pPr>
      <w:r w:rsidRPr="003D7B44">
        <w:rPr>
          <w:rFonts w:ascii="Arial" w:hAnsi="Arial" w:cs="Arial"/>
          <w:noProof/>
          <w:lang w:eastAsia="pt-BR"/>
        </w:rPr>
        <w:drawing>
          <wp:inline distT="0" distB="0" distL="0" distR="0" wp14:anchorId="1ADFE7CC" wp14:editId="1ACC3EC0">
            <wp:extent cx="5400040" cy="215709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157095"/>
                    </a:xfrm>
                    <a:prstGeom prst="rect">
                      <a:avLst/>
                    </a:prstGeom>
                  </pic:spPr>
                </pic:pic>
              </a:graphicData>
            </a:graphic>
          </wp:inline>
        </w:drawing>
      </w:r>
    </w:p>
    <w:p w:rsidR="003D7B44" w:rsidRPr="003D7B44" w:rsidRDefault="003D7B44" w:rsidP="003D7B44">
      <w:pPr>
        <w:rPr>
          <w:rFonts w:ascii="Arial" w:hAnsi="Arial" w:cs="Arial"/>
        </w:rPr>
      </w:pPr>
    </w:p>
    <w:p w:rsidR="003D7B44" w:rsidRPr="003D7B44" w:rsidRDefault="003D7B44" w:rsidP="003D7B44">
      <w:pPr>
        <w:rPr>
          <w:rFonts w:ascii="Arial" w:hAnsi="Arial" w:cs="Arial"/>
          <w:lang w:val="pt-BR"/>
        </w:rPr>
      </w:pPr>
      <w:r w:rsidRPr="003D7B44">
        <w:rPr>
          <w:rFonts w:ascii="Arial" w:hAnsi="Arial" w:cs="Arial"/>
          <w:lang w:val="pt-BR"/>
        </w:rPr>
        <w:t xml:space="preserve">O diagrama de sequência sempre vai respeitar a arquitetura MVC. No caso o usuário via interface de uso aciona uma ação, assim acessando o controlador que valida as regras de negócio e faz acesso as entidades de banco.  Obtendo a resposta do banco. A mensagem retorna para a tela. Ente telas muitas vezes não se faz necessário acessar entidades por exemplo. </w:t>
      </w:r>
    </w:p>
    <w:p w:rsidR="003D7B44" w:rsidRPr="003D7B44" w:rsidRDefault="003D7B44" w:rsidP="003D7B44">
      <w:pPr>
        <w:rPr>
          <w:rFonts w:ascii="Arial" w:hAnsi="Arial" w:cs="Arial"/>
          <w:lang w:val="pt-BR"/>
        </w:rPr>
      </w:pPr>
    </w:p>
    <w:p w:rsidR="003D7B44" w:rsidRPr="003D7B44" w:rsidRDefault="003D7B44" w:rsidP="00D96FF3">
      <w:pPr>
        <w:rPr>
          <w:rFonts w:ascii="Arial" w:hAnsi="Arial" w:cs="Arial"/>
          <w:color w:val="000000" w:themeColor="text1"/>
          <w:lang w:val="pt-BR"/>
        </w:rPr>
      </w:pPr>
    </w:p>
    <w:sectPr w:rsidR="003D7B44" w:rsidRPr="003D7B44">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7DC" w:rsidRDefault="007417DC">
      <w:pPr>
        <w:spacing w:line="240" w:lineRule="auto"/>
      </w:pPr>
      <w:r>
        <w:separator/>
      </w:r>
    </w:p>
  </w:endnote>
  <w:endnote w:type="continuationSeparator" w:id="0">
    <w:p w:rsidR="007417DC" w:rsidRDefault="007417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F6F09">
          <w:pPr>
            <w:ind w:right="360"/>
          </w:pPr>
          <w:r>
            <w:t>Confidential</w:t>
          </w:r>
        </w:p>
      </w:tc>
      <w:tc>
        <w:tcPr>
          <w:tcW w:w="3162" w:type="dxa"/>
          <w:tcBorders>
            <w:top w:val="nil"/>
            <w:left w:val="nil"/>
            <w:bottom w:val="nil"/>
            <w:right w:val="nil"/>
          </w:tcBorders>
        </w:tcPr>
        <w:p w:rsidR="005A7A45" w:rsidRDefault="005F6F09">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3D7B44">
            <w:rPr>
              <w:noProof/>
            </w:rPr>
            <w:t>2017</w:t>
          </w:r>
          <w:r>
            <w:fldChar w:fldCharType="end"/>
          </w:r>
        </w:p>
      </w:tc>
      <w:tc>
        <w:tcPr>
          <w:tcW w:w="3162" w:type="dxa"/>
          <w:tcBorders>
            <w:top w:val="nil"/>
            <w:left w:val="nil"/>
            <w:bottom w:val="nil"/>
            <w:right w:val="nil"/>
          </w:tcBorders>
        </w:tcPr>
        <w:p w:rsidR="005A7A45" w:rsidRDefault="005F6F09">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3D7B44">
            <w:rPr>
              <w:rStyle w:val="Nmerodepgina"/>
              <w:noProof/>
            </w:rPr>
            <w:t>3</w:t>
          </w:r>
          <w:r>
            <w:rPr>
              <w:rStyle w:val="Nmerodepgina"/>
            </w:rPr>
            <w:fldChar w:fldCharType="end"/>
          </w:r>
        </w:p>
      </w:tc>
    </w:tr>
  </w:tbl>
  <w:p w:rsidR="005A7A45" w:rsidRDefault="007417D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7DC" w:rsidRDefault="007417DC">
      <w:pPr>
        <w:spacing w:line="240" w:lineRule="auto"/>
      </w:pPr>
      <w:r>
        <w:separator/>
      </w:r>
    </w:p>
  </w:footnote>
  <w:footnote w:type="continuationSeparator" w:id="0">
    <w:p w:rsidR="007417DC" w:rsidRDefault="007417D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5A7A45" w:rsidRDefault="009D372B">
          <w:r>
            <w:rPr>
              <w:b/>
            </w:rPr>
            <w:t>Academic Advisor</w:t>
          </w:r>
        </w:p>
      </w:tc>
      <w:tc>
        <w:tcPr>
          <w:tcW w:w="3179" w:type="dxa"/>
        </w:tcPr>
        <w:p w:rsidR="005A7A45" w:rsidRDefault="005F6F09">
          <w:pPr>
            <w:tabs>
              <w:tab w:val="left" w:pos="1135"/>
            </w:tabs>
            <w:spacing w:before="40"/>
            <w:ind w:right="68"/>
          </w:pPr>
          <w:r>
            <w:t xml:space="preserve"> </w:t>
          </w:r>
        </w:p>
      </w:tc>
    </w:tr>
    <w:tr w:rsidR="005A7A45">
      <w:tc>
        <w:tcPr>
          <w:tcW w:w="6379" w:type="dxa"/>
        </w:tcPr>
        <w:p w:rsidR="00A64FE3" w:rsidRDefault="00A64FE3" w:rsidP="00A64FE3">
          <w:r>
            <w:t>Design</w:t>
          </w:r>
          <w:r w:rsidR="005F6F09">
            <w:t xml:space="preserve"> </w:t>
          </w:r>
        </w:p>
      </w:tc>
      <w:tc>
        <w:tcPr>
          <w:tcW w:w="3179" w:type="dxa"/>
        </w:tcPr>
        <w:p w:rsidR="005A7A45" w:rsidRDefault="005F6F09" w:rsidP="00181072">
          <w:r>
            <w:t xml:space="preserve">  Date:  </w:t>
          </w:r>
          <w:r w:rsidR="003D7B44">
            <w:t>23</w:t>
          </w:r>
          <w:r w:rsidR="009D372B">
            <w:t>/0</w:t>
          </w:r>
          <w:r w:rsidR="003D7B44">
            <w:t>6</w:t>
          </w:r>
          <w:r w:rsidR="009D372B">
            <w:t>/2017</w:t>
          </w:r>
        </w:p>
      </w:tc>
    </w:tr>
  </w:tbl>
  <w:p w:rsidR="005A7A45" w:rsidRDefault="007417D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7AEF5A4"/>
    <w:lvl w:ilvl="0">
      <w:start w:val="1"/>
      <w:numFmt w:val="decimal"/>
      <w:pStyle w:val="Ttulo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73E7E2C"/>
    <w:multiLevelType w:val="hybridMultilevel"/>
    <w:tmpl w:val="6AD019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08B5B80"/>
    <w:multiLevelType w:val="hybridMultilevel"/>
    <w:tmpl w:val="3482AD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5219A2"/>
    <w:multiLevelType w:val="multilevel"/>
    <w:tmpl w:val="1BE0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3B7AB3"/>
    <w:multiLevelType w:val="hybridMultilevel"/>
    <w:tmpl w:val="CA90A8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4DE6C1A"/>
    <w:multiLevelType w:val="hybridMultilevel"/>
    <w:tmpl w:val="E006C5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5780727"/>
    <w:multiLevelType w:val="multilevel"/>
    <w:tmpl w:val="3546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5E5826"/>
    <w:multiLevelType w:val="hybridMultilevel"/>
    <w:tmpl w:val="F67EC7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D0D1206"/>
    <w:multiLevelType w:val="hybridMultilevel"/>
    <w:tmpl w:val="22BCCA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99967E0"/>
    <w:multiLevelType w:val="hybridMultilevel"/>
    <w:tmpl w:val="99DC2B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E5C145F"/>
    <w:multiLevelType w:val="multilevel"/>
    <w:tmpl w:val="5EF2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F309D8"/>
    <w:multiLevelType w:val="hybridMultilevel"/>
    <w:tmpl w:val="BEA0707E"/>
    <w:lvl w:ilvl="0" w:tplc="125249E8">
      <w:numFmt w:val="bullet"/>
      <w:lvlText w:val="-"/>
      <w:lvlJc w:val="left"/>
      <w:pPr>
        <w:ind w:left="720" w:hanging="360"/>
      </w:pPr>
      <w:rPr>
        <w:rFonts w:ascii="Times" w:eastAsia="Times New Roman" w:hAnsi="Times" w:cs="Time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E81005A"/>
    <w:multiLevelType w:val="hybridMultilevel"/>
    <w:tmpl w:val="76D2C1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13"/>
  </w:num>
  <w:num w:numId="5">
    <w:abstractNumId w:val="6"/>
  </w:num>
  <w:num w:numId="6">
    <w:abstractNumId w:val="9"/>
  </w:num>
  <w:num w:numId="7">
    <w:abstractNumId w:val="2"/>
  </w:num>
  <w:num w:numId="8">
    <w:abstractNumId w:val="5"/>
  </w:num>
  <w:num w:numId="9">
    <w:abstractNumId w:val="10"/>
  </w:num>
  <w:num w:numId="10">
    <w:abstractNumId w:val="1"/>
  </w:num>
  <w:num w:numId="11">
    <w:abstractNumId w:val="14"/>
  </w:num>
  <w:num w:numId="12">
    <w:abstractNumId w:val="12"/>
  </w:num>
  <w:num w:numId="13">
    <w:abstractNumId w:val="7"/>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FF3"/>
    <w:rsid w:val="00027DA4"/>
    <w:rsid w:val="000628D4"/>
    <w:rsid w:val="00064EC7"/>
    <w:rsid w:val="00073C0D"/>
    <w:rsid w:val="000C0AB6"/>
    <w:rsid w:val="000C30F5"/>
    <w:rsid w:val="001731FB"/>
    <w:rsid w:val="00181072"/>
    <w:rsid w:val="0021266A"/>
    <w:rsid w:val="00212E33"/>
    <w:rsid w:val="002236BA"/>
    <w:rsid w:val="002F40B5"/>
    <w:rsid w:val="0030418B"/>
    <w:rsid w:val="00341992"/>
    <w:rsid w:val="00345B0E"/>
    <w:rsid w:val="00346F03"/>
    <w:rsid w:val="003D7B44"/>
    <w:rsid w:val="00415ED3"/>
    <w:rsid w:val="004B4FFF"/>
    <w:rsid w:val="004C39A8"/>
    <w:rsid w:val="004E3A7A"/>
    <w:rsid w:val="00522142"/>
    <w:rsid w:val="00555D11"/>
    <w:rsid w:val="005C38CD"/>
    <w:rsid w:val="005D1D79"/>
    <w:rsid w:val="005F3F56"/>
    <w:rsid w:val="005F6F09"/>
    <w:rsid w:val="00620702"/>
    <w:rsid w:val="0064360A"/>
    <w:rsid w:val="006713D1"/>
    <w:rsid w:val="006958FC"/>
    <w:rsid w:val="006E3F5B"/>
    <w:rsid w:val="0073249A"/>
    <w:rsid w:val="007417DC"/>
    <w:rsid w:val="0079438E"/>
    <w:rsid w:val="007E0160"/>
    <w:rsid w:val="007F7436"/>
    <w:rsid w:val="00815447"/>
    <w:rsid w:val="00933353"/>
    <w:rsid w:val="00935631"/>
    <w:rsid w:val="00942083"/>
    <w:rsid w:val="009A760D"/>
    <w:rsid w:val="009D372B"/>
    <w:rsid w:val="009E1F26"/>
    <w:rsid w:val="009F0640"/>
    <w:rsid w:val="00A2796C"/>
    <w:rsid w:val="00A33ACB"/>
    <w:rsid w:val="00A5677F"/>
    <w:rsid w:val="00A64FE3"/>
    <w:rsid w:val="00AA02E4"/>
    <w:rsid w:val="00AF572A"/>
    <w:rsid w:val="00B05255"/>
    <w:rsid w:val="00B370ED"/>
    <w:rsid w:val="00B5042E"/>
    <w:rsid w:val="00B73122"/>
    <w:rsid w:val="00B91606"/>
    <w:rsid w:val="00BA6302"/>
    <w:rsid w:val="00BC7DC3"/>
    <w:rsid w:val="00C44F3F"/>
    <w:rsid w:val="00CA5AA4"/>
    <w:rsid w:val="00D85625"/>
    <w:rsid w:val="00D96FF3"/>
    <w:rsid w:val="00DA2C94"/>
    <w:rsid w:val="00DE70FC"/>
    <w:rsid w:val="00EC2698"/>
    <w:rsid w:val="00EE0E47"/>
    <w:rsid w:val="00F448AF"/>
    <w:rsid w:val="00F74D16"/>
    <w:rsid w:val="00FA2F4E"/>
    <w:rsid w:val="00FA3690"/>
    <w:rsid w:val="00FC227B"/>
    <w:rsid w:val="00FF68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87559-1891-489D-9325-1795A2ADA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FF3"/>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har"/>
    <w:qFormat/>
    <w:rsid w:val="00D96FF3"/>
    <w:pPr>
      <w:keepNext/>
      <w:numPr>
        <w:numId w:val="1"/>
      </w:numPr>
      <w:spacing w:before="120" w:after="60"/>
      <w:outlineLvl w:val="0"/>
    </w:pPr>
    <w:rPr>
      <w:rFonts w:ascii="Arial" w:hAnsi="Arial"/>
      <w:b/>
      <w:sz w:val="24"/>
    </w:rPr>
  </w:style>
  <w:style w:type="paragraph" w:styleId="Ttulo2">
    <w:name w:val="heading 2"/>
    <w:basedOn w:val="Ttulo1"/>
    <w:next w:val="Normal"/>
    <w:link w:val="Ttulo2Char"/>
    <w:qFormat/>
    <w:rsid w:val="00D96FF3"/>
    <w:pPr>
      <w:numPr>
        <w:numId w:val="0"/>
      </w:numPr>
      <w:ind w:firstLine="360"/>
      <w:outlineLvl w:val="1"/>
    </w:pPr>
    <w:rPr>
      <w:sz w:val="20"/>
    </w:rPr>
  </w:style>
  <w:style w:type="paragraph" w:styleId="Ttulo3">
    <w:name w:val="heading 3"/>
    <w:basedOn w:val="Ttulo1"/>
    <w:next w:val="Normal"/>
    <w:link w:val="Ttulo3Char"/>
    <w:qFormat/>
    <w:rsid w:val="00D96FF3"/>
    <w:pPr>
      <w:numPr>
        <w:ilvl w:val="2"/>
      </w:numPr>
      <w:ind w:left="0" w:firstLine="0"/>
      <w:outlineLvl w:val="2"/>
    </w:pPr>
    <w:rPr>
      <w:b w:val="0"/>
      <w:i/>
      <w:sz w:val="20"/>
    </w:rPr>
  </w:style>
  <w:style w:type="paragraph" w:styleId="Ttulo4">
    <w:name w:val="heading 4"/>
    <w:basedOn w:val="Ttulo1"/>
    <w:next w:val="Normal"/>
    <w:link w:val="Ttulo4Char"/>
    <w:qFormat/>
    <w:rsid w:val="00D96FF3"/>
    <w:pPr>
      <w:numPr>
        <w:ilvl w:val="3"/>
      </w:numPr>
      <w:outlineLvl w:val="3"/>
    </w:pPr>
    <w:rPr>
      <w:b w:val="0"/>
      <w:sz w:val="20"/>
    </w:rPr>
  </w:style>
  <w:style w:type="paragraph" w:styleId="Ttulo5">
    <w:name w:val="heading 5"/>
    <w:basedOn w:val="Normal"/>
    <w:next w:val="Normal"/>
    <w:link w:val="Ttulo5Char"/>
    <w:qFormat/>
    <w:rsid w:val="00D96FF3"/>
    <w:pPr>
      <w:numPr>
        <w:ilvl w:val="4"/>
        <w:numId w:val="1"/>
      </w:numPr>
      <w:spacing w:before="240" w:after="60"/>
      <w:ind w:left="2880"/>
      <w:outlineLvl w:val="4"/>
    </w:pPr>
    <w:rPr>
      <w:sz w:val="22"/>
    </w:rPr>
  </w:style>
  <w:style w:type="paragraph" w:styleId="Ttulo6">
    <w:name w:val="heading 6"/>
    <w:basedOn w:val="Normal"/>
    <w:next w:val="Normal"/>
    <w:link w:val="Ttulo6Char"/>
    <w:qFormat/>
    <w:rsid w:val="00D96FF3"/>
    <w:pPr>
      <w:numPr>
        <w:ilvl w:val="5"/>
        <w:numId w:val="1"/>
      </w:numPr>
      <w:spacing w:before="240" w:after="60"/>
      <w:ind w:left="2880"/>
      <w:outlineLvl w:val="5"/>
    </w:pPr>
    <w:rPr>
      <w:i/>
      <w:sz w:val="22"/>
    </w:rPr>
  </w:style>
  <w:style w:type="paragraph" w:styleId="Ttulo7">
    <w:name w:val="heading 7"/>
    <w:basedOn w:val="Normal"/>
    <w:next w:val="Normal"/>
    <w:link w:val="Ttulo7Char"/>
    <w:qFormat/>
    <w:rsid w:val="00D96FF3"/>
    <w:pPr>
      <w:numPr>
        <w:ilvl w:val="6"/>
        <w:numId w:val="1"/>
      </w:numPr>
      <w:spacing w:before="240" w:after="60"/>
      <w:ind w:left="2880"/>
      <w:outlineLvl w:val="6"/>
    </w:pPr>
  </w:style>
  <w:style w:type="paragraph" w:styleId="Ttulo8">
    <w:name w:val="heading 8"/>
    <w:basedOn w:val="Normal"/>
    <w:next w:val="Normal"/>
    <w:link w:val="Ttulo8Char"/>
    <w:qFormat/>
    <w:rsid w:val="00D96FF3"/>
    <w:pPr>
      <w:numPr>
        <w:ilvl w:val="7"/>
        <w:numId w:val="1"/>
      </w:numPr>
      <w:spacing w:before="240" w:after="60"/>
      <w:ind w:left="2880"/>
      <w:outlineLvl w:val="7"/>
    </w:pPr>
    <w:rPr>
      <w:i/>
    </w:rPr>
  </w:style>
  <w:style w:type="paragraph" w:styleId="Ttulo9">
    <w:name w:val="heading 9"/>
    <w:basedOn w:val="Normal"/>
    <w:next w:val="Normal"/>
    <w:link w:val="Ttulo9Char"/>
    <w:qFormat/>
    <w:rsid w:val="00D96FF3"/>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D96FF3"/>
    <w:rPr>
      <w:rFonts w:ascii="Arial" w:eastAsia="Times New Roman" w:hAnsi="Arial" w:cs="Times New Roman"/>
      <w:b/>
      <w:sz w:val="24"/>
      <w:szCs w:val="20"/>
      <w:lang w:val="en-US"/>
    </w:rPr>
  </w:style>
  <w:style w:type="character" w:customStyle="1" w:styleId="Ttulo2Char">
    <w:name w:val="Título 2 Char"/>
    <w:basedOn w:val="Fontepargpadro"/>
    <w:link w:val="Ttulo2"/>
    <w:rsid w:val="00D96FF3"/>
    <w:rPr>
      <w:rFonts w:ascii="Arial" w:eastAsia="Times New Roman" w:hAnsi="Arial" w:cs="Times New Roman"/>
      <w:b/>
      <w:sz w:val="20"/>
      <w:szCs w:val="20"/>
      <w:lang w:val="en-US"/>
    </w:rPr>
  </w:style>
  <w:style w:type="character" w:customStyle="1" w:styleId="Ttulo3Char">
    <w:name w:val="Título 3 Char"/>
    <w:basedOn w:val="Fontepargpadro"/>
    <w:link w:val="Ttulo3"/>
    <w:rsid w:val="00D96FF3"/>
    <w:rPr>
      <w:rFonts w:ascii="Arial" w:eastAsia="Times New Roman" w:hAnsi="Arial" w:cs="Times New Roman"/>
      <w:i/>
      <w:sz w:val="20"/>
      <w:szCs w:val="20"/>
      <w:lang w:val="en-US"/>
    </w:rPr>
  </w:style>
  <w:style w:type="character" w:customStyle="1" w:styleId="Ttulo4Char">
    <w:name w:val="Título 4 Char"/>
    <w:basedOn w:val="Fontepargpadro"/>
    <w:link w:val="Ttulo4"/>
    <w:rsid w:val="00D96FF3"/>
    <w:rPr>
      <w:rFonts w:ascii="Arial" w:eastAsia="Times New Roman" w:hAnsi="Arial" w:cs="Times New Roman"/>
      <w:sz w:val="20"/>
      <w:szCs w:val="20"/>
      <w:lang w:val="en-US"/>
    </w:rPr>
  </w:style>
  <w:style w:type="character" w:customStyle="1" w:styleId="Ttulo5Char">
    <w:name w:val="Título 5 Char"/>
    <w:basedOn w:val="Fontepargpadro"/>
    <w:link w:val="Ttulo5"/>
    <w:rsid w:val="00D96FF3"/>
    <w:rPr>
      <w:rFonts w:ascii="Times New Roman" w:eastAsia="Times New Roman" w:hAnsi="Times New Roman" w:cs="Times New Roman"/>
      <w:szCs w:val="20"/>
      <w:lang w:val="en-US"/>
    </w:rPr>
  </w:style>
  <w:style w:type="character" w:customStyle="1" w:styleId="Ttulo6Char">
    <w:name w:val="Título 6 Char"/>
    <w:basedOn w:val="Fontepargpadro"/>
    <w:link w:val="Ttulo6"/>
    <w:rsid w:val="00D96FF3"/>
    <w:rPr>
      <w:rFonts w:ascii="Times New Roman" w:eastAsia="Times New Roman" w:hAnsi="Times New Roman" w:cs="Times New Roman"/>
      <w:i/>
      <w:szCs w:val="20"/>
      <w:lang w:val="en-US"/>
    </w:rPr>
  </w:style>
  <w:style w:type="character" w:customStyle="1" w:styleId="Ttulo7Char">
    <w:name w:val="Título 7 Char"/>
    <w:basedOn w:val="Fontepargpadro"/>
    <w:link w:val="Ttulo7"/>
    <w:rsid w:val="00D96FF3"/>
    <w:rPr>
      <w:rFonts w:ascii="Times New Roman" w:eastAsia="Times New Roman" w:hAnsi="Times New Roman" w:cs="Times New Roman"/>
      <w:sz w:val="20"/>
      <w:szCs w:val="20"/>
      <w:lang w:val="en-US"/>
    </w:rPr>
  </w:style>
  <w:style w:type="character" w:customStyle="1" w:styleId="Ttulo8Char">
    <w:name w:val="Título 8 Char"/>
    <w:basedOn w:val="Fontepargpadro"/>
    <w:link w:val="Ttulo8"/>
    <w:rsid w:val="00D96FF3"/>
    <w:rPr>
      <w:rFonts w:ascii="Times New Roman" w:eastAsia="Times New Roman" w:hAnsi="Times New Roman" w:cs="Times New Roman"/>
      <w:i/>
      <w:sz w:val="20"/>
      <w:szCs w:val="20"/>
      <w:lang w:val="en-US"/>
    </w:rPr>
  </w:style>
  <w:style w:type="character" w:customStyle="1" w:styleId="Ttulo9Char">
    <w:name w:val="Título 9 Char"/>
    <w:basedOn w:val="Fontepargpadro"/>
    <w:link w:val="Ttulo9"/>
    <w:rsid w:val="00D96FF3"/>
    <w:rPr>
      <w:rFonts w:ascii="Times New Roman" w:eastAsia="Times New Roman" w:hAnsi="Times New Roman" w:cs="Times New Roman"/>
      <w:b/>
      <w:i/>
      <w:sz w:val="18"/>
      <w:szCs w:val="20"/>
      <w:lang w:val="en-US"/>
    </w:rPr>
  </w:style>
  <w:style w:type="paragraph" w:styleId="Ttulo">
    <w:name w:val="Title"/>
    <w:basedOn w:val="Normal"/>
    <w:next w:val="Normal"/>
    <w:link w:val="TtuloChar"/>
    <w:qFormat/>
    <w:rsid w:val="00D96FF3"/>
    <w:pPr>
      <w:spacing w:line="240" w:lineRule="auto"/>
      <w:jc w:val="center"/>
    </w:pPr>
    <w:rPr>
      <w:rFonts w:ascii="Arial" w:hAnsi="Arial"/>
      <w:b/>
      <w:sz w:val="36"/>
    </w:rPr>
  </w:style>
  <w:style w:type="character" w:customStyle="1" w:styleId="TtuloChar">
    <w:name w:val="Título Char"/>
    <w:basedOn w:val="Fontepargpadro"/>
    <w:link w:val="Ttulo"/>
    <w:rsid w:val="00D96FF3"/>
    <w:rPr>
      <w:rFonts w:ascii="Arial" w:eastAsia="Times New Roman" w:hAnsi="Arial" w:cs="Times New Roman"/>
      <w:b/>
      <w:sz w:val="36"/>
      <w:szCs w:val="20"/>
      <w:lang w:val="en-US"/>
    </w:rPr>
  </w:style>
  <w:style w:type="paragraph" w:styleId="Cabealho">
    <w:name w:val="header"/>
    <w:basedOn w:val="Normal"/>
    <w:link w:val="CabealhoChar"/>
    <w:rsid w:val="00D96FF3"/>
    <w:pPr>
      <w:tabs>
        <w:tab w:val="center" w:pos="4320"/>
        <w:tab w:val="right" w:pos="8640"/>
      </w:tabs>
    </w:pPr>
  </w:style>
  <w:style w:type="character" w:customStyle="1" w:styleId="CabealhoChar">
    <w:name w:val="Cabeçalho Char"/>
    <w:basedOn w:val="Fontepargpadro"/>
    <w:link w:val="Cabealho"/>
    <w:rsid w:val="00D96FF3"/>
    <w:rPr>
      <w:rFonts w:ascii="Times New Roman" w:eastAsia="Times New Roman" w:hAnsi="Times New Roman" w:cs="Times New Roman"/>
      <w:sz w:val="20"/>
      <w:szCs w:val="20"/>
      <w:lang w:val="en-US"/>
    </w:rPr>
  </w:style>
  <w:style w:type="paragraph" w:styleId="Rodap">
    <w:name w:val="footer"/>
    <w:basedOn w:val="Normal"/>
    <w:link w:val="RodapChar"/>
    <w:rsid w:val="00D96FF3"/>
    <w:pPr>
      <w:tabs>
        <w:tab w:val="center" w:pos="4320"/>
        <w:tab w:val="right" w:pos="8640"/>
      </w:tabs>
    </w:pPr>
  </w:style>
  <w:style w:type="character" w:customStyle="1" w:styleId="RodapChar">
    <w:name w:val="Rodapé Char"/>
    <w:basedOn w:val="Fontepargpadro"/>
    <w:link w:val="Rodap"/>
    <w:rsid w:val="00D96FF3"/>
    <w:rPr>
      <w:rFonts w:ascii="Times New Roman" w:eastAsia="Times New Roman" w:hAnsi="Times New Roman" w:cs="Times New Roman"/>
      <w:sz w:val="20"/>
      <w:szCs w:val="20"/>
      <w:lang w:val="en-US"/>
    </w:rPr>
  </w:style>
  <w:style w:type="character" w:styleId="Nmerodepgina">
    <w:name w:val="page number"/>
    <w:basedOn w:val="Fontepargpadro"/>
    <w:rsid w:val="00D96FF3"/>
  </w:style>
  <w:style w:type="paragraph" w:styleId="Corpodetexto">
    <w:name w:val="Body Text"/>
    <w:basedOn w:val="Normal"/>
    <w:link w:val="CorpodetextoChar"/>
    <w:rsid w:val="00D96FF3"/>
    <w:pPr>
      <w:keepLines/>
      <w:spacing w:after="120"/>
      <w:ind w:left="720"/>
    </w:pPr>
  </w:style>
  <w:style w:type="character" w:customStyle="1" w:styleId="CorpodetextoChar">
    <w:name w:val="Corpo de texto Char"/>
    <w:basedOn w:val="Fontepargpadro"/>
    <w:link w:val="Corpodetexto"/>
    <w:rsid w:val="00D96FF3"/>
    <w:rPr>
      <w:rFonts w:ascii="Times New Roman" w:eastAsia="Times New Roman" w:hAnsi="Times New Roman" w:cs="Times New Roman"/>
      <w:sz w:val="20"/>
      <w:szCs w:val="20"/>
      <w:lang w:val="en-US"/>
    </w:rPr>
  </w:style>
  <w:style w:type="paragraph" w:customStyle="1" w:styleId="InfoBlue">
    <w:name w:val="InfoBlue"/>
    <w:basedOn w:val="Normal"/>
    <w:next w:val="Corpodetexto"/>
    <w:link w:val="InfoBlueChar"/>
    <w:rsid w:val="00D96FF3"/>
    <w:pPr>
      <w:widowControl/>
      <w:tabs>
        <w:tab w:val="left" w:pos="540"/>
        <w:tab w:val="left" w:pos="1260"/>
      </w:tabs>
      <w:spacing w:after="120"/>
    </w:pPr>
    <w:rPr>
      <w:rFonts w:ascii="Times" w:hAnsi="Times"/>
      <w:iCs/>
      <w:color w:val="0000FF"/>
    </w:rPr>
  </w:style>
  <w:style w:type="character" w:customStyle="1" w:styleId="InfoBlueChar">
    <w:name w:val="InfoBlue Char"/>
    <w:basedOn w:val="Fontepargpadro"/>
    <w:link w:val="InfoBlue"/>
    <w:rsid w:val="00D96FF3"/>
    <w:rPr>
      <w:rFonts w:ascii="Times" w:eastAsia="Times New Roman" w:hAnsi="Times" w:cs="Times New Roman"/>
      <w:iCs/>
      <w:color w:val="0000FF"/>
      <w:sz w:val="20"/>
      <w:szCs w:val="20"/>
      <w:lang w:val="en-US"/>
    </w:rPr>
  </w:style>
  <w:style w:type="paragraph" w:styleId="PargrafodaLista">
    <w:name w:val="List Paragraph"/>
    <w:basedOn w:val="Normal"/>
    <w:uiPriority w:val="34"/>
    <w:qFormat/>
    <w:rsid w:val="00FC227B"/>
    <w:pPr>
      <w:ind w:left="720"/>
      <w:contextualSpacing/>
    </w:pPr>
  </w:style>
  <w:style w:type="character" w:styleId="Forte">
    <w:name w:val="Strong"/>
    <w:basedOn w:val="Fontepargpadro"/>
    <w:uiPriority w:val="22"/>
    <w:qFormat/>
    <w:rsid w:val="00212E33"/>
    <w:rPr>
      <w:b/>
      <w:bCs/>
    </w:rPr>
  </w:style>
  <w:style w:type="character" w:customStyle="1" w:styleId="apple-converted-space">
    <w:name w:val="apple-converted-space"/>
    <w:basedOn w:val="Fontepargpadro"/>
    <w:rsid w:val="00212E33"/>
  </w:style>
  <w:style w:type="paragraph" w:styleId="NormalWeb">
    <w:name w:val="Normal (Web)"/>
    <w:basedOn w:val="Normal"/>
    <w:uiPriority w:val="99"/>
    <w:semiHidden/>
    <w:unhideWhenUsed/>
    <w:rsid w:val="00A64FE3"/>
    <w:pPr>
      <w:widowControl/>
      <w:spacing w:before="100" w:beforeAutospacing="1" w:after="100" w:afterAutospacing="1" w:line="240" w:lineRule="auto"/>
    </w:pPr>
    <w:rPr>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280999">
      <w:bodyDiv w:val="1"/>
      <w:marLeft w:val="0"/>
      <w:marRight w:val="0"/>
      <w:marTop w:val="0"/>
      <w:marBottom w:val="0"/>
      <w:divBdr>
        <w:top w:val="none" w:sz="0" w:space="0" w:color="auto"/>
        <w:left w:val="none" w:sz="0" w:space="0" w:color="auto"/>
        <w:bottom w:val="none" w:sz="0" w:space="0" w:color="auto"/>
        <w:right w:val="none" w:sz="0" w:space="0" w:color="auto"/>
      </w:divBdr>
    </w:div>
    <w:div w:id="991638797">
      <w:bodyDiv w:val="1"/>
      <w:marLeft w:val="0"/>
      <w:marRight w:val="0"/>
      <w:marTop w:val="0"/>
      <w:marBottom w:val="0"/>
      <w:divBdr>
        <w:top w:val="none" w:sz="0" w:space="0" w:color="auto"/>
        <w:left w:val="none" w:sz="0" w:space="0" w:color="auto"/>
        <w:bottom w:val="none" w:sz="0" w:space="0" w:color="auto"/>
        <w:right w:val="none" w:sz="0" w:space="0" w:color="auto"/>
      </w:divBdr>
    </w:div>
    <w:div w:id="151101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C14FB-0814-4230-9E6A-0091CE443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497</Words>
  <Characters>2690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Mueller</dc:creator>
  <cp:keywords/>
  <dc:description/>
  <cp:lastModifiedBy>André Mueller</cp:lastModifiedBy>
  <cp:revision>2</cp:revision>
  <dcterms:created xsi:type="dcterms:W3CDTF">2017-06-23T16:35:00Z</dcterms:created>
  <dcterms:modified xsi:type="dcterms:W3CDTF">2017-06-23T16:35:00Z</dcterms:modified>
</cp:coreProperties>
</file>