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Academic Advisor</w:t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System-Wide Requirements Specification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System-Wide Functional Requirements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smallCaps w:val="0"/>
          <w:strike w:val="0"/>
          <w:sz w:val="20"/>
          <w:szCs w:val="20"/>
          <w:u w:val="none"/>
          <w:vertAlign w:val="baseline"/>
        </w:rPr>
      </w:pPr>
      <w:bookmarkStart w:colFirst="0" w:colLast="0" w:name="_sy5n1n30voc" w:id="1"/>
      <w:bookmarkEnd w:id="1"/>
      <w:r w:rsidDel="00000000" w:rsidR="00000000" w:rsidRPr="00000000">
        <w:rPr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RF01 - O futuro-aluno deve ser capaz de se cadastrar para usar o sistema.</w:t>
        <w:br w:type="textWrapping"/>
        <w:t xml:space="preserve">RF02 - O usuário deve ser capaz de consultar a sua agenda com os seus compromissos.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/>
      </w:pPr>
      <w:bookmarkStart w:colFirst="0" w:colLast="0" w:name="_i9ufpkd87na3" w:id="2"/>
      <w:bookmarkEnd w:id="2"/>
      <w:r w:rsidDel="00000000" w:rsidR="00000000" w:rsidRPr="00000000">
        <w:rPr>
          <w:rtl w:val="0"/>
        </w:rPr>
        <w:t xml:space="preserve">RF03 – O usuário deve ser capaz de cancelar um compromisso.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contextualSpacing w:val="0"/>
        <w:rPr/>
      </w:pPr>
      <w:bookmarkStart w:colFirst="0" w:colLast="0" w:name="_55vebvlqbig4" w:id="3"/>
      <w:bookmarkEnd w:id="3"/>
      <w:r w:rsidDel="00000000" w:rsidR="00000000" w:rsidRPr="00000000">
        <w:rPr>
          <w:rtl w:val="0"/>
        </w:rPr>
        <w:t xml:space="preserve">RF04 – O veterano deve ser capaz de definir horários que tem disponibilidade de aconselhamento.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/>
      </w:pPr>
      <w:bookmarkStart w:colFirst="0" w:colLast="0" w:name="_55vebvlqbig4" w:id="3"/>
      <w:bookmarkEnd w:id="3"/>
      <w:r w:rsidDel="00000000" w:rsidR="00000000" w:rsidRPr="00000000">
        <w:rPr>
          <w:rtl w:val="0"/>
        </w:rPr>
        <w:t xml:space="preserve">RF05 – O veterano deve ser capaz de alterar horários que tem disponibilidade de aconselhamento.</w:t>
      </w:r>
      <w:r w:rsidDel="00000000" w:rsidR="00000000" w:rsidRPr="00000000">
        <w:rPr>
          <w:smallCaps w:val="0"/>
          <w:strike w:val="0"/>
          <w:sz w:val="20"/>
          <w:szCs w:val="20"/>
          <w:u w:val="none"/>
          <w:vertAlign w:val="baseline"/>
          <w:rtl w:val="0"/>
        </w:rPr>
        <w:br w:type="textWrapping"/>
        <w:t xml:space="preserve">RF0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– O futuro-aluno é capaz de procurar por cursos.</w:t>
        <w:br w:type="textWrapping"/>
        <w:t xml:space="preserve">RF0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– O futuro-aluno é capaz de procurar veteranos disponíveis em um certo curso.</w:t>
        <w:br w:type="textWrapping"/>
        <w:t xml:space="preserve">RF0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– O admin deve ser capaz de cadastrar novos cursos.</w:t>
        <w:br w:type="textWrapping"/>
        <w:t xml:space="preserve">RF09 – O admin deve ser capaz de cadastrar novos veteranos no sistema.</w:t>
        <w:br w:type="textWrapping"/>
        <w:t xml:space="preserve">RF10 – O veterano deve ser capaz, após um encontro realizado, preencher um relatório sobre o encontro.</w:t>
        <w:br w:type="textWrapping"/>
        <w:t xml:space="preserve">RF11 – O futuro-aluno deve ser capaz, após um encontro realizado, preencher um relatório sobre o encontro.</w:t>
        <w:br w:type="textWrapping"/>
        <w:t xml:space="preserve">RF12 – O admin deve ser capaz de analisar os relatórios submetidos.</w:t>
      </w:r>
      <w:r w:rsidDel="00000000" w:rsidR="00000000" w:rsidRPr="00000000">
        <w:rPr>
          <w:rtl w:val="0"/>
        </w:rPr>
        <w:br w:type="textWrapping"/>
        <w:t xml:space="preserve">RF13 – O usuário deve ser capaz, de realizar login no sistema.</w:t>
        <w:br w:type="textWrapping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System Qualities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O sistema será intuitivo, com todas as páginas disponíveis em abas para maior facilidade de acesso e organização.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O sistema deverá possuir um servidor auxiliar, que deverá ser utilizado caso o servidor principal encontre qualquer problema, o sistema manterá logs de todo o fluxo de dados para melhor monitoramento.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O sistema deverá ser capaz de manter até 2 mil pessoas conectadas ao mesmo tempo, as atualizações de abas não deverão levar mais de 3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Supportability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O sistema contará com uma manutenção realizada semanalmente na parte da madrugada, o seu suporte será feito através de envio de tickets que seráo respondidos em m prazo máximo de 1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5" w:type="default"/>
          <w:footerReference r:id="rId6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Regras de organização da 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RN001 - agenda veterano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 existem 3 veteranos cadastrados em um mesmo horário tal horário deve então ser bloqueado para os demais veteranos até que uma vaga no respectivo seja liberada.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Regras do cadastro do usuário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contextualSpacing w:val="1"/>
        <w:rPr>
          <w:rFonts w:ascii="Arial" w:cs="Arial" w:eastAsia="Arial" w:hAnsi="Arial"/>
          <w:i w:val="1"/>
        </w:rPr>
      </w:pPr>
      <w:bookmarkStart w:colFirst="0" w:colLast="0" w:name="_vvtbj3mo2vv5" w:id="4"/>
      <w:bookmarkEnd w:id="4"/>
      <w:r w:rsidDel="00000000" w:rsidR="00000000" w:rsidRPr="00000000">
        <w:rPr>
          <w:rtl w:val="0"/>
        </w:rPr>
        <w:t xml:space="preserve">RN002 - campo senha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A senha deverá ser composta por letras e números tendo seu tamanho máximo em 12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tl w:val="0"/>
            </w:rPr>
            <w:t xml:space="preserve">Supporting Requirements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tl w:val="0"/>
            </w:rPr>
            <w:t xml:space="preserve">  Date:  11/04/2017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36"/>
      <w:szCs w:val="3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