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91B72" w:rsidRDefault="00C363AC">
      <w:pPr>
        <w:pStyle w:val="normal0"/>
      </w:pPr>
      <w:r>
        <w:rPr>
          <w:b/>
          <w:sz w:val="28"/>
        </w:rPr>
        <w:t>ORGANIZATIONAL DIVERSITY CHART</w:t>
      </w:r>
    </w:p>
    <w:p w:rsidR="00C91B72" w:rsidRDefault="00C91B72">
      <w:pPr>
        <w:pStyle w:val="normal0"/>
      </w:pPr>
    </w:p>
    <w:tbl>
      <w:tblPr>
        <w:tblW w:w="1152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935"/>
        <w:gridCol w:w="2280"/>
        <w:gridCol w:w="1470"/>
        <w:gridCol w:w="1470"/>
        <w:gridCol w:w="1365"/>
      </w:tblGrid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shd w:val="clear" w:color="auto" w:fill="000000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  <w:b/>
                <w:color w:val="FFFFFF"/>
                <w:highlight w:val="black"/>
              </w:rPr>
              <w:t>Section 1: Constituency Definition</w:t>
            </w:r>
          </w:p>
        </w:tc>
        <w:tc>
          <w:tcPr>
            <w:tcW w:w="2280" w:type="dxa"/>
            <w:shd w:val="clear" w:color="auto" w:fill="000000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shd w:val="clear" w:color="auto" w:fill="000000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shd w:val="clear" w:color="auto" w:fill="000000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shd w:val="clear" w:color="auto" w:fill="000000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  <w:b/>
                <w:sz w:val="20"/>
                <w:shd w:val="clear" w:color="auto" w:fill="CCCCCC"/>
              </w:rPr>
              <w:t>Who is your constituency? For example: “All African-American men in Portland,” “Low-income citizens of Montana,” etc.</w:t>
            </w:r>
          </w:p>
        </w:tc>
        <w:tc>
          <w:tcPr>
            <w:tcW w:w="2280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</w:pPr>
          </w:p>
          <w:p w:rsidR="00C91B72" w:rsidRDefault="00C91B72">
            <w:pPr>
              <w:pStyle w:val="normal0"/>
            </w:pP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</w:pP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bottom"/>
          </w:tcPr>
          <w:p w:rsidR="00C91B72" w:rsidRDefault="00C363AC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</w:rPr>
              <w:t>Members of Board (or equivalent leadership body)</w:t>
            </w: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bottom"/>
          </w:tcPr>
          <w:p w:rsidR="00C91B72" w:rsidRDefault="00C363AC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</w:rPr>
              <w:t>Paid</w:t>
            </w:r>
          </w:p>
          <w:p w:rsidR="00C91B72" w:rsidRDefault="00C363AC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</w:rPr>
              <w:t>Staff</w:t>
            </w: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bottom"/>
          </w:tcPr>
          <w:p w:rsidR="00C91B72" w:rsidRDefault="00C363AC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</w:rPr>
              <w:t>Active</w:t>
            </w:r>
          </w:p>
          <w:p w:rsidR="00C91B72" w:rsidRDefault="00C363AC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</w:rPr>
              <w:t>Volunteers</w:t>
            </w: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bottom"/>
          </w:tcPr>
          <w:p w:rsidR="00C91B72" w:rsidRDefault="00C363AC">
            <w:pPr>
              <w:pStyle w:val="normal0"/>
              <w:jc w:val="center"/>
            </w:pPr>
            <w:r>
              <w:rPr>
                <w:rFonts w:ascii="Calibri" w:eastAsia="Calibri" w:hAnsi="Calibri" w:cs="Calibri"/>
                <w:b/>
              </w:rPr>
              <w:t>Members</w:t>
            </w:r>
            <w:r>
              <w:rPr>
                <w:rFonts w:ascii="Calibri" w:eastAsia="Calibri" w:hAnsi="Calibri" w:cs="Calibri"/>
                <w:b/>
              </w:rPr>
              <w:br/>
              <w:t xml:space="preserve"> (if known)</w:t>
            </w: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shd w:val="clear" w:color="auto" w:fill="000000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  <w:b/>
                <w:color w:val="FFFFFF"/>
                <w:highlight w:val="black"/>
              </w:rPr>
              <w:t>Section 2: Totals</w:t>
            </w:r>
          </w:p>
        </w:tc>
        <w:tc>
          <w:tcPr>
            <w:tcW w:w="2280" w:type="dxa"/>
            <w:shd w:val="clear" w:color="auto" w:fill="000000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shd w:val="clear" w:color="auto" w:fill="000000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shd w:val="clear" w:color="auto" w:fill="000000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shd w:val="clear" w:color="auto" w:fill="000000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  <w:b/>
              </w:rPr>
              <w:t>Total numbers</w:t>
            </w: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shd w:val="clear" w:color="auto" w:fill="0000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  <w:b/>
                <w:color w:val="FFFFFF"/>
                <w:highlight w:val="black"/>
              </w:rPr>
              <w:t>Section 3: Social Justice Fund Diversity Categories</w:t>
            </w:r>
          </w:p>
        </w:tc>
        <w:tc>
          <w:tcPr>
            <w:tcW w:w="2280" w:type="dxa"/>
            <w:shd w:val="clear" w:color="auto" w:fill="0000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shd w:val="clear" w:color="auto" w:fill="0000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shd w:val="clear" w:color="auto" w:fill="0000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shd w:val="clear" w:color="auto" w:fill="0000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  <w:b/>
                <w:shd w:val="clear" w:color="auto" w:fill="CCCCCC"/>
              </w:rPr>
              <w:t>Diversity by Race/Ethnicity</w:t>
            </w:r>
          </w:p>
        </w:tc>
        <w:tc>
          <w:tcPr>
            <w:tcW w:w="2280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</w:rPr>
              <w:t>African American</w:t>
            </w: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</w:rPr>
              <w:t>Arab American</w:t>
            </w: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</w:rPr>
              <w:t>Asian American/Pacific Islander (API)</w:t>
            </w: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</w:rPr>
              <w:t>Latina/Latino</w:t>
            </w: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</w:rPr>
              <w:t>Multiracial</w:t>
            </w: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</w:rPr>
              <w:t>Native American/American Indian/Alaska Native</w:t>
            </w: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</w:rPr>
              <w:t>White/Caucasian</w:t>
            </w: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  <w:b/>
                <w:shd w:val="clear" w:color="auto" w:fill="CCCCCC"/>
              </w:rPr>
              <w:t>Diversity by Gender</w:t>
            </w:r>
          </w:p>
        </w:tc>
        <w:tc>
          <w:tcPr>
            <w:tcW w:w="2280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</w:rPr>
              <w:t>Female</w:t>
            </w: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</w:rPr>
              <w:t>Male</w:t>
            </w: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</w:rPr>
              <w:t>Transgender/Gender-Variant</w:t>
            </w: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  <w:b/>
                <w:shd w:val="clear" w:color="auto" w:fill="CCCCCC"/>
              </w:rPr>
              <w:t>Diversity by Age</w:t>
            </w:r>
          </w:p>
        </w:tc>
        <w:tc>
          <w:tcPr>
            <w:tcW w:w="2280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</w:rPr>
              <w:t>Individuals age 55 and older</w:t>
            </w: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</w:rPr>
              <w:t>Individuals age 25 and younger</w:t>
            </w: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  <w:b/>
                <w:shd w:val="clear" w:color="auto" w:fill="CCCCCC"/>
              </w:rPr>
              <w:t>Other Social Justice Fund Diversity Characteristics</w:t>
            </w:r>
          </w:p>
        </w:tc>
        <w:tc>
          <w:tcPr>
            <w:tcW w:w="2280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</w:rPr>
              <w:t>Low income (locally defined)</w:t>
            </w: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</w:rPr>
              <w:lastRenderedPageBreak/>
              <w:t>Gay/Lesbian/Bisexual/Two-Spirit/Queer</w:t>
            </w: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</w:rPr>
              <w:t>People with disabilities</w:t>
            </w:r>
            <w:r>
              <w:rPr>
                <w:rFonts w:ascii="Calibri" w:eastAsia="Calibri" w:hAnsi="Calibri" w:cs="Calibri"/>
                <w:i/>
              </w:rPr>
              <w:t xml:space="preserve"> (Includes physical, mental, and emotional disabilities.)</w:t>
            </w: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shd w:val="clear" w:color="auto" w:fill="0000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  <w:b/>
                <w:color w:val="FFFFFF"/>
                <w:highlight w:val="black"/>
              </w:rPr>
              <w:t>Section 4: Diversity Categories Specific to Your Organization</w:t>
            </w:r>
          </w:p>
        </w:tc>
        <w:tc>
          <w:tcPr>
            <w:tcW w:w="2280" w:type="dxa"/>
            <w:shd w:val="clear" w:color="auto" w:fill="0000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</w:pPr>
          </w:p>
        </w:tc>
        <w:tc>
          <w:tcPr>
            <w:tcW w:w="1470" w:type="dxa"/>
            <w:shd w:val="clear" w:color="auto" w:fill="0000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</w:pPr>
          </w:p>
        </w:tc>
        <w:tc>
          <w:tcPr>
            <w:tcW w:w="1470" w:type="dxa"/>
            <w:shd w:val="clear" w:color="auto" w:fill="0000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</w:pPr>
          </w:p>
        </w:tc>
        <w:tc>
          <w:tcPr>
            <w:tcW w:w="1365" w:type="dxa"/>
            <w:shd w:val="clear" w:color="auto" w:fill="000000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  <w:shd w:val="clear" w:color="auto" w:fill="CCCCCC"/>
              </w:rPr>
              <w:t>If different than Section 3</w:t>
            </w:r>
          </w:p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  <w:shd w:val="clear" w:color="auto" w:fill="CCCCCC"/>
              </w:rPr>
              <w:t>e.g. farmworkers, tenants, immigrants, welfare recipients, etc.</w:t>
            </w:r>
          </w:p>
        </w:tc>
        <w:tc>
          <w:tcPr>
            <w:tcW w:w="2280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shd w:val="clear" w:color="auto" w:fill="CCCCCC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</w:tr>
      <w:tr w:rsidR="00C91B72">
        <w:tblPrEx>
          <w:tblCellMar>
            <w:top w:w="0" w:type="dxa"/>
            <w:bottom w:w="0" w:type="dxa"/>
          </w:tblCellMar>
        </w:tblPrEx>
        <w:tc>
          <w:tcPr>
            <w:tcW w:w="493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363AC">
            <w:pPr>
              <w:pStyle w:val="normal0"/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28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47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  <w:tc>
          <w:tcPr>
            <w:tcW w:w="1365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C91B72" w:rsidRDefault="00C91B72">
            <w:pPr>
              <w:pStyle w:val="normal0"/>
              <w:jc w:val="center"/>
            </w:pPr>
          </w:p>
        </w:tc>
      </w:tr>
    </w:tbl>
    <w:p w:rsidR="00C91B72" w:rsidRDefault="00C91B72">
      <w:pPr>
        <w:pStyle w:val="normal0"/>
      </w:pPr>
    </w:p>
    <w:sectPr w:rsidR="00C91B72" w:rsidSect="00C91B72">
      <w:pgSz w:w="12240" w:h="15840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displayBackgroundShape/>
  <w:proofState w:grammar="clean"/>
  <w:defaultTabStop w:val="720"/>
  <w:characterSpacingControl w:val="doNotCompress"/>
  <w:compat>
    <w:useFELayout/>
  </w:compat>
  <w:rsids>
    <w:rsidRoot w:val="00C91B72"/>
    <w:rsid w:val="00C363AC"/>
    <w:rsid w:val="00C91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91B72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rsid w:val="00C91B72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rsid w:val="00C91B72"/>
    <w:pPr>
      <w:spacing w:before="200" w:after="80" w:line="360" w:lineRule="auto"/>
      <w:outlineLvl w:val="2"/>
    </w:pPr>
    <w:rPr>
      <w:b/>
      <w:sz w:val="24"/>
      <w:u w:val="single"/>
    </w:rPr>
  </w:style>
  <w:style w:type="paragraph" w:styleId="Heading4">
    <w:name w:val="heading 4"/>
    <w:basedOn w:val="normal0"/>
    <w:next w:val="normal0"/>
    <w:rsid w:val="00C91B72"/>
    <w:pPr>
      <w:outlineLvl w:val="3"/>
    </w:pPr>
    <w:rPr>
      <w:b/>
    </w:rPr>
  </w:style>
  <w:style w:type="paragraph" w:styleId="Heading5">
    <w:name w:val="heading 5"/>
    <w:basedOn w:val="normal0"/>
    <w:next w:val="normal0"/>
    <w:rsid w:val="00C91B72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rsid w:val="00C91B72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91B72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C91B72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C91B72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1034</Characters>
  <Application>Microsoft Office Word</Application>
  <DocSecurity>4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Diversity chart.docx</dc:title>
  <cp:lastModifiedBy>Lorane</cp:lastModifiedBy>
  <cp:revision>2</cp:revision>
  <dcterms:created xsi:type="dcterms:W3CDTF">2013-02-12T02:35:00Z</dcterms:created>
  <dcterms:modified xsi:type="dcterms:W3CDTF">2013-02-12T02:35:00Z</dcterms:modified>
</cp:coreProperties>
</file>