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Rockwell" w:hAnsi="Rockwell" w:eastAsia="Rockwell" w:ascii="Rockwell"/>
          <w:b w:val="1"/>
          <w:color w:val="000000"/>
          <w:sz w:val="28"/>
          <w:rtl w:val="0"/>
        </w:rPr>
        <w:t xml:space="preserve">GRANT FUNDING SOURCES</w:t>
      </w:r>
      <w:r w:rsidRPr="00000000" w:rsidR="00000000" w:rsidDel="00000000">
        <w:rPr>
          <w:rFonts w:cs="Calibri" w:hAnsi="Calibri" w:eastAsia="Calibri" w:ascii="Calibri"/>
          <w:b w:val="1"/>
          <w:color w:val="000000"/>
          <w:sz w:val="20"/>
          <w:rtl w:val="0"/>
        </w:rPr>
        <w:t xml:space="preserve"> — USE ADDITIONAL PAGE IF NECESSARY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color w:val="222222"/>
          <w:sz w:val="20"/>
          <w:highlight w:val="white"/>
          <w:rtl w:val="0"/>
        </w:rPr>
        <w:t xml:space="preserve">- Denied (you applied for the grant but did not receive it)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color w:val="222222"/>
          <w:sz w:val="20"/>
          <w:highlight w:val="white"/>
          <w:rtl w:val="0"/>
        </w:rPr>
        <w:t xml:space="preserve">- Pending (you applied for the grant and have not been told whether you will receive it)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color w:val="222222"/>
          <w:sz w:val="20"/>
          <w:highlight w:val="white"/>
          <w:rtl w:val="0"/>
        </w:rPr>
        <w:t xml:space="preserve">- Awarded (you have either received the grant or have been officially informed that you will receive it)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1045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4335"/>
        <w:gridCol w:w="1395"/>
        <w:gridCol w:w="1965"/>
        <w:gridCol w:w="1305"/>
        <w:gridCol w:w="1450"/>
        <w:gridCol w:w="70"/>
        <w:gridCol w:w="70"/>
        <w:gridCol w:w="70"/>
        <w:gridCol w:w="70"/>
        <w:gridCol w:w="70"/>
      </w:tblGrid>
      <w:tr>
        <w:trPr>
          <w:trHeight w:val="1780" w:hRule="atLeast"/>
        </w:trPr>
        <w:tc>
          <w:tcPr>
            <w:shd w:fill="000000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List all grant applications submitted. Include foundations, corporate, United Way, religious, city, county state, federal, and other sources.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List individual funding sources by name.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Amount received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(or applied for, if pending or denied)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S</w:t>
            </w: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pecify if grant is: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denied, pending, or received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Date received or denied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Are the r</w:t>
            </w:r>
            <w:r w:rsidRPr="00000000" w:rsidR="00000000" w:rsidDel="00000000">
              <w:rPr>
                <w:rFonts w:cs="Calibri" w:hAnsi="Calibri" w:eastAsia="Calibri" w:ascii="Calibri"/>
                <w:color w:val="ffffff"/>
                <w:sz w:val="22"/>
                <w:rtl w:val="0"/>
              </w:rPr>
              <w:t xml:space="preserve">equested funds for the  same project as this proposal? (Y/N)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4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Grant applications for last fiscal year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4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Grant applications for current fiscal year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4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Grant applications for upcoming fiscal year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  <w:font w:name="Arial Narrow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line="240" w:before="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Arial" w:hAnsi="Arial" w:eastAsia="Arial" w:ascii="Arial"/>
      <w:b w:val="1"/>
      <w:i w:val="0"/>
      <w:smallCaps w:val="1"/>
      <w:strike w:val="0"/>
      <w:color w:val="000000"/>
      <w:sz w:val="2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Funding sources.docx</dc:title>
</cp:coreProperties>
</file>