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Family Mediation Intake Questionnaire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Confidential Mediator Work Product</w:t>
      </w:r>
    </w:p>
    <w:p>
      <w:pPr>
        <w:spacing w:after="200"/>
      </w:pPr>
      <w:r>
        <w:rPr>
          <w:sz w:val="20"/>
          <w:szCs w:val="20"/>
        </w:rPr>
        <w:t xml:space="preserve">This form is completed during individual pre-mediation sessions with each party. Do NOT share one party's responses with the other party.</w:t>
      </w:r>
    </w:p>
    <w:p>
      <w:pPr>
        <w:pStyle w:val="Heading2"/>
      </w:pPr>
      <w:r>
        <w:t xml:space="preserve">Case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Referral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Court  [ ] Attorney  [ ] Self  [ ] Agency  [ ] Other: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Divorce  [ ] Custody  [ ] Modification  [ ] Other: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of Intake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Party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Legal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of 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Safe to Contact?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Yes  [ ] No  Explain: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Attorney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 Preference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Interpreter Needed?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 Yes  [ ] No</w:t>
            </w:r>
          </w:p>
        </w:tc>
      </w:tr>
    </w:tbl>
    <w:p>
      <w:pPr>
        <w:pStyle w:val="Heading2"/>
      </w:pPr>
      <w:r>
        <w:t xml:space="preserve">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Safety Screening</w:t>
      </w:r>
    </w:p>
    <w:p>
      <w:pPr>
        <w:spacing w:after="100"/>
      </w:pPr>
      <w:r>
        <w:rPr>
          <w:sz w:val="20"/>
          <w:szCs w:val="20"/>
        </w:rPr>
        <w:t xml:space="preserve">Domestic abuse screening completed: [ ] Yes</w:t>
      </w:r>
    </w:p>
    <w:p>
      <w:pPr>
        <w:spacing w:after="100"/>
      </w:pPr>
      <w:r>
        <w:rPr>
          <w:sz w:val="20"/>
          <w:szCs w:val="20"/>
        </w:rPr>
        <w:t xml:space="preserve">Child maltreatment screening completed: [ ] Yes</w:t>
      </w:r>
    </w:p>
    <w:p>
      <w:pPr>
        <w:spacing w:after="100"/>
      </w:pPr>
      <w:r>
        <w:rPr>
          <w:sz w:val="20"/>
          <w:szCs w:val="20"/>
        </w:rPr>
        <w:t xml:space="preserve">Barriers to participation identified: [ ] Yes  [ ] No</w:t>
      </w:r>
    </w:p>
    <w:p>
      <w:pPr>
        <w:spacing w:after="100"/>
      </w:pPr>
      <w:r>
        <w:rPr>
          <w:sz w:val="20"/>
          <w:szCs w:val="20"/>
        </w:rPr>
        <w:t xml:space="preserve">If yes, list: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</w:t>
      </w:r>
    </w:p>
    <w:p>
      <w:pPr>
        <w:pStyle w:val="Heading2"/>
      </w:pPr>
      <w:r>
        <w:t xml:space="preserve">Mediator Assessment</w:t>
      </w:r>
    </w:p>
    <w:p>
      <w:pPr>
        <w:spacing w:after="100"/>
      </w:pPr>
      <w:r>
        <w:rPr>
          <w:sz w:val="20"/>
          <w:szCs w:val="20"/>
        </w:rPr>
        <w:t xml:space="preserve">Is mediation appropriate? [ ] Yes  [ ] Yes with modifications  [ ] No</w:t>
      </w:r>
    </w:p>
    <w:p>
      <w:pPr>
        <w:spacing w:after="100"/>
      </w:pPr>
      <w:r>
        <w:rPr>
          <w:sz w:val="20"/>
          <w:szCs w:val="20"/>
        </w:rPr>
        <w:t xml:space="preserve">If modifications: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________________________________________________________________________________</w:t>
      </w:r>
    </w:p>
    <w:p>
      <w:pPr>
        <w:spacing w:before="400"/>
      </w:pPr>
      <w:r>
        <w:rPr>
          <w:sz w:val="20"/>
          <w:szCs w:val="20"/>
        </w:rPr>
        <w:t xml:space="preserve">Mediator Signature: ________________  Date: ________________</w:t>
      </w:r>
    </w:p>
    <w:p>
      <w:pPr>
        <w:pBdr>
          <w:top w:val="single" w:color="999999" w:sz="1"/>
        </w:pBdr>
        <w:spacing w:before="200"/>
      </w:pPr>
      <w:r>
        <w:rPr>
          <w:i/>
          <w:iCs/>
          <w:color w:val="999999"/>
          <w:sz w:val="18"/>
          <w:szCs w:val="18"/>
        </w:rPr>
        <w:t xml:space="preserve">This document is a confidential mediator work product. It is not shared with parties or the court.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2026-04-05T13:27:41.966Z</dcterms:created>
  <dcterms:modified xsi:type="dcterms:W3CDTF">2026-04-05T13:27:41.967Z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