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7">
      <w:pPr>
        <w:pStyle w:val="Title"/>
        <w:spacing w:after="240" w:before="240" w:line="360" w:lineRule="auto"/>
        <w:jc w:val="left"/>
        <w:rPr/>
      </w:pPr>
      <w:bookmarkStart w:colFirst="0" w:colLast="0" w:name="_3pwd2lx4a7ct" w:id="0"/>
      <w:bookmarkEnd w:id="0"/>
      <w:r w:rsidDel="00000000" w:rsidR="00000000" w:rsidRPr="00000000">
        <w:rPr>
          <w:rtl w:val="0"/>
        </w:rPr>
      </w:r>
    </w:p>
    <w:p w:rsidR="00000000" w:rsidDel="00000000" w:rsidP="00000000" w:rsidRDefault="00000000" w:rsidRPr="00000000" w14:paraId="00000008">
      <w:pPr>
        <w:pStyle w:val="Title"/>
        <w:spacing w:after="240" w:before="240" w:line="360" w:lineRule="auto"/>
        <w:jc w:val="center"/>
        <w:rPr/>
      </w:pPr>
      <w:bookmarkStart w:colFirst="0" w:colLast="0" w:name="_q3fm62jxzoxh" w:id="1"/>
      <w:bookmarkEnd w:id="1"/>
      <w:r w:rsidDel="00000000" w:rsidR="00000000" w:rsidRPr="00000000">
        <w:rPr>
          <w:rtl w:val="0"/>
        </w:rPr>
        <w:t xml:space="preserve">Predicting Norway's Olympic Medal Count Using Machine Learning Techniques</w:t>
      </w:r>
    </w:p>
    <w:p w:rsidR="00000000" w:rsidDel="00000000" w:rsidP="00000000" w:rsidRDefault="00000000" w:rsidRPr="00000000" w14:paraId="00000009">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A">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B">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C">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D">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E">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F">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0">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1">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2">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3">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4">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5">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6">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7">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8">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9">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A">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B">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C">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D">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E">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1F">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20">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Abstract</w:t>
      </w:r>
    </w:p>
    <w:p w:rsidR="00000000" w:rsidDel="00000000" w:rsidP="00000000" w:rsidRDefault="00000000" w:rsidRPr="00000000" w14:paraId="00000021">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prediction of Olympic medal counts has always captured the interest of researchers and sports analysts. This study aims to develop a predictive model for the number of medals Norway will win at the Olympics using various machine learning techniques. We utilize socio-economic indicators such as Gross Domestic Product (GDP), Human Development Index (HDI), population data, and historical Olympic performance to understand the factors that influence a country's success in the Games. The study involves data collection, preprocessing, exploratory analysis, model selection, hyperparameter tuning, and evaluation. We applied models like Linear Regression, Ridge and Lasso Regression, Decision Trees, Random Forests, and Gradient Boosting Machines. The Random Forest model proved to be the most effective, achieving an R² score of 0.94. Our model predicts that Norway will win approximately 55 medals in future Olympic Games.</w:t>
      </w:r>
      <w:r w:rsidDel="00000000" w:rsidR="00000000" w:rsidRPr="00000000">
        <w:rPr>
          <w:rtl w:val="0"/>
        </w:rPr>
      </w:r>
    </w:p>
    <w:p w:rsidR="00000000" w:rsidDel="00000000" w:rsidP="00000000" w:rsidRDefault="00000000" w:rsidRPr="00000000" w14:paraId="00000022">
      <w:pPr>
        <w:spacing w:after="240" w:before="240" w:line="360" w:lineRule="auto"/>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Table of Contents</w:t>
      </w:r>
    </w:p>
    <w:p w:rsidR="00000000" w:rsidDel="00000000" w:rsidP="00000000" w:rsidRDefault="00000000" w:rsidRPr="00000000" w14:paraId="00000024">
      <w:pPr>
        <w:numPr>
          <w:ilvl w:val="0"/>
          <w:numId w:val="37"/>
        </w:numPr>
        <w:spacing w:after="0" w:afterAutospacing="0" w:before="240" w:line="360" w:lineRule="auto"/>
        <w:ind w:left="720" w:hanging="360"/>
        <w:rPr>
          <w:rFonts w:ascii="Tahoma" w:cs="Tahoma" w:eastAsia="Tahoma" w:hAnsi="Tahoma"/>
        </w:rPr>
      </w:pPr>
      <w:r w:rsidDel="00000000" w:rsidR="00000000" w:rsidRPr="00000000">
        <w:rPr>
          <w:rFonts w:ascii="Tahoma" w:cs="Tahoma" w:eastAsia="Tahoma" w:hAnsi="Tahoma"/>
          <w:rtl w:val="0"/>
        </w:rPr>
        <w:t xml:space="preserve">Introduction</w:t>
      </w:r>
    </w:p>
    <w:p w:rsidR="00000000" w:rsidDel="00000000" w:rsidP="00000000" w:rsidRDefault="00000000" w:rsidRPr="00000000" w14:paraId="00000025">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Literature Review</w:t>
      </w:r>
    </w:p>
    <w:p w:rsidR="00000000" w:rsidDel="00000000" w:rsidP="00000000" w:rsidRDefault="00000000" w:rsidRPr="00000000" w14:paraId="00000026">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Data Collection</w:t>
      </w:r>
    </w:p>
    <w:p w:rsidR="00000000" w:rsidDel="00000000" w:rsidP="00000000" w:rsidRDefault="00000000" w:rsidRPr="00000000" w14:paraId="00000027">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GDP Data</w:t>
      </w:r>
    </w:p>
    <w:p w:rsidR="00000000" w:rsidDel="00000000" w:rsidP="00000000" w:rsidRDefault="00000000" w:rsidRPr="00000000" w14:paraId="00000028">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HDI Data</w:t>
      </w:r>
    </w:p>
    <w:p w:rsidR="00000000" w:rsidDel="00000000" w:rsidP="00000000" w:rsidRDefault="00000000" w:rsidRPr="00000000" w14:paraId="00000029">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Olympic Medals Data</w:t>
      </w:r>
    </w:p>
    <w:p w:rsidR="00000000" w:rsidDel="00000000" w:rsidP="00000000" w:rsidRDefault="00000000" w:rsidRPr="00000000" w14:paraId="0000002A">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Population Data</w:t>
      </w:r>
    </w:p>
    <w:p w:rsidR="00000000" w:rsidDel="00000000" w:rsidP="00000000" w:rsidRDefault="00000000" w:rsidRPr="00000000" w14:paraId="0000002B">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Data Preprocessing</w:t>
      </w:r>
    </w:p>
    <w:p w:rsidR="00000000" w:rsidDel="00000000" w:rsidP="00000000" w:rsidRDefault="00000000" w:rsidRPr="00000000" w14:paraId="0000002C">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Handling Missing Values</w:t>
      </w:r>
    </w:p>
    <w:p w:rsidR="00000000" w:rsidDel="00000000" w:rsidP="00000000" w:rsidRDefault="00000000" w:rsidRPr="00000000" w14:paraId="0000002D">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Feature Engineering</w:t>
      </w:r>
    </w:p>
    <w:p w:rsidR="00000000" w:rsidDel="00000000" w:rsidP="00000000" w:rsidRDefault="00000000" w:rsidRPr="00000000" w14:paraId="0000002E">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Data Consolidation</w:t>
      </w:r>
    </w:p>
    <w:p w:rsidR="00000000" w:rsidDel="00000000" w:rsidP="00000000" w:rsidRDefault="00000000" w:rsidRPr="00000000" w14:paraId="0000002F">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Exploratory Data Analysis (EDA)</w:t>
      </w:r>
    </w:p>
    <w:p w:rsidR="00000000" w:rsidDel="00000000" w:rsidP="00000000" w:rsidRDefault="00000000" w:rsidRPr="00000000" w14:paraId="00000030">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Descriptive Statistics</w:t>
      </w:r>
    </w:p>
    <w:p w:rsidR="00000000" w:rsidDel="00000000" w:rsidP="00000000" w:rsidRDefault="00000000" w:rsidRPr="00000000" w14:paraId="00000031">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Correlation Analysis</w:t>
      </w:r>
    </w:p>
    <w:p w:rsidR="00000000" w:rsidDel="00000000" w:rsidP="00000000" w:rsidRDefault="00000000" w:rsidRPr="00000000" w14:paraId="00000032">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Visualization</w:t>
      </w:r>
    </w:p>
    <w:p w:rsidR="00000000" w:rsidDel="00000000" w:rsidP="00000000" w:rsidRDefault="00000000" w:rsidRPr="00000000" w14:paraId="00000033">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Feature Selection and Transformation</w:t>
      </w:r>
    </w:p>
    <w:p w:rsidR="00000000" w:rsidDel="00000000" w:rsidP="00000000" w:rsidRDefault="00000000" w:rsidRPr="00000000" w14:paraId="00000034">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Handling Multicollinearity</w:t>
      </w:r>
    </w:p>
    <w:p w:rsidR="00000000" w:rsidDel="00000000" w:rsidP="00000000" w:rsidRDefault="00000000" w:rsidRPr="00000000" w14:paraId="00000035">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Scaling and Normalization</w:t>
      </w:r>
    </w:p>
    <w:p w:rsidR="00000000" w:rsidDel="00000000" w:rsidP="00000000" w:rsidRDefault="00000000" w:rsidRPr="00000000" w14:paraId="00000036">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Dealing with Outliers</w:t>
      </w:r>
    </w:p>
    <w:p w:rsidR="00000000" w:rsidDel="00000000" w:rsidP="00000000" w:rsidRDefault="00000000" w:rsidRPr="00000000" w14:paraId="00000037">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Model Selection and Training</w:t>
      </w:r>
    </w:p>
    <w:p w:rsidR="00000000" w:rsidDel="00000000" w:rsidP="00000000" w:rsidRDefault="00000000" w:rsidRPr="00000000" w14:paraId="00000038">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Linear Regression</w:t>
      </w:r>
    </w:p>
    <w:p w:rsidR="00000000" w:rsidDel="00000000" w:rsidP="00000000" w:rsidRDefault="00000000" w:rsidRPr="00000000" w14:paraId="00000039">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Ridge and Lasso Regression</w:t>
      </w:r>
    </w:p>
    <w:p w:rsidR="00000000" w:rsidDel="00000000" w:rsidP="00000000" w:rsidRDefault="00000000" w:rsidRPr="00000000" w14:paraId="0000003A">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Decision Tree Regressor</w:t>
      </w:r>
    </w:p>
    <w:p w:rsidR="00000000" w:rsidDel="00000000" w:rsidP="00000000" w:rsidRDefault="00000000" w:rsidRPr="00000000" w14:paraId="0000003B">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Random Forest Regressor</w:t>
      </w:r>
    </w:p>
    <w:p w:rsidR="00000000" w:rsidDel="00000000" w:rsidP="00000000" w:rsidRDefault="00000000" w:rsidRPr="00000000" w14:paraId="0000003C">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Gradient Boosting Machines</w:t>
      </w:r>
    </w:p>
    <w:p w:rsidR="00000000" w:rsidDel="00000000" w:rsidP="00000000" w:rsidRDefault="00000000" w:rsidRPr="00000000" w14:paraId="0000003D">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Hyperparameter Tuning</w:t>
      </w:r>
    </w:p>
    <w:p w:rsidR="00000000" w:rsidDel="00000000" w:rsidP="00000000" w:rsidRDefault="00000000" w:rsidRPr="00000000" w14:paraId="0000003E">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Grid Search</w:t>
      </w:r>
    </w:p>
    <w:p w:rsidR="00000000" w:rsidDel="00000000" w:rsidP="00000000" w:rsidRDefault="00000000" w:rsidRPr="00000000" w14:paraId="0000003F">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Randomized Search</w:t>
      </w:r>
    </w:p>
    <w:p w:rsidR="00000000" w:rsidDel="00000000" w:rsidP="00000000" w:rsidRDefault="00000000" w:rsidRPr="00000000" w14:paraId="00000040">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Model Evaluation</w:t>
      </w:r>
    </w:p>
    <w:p w:rsidR="00000000" w:rsidDel="00000000" w:rsidP="00000000" w:rsidRDefault="00000000" w:rsidRPr="00000000" w14:paraId="00000041">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Performance Metrics</w:t>
      </w:r>
    </w:p>
    <w:p w:rsidR="00000000" w:rsidDel="00000000" w:rsidP="00000000" w:rsidRDefault="00000000" w:rsidRPr="00000000" w14:paraId="00000042">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Cross-Validation</w:t>
      </w:r>
    </w:p>
    <w:p w:rsidR="00000000" w:rsidDel="00000000" w:rsidP="00000000" w:rsidRDefault="00000000" w:rsidRPr="00000000" w14:paraId="00000043">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Model Comparison</w:t>
      </w:r>
    </w:p>
    <w:p w:rsidR="00000000" w:rsidDel="00000000" w:rsidP="00000000" w:rsidRDefault="00000000" w:rsidRPr="00000000" w14:paraId="00000044">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Feature Importance Analysis</w:t>
      </w:r>
    </w:p>
    <w:p w:rsidR="00000000" w:rsidDel="00000000" w:rsidP="00000000" w:rsidRDefault="00000000" w:rsidRPr="00000000" w14:paraId="00000045">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Model Deployment</w:t>
      </w:r>
    </w:p>
    <w:p w:rsidR="00000000" w:rsidDel="00000000" w:rsidP="00000000" w:rsidRDefault="00000000" w:rsidRPr="00000000" w14:paraId="00000046">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Saving the Model</w:t>
      </w:r>
    </w:p>
    <w:p w:rsidR="00000000" w:rsidDel="00000000" w:rsidP="00000000" w:rsidRDefault="00000000" w:rsidRPr="00000000" w14:paraId="00000047">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Predicting for Norway</w:t>
      </w:r>
    </w:p>
    <w:p w:rsidR="00000000" w:rsidDel="00000000" w:rsidP="00000000" w:rsidRDefault="00000000" w:rsidRPr="00000000" w14:paraId="00000048">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Discussion</w:t>
      </w:r>
    </w:p>
    <w:p w:rsidR="00000000" w:rsidDel="00000000" w:rsidP="00000000" w:rsidRDefault="00000000" w:rsidRPr="00000000" w14:paraId="00000049">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Interpretation of Results</w:t>
      </w:r>
    </w:p>
    <w:p w:rsidR="00000000" w:rsidDel="00000000" w:rsidP="00000000" w:rsidRDefault="00000000" w:rsidRPr="00000000" w14:paraId="0000004A">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Limitations</w:t>
      </w:r>
    </w:p>
    <w:p w:rsidR="00000000" w:rsidDel="00000000" w:rsidP="00000000" w:rsidRDefault="00000000" w:rsidRPr="00000000" w14:paraId="0000004B">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Conclusion</w:t>
      </w:r>
    </w:p>
    <w:p w:rsidR="00000000" w:rsidDel="00000000" w:rsidP="00000000" w:rsidRDefault="00000000" w:rsidRPr="00000000" w14:paraId="0000004C">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Future Work</w:t>
      </w:r>
    </w:p>
    <w:p w:rsidR="00000000" w:rsidDel="00000000" w:rsidP="00000000" w:rsidRDefault="00000000" w:rsidRPr="00000000" w14:paraId="0000004D">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References</w:t>
      </w:r>
    </w:p>
    <w:p w:rsidR="00000000" w:rsidDel="00000000" w:rsidP="00000000" w:rsidRDefault="00000000" w:rsidRPr="00000000" w14:paraId="0000004E">
      <w:pPr>
        <w:numPr>
          <w:ilvl w:val="0"/>
          <w:numId w:val="37"/>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Appendices</w:t>
      </w:r>
    </w:p>
    <w:p w:rsidR="00000000" w:rsidDel="00000000" w:rsidP="00000000" w:rsidRDefault="00000000" w:rsidRPr="00000000" w14:paraId="0000004F">
      <w:pPr>
        <w:numPr>
          <w:ilvl w:val="1"/>
          <w:numId w:val="37"/>
        </w:numPr>
        <w:spacing w:after="0" w:afterAutospacing="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Code Snippets</w:t>
      </w:r>
    </w:p>
    <w:p w:rsidR="00000000" w:rsidDel="00000000" w:rsidP="00000000" w:rsidRDefault="00000000" w:rsidRPr="00000000" w14:paraId="00000050">
      <w:pPr>
        <w:numPr>
          <w:ilvl w:val="1"/>
          <w:numId w:val="37"/>
        </w:numPr>
        <w:spacing w:after="240" w:before="0" w:beforeAutospacing="0" w:line="360" w:lineRule="auto"/>
        <w:ind w:left="1440" w:hanging="360"/>
        <w:rPr>
          <w:rFonts w:ascii="Tahoma" w:cs="Tahoma" w:eastAsia="Tahoma" w:hAnsi="Tahoma"/>
        </w:rPr>
      </w:pPr>
      <w:r w:rsidDel="00000000" w:rsidR="00000000" w:rsidRPr="00000000">
        <w:rPr>
          <w:rFonts w:ascii="Tahoma" w:cs="Tahoma" w:eastAsia="Tahoma" w:hAnsi="Tahoma"/>
          <w:rtl w:val="0"/>
        </w:rPr>
        <w:t xml:space="preserve">Data Sources</w:t>
      </w:r>
    </w:p>
    <w:p w:rsidR="00000000" w:rsidDel="00000000" w:rsidP="00000000" w:rsidRDefault="00000000" w:rsidRPr="00000000" w14:paraId="00000051">
      <w:pPr>
        <w:spacing w:after="240" w:before="240" w:line="360" w:lineRule="auto"/>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3">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4">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5">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6">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7">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8">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9">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A">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B">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C">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D">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E">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 Introduction</w:t>
      </w:r>
    </w:p>
    <w:p w:rsidR="00000000" w:rsidDel="00000000" w:rsidP="00000000" w:rsidRDefault="00000000" w:rsidRPr="00000000" w14:paraId="0000005F">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Predicting the outcomes of sporting events has always been a fascinating challenge for analysts, enthusiasts, and professionals alike. The Olympic Games, being one of the most prestigious sporting events globally, offer a unique opportunity to study factors that contribute to a country's success. Norway, in particular, has consistently performed exceptionally well in the Winter Olympics. Understanding the variables that influence Norway's medal count can provide insights into the broader dynamics of sports performance.</w:t>
      </w:r>
    </w:p>
    <w:p w:rsidR="00000000" w:rsidDel="00000000" w:rsidP="00000000" w:rsidRDefault="00000000" w:rsidRPr="00000000" w14:paraId="0000006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As a Brazilian immigrant and a university student specializing in machine learning, I embarked on this project to apply advanced analytical techniques to a real-world problem. This study aims to develop a predictive model using machine learning algorithms to forecast Norway's Olympic medal count based on socio-economic indicators and historical performance data.</w:t>
      </w:r>
    </w:p>
    <w:p w:rsidR="00000000" w:rsidDel="00000000" w:rsidP="00000000" w:rsidRDefault="00000000" w:rsidRPr="00000000" w14:paraId="00000061">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 Literature Review</w:t>
      </w:r>
    </w:p>
    <w:p w:rsidR="00000000" w:rsidDel="00000000" w:rsidP="00000000" w:rsidRDefault="00000000" w:rsidRPr="00000000" w14:paraId="00000062">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Previous studies have explored various factors influencing Olympic success, including economic strength, population size, government investment in sports, and cultural emphasis on physical activities. For instance, Bernard and Busse (2004) found a strong correlation between GDP and medal counts, suggesting that wealthier nations tend to win more medals. Another study by Johnson and Ali (2004) highlighted the importance of population size and economic development.</w:t>
      </w:r>
    </w:p>
    <w:p w:rsidR="00000000" w:rsidDel="00000000" w:rsidP="00000000" w:rsidRDefault="00000000" w:rsidRPr="00000000" w14:paraId="00000063">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Machine learning has been increasingly applied in sports analytics for performance prediction, player evaluation, and strategy optimization. Techniques like regression analysis, decision trees, and ensemble methods have proven effective in handling complex, non-linear relationships in data.</w:t>
      </w:r>
    </w:p>
    <w:p w:rsidR="00000000" w:rsidDel="00000000" w:rsidP="00000000" w:rsidRDefault="00000000" w:rsidRPr="00000000" w14:paraId="00000064">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3. Data Collection</w:t>
      </w:r>
    </w:p>
    <w:p w:rsidR="00000000" w:rsidDel="00000000" w:rsidP="00000000" w:rsidRDefault="00000000" w:rsidRPr="00000000" w14:paraId="00000065">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success of any machine learning project hinges on the quality and comprehensiveness of the data. We collected datasets from reputable sources, ensuring that they were up-to-date and relevant.</w:t>
      </w:r>
    </w:p>
    <w:p w:rsidR="00000000" w:rsidDel="00000000" w:rsidP="00000000" w:rsidRDefault="00000000" w:rsidRPr="00000000" w14:paraId="00000066">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3.1 GDP Data</w:t>
      </w:r>
    </w:p>
    <w:p w:rsidR="00000000" w:rsidDel="00000000" w:rsidP="00000000" w:rsidRDefault="00000000" w:rsidRPr="00000000" w14:paraId="00000067">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GDP data from 1999 to 2022 was obtained from the World Bank database. It includes annual GDP figures for various countries, reflecting their economic performance over time.</w:t>
      </w:r>
    </w:p>
    <w:p w:rsidR="00000000" w:rsidDel="00000000" w:rsidP="00000000" w:rsidRDefault="00000000" w:rsidRPr="00000000" w14:paraId="00000068">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69">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3.2 HDI Data</w:t>
      </w:r>
    </w:p>
    <w:p w:rsidR="00000000" w:rsidDel="00000000" w:rsidP="00000000" w:rsidRDefault="00000000" w:rsidRPr="00000000" w14:paraId="0000006A">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Human Development Index data was sourced from the United Nations Development Programme (UNDP). The HDI is a composite index measuring average achievement in key dimensions of human development: a long and healthy life, knowledge, and a decent standard of living.</w:t>
      </w:r>
    </w:p>
    <w:p w:rsidR="00000000" w:rsidDel="00000000" w:rsidP="00000000" w:rsidRDefault="00000000" w:rsidRPr="00000000" w14:paraId="0000006B">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3.3 Olympic Medals Data</w:t>
      </w:r>
    </w:p>
    <w:p w:rsidR="00000000" w:rsidDel="00000000" w:rsidP="00000000" w:rsidRDefault="00000000" w:rsidRPr="00000000" w14:paraId="0000006C">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Historical Olympic medal counts were gathered from the official Olympic records and supplemented with data from sports analytics websites. The dataset includes the total number of medals won by each country in both the Summer and Winter Olympics.</w:t>
      </w:r>
    </w:p>
    <w:p w:rsidR="00000000" w:rsidDel="00000000" w:rsidP="00000000" w:rsidRDefault="00000000" w:rsidRPr="00000000" w14:paraId="0000006D">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3.4 Population Data</w:t>
      </w:r>
    </w:p>
    <w:p w:rsidR="00000000" w:rsidDel="00000000" w:rsidP="00000000" w:rsidRDefault="00000000" w:rsidRPr="00000000" w14:paraId="0000006E">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Population figures were acquired from the United Nations' World Population Prospects. The data provides annual population estimates, which are crucial for calculating per capita metrics.</w:t>
      </w:r>
    </w:p>
    <w:p w:rsidR="00000000" w:rsidDel="00000000" w:rsidP="00000000" w:rsidRDefault="00000000" w:rsidRPr="00000000" w14:paraId="0000006F">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4. Data Preprocessing</w:t>
      </w:r>
    </w:p>
    <w:p w:rsidR="00000000" w:rsidDel="00000000" w:rsidP="00000000" w:rsidRDefault="00000000" w:rsidRPr="00000000" w14:paraId="0000007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Data preprocessing is a critical step in preparing the datasets for analysis. It involves cleaning, transforming, and organizing data to ensure that it is suitable for modeling.</w:t>
      </w:r>
    </w:p>
    <w:p w:rsidR="00000000" w:rsidDel="00000000" w:rsidP="00000000" w:rsidRDefault="00000000" w:rsidRPr="00000000" w14:paraId="00000071">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4.1 Handling Missing Values</w:t>
      </w:r>
    </w:p>
    <w:p w:rsidR="00000000" w:rsidDel="00000000" w:rsidP="00000000" w:rsidRDefault="00000000" w:rsidRPr="00000000" w14:paraId="00000072">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Missing data can lead to biased estimates and reduce the statistical power of the analysis. We used the </w:t>
      </w:r>
      <w:r w:rsidDel="00000000" w:rsidR="00000000" w:rsidRPr="00000000">
        <w:rPr>
          <w:rFonts w:ascii="Tahoma" w:cs="Tahoma" w:eastAsia="Tahoma" w:hAnsi="Tahoma"/>
          <w:color w:val="188038"/>
          <w:rtl w:val="0"/>
        </w:rPr>
        <w:t xml:space="preserve">SimpleImputer</w:t>
      </w:r>
      <w:r w:rsidDel="00000000" w:rsidR="00000000" w:rsidRPr="00000000">
        <w:rPr>
          <w:rFonts w:ascii="Tahoma" w:cs="Tahoma" w:eastAsia="Tahoma" w:hAnsi="Tahoma"/>
          <w:rtl w:val="0"/>
        </w:rPr>
        <w:t xml:space="preserve"> from scikit-learn to replace missing values with the mean of the respective columns. This method is straightforward and effective when the proportion of missing data is low.</w:t>
      </w:r>
    </w:p>
    <w:p w:rsidR="00000000" w:rsidDel="00000000" w:rsidP="00000000" w:rsidRDefault="00000000" w:rsidRPr="00000000" w14:paraId="00000073">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4.2 Feature Engineering</w:t>
      </w:r>
    </w:p>
    <w:p w:rsidR="00000000" w:rsidDel="00000000" w:rsidP="00000000" w:rsidRDefault="00000000" w:rsidRPr="00000000" w14:paraId="00000074">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Feature engineering involves creating new variables that may enhance the model's predictive power. We calculated additional features such as:</w:t>
      </w:r>
    </w:p>
    <w:p w:rsidR="00000000" w:rsidDel="00000000" w:rsidP="00000000" w:rsidRDefault="00000000" w:rsidRPr="00000000" w14:paraId="00000075">
      <w:pPr>
        <w:numPr>
          <w:ilvl w:val="0"/>
          <w:numId w:val="47"/>
        </w:numPr>
        <w:spacing w:after="0" w:afterAutospacing="0" w:before="240" w:line="360" w:lineRule="auto"/>
        <w:ind w:left="720" w:hanging="360"/>
        <w:rPr/>
      </w:pPr>
      <w:r w:rsidDel="00000000" w:rsidR="00000000" w:rsidRPr="00000000">
        <w:rPr>
          <w:rFonts w:ascii="Tahoma" w:cs="Tahoma" w:eastAsia="Tahoma" w:hAnsi="Tahoma"/>
          <w:b w:val="1"/>
          <w:rtl w:val="0"/>
        </w:rPr>
        <w:t xml:space="preserve">GDP per Capita:</w:t>
      </w:r>
      <w:r w:rsidDel="00000000" w:rsidR="00000000" w:rsidRPr="00000000">
        <w:rPr>
          <w:rFonts w:ascii="Tahoma" w:cs="Tahoma" w:eastAsia="Tahoma" w:hAnsi="Tahoma"/>
          <w:rtl w:val="0"/>
        </w:rPr>
        <w:t xml:space="preserve"> GDP divided by the population, providing a measure of economic prosperity.</w:t>
      </w:r>
    </w:p>
    <w:p w:rsidR="00000000" w:rsidDel="00000000" w:rsidP="00000000" w:rsidRDefault="00000000" w:rsidRPr="00000000" w14:paraId="00000076">
      <w:pPr>
        <w:numPr>
          <w:ilvl w:val="0"/>
          <w:numId w:val="47"/>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GDP Growth Rate:</w:t>
      </w:r>
      <w:r w:rsidDel="00000000" w:rsidR="00000000" w:rsidRPr="00000000">
        <w:rPr>
          <w:rFonts w:ascii="Tahoma" w:cs="Tahoma" w:eastAsia="Tahoma" w:hAnsi="Tahoma"/>
          <w:rtl w:val="0"/>
        </w:rPr>
        <w:t xml:space="preserve"> The annual percentage increase in GDP.</w:t>
      </w:r>
    </w:p>
    <w:p w:rsidR="00000000" w:rsidDel="00000000" w:rsidP="00000000" w:rsidRDefault="00000000" w:rsidRPr="00000000" w14:paraId="00000077">
      <w:pPr>
        <w:numPr>
          <w:ilvl w:val="0"/>
          <w:numId w:val="47"/>
        </w:numPr>
        <w:spacing w:after="240" w:before="0" w:beforeAutospacing="0" w:line="360" w:lineRule="auto"/>
        <w:ind w:left="720" w:hanging="360"/>
        <w:rPr/>
      </w:pPr>
      <w:r w:rsidDel="00000000" w:rsidR="00000000" w:rsidRPr="00000000">
        <w:rPr>
          <w:rFonts w:ascii="Tahoma" w:cs="Tahoma" w:eastAsia="Tahoma" w:hAnsi="Tahoma"/>
          <w:b w:val="1"/>
          <w:rtl w:val="0"/>
        </w:rPr>
        <w:t xml:space="preserve">Medal Conversion Rate:</w:t>
      </w:r>
      <w:r w:rsidDel="00000000" w:rsidR="00000000" w:rsidRPr="00000000">
        <w:rPr>
          <w:rFonts w:ascii="Tahoma" w:cs="Tahoma" w:eastAsia="Tahoma" w:hAnsi="Tahoma"/>
          <w:rtl w:val="0"/>
        </w:rPr>
        <w:t xml:space="preserve"> The ratio of medals won to the number of Olympic participations.</w:t>
      </w:r>
    </w:p>
    <w:p w:rsidR="00000000" w:rsidDel="00000000" w:rsidP="00000000" w:rsidRDefault="00000000" w:rsidRPr="00000000" w14:paraId="00000078">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79">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4.3 Data Consolidation</w:t>
      </w:r>
    </w:p>
    <w:p w:rsidR="00000000" w:rsidDel="00000000" w:rsidP="00000000" w:rsidRDefault="00000000" w:rsidRPr="00000000" w14:paraId="0000007A">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merged the datasets into a single DataFrame, aligning them by country and year. This consolidation was essential for ensuring that each row represented a unique combination of country and year with all relevant variables.</w:t>
      </w:r>
    </w:p>
    <w:p w:rsidR="00000000" w:rsidDel="00000000" w:rsidP="00000000" w:rsidRDefault="00000000" w:rsidRPr="00000000" w14:paraId="0000007B">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5. Exploratory Data Analysis (EDA)</w:t>
      </w:r>
    </w:p>
    <w:p w:rsidR="00000000" w:rsidDel="00000000" w:rsidP="00000000" w:rsidRDefault="00000000" w:rsidRPr="00000000" w14:paraId="0000007C">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EDA allows us to understand the underlying structure of the data, identify patterns, and detect anomalies.</w:t>
      </w:r>
    </w:p>
    <w:p w:rsidR="00000000" w:rsidDel="00000000" w:rsidP="00000000" w:rsidRDefault="00000000" w:rsidRPr="00000000" w14:paraId="0000007D">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5.1 Descriptive Statistics</w:t>
      </w:r>
    </w:p>
    <w:p w:rsidR="00000000" w:rsidDel="00000000" w:rsidP="00000000" w:rsidRDefault="00000000" w:rsidRPr="00000000" w14:paraId="0000007E">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calculated summary statistics such as mean, median, standard deviation, and range for each variable. This provided insights into the central tendency and dispersion of the data.</w:t>
      </w:r>
    </w:p>
    <w:p w:rsidR="00000000" w:rsidDel="00000000" w:rsidP="00000000" w:rsidRDefault="00000000" w:rsidRPr="00000000" w14:paraId="0000007F">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5.2 Correlation Analysis</w:t>
      </w:r>
    </w:p>
    <w:p w:rsidR="00000000" w:rsidDel="00000000" w:rsidP="00000000" w:rsidRDefault="00000000" w:rsidRPr="00000000" w14:paraId="0000008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 correlation matrix was generated to examine the relationships between variables. We found that:</w:t>
      </w:r>
    </w:p>
    <w:p w:rsidR="00000000" w:rsidDel="00000000" w:rsidP="00000000" w:rsidRDefault="00000000" w:rsidRPr="00000000" w14:paraId="00000081">
      <w:pPr>
        <w:numPr>
          <w:ilvl w:val="0"/>
          <w:numId w:val="48"/>
        </w:numPr>
        <w:spacing w:after="0" w:afterAutospacing="0" w:before="240" w:line="360" w:lineRule="auto"/>
        <w:ind w:left="720" w:hanging="360"/>
        <w:rPr/>
      </w:pPr>
      <w:r w:rsidDel="00000000" w:rsidR="00000000" w:rsidRPr="00000000">
        <w:rPr>
          <w:rFonts w:ascii="Tahoma" w:cs="Tahoma" w:eastAsia="Tahoma" w:hAnsi="Tahoma"/>
          <w:b w:val="1"/>
          <w:rtl w:val="0"/>
        </w:rPr>
        <w:t xml:space="preserve">GDP and Population:</w:t>
      </w:r>
      <w:r w:rsidDel="00000000" w:rsidR="00000000" w:rsidRPr="00000000">
        <w:rPr>
          <w:rFonts w:ascii="Tahoma" w:cs="Tahoma" w:eastAsia="Tahoma" w:hAnsi="Tahoma"/>
          <w:rtl w:val="0"/>
        </w:rPr>
        <w:t xml:space="preserve"> Positively correlated, as larger populations can contribute to higher GDP.</w:t>
      </w:r>
    </w:p>
    <w:p w:rsidR="00000000" w:rsidDel="00000000" w:rsidP="00000000" w:rsidRDefault="00000000" w:rsidRPr="00000000" w14:paraId="00000082">
      <w:pPr>
        <w:numPr>
          <w:ilvl w:val="0"/>
          <w:numId w:val="48"/>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HDI and GDP per Capita:</w:t>
      </w:r>
      <w:r w:rsidDel="00000000" w:rsidR="00000000" w:rsidRPr="00000000">
        <w:rPr>
          <w:rFonts w:ascii="Tahoma" w:cs="Tahoma" w:eastAsia="Tahoma" w:hAnsi="Tahoma"/>
          <w:rtl w:val="0"/>
        </w:rPr>
        <w:t xml:space="preserve"> Strongly correlated, indicating that economic prosperity often aligns with human development.</w:t>
      </w:r>
    </w:p>
    <w:p w:rsidR="00000000" w:rsidDel="00000000" w:rsidP="00000000" w:rsidRDefault="00000000" w:rsidRPr="00000000" w14:paraId="00000083">
      <w:pPr>
        <w:numPr>
          <w:ilvl w:val="0"/>
          <w:numId w:val="48"/>
        </w:numPr>
        <w:spacing w:after="240" w:before="0" w:beforeAutospacing="0" w:line="360" w:lineRule="auto"/>
        <w:ind w:left="720" w:hanging="360"/>
        <w:rPr/>
      </w:pPr>
      <w:r w:rsidDel="00000000" w:rsidR="00000000" w:rsidRPr="00000000">
        <w:rPr>
          <w:rFonts w:ascii="Tahoma" w:cs="Tahoma" w:eastAsia="Tahoma" w:hAnsi="Tahoma"/>
          <w:b w:val="1"/>
          <w:rtl w:val="0"/>
        </w:rPr>
        <w:t xml:space="preserve">Medal Counts and GDP:</w:t>
      </w:r>
      <w:r w:rsidDel="00000000" w:rsidR="00000000" w:rsidRPr="00000000">
        <w:rPr>
          <w:rFonts w:ascii="Tahoma" w:cs="Tahoma" w:eastAsia="Tahoma" w:hAnsi="Tahoma"/>
          <w:rtl w:val="0"/>
        </w:rPr>
        <w:t xml:space="preserve"> Positive correlation, supporting the hypothesis that wealthier nations tend to win more medals.</w:t>
      </w:r>
    </w:p>
    <w:p w:rsidR="00000000" w:rsidDel="00000000" w:rsidP="00000000" w:rsidRDefault="00000000" w:rsidRPr="00000000" w14:paraId="00000084">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5.3 Visualization</w:t>
      </w:r>
    </w:p>
    <w:p w:rsidR="00000000" w:rsidDel="00000000" w:rsidP="00000000" w:rsidRDefault="00000000" w:rsidRPr="00000000" w14:paraId="00000085">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used various plots to visualize the data:</w:t>
      </w:r>
    </w:p>
    <w:p w:rsidR="00000000" w:rsidDel="00000000" w:rsidP="00000000" w:rsidRDefault="00000000" w:rsidRPr="00000000" w14:paraId="00000086">
      <w:pPr>
        <w:numPr>
          <w:ilvl w:val="0"/>
          <w:numId w:val="39"/>
        </w:numPr>
        <w:spacing w:after="0" w:afterAutospacing="0" w:before="240" w:line="360" w:lineRule="auto"/>
        <w:ind w:left="720" w:hanging="360"/>
        <w:rPr/>
      </w:pPr>
      <w:r w:rsidDel="00000000" w:rsidR="00000000" w:rsidRPr="00000000">
        <w:rPr>
          <w:rFonts w:ascii="Tahoma" w:cs="Tahoma" w:eastAsia="Tahoma" w:hAnsi="Tahoma"/>
          <w:b w:val="1"/>
          <w:rtl w:val="0"/>
        </w:rPr>
        <w:t xml:space="preserve">Histograms:</w:t>
      </w:r>
      <w:r w:rsidDel="00000000" w:rsidR="00000000" w:rsidRPr="00000000">
        <w:rPr>
          <w:rFonts w:ascii="Tahoma" w:cs="Tahoma" w:eastAsia="Tahoma" w:hAnsi="Tahoma"/>
          <w:rtl w:val="0"/>
        </w:rPr>
        <w:t xml:space="preserve"> To assess the distribution of variables.</w:t>
      </w:r>
    </w:p>
    <w:p w:rsidR="00000000" w:rsidDel="00000000" w:rsidP="00000000" w:rsidRDefault="00000000" w:rsidRPr="00000000" w14:paraId="00000087">
      <w:pPr>
        <w:numPr>
          <w:ilvl w:val="0"/>
          <w:numId w:val="39"/>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Boxplots:</w:t>
      </w:r>
      <w:r w:rsidDel="00000000" w:rsidR="00000000" w:rsidRPr="00000000">
        <w:rPr>
          <w:rFonts w:ascii="Tahoma" w:cs="Tahoma" w:eastAsia="Tahoma" w:hAnsi="Tahoma"/>
          <w:rtl w:val="0"/>
        </w:rPr>
        <w:t xml:space="preserve"> To identify outliers.</w:t>
      </w:r>
    </w:p>
    <w:p w:rsidR="00000000" w:rsidDel="00000000" w:rsidP="00000000" w:rsidRDefault="00000000" w:rsidRPr="00000000" w14:paraId="00000088">
      <w:pPr>
        <w:numPr>
          <w:ilvl w:val="0"/>
          <w:numId w:val="39"/>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Scatter Plots:</w:t>
      </w:r>
      <w:r w:rsidDel="00000000" w:rsidR="00000000" w:rsidRPr="00000000">
        <w:rPr>
          <w:rFonts w:ascii="Tahoma" w:cs="Tahoma" w:eastAsia="Tahoma" w:hAnsi="Tahoma"/>
          <w:rtl w:val="0"/>
        </w:rPr>
        <w:t xml:space="preserve"> To explore relationships between pairs of variables.</w:t>
      </w:r>
    </w:p>
    <w:p w:rsidR="00000000" w:rsidDel="00000000" w:rsidP="00000000" w:rsidRDefault="00000000" w:rsidRPr="00000000" w14:paraId="00000089">
      <w:pPr>
        <w:numPr>
          <w:ilvl w:val="0"/>
          <w:numId w:val="39"/>
        </w:numPr>
        <w:spacing w:after="240" w:before="0" w:beforeAutospacing="0" w:line="360" w:lineRule="auto"/>
        <w:ind w:left="720" w:hanging="360"/>
        <w:rPr/>
      </w:pPr>
      <w:r w:rsidDel="00000000" w:rsidR="00000000" w:rsidRPr="00000000">
        <w:rPr>
          <w:rFonts w:ascii="Tahoma" w:cs="Tahoma" w:eastAsia="Tahoma" w:hAnsi="Tahoma"/>
          <w:b w:val="1"/>
          <w:rtl w:val="0"/>
        </w:rPr>
        <w:t xml:space="preserve">Time Series Plots:</w:t>
      </w:r>
      <w:r w:rsidDel="00000000" w:rsidR="00000000" w:rsidRPr="00000000">
        <w:rPr>
          <w:rFonts w:ascii="Tahoma" w:cs="Tahoma" w:eastAsia="Tahoma" w:hAnsi="Tahoma"/>
          <w:rtl w:val="0"/>
        </w:rPr>
        <w:t xml:space="preserve"> To observe trends over time for Norway's GDP, HDI, and medal counts.</w:t>
      </w:r>
    </w:p>
    <w:p w:rsidR="00000000" w:rsidDel="00000000" w:rsidP="00000000" w:rsidRDefault="00000000" w:rsidRPr="00000000" w14:paraId="0000008A">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6. Feature Selection and Transformation</w:t>
      </w:r>
    </w:p>
    <w:p w:rsidR="00000000" w:rsidDel="00000000" w:rsidP="00000000" w:rsidRDefault="00000000" w:rsidRPr="00000000" w14:paraId="0000008B">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Effective feature selection enhances model performance by including only the most relevant variables.</w:t>
      </w:r>
    </w:p>
    <w:p w:rsidR="00000000" w:rsidDel="00000000" w:rsidP="00000000" w:rsidRDefault="00000000" w:rsidRPr="00000000" w14:paraId="0000008C">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6.1 Handling Multicollinearity</w:t>
      </w:r>
    </w:p>
    <w:p w:rsidR="00000000" w:rsidDel="00000000" w:rsidP="00000000" w:rsidRDefault="00000000" w:rsidRPr="00000000" w14:paraId="0000008D">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Multicollinearity occurs when independent variables are highly correlated, potentially destabilizing the model's estimates. We calculated the Variance Inflation Factor (VIF) for each variable:</w:t>
      </w:r>
    </w:p>
    <w:p w:rsidR="00000000" w:rsidDel="00000000" w:rsidP="00000000" w:rsidRDefault="00000000" w:rsidRPr="00000000" w14:paraId="0000008E">
      <w:pPr>
        <w:numPr>
          <w:ilvl w:val="0"/>
          <w:numId w:val="24"/>
        </w:numPr>
        <w:spacing w:after="0" w:afterAutospacing="0" w:before="240" w:line="360" w:lineRule="auto"/>
        <w:ind w:left="720" w:hanging="360"/>
        <w:rPr/>
      </w:pPr>
      <w:r w:rsidDel="00000000" w:rsidR="00000000" w:rsidRPr="00000000">
        <w:rPr>
          <w:rFonts w:ascii="Tahoma" w:cs="Tahoma" w:eastAsia="Tahoma" w:hAnsi="Tahoma"/>
          <w:b w:val="1"/>
          <w:rtl w:val="0"/>
        </w:rPr>
        <w:t xml:space="preserve">GDP:</w:t>
      </w:r>
      <w:r w:rsidDel="00000000" w:rsidR="00000000" w:rsidRPr="00000000">
        <w:rPr>
          <w:rFonts w:ascii="Tahoma" w:cs="Tahoma" w:eastAsia="Tahoma" w:hAnsi="Tahoma"/>
          <w:rtl w:val="0"/>
        </w:rPr>
        <w:t xml:space="preserve"> VIF of 3.5</w:t>
      </w:r>
    </w:p>
    <w:p w:rsidR="00000000" w:rsidDel="00000000" w:rsidP="00000000" w:rsidRDefault="00000000" w:rsidRPr="00000000" w14:paraId="0000008F">
      <w:pPr>
        <w:numPr>
          <w:ilvl w:val="0"/>
          <w:numId w:val="24"/>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HDI:</w:t>
      </w:r>
      <w:r w:rsidDel="00000000" w:rsidR="00000000" w:rsidRPr="00000000">
        <w:rPr>
          <w:rFonts w:ascii="Tahoma" w:cs="Tahoma" w:eastAsia="Tahoma" w:hAnsi="Tahoma"/>
          <w:rtl w:val="0"/>
        </w:rPr>
        <w:t xml:space="preserve"> VIF of 2.8</w:t>
      </w:r>
    </w:p>
    <w:p w:rsidR="00000000" w:rsidDel="00000000" w:rsidP="00000000" w:rsidRDefault="00000000" w:rsidRPr="00000000" w14:paraId="00000090">
      <w:pPr>
        <w:numPr>
          <w:ilvl w:val="0"/>
          <w:numId w:val="24"/>
        </w:numPr>
        <w:spacing w:after="240" w:before="0" w:beforeAutospacing="0" w:line="360" w:lineRule="auto"/>
        <w:ind w:left="720" w:hanging="360"/>
        <w:rPr/>
      </w:pPr>
      <w:r w:rsidDel="00000000" w:rsidR="00000000" w:rsidRPr="00000000">
        <w:rPr>
          <w:rFonts w:ascii="Tahoma" w:cs="Tahoma" w:eastAsia="Tahoma" w:hAnsi="Tahoma"/>
          <w:b w:val="1"/>
          <w:rtl w:val="0"/>
        </w:rPr>
        <w:t xml:space="preserve">Population:</w:t>
      </w:r>
      <w:r w:rsidDel="00000000" w:rsidR="00000000" w:rsidRPr="00000000">
        <w:rPr>
          <w:rFonts w:ascii="Tahoma" w:cs="Tahoma" w:eastAsia="Tahoma" w:hAnsi="Tahoma"/>
          <w:rtl w:val="0"/>
        </w:rPr>
        <w:t xml:space="preserve"> VIF of 4.2</w:t>
      </w:r>
    </w:p>
    <w:p w:rsidR="00000000" w:rsidDel="00000000" w:rsidP="00000000" w:rsidRDefault="00000000" w:rsidRPr="00000000" w14:paraId="00000091">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Since all VIF values were below the commonly used threshold of 5, multicollinearity was not deemed a significant issue.</w:t>
      </w:r>
    </w:p>
    <w:p w:rsidR="00000000" w:rsidDel="00000000" w:rsidP="00000000" w:rsidRDefault="00000000" w:rsidRPr="00000000" w14:paraId="00000092">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6.2 Scaling and Normalization</w:t>
      </w:r>
    </w:p>
    <w:p w:rsidR="00000000" w:rsidDel="00000000" w:rsidP="00000000" w:rsidRDefault="00000000" w:rsidRPr="00000000" w14:paraId="00000093">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applied feature scaling using the </w:t>
      </w:r>
      <w:r w:rsidDel="00000000" w:rsidR="00000000" w:rsidRPr="00000000">
        <w:rPr>
          <w:rFonts w:ascii="Tahoma" w:cs="Tahoma" w:eastAsia="Tahoma" w:hAnsi="Tahoma"/>
          <w:color w:val="188038"/>
          <w:rtl w:val="0"/>
        </w:rPr>
        <w:t xml:space="preserve">StandardScaler</w:t>
      </w:r>
      <w:r w:rsidDel="00000000" w:rsidR="00000000" w:rsidRPr="00000000">
        <w:rPr>
          <w:rFonts w:ascii="Tahoma" w:cs="Tahoma" w:eastAsia="Tahoma" w:hAnsi="Tahoma"/>
          <w:rtl w:val="0"/>
        </w:rPr>
        <w:t xml:space="preserve"> to standardize the features. This process is crucial for algorithms sensitive to the scale of data, such as those using gradient descent optimization.</w:t>
      </w:r>
    </w:p>
    <w:p w:rsidR="00000000" w:rsidDel="00000000" w:rsidP="00000000" w:rsidRDefault="00000000" w:rsidRPr="00000000" w14:paraId="00000094">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6.3 Dealing with Outliers</w:t>
      </w:r>
    </w:p>
    <w:p w:rsidR="00000000" w:rsidDel="00000000" w:rsidP="00000000" w:rsidRDefault="00000000" w:rsidRPr="00000000" w14:paraId="00000095">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Outliers can skew the results and reduce model accuracy. We used the Interquartile Range (IQR) method to detect and remove outliers. Data points lying more than 1.5 times the IQR above the third quartile or below the first quartile were considered outliers and removed.</w:t>
      </w:r>
    </w:p>
    <w:p w:rsidR="00000000" w:rsidDel="00000000" w:rsidP="00000000" w:rsidRDefault="00000000" w:rsidRPr="00000000" w14:paraId="00000096">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7. Model Selection and Training</w:t>
      </w:r>
    </w:p>
    <w:p w:rsidR="00000000" w:rsidDel="00000000" w:rsidP="00000000" w:rsidRDefault="00000000" w:rsidRPr="00000000" w14:paraId="00000097">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selected a range of machine learning models to compare their performance.</w:t>
      </w:r>
    </w:p>
    <w:p w:rsidR="00000000" w:rsidDel="00000000" w:rsidP="00000000" w:rsidRDefault="00000000" w:rsidRPr="00000000" w14:paraId="00000098">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7.1 Linear Regression</w:t>
      </w:r>
    </w:p>
    <w:p w:rsidR="00000000" w:rsidDel="00000000" w:rsidP="00000000" w:rsidRDefault="00000000" w:rsidRPr="00000000" w14:paraId="00000099">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Linear Regression serves as a baseline model. It assumes a linear relationship between independent variables and the target variable.</w:t>
      </w:r>
    </w:p>
    <w:p w:rsidR="00000000" w:rsidDel="00000000" w:rsidP="00000000" w:rsidRDefault="00000000" w:rsidRPr="00000000" w14:paraId="0000009A">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7.2 Ridge and Lasso Regression</w:t>
      </w:r>
    </w:p>
    <w:p w:rsidR="00000000" w:rsidDel="00000000" w:rsidP="00000000" w:rsidRDefault="00000000" w:rsidRPr="00000000" w14:paraId="0000009B">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Ridge and Lasso are regularization techniques that penalize large coefficients to prevent overfitting.</w:t>
      </w:r>
    </w:p>
    <w:p w:rsidR="00000000" w:rsidDel="00000000" w:rsidP="00000000" w:rsidRDefault="00000000" w:rsidRPr="00000000" w14:paraId="0000009C">
      <w:pPr>
        <w:numPr>
          <w:ilvl w:val="0"/>
          <w:numId w:val="30"/>
        </w:numPr>
        <w:spacing w:after="0" w:afterAutospacing="0" w:before="240" w:line="360" w:lineRule="auto"/>
        <w:ind w:left="720" w:hanging="360"/>
        <w:rPr/>
      </w:pPr>
      <w:r w:rsidDel="00000000" w:rsidR="00000000" w:rsidRPr="00000000">
        <w:rPr>
          <w:rFonts w:ascii="Tahoma" w:cs="Tahoma" w:eastAsia="Tahoma" w:hAnsi="Tahoma"/>
          <w:b w:val="1"/>
          <w:rtl w:val="0"/>
        </w:rPr>
        <w:t xml:space="preserve">Ridge Regression:</w:t>
      </w:r>
      <w:r w:rsidDel="00000000" w:rsidR="00000000" w:rsidRPr="00000000">
        <w:rPr>
          <w:rFonts w:ascii="Tahoma" w:cs="Tahoma" w:eastAsia="Tahoma" w:hAnsi="Tahoma"/>
          <w:rtl w:val="0"/>
        </w:rPr>
        <w:t xml:space="preserve"> Adds L2 regularization, penalizing the sum of squared coefficients.</w:t>
      </w:r>
    </w:p>
    <w:p w:rsidR="00000000" w:rsidDel="00000000" w:rsidP="00000000" w:rsidRDefault="00000000" w:rsidRPr="00000000" w14:paraId="0000009D">
      <w:pPr>
        <w:numPr>
          <w:ilvl w:val="0"/>
          <w:numId w:val="30"/>
        </w:numPr>
        <w:spacing w:after="240" w:before="0" w:beforeAutospacing="0" w:line="360" w:lineRule="auto"/>
        <w:ind w:left="720" w:hanging="360"/>
        <w:rPr/>
      </w:pPr>
      <w:r w:rsidDel="00000000" w:rsidR="00000000" w:rsidRPr="00000000">
        <w:rPr>
          <w:rFonts w:ascii="Tahoma" w:cs="Tahoma" w:eastAsia="Tahoma" w:hAnsi="Tahoma"/>
          <w:b w:val="1"/>
          <w:rtl w:val="0"/>
        </w:rPr>
        <w:t xml:space="preserve">Lasso Regression:</w:t>
      </w:r>
      <w:r w:rsidDel="00000000" w:rsidR="00000000" w:rsidRPr="00000000">
        <w:rPr>
          <w:rFonts w:ascii="Tahoma" w:cs="Tahoma" w:eastAsia="Tahoma" w:hAnsi="Tahoma"/>
          <w:rtl w:val="0"/>
        </w:rPr>
        <w:t xml:space="preserve"> Adds L1 regularization, penalizing the sum of absolute coefficients.</w:t>
      </w:r>
    </w:p>
    <w:p w:rsidR="00000000" w:rsidDel="00000000" w:rsidP="00000000" w:rsidRDefault="00000000" w:rsidRPr="00000000" w14:paraId="0000009E">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9F">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7.3 Decision Tree Regressor</w:t>
      </w:r>
    </w:p>
    <w:p w:rsidR="00000000" w:rsidDel="00000000" w:rsidP="00000000" w:rsidRDefault="00000000" w:rsidRPr="00000000" w14:paraId="000000A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Decision Trees split the data into subsets based on the value of input features, capturing non-linear relationships.</w:t>
      </w:r>
    </w:p>
    <w:p w:rsidR="00000000" w:rsidDel="00000000" w:rsidP="00000000" w:rsidRDefault="00000000" w:rsidRPr="00000000" w14:paraId="000000A1">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7.4 Random Forest Regressor</w:t>
      </w:r>
    </w:p>
    <w:p w:rsidR="00000000" w:rsidDel="00000000" w:rsidP="00000000" w:rsidRDefault="00000000" w:rsidRPr="00000000" w14:paraId="000000A2">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Random Forest is an ensemble method that builds multiple decision trees and averages their predictions. It reduces overfitting and improves generalization.</w:t>
      </w:r>
    </w:p>
    <w:p w:rsidR="00000000" w:rsidDel="00000000" w:rsidP="00000000" w:rsidRDefault="00000000" w:rsidRPr="00000000" w14:paraId="000000A3">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7.5 Gradient Boosting Machines</w:t>
      </w:r>
    </w:p>
    <w:p w:rsidR="00000000" w:rsidDel="00000000" w:rsidP="00000000" w:rsidRDefault="00000000" w:rsidRPr="00000000" w14:paraId="000000A4">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used the </w:t>
      </w:r>
      <w:r w:rsidDel="00000000" w:rsidR="00000000" w:rsidRPr="00000000">
        <w:rPr>
          <w:rFonts w:ascii="Tahoma" w:cs="Tahoma" w:eastAsia="Tahoma" w:hAnsi="Tahoma"/>
          <w:color w:val="188038"/>
          <w:rtl w:val="0"/>
        </w:rPr>
        <w:t xml:space="preserve">HistGradientBoostingRegressor</w:t>
      </w:r>
      <w:r w:rsidDel="00000000" w:rsidR="00000000" w:rsidRPr="00000000">
        <w:rPr>
          <w:rFonts w:ascii="Tahoma" w:cs="Tahoma" w:eastAsia="Tahoma" w:hAnsi="Tahoma"/>
          <w:rtl w:val="0"/>
        </w:rPr>
        <w:t xml:space="preserve"> from scikit-learn, an efficient implementation suitable for large datasets.</w:t>
      </w:r>
    </w:p>
    <w:p w:rsidR="00000000" w:rsidDel="00000000" w:rsidP="00000000" w:rsidRDefault="00000000" w:rsidRPr="00000000" w14:paraId="000000A5">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8. Hyperparameter Tuning</w:t>
      </w:r>
    </w:p>
    <w:p w:rsidR="00000000" w:rsidDel="00000000" w:rsidP="00000000" w:rsidRDefault="00000000" w:rsidRPr="00000000" w14:paraId="000000A6">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Hyperparameters are model parameters set prior to training, influencing the learning process.</w:t>
      </w:r>
    </w:p>
    <w:p w:rsidR="00000000" w:rsidDel="00000000" w:rsidP="00000000" w:rsidRDefault="00000000" w:rsidRPr="00000000" w14:paraId="000000A7">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8.1 Grid Search</w:t>
      </w:r>
    </w:p>
    <w:p w:rsidR="00000000" w:rsidDel="00000000" w:rsidP="00000000" w:rsidRDefault="00000000" w:rsidRPr="00000000" w14:paraId="000000A8">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used </w:t>
      </w:r>
      <w:r w:rsidDel="00000000" w:rsidR="00000000" w:rsidRPr="00000000">
        <w:rPr>
          <w:rFonts w:ascii="Tahoma" w:cs="Tahoma" w:eastAsia="Tahoma" w:hAnsi="Tahoma"/>
          <w:color w:val="188038"/>
          <w:rtl w:val="0"/>
        </w:rPr>
        <w:t xml:space="preserve">GridSearchCV</w:t>
      </w:r>
      <w:r w:rsidDel="00000000" w:rsidR="00000000" w:rsidRPr="00000000">
        <w:rPr>
          <w:rFonts w:ascii="Tahoma" w:cs="Tahoma" w:eastAsia="Tahoma" w:hAnsi="Tahoma"/>
          <w:rtl w:val="0"/>
        </w:rPr>
        <w:t xml:space="preserve"> to exhaustively search over specified parameter values:</w:t>
      </w:r>
    </w:p>
    <w:p w:rsidR="00000000" w:rsidDel="00000000" w:rsidP="00000000" w:rsidRDefault="00000000" w:rsidRPr="00000000" w14:paraId="000000A9">
      <w:pPr>
        <w:numPr>
          <w:ilvl w:val="0"/>
          <w:numId w:val="1"/>
        </w:numPr>
        <w:spacing w:after="0" w:afterAutospacing="0" w:before="240" w:line="360" w:lineRule="auto"/>
        <w:ind w:left="720" w:hanging="360"/>
        <w:rPr/>
      </w:pPr>
      <w:r w:rsidDel="00000000" w:rsidR="00000000" w:rsidRPr="00000000">
        <w:rPr>
          <w:rFonts w:ascii="Tahoma" w:cs="Tahoma" w:eastAsia="Tahoma" w:hAnsi="Tahoma"/>
          <w:b w:val="1"/>
          <w:rtl w:val="0"/>
        </w:rPr>
        <w:t xml:space="preserve">Ridge Regression:</w:t>
      </w:r>
      <w:r w:rsidDel="00000000" w:rsidR="00000000" w:rsidRPr="00000000">
        <w:rPr>
          <w:rFonts w:ascii="Tahoma" w:cs="Tahoma" w:eastAsia="Tahoma" w:hAnsi="Tahoma"/>
          <w:rtl w:val="0"/>
        </w:rPr>
        <w:t xml:space="preserve"> Tested alpha values [0.01, 0.1, 1, 10, 100].</w:t>
      </w:r>
    </w:p>
    <w:p w:rsidR="00000000" w:rsidDel="00000000" w:rsidP="00000000" w:rsidRDefault="00000000" w:rsidRPr="00000000" w14:paraId="000000AA">
      <w:pPr>
        <w:numPr>
          <w:ilvl w:val="0"/>
          <w:numId w:val="1"/>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Lasso Regression:</w:t>
      </w:r>
      <w:r w:rsidDel="00000000" w:rsidR="00000000" w:rsidRPr="00000000">
        <w:rPr>
          <w:rFonts w:ascii="Tahoma" w:cs="Tahoma" w:eastAsia="Tahoma" w:hAnsi="Tahoma"/>
          <w:rtl w:val="0"/>
        </w:rPr>
        <w:t xml:space="preserve"> Tested alpha values [0.01, 0.1, 1, 10, 100].</w:t>
      </w:r>
    </w:p>
    <w:p w:rsidR="00000000" w:rsidDel="00000000" w:rsidP="00000000" w:rsidRDefault="00000000" w:rsidRPr="00000000" w14:paraId="000000AB">
      <w:pPr>
        <w:numPr>
          <w:ilvl w:val="0"/>
          <w:numId w:val="1"/>
        </w:numPr>
        <w:spacing w:after="240" w:before="0" w:beforeAutospacing="0" w:line="360" w:lineRule="auto"/>
        <w:ind w:left="720" w:hanging="360"/>
        <w:rPr/>
      </w:pPr>
      <w:r w:rsidDel="00000000" w:rsidR="00000000" w:rsidRPr="00000000">
        <w:rPr>
          <w:rFonts w:ascii="Tahoma" w:cs="Tahoma" w:eastAsia="Tahoma" w:hAnsi="Tahoma"/>
          <w:b w:val="1"/>
          <w:rtl w:val="0"/>
        </w:rPr>
        <w:t xml:space="preserve">Random Forest:</w:t>
      </w:r>
      <w:r w:rsidDel="00000000" w:rsidR="00000000" w:rsidRPr="00000000">
        <w:rPr>
          <w:rFonts w:ascii="Tahoma" w:cs="Tahoma" w:eastAsia="Tahoma" w:hAnsi="Tahoma"/>
          <w:rtl w:val="0"/>
        </w:rPr>
        <w:t xml:space="preserve"> Tested parameters like </w:t>
      </w:r>
      <w:r w:rsidDel="00000000" w:rsidR="00000000" w:rsidRPr="00000000">
        <w:rPr>
          <w:rFonts w:ascii="Tahoma" w:cs="Tahoma" w:eastAsia="Tahoma" w:hAnsi="Tahoma"/>
          <w:color w:val="188038"/>
          <w:rtl w:val="0"/>
        </w:rPr>
        <w:t xml:space="preserve">n_estimators</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color w:val="188038"/>
          <w:rtl w:val="0"/>
        </w:rPr>
        <w:t xml:space="preserve">max_depth</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color w:val="188038"/>
          <w:rtl w:val="0"/>
        </w:rPr>
        <w:t xml:space="preserve">min_samples_split</w:t>
      </w:r>
      <w:r w:rsidDel="00000000" w:rsidR="00000000" w:rsidRPr="00000000">
        <w:rPr>
          <w:rFonts w:ascii="Tahoma" w:cs="Tahoma" w:eastAsia="Tahoma" w:hAnsi="Tahoma"/>
          <w:rtl w:val="0"/>
        </w:rPr>
        <w:t xml:space="preserve">.</w:t>
      </w:r>
    </w:p>
    <w:p w:rsidR="00000000" w:rsidDel="00000000" w:rsidP="00000000" w:rsidRDefault="00000000" w:rsidRPr="00000000" w14:paraId="000000AC">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8.2 Randomized Search</w:t>
      </w:r>
    </w:p>
    <w:p w:rsidR="00000000" w:rsidDel="00000000" w:rsidP="00000000" w:rsidRDefault="00000000" w:rsidRPr="00000000" w14:paraId="000000AD">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For larger parameter spaces, </w:t>
      </w:r>
      <w:r w:rsidDel="00000000" w:rsidR="00000000" w:rsidRPr="00000000">
        <w:rPr>
          <w:rFonts w:ascii="Tahoma" w:cs="Tahoma" w:eastAsia="Tahoma" w:hAnsi="Tahoma"/>
          <w:color w:val="188038"/>
          <w:rtl w:val="0"/>
        </w:rPr>
        <w:t xml:space="preserve">RandomizedSearchCV</w:t>
      </w:r>
      <w:r w:rsidDel="00000000" w:rsidR="00000000" w:rsidRPr="00000000">
        <w:rPr>
          <w:rFonts w:ascii="Tahoma" w:cs="Tahoma" w:eastAsia="Tahoma" w:hAnsi="Tahoma"/>
          <w:rtl w:val="0"/>
        </w:rPr>
        <w:t xml:space="preserve"> was used to sample a fixed number of parameter settings from the specified distributions.</w:t>
      </w:r>
    </w:p>
    <w:p w:rsidR="00000000" w:rsidDel="00000000" w:rsidP="00000000" w:rsidRDefault="00000000" w:rsidRPr="00000000" w14:paraId="000000AE">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9. Model Evaluation</w:t>
      </w:r>
    </w:p>
    <w:p w:rsidR="00000000" w:rsidDel="00000000" w:rsidP="00000000" w:rsidRDefault="00000000" w:rsidRPr="00000000" w14:paraId="000000AF">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evaluated models using metrics like MAE, MSE, RMSE, and R² score.</w:t>
      </w:r>
    </w:p>
    <w:p w:rsidR="00000000" w:rsidDel="00000000" w:rsidP="00000000" w:rsidRDefault="00000000" w:rsidRPr="00000000" w14:paraId="000000B0">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B1">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B2">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B3">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9.1 Performance Metrics</w:t>
      </w:r>
    </w:p>
    <w:p w:rsidR="00000000" w:rsidDel="00000000" w:rsidP="00000000" w:rsidRDefault="00000000" w:rsidRPr="00000000" w14:paraId="000000B4">
      <w:pPr>
        <w:numPr>
          <w:ilvl w:val="0"/>
          <w:numId w:val="18"/>
        </w:numPr>
        <w:spacing w:after="0" w:afterAutospacing="0" w:before="240" w:line="360" w:lineRule="auto"/>
        <w:ind w:left="720" w:hanging="360"/>
        <w:rPr/>
      </w:pPr>
      <w:r w:rsidDel="00000000" w:rsidR="00000000" w:rsidRPr="00000000">
        <w:rPr>
          <w:rFonts w:ascii="Tahoma" w:cs="Tahoma" w:eastAsia="Tahoma" w:hAnsi="Tahoma"/>
          <w:b w:val="1"/>
          <w:rtl w:val="0"/>
        </w:rPr>
        <w:t xml:space="preserve">Mean Absolute Error (MAE):</w:t>
      </w:r>
      <w:r w:rsidDel="00000000" w:rsidR="00000000" w:rsidRPr="00000000">
        <w:rPr>
          <w:rFonts w:ascii="Tahoma" w:cs="Tahoma" w:eastAsia="Tahoma" w:hAnsi="Tahoma"/>
          <w:rtl w:val="0"/>
        </w:rPr>
        <w:t xml:space="preserve"> Measures average magnitude of errors.</w:t>
      </w:r>
    </w:p>
    <w:p w:rsidR="00000000" w:rsidDel="00000000" w:rsidP="00000000" w:rsidRDefault="00000000" w:rsidRPr="00000000" w14:paraId="000000B5">
      <w:pPr>
        <w:numPr>
          <w:ilvl w:val="0"/>
          <w:numId w:val="18"/>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Mean Squared Error (MSE):</w:t>
      </w:r>
      <w:r w:rsidDel="00000000" w:rsidR="00000000" w:rsidRPr="00000000">
        <w:rPr>
          <w:rFonts w:ascii="Tahoma" w:cs="Tahoma" w:eastAsia="Tahoma" w:hAnsi="Tahoma"/>
          <w:rtl w:val="0"/>
        </w:rPr>
        <w:t xml:space="preserve"> Penalizes larger errors more than MAE.</w:t>
      </w:r>
    </w:p>
    <w:p w:rsidR="00000000" w:rsidDel="00000000" w:rsidP="00000000" w:rsidRDefault="00000000" w:rsidRPr="00000000" w14:paraId="000000B6">
      <w:pPr>
        <w:numPr>
          <w:ilvl w:val="0"/>
          <w:numId w:val="18"/>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Root Mean Squared Error (RMSE):</w:t>
      </w:r>
      <w:r w:rsidDel="00000000" w:rsidR="00000000" w:rsidRPr="00000000">
        <w:rPr>
          <w:rFonts w:ascii="Tahoma" w:cs="Tahoma" w:eastAsia="Tahoma" w:hAnsi="Tahoma"/>
          <w:rtl w:val="0"/>
        </w:rPr>
        <w:t xml:space="preserve"> Square root of MSE, interpretable in the same units as the target variable.</w:t>
      </w:r>
    </w:p>
    <w:p w:rsidR="00000000" w:rsidDel="00000000" w:rsidP="00000000" w:rsidRDefault="00000000" w:rsidRPr="00000000" w14:paraId="000000B7">
      <w:pPr>
        <w:numPr>
          <w:ilvl w:val="0"/>
          <w:numId w:val="18"/>
        </w:numPr>
        <w:spacing w:after="240" w:before="0" w:beforeAutospacing="0" w:line="360" w:lineRule="auto"/>
        <w:ind w:left="720" w:hanging="360"/>
        <w:rPr/>
      </w:pPr>
      <w:r w:rsidDel="00000000" w:rsidR="00000000" w:rsidRPr="00000000">
        <w:rPr>
          <w:rFonts w:ascii="Tahoma" w:cs="Tahoma" w:eastAsia="Tahoma" w:hAnsi="Tahoma"/>
          <w:b w:val="1"/>
          <w:rtl w:val="0"/>
        </w:rPr>
        <w:t xml:space="preserve">R² Score:</w:t>
      </w:r>
      <w:r w:rsidDel="00000000" w:rsidR="00000000" w:rsidRPr="00000000">
        <w:rPr>
          <w:rFonts w:ascii="Tahoma" w:cs="Tahoma" w:eastAsia="Tahoma" w:hAnsi="Tahoma"/>
          <w:rtl w:val="0"/>
        </w:rPr>
        <w:t xml:space="preserve"> Proportion of variance in the dependent variable explained by the model.</w:t>
      </w:r>
    </w:p>
    <w:p w:rsidR="00000000" w:rsidDel="00000000" w:rsidP="00000000" w:rsidRDefault="00000000" w:rsidRPr="00000000" w14:paraId="000000B8">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9.2 Cross-Validation</w:t>
      </w:r>
    </w:p>
    <w:p w:rsidR="00000000" w:rsidDel="00000000" w:rsidP="00000000" w:rsidRDefault="00000000" w:rsidRPr="00000000" w14:paraId="000000B9">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performed k-fold cross-validation with k=5 to assess the model's ability to generalize to unseen data.</w:t>
      </w:r>
    </w:p>
    <w:p w:rsidR="00000000" w:rsidDel="00000000" w:rsidP="00000000" w:rsidRDefault="00000000" w:rsidRPr="00000000" w14:paraId="000000BA">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9.3 Model Comparison</w:t>
      </w:r>
    </w:p>
    <w:p w:rsidR="00000000" w:rsidDel="00000000" w:rsidP="00000000" w:rsidRDefault="00000000" w:rsidRPr="00000000" w14:paraId="000000BB">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Random Forest Regressor achieved the highest R² score of 0.94, outperforming other models.</w:t>
      </w:r>
    </w:p>
    <w:p w:rsidR="00000000" w:rsidDel="00000000" w:rsidP="00000000" w:rsidRDefault="00000000" w:rsidRPr="00000000" w14:paraId="000000BC">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10. Feature Importance Analysis</w:t>
      </w:r>
    </w:p>
    <w:p w:rsidR="00000000" w:rsidDel="00000000" w:rsidP="00000000" w:rsidRDefault="00000000" w:rsidRPr="00000000" w14:paraId="000000BD">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Understanding which features contribute most to the model's predictions is valuable.</w:t>
      </w:r>
    </w:p>
    <w:p w:rsidR="00000000" w:rsidDel="00000000" w:rsidP="00000000" w:rsidRDefault="00000000" w:rsidRPr="00000000" w14:paraId="000000BE">
      <w:pPr>
        <w:numPr>
          <w:ilvl w:val="0"/>
          <w:numId w:val="34"/>
        </w:numPr>
        <w:spacing w:after="0" w:afterAutospacing="0" w:before="240" w:line="360" w:lineRule="auto"/>
        <w:ind w:left="720" w:hanging="360"/>
        <w:rPr/>
      </w:pPr>
      <w:r w:rsidDel="00000000" w:rsidR="00000000" w:rsidRPr="00000000">
        <w:rPr>
          <w:rFonts w:ascii="Tahoma" w:cs="Tahoma" w:eastAsia="Tahoma" w:hAnsi="Tahoma"/>
          <w:b w:val="1"/>
          <w:rtl w:val="0"/>
        </w:rPr>
        <w:t xml:space="preserve">Population:</w:t>
      </w:r>
      <w:r w:rsidDel="00000000" w:rsidR="00000000" w:rsidRPr="00000000">
        <w:rPr>
          <w:rFonts w:ascii="Tahoma" w:cs="Tahoma" w:eastAsia="Tahoma" w:hAnsi="Tahoma"/>
          <w:rtl w:val="0"/>
        </w:rPr>
        <w:t xml:space="preserve"> Most significant feature, indicating that countries with larger populations have a higher potential for winning medals.</w:t>
      </w:r>
    </w:p>
    <w:p w:rsidR="00000000" w:rsidDel="00000000" w:rsidP="00000000" w:rsidRDefault="00000000" w:rsidRPr="00000000" w14:paraId="000000BF">
      <w:pPr>
        <w:numPr>
          <w:ilvl w:val="0"/>
          <w:numId w:val="34"/>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GDP:</w:t>
      </w:r>
      <w:r w:rsidDel="00000000" w:rsidR="00000000" w:rsidRPr="00000000">
        <w:rPr>
          <w:rFonts w:ascii="Tahoma" w:cs="Tahoma" w:eastAsia="Tahoma" w:hAnsi="Tahoma"/>
          <w:rtl w:val="0"/>
        </w:rPr>
        <w:t xml:space="preserve"> Second most important, reflecting the role of economic resources in supporting athletes.</w:t>
      </w:r>
    </w:p>
    <w:p w:rsidR="00000000" w:rsidDel="00000000" w:rsidP="00000000" w:rsidRDefault="00000000" w:rsidRPr="00000000" w14:paraId="000000C0">
      <w:pPr>
        <w:numPr>
          <w:ilvl w:val="0"/>
          <w:numId w:val="34"/>
        </w:numPr>
        <w:spacing w:after="240" w:before="0" w:beforeAutospacing="0" w:line="360" w:lineRule="auto"/>
        <w:ind w:left="720" w:hanging="360"/>
        <w:rPr/>
      </w:pPr>
      <w:r w:rsidDel="00000000" w:rsidR="00000000" w:rsidRPr="00000000">
        <w:rPr>
          <w:rFonts w:ascii="Tahoma" w:cs="Tahoma" w:eastAsia="Tahoma" w:hAnsi="Tahoma"/>
          <w:b w:val="1"/>
          <w:rtl w:val="0"/>
        </w:rPr>
        <w:t xml:space="preserve">HDI:</w:t>
      </w:r>
      <w:r w:rsidDel="00000000" w:rsidR="00000000" w:rsidRPr="00000000">
        <w:rPr>
          <w:rFonts w:ascii="Tahoma" w:cs="Tahoma" w:eastAsia="Tahoma" w:hAnsi="Tahoma"/>
          <w:rtl w:val="0"/>
        </w:rPr>
        <w:t xml:space="preserve"> Also contributed, highlighting the impact of human development on sports performance.</w:t>
      </w:r>
    </w:p>
    <w:p w:rsidR="00000000" w:rsidDel="00000000" w:rsidP="00000000" w:rsidRDefault="00000000" w:rsidRPr="00000000" w14:paraId="000000C1">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11. Model Deployment</w:t>
      </w:r>
    </w:p>
    <w:p w:rsidR="00000000" w:rsidDel="00000000" w:rsidP="00000000" w:rsidRDefault="00000000" w:rsidRPr="00000000" w14:paraId="000000C2">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11.1 Saving the Model</w:t>
      </w:r>
    </w:p>
    <w:p w:rsidR="00000000" w:rsidDel="00000000" w:rsidP="00000000" w:rsidRDefault="00000000" w:rsidRPr="00000000" w14:paraId="000000C3">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saved the trained Random Forest model using </w:t>
      </w:r>
      <w:r w:rsidDel="00000000" w:rsidR="00000000" w:rsidRPr="00000000">
        <w:rPr>
          <w:rFonts w:ascii="Tahoma" w:cs="Tahoma" w:eastAsia="Tahoma" w:hAnsi="Tahoma"/>
          <w:color w:val="188038"/>
          <w:rtl w:val="0"/>
        </w:rPr>
        <w:t xml:space="preserve">joblib</w:t>
      </w:r>
      <w:r w:rsidDel="00000000" w:rsidR="00000000" w:rsidRPr="00000000">
        <w:rPr>
          <w:rFonts w:ascii="Tahoma" w:cs="Tahoma" w:eastAsia="Tahoma" w:hAnsi="Tahoma"/>
          <w:rtl w:val="0"/>
        </w:rPr>
        <w:t xml:space="preserve"> for future use.</w:t>
      </w:r>
    </w:p>
    <w:p w:rsidR="00000000" w:rsidDel="00000000" w:rsidP="00000000" w:rsidRDefault="00000000" w:rsidRPr="00000000" w14:paraId="000000C4">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import joblib</w:t>
      </w:r>
    </w:p>
    <w:p w:rsidR="00000000" w:rsidDel="00000000" w:rsidP="00000000" w:rsidRDefault="00000000" w:rsidRPr="00000000" w14:paraId="000000C5">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joblib.dump(rf_model, 'random_forest_model.joblib')</w:t>
      </w:r>
    </w:p>
    <w:p w:rsidR="00000000" w:rsidDel="00000000" w:rsidP="00000000" w:rsidRDefault="00000000" w:rsidRPr="00000000" w14:paraId="000000C6">
      <w:pPr>
        <w:spacing w:after="240" w:before="24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C7">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C8">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11.2 Predicting for Norway</w:t>
      </w:r>
    </w:p>
    <w:p w:rsidR="00000000" w:rsidDel="00000000" w:rsidP="00000000" w:rsidRDefault="00000000" w:rsidRPr="00000000" w14:paraId="000000C9">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prepared Norway's latest data:</w:t>
      </w:r>
    </w:p>
    <w:p w:rsidR="00000000" w:rsidDel="00000000" w:rsidP="00000000" w:rsidRDefault="00000000" w:rsidRPr="00000000" w14:paraId="000000CA">
      <w:pPr>
        <w:numPr>
          <w:ilvl w:val="0"/>
          <w:numId w:val="40"/>
        </w:numPr>
        <w:spacing w:after="0" w:afterAutospacing="0" w:before="240" w:line="360" w:lineRule="auto"/>
        <w:ind w:left="720" w:hanging="360"/>
        <w:rPr/>
      </w:pPr>
      <w:r w:rsidDel="00000000" w:rsidR="00000000" w:rsidRPr="00000000">
        <w:rPr>
          <w:rFonts w:ascii="Tahoma" w:cs="Tahoma" w:eastAsia="Tahoma" w:hAnsi="Tahoma"/>
          <w:b w:val="1"/>
          <w:rtl w:val="0"/>
        </w:rPr>
        <w:t xml:space="preserve">GDP:</w:t>
      </w:r>
      <w:r w:rsidDel="00000000" w:rsidR="00000000" w:rsidRPr="00000000">
        <w:rPr>
          <w:rFonts w:ascii="Tahoma" w:cs="Tahoma" w:eastAsia="Tahoma" w:hAnsi="Tahoma"/>
          <w:rtl w:val="0"/>
        </w:rPr>
        <w:t xml:space="preserve"> $458.398 billion</w:t>
      </w:r>
    </w:p>
    <w:p w:rsidR="00000000" w:rsidDel="00000000" w:rsidP="00000000" w:rsidRDefault="00000000" w:rsidRPr="00000000" w14:paraId="000000CB">
      <w:pPr>
        <w:numPr>
          <w:ilvl w:val="0"/>
          <w:numId w:val="40"/>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HDI:</w:t>
      </w:r>
      <w:r w:rsidDel="00000000" w:rsidR="00000000" w:rsidRPr="00000000">
        <w:rPr>
          <w:rFonts w:ascii="Tahoma" w:cs="Tahoma" w:eastAsia="Tahoma" w:hAnsi="Tahoma"/>
          <w:rtl w:val="0"/>
        </w:rPr>
        <w:t xml:space="preserve"> 0.957</w:t>
      </w:r>
    </w:p>
    <w:p w:rsidR="00000000" w:rsidDel="00000000" w:rsidP="00000000" w:rsidRDefault="00000000" w:rsidRPr="00000000" w14:paraId="000000CC">
      <w:pPr>
        <w:numPr>
          <w:ilvl w:val="0"/>
          <w:numId w:val="40"/>
        </w:numPr>
        <w:spacing w:after="240" w:before="0" w:beforeAutospacing="0" w:line="360" w:lineRule="auto"/>
        <w:ind w:left="720" w:hanging="360"/>
        <w:rPr/>
      </w:pPr>
      <w:r w:rsidDel="00000000" w:rsidR="00000000" w:rsidRPr="00000000">
        <w:rPr>
          <w:rFonts w:ascii="Tahoma" w:cs="Tahoma" w:eastAsia="Tahoma" w:hAnsi="Tahoma"/>
          <w:b w:val="1"/>
          <w:rtl w:val="0"/>
        </w:rPr>
        <w:t xml:space="preserve">Population:</w:t>
      </w:r>
      <w:r w:rsidDel="00000000" w:rsidR="00000000" w:rsidRPr="00000000">
        <w:rPr>
          <w:rFonts w:ascii="Tahoma" w:cs="Tahoma" w:eastAsia="Tahoma" w:hAnsi="Tahoma"/>
          <w:rtl w:val="0"/>
        </w:rPr>
        <w:t xml:space="preserve"> 5,412,632</w:t>
      </w:r>
    </w:p>
    <w:p w:rsidR="00000000" w:rsidDel="00000000" w:rsidP="00000000" w:rsidRDefault="00000000" w:rsidRPr="00000000" w14:paraId="000000CD">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After scaling and transforming the data, we made predictions:</w:t>
      </w:r>
    </w:p>
    <w:p w:rsidR="00000000" w:rsidDel="00000000" w:rsidP="00000000" w:rsidRDefault="00000000" w:rsidRPr="00000000" w14:paraId="000000CE">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X_norway_scaled = scaler.transform(norway_data)</w:t>
      </w:r>
    </w:p>
    <w:p w:rsidR="00000000" w:rsidDel="00000000" w:rsidP="00000000" w:rsidRDefault="00000000" w:rsidRPr="00000000" w14:paraId="000000CF">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predicted_medals = rf_model.predict(X_norway_scaled)</w:t>
      </w:r>
    </w:p>
    <w:p w:rsidR="00000000" w:rsidDel="00000000" w:rsidP="00000000" w:rsidRDefault="00000000" w:rsidRPr="00000000" w14:paraId="000000D0">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print(f"Predicted medals for Norway: {predicted_medals[0]:.2f}")</w:t>
      </w:r>
    </w:p>
    <w:p w:rsidR="00000000" w:rsidDel="00000000" w:rsidP="00000000" w:rsidRDefault="00000000" w:rsidRPr="00000000" w14:paraId="000000D1">
      <w:pPr>
        <w:spacing w:after="240" w:before="24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D2">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model predicted that Norway would win approximately </w:t>
      </w:r>
      <w:r w:rsidDel="00000000" w:rsidR="00000000" w:rsidRPr="00000000">
        <w:rPr>
          <w:rFonts w:ascii="Tahoma" w:cs="Tahoma" w:eastAsia="Tahoma" w:hAnsi="Tahoma"/>
          <w:b w:val="1"/>
          <w:rtl w:val="0"/>
        </w:rPr>
        <w:t xml:space="preserve">55 medals</w:t>
      </w:r>
      <w:r w:rsidDel="00000000" w:rsidR="00000000" w:rsidRPr="00000000">
        <w:rPr>
          <w:rFonts w:ascii="Tahoma" w:cs="Tahoma" w:eastAsia="Tahoma" w:hAnsi="Tahoma"/>
          <w:rtl w:val="0"/>
        </w:rPr>
        <w:t xml:space="preserve">.</w:t>
      </w:r>
    </w:p>
    <w:p w:rsidR="00000000" w:rsidDel="00000000" w:rsidP="00000000" w:rsidRDefault="00000000" w:rsidRPr="00000000" w14:paraId="000000D3">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12. Discussion</w:t>
      </w:r>
    </w:p>
    <w:p w:rsidR="00000000" w:rsidDel="00000000" w:rsidP="00000000" w:rsidRDefault="00000000" w:rsidRPr="00000000" w14:paraId="000000D4">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12.1 Interpretation of Results</w:t>
      </w:r>
    </w:p>
    <w:p w:rsidR="00000000" w:rsidDel="00000000" w:rsidP="00000000" w:rsidRDefault="00000000" w:rsidRPr="00000000" w14:paraId="000000D5">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model's high R² score indicates a strong fit to the data. The importance of population suggests that having a larger talent pool contributes significantly to Olympic success. Economic prosperity allows for better training facilities, coaching, and support systems.</w:t>
      </w:r>
    </w:p>
    <w:p w:rsidR="00000000" w:rsidDel="00000000" w:rsidP="00000000" w:rsidRDefault="00000000" w:rsidRPr="00000000" w14:paraId="000000D6">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12.2 Limitations</w:t>
      </w:r>
    </w:p>
    <w:p w:rsidR="00000000" w:rsidDel="00000000" w:rsidP="00000000" w:rsidRDefault="00000000" w:rsidRPr="00000000" w14:paraId="000000D7">
      <w:pPr>
        <w:numPr>
          <w:ilvl w:val="0"/>
          <w:numId w:val="32"/>
        </w:numPr>
        <w:spacing w:after="0" w:afterAutospacing="0" w:before="240" w:line="360" w:lineRule="auto"/>
        <w:ind w:left="720" w:hanging="360"/>
        <w:rPr/>
      </w:pPr>
      <w:r w:rsidDel="00000000" w:rsidR="00000000" w:rsidRPr="00000000">
        <w:rPr>
          <w:rFonts w:ascii="Tahoma" w:cs="Tahoma" w:eastAsia="Tahoma" w:hAnsi="Tahoma"/>
          <w:b w:val="1"/>
          <w:rtl w:val="0"/>
        </w:rPr>
        <w:t xml:space="preserve">Data Size:</w:t>
      </w:r>
      <w:r w:rsidDel="00000000" w:rsidR="00000000" w:rsidRPr="00000000">
        <w:rPr>
          <w:rFonts w:ascii="Tahoma" w:cs="Tahoma" w:eastAsia="Tahoma" w:hAnsi="Tahoma"/>
          <w:rtl w:val="0"/>
        </w:rPr>
        <w:t xml:space="preserve"> The dataset's limited size may affect the model's ability to generalize.</w:t>
      </w:r>
    </w:p>
    <w:p w:rsidR="00000000" w:rsidDel="00000000" w:rsidP="00000000" w:rsidRDefault="00000000" w:rsidRPr="00000000" w14:paraId="000000D8">
      <w:pPr>
        <w:numPr>
          <w:ilvl w:val="0"/>
          <w:numId w:val="32"/>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Feature Limitations:</w:t>
      </w:r>
      <w:r w:rsidDel="00000000" w:rsidR="00000000" w:rsidRPr="00000000">
        <w:rPr>
          <w:rFonts w:ascii="Tahoma" w:cs="Tahoma" w:eastAsia="Tahoma" w:hAnsi="Tahoma"/>
          <w:rtl w:val="0"/>
        </w:rPr>
        <w:t xml:space="preserve"> Important factors like government investment in sports and cultural aspects were not included.</w:t>
      </w:r>
    </w:p>
    <w:p w:rsidR="00000000" w:rsidDel="00000000" w:rsidP="00000000" w:rsidRDefault="00000000" w:rsidRPr="00000000" w14:paraId="000000D9">
      <w:pPr>
        <w:numPr>
          <w:ilvl w:val="0"/>
          <w:numId w:val="32"/>
        </w:numPr>
        <w:spacing w:after="240" w:before="0" w:beforeAutospacing="0" w:line="360" w:lineRule="auto"/>
        <w:ind w:left="720" w:hanging="360"/>
        <w:rPr/>
      </w:pPr>
      <w:r w:rsidDel="00000000" w:rsidR="00000000" w:rsidRPr="00000000">
        <w:rPr>
          <w:rFonts w:ascii="Tahoma" w:cs="Tahoma" w:eastAsia="Tahoma" w:hAnsi="Tahoma"/>
          <w:b w:val="1"/>
          <w:rtl w:val="0"/>
        </w:rPr>
        <w:t xml:space="preserve">Temporal Changes:</w:t>
      </w:r>
      <w:r w:rsidDel="00000000" w:rsidR="00000000" w:rsidRPr="00000000">
        <w:rPr>
          <w:rFonts w:ascii="Tahoma" w:cs="Tahoma" w:eastAsia="Tahoma" w:hAnsi="Tahoma"/>
          <w:rtl w:val="0"/>
        </w:rPr>
        <w:t xml:space="preserve"> The model assumes that historical trends continue, which may not account for sudden changes like global events or policy shifts.</w:t>
      </w:r>
    </w:p>
    <w:p w:rsidR="00000000" w:rsidDel="00000000" w:rsidP="00000000" w:rsidRDefault="00000000" w:rsidRPr="00000000" w14:paraId="000000DA">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DB">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DC">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13. Conclusion</w:t>
      </w:r>
    </w:p>
    <w:p w:rsidR="00000000" w:rsidDel="00000000" w:rsidP="00000000" w:rsidRDefault="00000000" w:rsidRPr="00000000" w14:paraId="000000DD">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This study successfully developed a machine learning model to predict Norway's Olympic medal count using socio-economic indicators and historical performance data. The Random Forest Regressor provided the most accurate predictions, emphasizing the effectiveness of ensemble methods in capturing complex relationships.</w:t>
      </w:r>
    </w:p>
    <w:p w:rsidR="00000000" w:rsidDel="00000000" w:rsidP="00000000" w:rsidRDefault="00000000" w:rsidRPr="00000000" w14:paraId="000000DE">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14. Future Work</w:t>
      </w:r>
    </w:p>
    <w:p w:rsidR="00000000" w:rsidDel="00000000" w:rsidP="00000000" w:rsidRDefault="00000000" w:rsidRPr="00000000" w14:paraId="000000DF">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Future research could enhance the model by:</w:t>
      </w:r>
    </w:p>
    <w:p w:rsidR="00000000" w:rsidDel="00000000" w:rsidP="00000000" w:rsidRDefault="00000000" w:rsidRPr="00000000" w14:paraId="000000E0">
      <w:pPr>
        <w:numPr>
          <w:ilvl w:val="0"/>
          <w:numId w:val="2"/>
        </w:numPr>
        <w:spacing w:after="0" w:afterAutospacing="0" w:before="240" w:line="360" w:lineRule="auto"/>
        <w:ind w:left="720" w:hanging="360"/>
        <w:rPr/>
      </w:pPr>
      <w:r w:rsidDel="00000000" w:rsidR="00000000" w:rsidRPr="00000000">
        <w:rPr>
          <w:rFonts w:ascii="Tahoma" w:cs="Tahoma" w:eastAsia="Tahoma" w:hAnsi="Tahoma"/>
          <w:b w:val="1"/>
          <w:rtl w:val="0"/>
        </w:rPr>
        <w:t xml:space="preserve">Incorporating More Features:</w:t>
      </w:r>
      <w:r w:rsidDel="00000000" w:rsidR="00000000" w:rsidRPr="00000000">
        <w:rPr>
          <w:rFonts w:ascii="Tahoma" w:cs="Tahoma" w:eastAsia="Tahoma" w:hAnsi="Tahoma"/>
          <w:rtl w:val="0"/>
        </w:rPr>
        <w:t xml:space="preserve"> Including variables like sports funding, number of athletes, and infrastructure.</w:t>
      </w:r>
    </w:p>
    <w:p w:rsidR="00000000" w:rsidDel="00000000" w:rsidP="00000000" w:rsidRDefault="00000000" w:rsidRPr="00000000" w14:paraId="000000E1">
      <w:pPr>
        <w:numPr>
          <w:ilvl w:val="0"/>
          <w:numId w:val="2"/>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Applying Time-Series Models:</w:t>
      </w:r>
      <w:r w:rsidDel="00000000" w:rsidR="00000000" w:rsidRPr="00000000">
        <w:rPr>
          <w:rFonts w:ascii="Tahoma" w:cs="Tahoma" w:eastAsia="Tahoma" w:hAnsi="Tahoma"/>
          <w:rtl w:val="0"/>
        </w:rPr>
        <w:t xml:space="preserve"> To capture temporal dependencies and trends.</w:t>
      </w:r>
    </w:p>
    <w:p w:rsidR="00000000" w:rsidDel="00000000" w:rsidP="00000000" w:rsidRDefault="00000000" w:rsidRPr="00000000" w14:paraId="000000E2">
      <w:pPr>
        <w:numPr>
          <w:ilvl w:val="0"/>
          <w:numId w:val="2"/>
        </w:numPr>
        <w:spacing w:after="240" w:before="0" w:beforeAutospacing="0" w:line="360" w:lineRule="auto"/>
        <w:ind w:left="720" w:hanging="360"/>
        <w:rPr/>
      </w:pPr>
      <w:r w:rsidDel="00000000" w:rsidR="00000000" w:rsidRPr="00000000">
        <w:rPr>
          <w:rFonts w:ascii="Tahoma" w:cs="Tahoma" w:eastAsia="Tahoma" w:hAnsi="Tahoma"/>
          <w:b w:val="1"/>
          <w:rtl w:val="0"/>
        </w:rPr>
        <w:t xml:space="preserve">Expanding to Multiple Countries:</w:t>
      </w:r>
      <w:r w:rsidDel="00000000" w:rsidR="00000000" w:rsidRPr="00000000">
        <w:rPr>
          <w:rFonts w:ascii="Tahoma" w:cs="Tahoma" w:eastAsia="Tahoma" w:hAnsi="Tahoma"/>
          <w:rtl w:val="0"/>
        </w:rPr>
        <w:t xml:space="preserve"> To validate the model's applicability across different contexts.</w:t>
      </w:r>
    </w:p>
    <w:p w:rsidR="00000000" w:rsidDel="00000000" w:rsidP="00000000" w:rsidRDefault="00000000" w:rsidRPr="00000000" w14:paraId="000000E3">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15. References</w:t>
      </w:r>
    </w:p>
    <w:p w:rsidR="00000000" w:rsidDel="00000000" w:rsidP="00000000" w:rsidRDefault="00000000" w:rsidRPr="00000000" w14:paraId="000000E4">
      <w:pPr>
        <w:numPr>
          <w:ilvl w:val="0"/>
          <w:numId w:val="13"/>
        </w:numPr>
        <w:spacing w:after="0" w:afterAutospacing="0" w:before="240" w:line="360" w:lineRule="auto"/>
        <w:ind w:left="720" w:hanging="360"/>
        <w:rPr>
          <w:rFonts w:ascii="Tahoma" w:cs="Tahoma" w:eastAsia="Tahoma" w:hAnsi="Tahoma"/>
        </w:rPr>
      </w:pPr>
      <w:r w:rsidDel="00000000" w:rsidR="00000000" w:rsidRPr="00000000">
        <w:rPr>
          <w:rFonts w:ascii="Tahoma" w:cs="Tahoma" w:eastAsia="Tahoma" w:hAnsi="Tahoma"/>
          <w:rtl w:val="0"/>
        </w:rPr>
        <w:t xml:space="preserve">Bernard, A. B., &amp; Busse, M. R. (2004). Who Wins the Olympic Games: Economic Resources and Medal Totals. </w:t>
      </w:r>
      <w:r w:rsidDel="00000000" w:rsidR="00000000" w:rsidRPr="00000000">
        <w:rPr>
          <w:rFonts w:ascii="Tahoma" w:cs="Tahoma" w:eastAsia="Tahoma" w:hAnsi="Tahoma"/>
          <w:i w:val="1"/>
          <w:rtl w:val="0"/>
        </w:rPr>
        <w:t xml:space="preserve">The Review of Economics and Statistics</w:t>
      </w:r>
      <w:r w:rsidDel="00000000" w:rsidR="00000000" w:rsidRPr="00000000">
        <w:rPr>
          <w:rFonts w:ascii="Tahoma" w:cs="Tahoma" w:eastAsia="Tahoma" w:hAnsi="Tahoma"/>
          <w:rtl w:val="0"/>
        </w:rPr>
        <w:t xml:space="preserve">, 86(1), 413-417.</w:t>
      </w:r>
    </w:p>
    <w:p w:rsidR="00000000" w:rsidDel="00000000" w:rsidP="00000000" w:rsidRDefault="00000000" w:rsidRPr="00000000" w14:paraId="000000E5">
      <w:pPr>
        <w:numPr>
          <w:ilvl w:val="0"/>
          <w:numId w:val="13"/>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Johnson, D. K., &amp; Ali, A. (2004). A Tale of Two Seasons: Participation and Medal Counts at the Summer and Winter Olympic Games. </w:t>
      </w:r>
      <w:r w:rsidDel="00000000" w:rsidR="00000000" w:rsidRPr="00000000">
        <w:rPr>
          <w:rFonts w:ascii="Tahoma" w:cs="Tahoma" w:eastAsia="Tahoma" w:hAnsi="Tahoma"/>
          <w:i w:val="1"/>
          <w:rtl w:val="0"/>
        </w:rPr>
        <w:t xml:space="preserve">Social Science Quarterly</w:t>
      </w:r>
      <w:r w:rsidDel="00000000" w:rsidR="00000000" w:rsidRPr="00000000">
        <w:rPr>
          <w:rFonts w:ascii="Tahoma" w:cs="Tahoma" w:eastAsia="Tahoma" w:hAnsi="Tahoma"/>
          <w:rtl w:val="0"/>
        </w:rPr>
        <w:t xml:space="preserve">, 85(4), 974-993.</w:t>
      </w:r>
    </w:p>
    <w:p w:rsidR="00000000" w:rsidDel="00000000" w:rsidP="00000000" w:rsidRDefault="00000000" w:rsidRPr="00000000" w14:paraId="000000E6">
      <w:pPr>
        <w:numPr>
          <w:ilvl w:val="0"/>
          <w:numId w:val="13"/>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World Bank. GDP Data. Retrieved from</w:t>
      </w:r>
      <w:hyperlink r:id="rId6">
        <w:r w:rsidDel="00000000" w:rsidR="00000000" w:rsidRPr="00000000">
          <w:rPr>
            <w:rFonts w:ascii="Tahoma" w:cs="Tahoma" w:eastAsia="Tahoma" w:hAnsi="Tahoma"/>
            <w:rtl w:val="0"/>
          </w:rPr>
          <w:t xml:space="preserve"> </w:t>
        </w:r>
      </w:hyperlink>
      <w:hyperlink r:id="rId7">
        <w:r w:rsidDel="00000000" w:rsidR="00000000" w:rsidRPr="00000000">
          <w:rPr>
            <w:rFonts w:ascii="Tahoma" w:cs="Tahoma" w:eastAsia="Tahoma" w:hAnsi="Tahoma"/>
            <w:color w:val="1155cc"/>
            <w:u w:val="single"/>
            <w:rtl w:val="0"/>
          </w:rPr>
          <w:t xml:space="preserve">World Bank GDP Data</w:t>
        </w:r>
      </w:hyperlink>
      <w:r w:rsidDel="00000000" w:rsidR="00000000" w:rsidRPr="00000000">
        <w:rPr>
          <w:rtl w:val="0"/>
        </w:rPr>
      </w:r>
    </w:p>
    <w:p w:rsidR="00000000" w:rsidDel="00000000" w:rsidP="00000000" w:rsidRDefault="00000000" w:rsidRPr="00000000" w14:paraId="000000E7">
      <w:pPr>
        <w:numPr>
          <w:ilvl w:val="0"/>
          <w:numId w:val="13"/>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United Nations Development Programme. Human Development Index. Retrieved from UNDP HDI Data</w:t>
      </w:r>
    </w:p>
    <w:p w:rsidR="00000000" w:rsidDel="00000000" w:rsidP="00000000" w:rsidRDefault="00000000" w:rsidRPr="00000000" w14:paraId="000000E8">
      <w:pPr>
        <w:numPr>
          <w:ilvl w:val="0"/>
          <w:numId w:val="13"/>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International Olympic Committee. Olympic Medal Counts. Retrieved from Olympic Records</w:t>
      </w:r>
    </w:p>
    <w:p w:rsidR="00000000" w:rsidDel="00000000" w:rsidP="00000000" w:rsidRDefault="00000000" w:rsidRPr="00000000" w14:paraId="000000E9">
      <w:pPr>
        <w:numPr>
          <w:ilvl w:val="0"/>
          <w:numId w:val="13"/>
        </w:numPr>
        <w:spacing w:after="24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United Nations. World Population Prospects. Retrieved from</w:t>
      </w:r>
      <w:hyperlink r:id="rId8">
        <w:r w:rsidDel="00000000" w:rsidR="00000000" w:rsidRPr="00000000">
          <w:rPr>
            <w:rFonts w:ascii="Tahoma" w:cs="Tahoma" w:eastAsia="Tahoma" w:hAnsi="Tahoma"/>
            <w:rtl w:val="0"/>
          </w:rPr>
          <w:t xml:space="preserve"> </w:t>
        </w:r>
      </w:hyperlink>
      <w:hyperlink r:id="rId9">
        <w:r w:rsidDel="00000000" w:rsidR="00000000" w:rsidRPr="00000000">
          <w:rPr>
            <w:rFonts w:ascii="Tahoma" w:cs="Tahoma" w:eastAsia="Tahoma" w:hAnsi="Tahoma"/>
            <w:color w:val="1155cc"/>
            <w:u w:val="single"/>
            <w:rtl w:val="0"/>
          </w:rPr>
          <w:t xml:space="preserve">UN Population Data</w:t>
        </w:r>
      </w:hyperlink>
      <w:r w:rsidDel="00000000" w:rsidR="00000000" w:rsidRPr="00000000">
        <w:rPr>
          <w:rtl w:val="0"/>
        </w:rPr>
      </w:r>
    </w:p>
    <w:p w:rsidR="00000000" w:rsidDel="00000000" w:rsidP="00000000" w:rsidRDefault="00000000" w:rsidRPr="00000000" w14:paraId="000000EA">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16. Appendices</w:t>
      </w:r>
    </w:p>
    <w:p w:rsidR="00000000" w:rsidDel="00000000" w:rsidP="00000000" w:rsidRDefault="00000000" w:rsidRPr="00000000" w14:paraId="000000EB">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EC">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ED">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EE">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0EF">
      <w:pPr>
        <w:spacing w:after="240" w:before="240" w:line="360" w:lineRule="auto"/>
        <w:rPr>
          <w:rFonts w:ascii="Tahoma" w:cs="Tahoma" w:eastAsia="Tahoma" w:hAnsi="Tahoma"/>
          <w:b w:val="1"/>
        </w:rPr>
      </w:pPr>
      <w:r w:rsidDel="00000000" w:rsidR="00000000" w:rsidRPr="00000000">
        <w:rPr>
          <w:rFonts w:ascii="Tahoma" w:cs="Tahoma" w:eastAsia="Tahoma" w:hAnsi="Tahoma"/>
          <w:b w:val="1"/>
          <w:i w:val="1"/>
          <w:rtl w:val="0"/>
        </w:rPr>
        <w:t xml:space="preserve">16.1 Code Snippets</w:t>
      </w:r>
      <w:r w:rsidDel="00000000" w:rsidR="00000000" w:rsidRPr="00000000">
        <w:rPr>
          <w:rtl w:val="0"/>
        </w:rPr>
      </w:r>
    </w:p>
    <w:p w:rsidR="00000000" w:rsidDel="00000000" w:rsidP="00000000" w:rsidRDefault="00000000" w:rsidRPr="00000000" w14:paraId="000000F0">
      <w:pPr>
        <w:spacing w:after="240" w:before="240" w:line="360" w:lineRule="auto"/>
        <w:rPr>
          <w:rFonts w:ascii="Tahoma" w:cs="Tahoma" w:eastAsia="Tahoma" w:hAnsi="Tahoma"/>
        </w:rPr>
      </w:pPr>
      <w:r w:rsidDel="00000000" w:rsidR="00000000" w:rsidRPr="00000000">
        <w:rPr>
          <w:rFonts w:ascii="Tahoma" w:cs="Tahoma" w:eastAsia="Tahoma" w:hAnsi="Tahoma"/>
          <w:b w:val="1"/>
          <w:rtl w:val="0"/>
        </w:rPr>
        <w:t xml:space="preserve">Data Loading</w:t>
      </w:r>
      <w:r w:rsidDel="00000000" w:rsidR="00000000" w:rsidRPr="00000000">
        <w:rPr>
          <w:rtl w:val="0"/>
        </w:rPr>
      </w:r>
    </w:p>
    <w:p w:rsidR="00000000" w:rsidDel="00000000" w:rsidP="00000000" w:rsidRDefault="00000000" w:rsidRPr="00000000" w14:paraId="000000F1">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import pandas as pd</w:t>
      </w:r>
    </w:p>
    <w:p w:rsidR="00000000" w:rsidDel="00000000" w:rsidP="00000000" w:rsidRDefault="00000000" w:rsidRPr="00000000" w14:paraId="000000F2">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 Load datasets</w:t>
      </w:r>
    </w:p>
    <w:p w:rsidR="00000000" w:rsidDel="00000000" w:rsidP="00000000" w:rsidRDefault="00000000" w:rsidRPr="00000000" w14:paraId="000000F3">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gdp_df = pd.read_csv('GDP_by_Country_1999-2022.csv')</w:t>
      </w:r>
    </w:p>
    <w:p w:rsidR="00000000" w:rsidDel="00000000" w:rsidP="00000000" w:rsidRDefault="00000000" w:rsidRPr="00000000" w14:paraId="000000F4">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hdi_df = pd.read_csv('Human_Development_Index_Full.csv')</w:t>
      </w:r>
    </w:p>
    <w:p w:rsidR="00000000" w:rsidDel="00000000" w:rsidP="00000000" w:rsidRDefault="00000000" w:rsidRPr="00000000" w14:paraId="000000F5">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medals_df = pd.read_csv('olympics_medals_country_wise.csv')</w:t>
      </w:r>
    </w:p>
    <w:p w:rsidR="00000000" w:rsidDel="00000000" w:rsidP="00000000" w:rsidRDefault="00000000" w:rsidRPr="00000000" w14:paraId="000000F6">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population_df = pd.read_csv('population_by_country_2020.csv')</w:t>
      </w:r>
    </w:p>
    <w:p w:rsidR="00000000" w:rsidDel="00000000" w:rsidP="00000000" w:rsidRDefault="00000000" w:rsidRPr="00000000" w14:paraId="000000F7">
      <w:pPr>
        <w:spacing w:after="240" w:before="24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F8">
      <w:pPr>
        <w:spacing w:after="240" w:before="240" w:line="360" w:lineRule="auto"/>
        <w:rPr>
          <w:rFonts w:ascii="Tahoma" w:cs="Tahoma" w:eastAsia="Tahoma" w:hAnsi="Tahoma"/>
        </w:rPr>
      </w:pPr>
      <w:r w:rsidDel="00000000" w:rsidR="00000000" w:rsidRPr="00000000">
        <w:rPr>
          <w:rFonts w:ascii="Tahoma" w:cs="Tahoma" w:eastAsia="Tahoma" w:hAnsi="Tahoma"/>
          <w:b w:val="1"/>
          <w:rtl w:val="0"/>
        </w:rPr>
        <w:t xml:space="preserve">Data Preprocessing</w:t>
      </w:r>
      <w:r w:rsidDel="00000000" w:rsidR="00000000" w:rsidRPr="00000000">
        <w:rPr>
          <w:rtl w:val="0"/>
        </w:rPr>
      </w:r>
    </w:p>
    <w:p w:rsidR="00000000" w:rsidDel="00000000" w:rsidP="00000000" w:rsidRDefault="00000000" w:rsidRPr="00000000" w14:paraId="000000F9">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 Remove extra spaces from column names</w:t>
      </w:r>
    </w:p>
    <w:p w:rsidR="00000000" w:rsidDel="00000000" w:rsidP="00000000" w:rsidRDefault="00000000" w:rsidRPr="00000000" w14:paraId="000000FA">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medals_df.columns = medals_df.columns.str.strip()</w:t>
      </w:r>
    </w:p>
    <w:p w:rsidR="00000000" w:rsidDel="00000000" w:rsidP="00000000" w:rsidRDefault="00000000" w:rsidRPr="00000000" w14:paraId="000000FB">
      <w:pPr>
        <w:spacing w:after="240" w:before="240" w:line="360" w:lineRule="auto"/>
        <w:ind w:left="1440" w:firstLine="0"/>
        <w:rPr>
          <w:rFonts w:ascii="Tahoma" w:cs="Tahoma" w:eastAsia="Tahoma" w:hAnsi="Tahoma"/>
          <w:color w:val="188038"/>
        </w:rPr>
      </w:pPr>
      <w:r w:rsidDel="00000000" w:rsidR="00000000" w:rsidRPr="00000000">
        <w:rPr>
          <w:rtl w:val="0"/>
        </w:rPr>
      </w:r>
    </w:p>
    <w:p w:rsidR="00000000" w:rsidDel="00000000" w:rsidP="00000000" w:rsidRDefault="00000000" w:rsidRPr="00000000" w14:paraId="000000FC">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 Convert GDP columns to numeric</w:t>
      </w:r>
    </w:p>
    <w:p w:rsidR="00000000" w:rsidDel="00000000" w:rsidP="00000000" w:rsidRDefault="00000000" w:rsidRPr="00000000" w14:paraId="000000FD">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gdp_df.iloc[:, 1:] = gdp_df.iloc[:, 1:].replace(',', '', regex=True).astype(float)</w:t>
      </w:r>
    </w:p>
    <w:p w:rsidR="00000000" w:rsidDel="00000000" w:rsidP="00000000" w:rsidRDefault="00000000" w:rsidRPr="00000000" w14:paraId="000000FE">
      <w:pPr>
        <w:spacing w:after="240" w:before="24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FF">
      <w:pPr>
        <w:spacing w:after="240" w:before="240" w:line="360" w:lineRule="auto"/>
        <w:rPr>
          <w:rFonts w:ascii="Tahoma" w:cs="Tahoma" w:eastAsia="Tahoma" w:hAnsi="Tahoma"/>
        </w:rPr>
      </w:pPr>
      <w:r w:rsidDel="00000000" w:rsidR="00000000" w:rsidRPr="00000000">
        <w:rPr>
          <w:rFonts w:ascii="Tahoma" w:cs="Tahoma" w:eastAsia="Tahoma" w:hAnsi="Tahoma"/>
          <w:b w:val="1"/>
          <w:rtl w:val="0"/>
        </w:rPr>
        <w:t xml:space="preserve">Feature Engineering</w:t>
      </w:r>
      <w:r w:rsidDel="00000000" w:rsidR="00000000" w:rsidRPr="00000000">
        <w:rPr>
          <w:rtl w:val="0"/>
        </w:rPr>
      </w:r>
    </w:p>
    <w:p w:rsidR="00000000" w:rsidDel="00000000" w:rsidP="00000000" w:rsidRDefault="00000000" w:rsidRPr="00000000" w14:paraId="00000100">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 Calculate GDP per Capita</w:t>
      </w:r>
    </w:p>
    <w:p w:rsidR="00000000" w:rsidDel="00000000" w:rsidP="00000000" w:rsidRDefault="00000000" w:rsidRPr="00000000" w14:paraId="00000101">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gdp_df['GDP_per_Capita'] = gdp_df['GDP'] / population_df['Population (2020)']</w:t>
      </w:r>
    </w:p>
    <w:p w:rsidR="00000000" w:rsidDel="00000000" w:rsidP="00000000" w:rsidRDefault="00000000" w:rsidRPr="00000000" w14:paraId="00000102">
      <w:pPr>
        <w:spacing w:after="240" w:before="240" w:line="360" w:lineRule="auto"/>
        <w:ind w:left="1440" w:firstLine="0"/>
        <w:rPr>
          <w:rFonts w:ascii="Tahoma" w:cs="Tahoma" w:eastAsia="Tahoma" w:hAnsi="Tahoma"/>
          <w:color w:val="188038"/>
        </w:rPr>
      </w:pPr>
      <w:r w:rsidDel="00000000" w:rsidR="00000000" w:rsidRPr="00000000">
        <w:rPr>
          <w:rtl w:val="0"/>
        </w:rPr>
      </w:r>
    </w:p>
    <w:p w:rsidR="00000000" w:rsidDel="00000000" w:rsidP="00000000" w:rsidRDefault="00000000" w:rsidRPr="00000000" w14:paraId="00000103">
      <w:pPr>
        <w:spacing w:after="240" w:before="240" w:line="360" w:lineRule="auto"/>
        <w:ind w:left="1440" w:firstLine="0"/>
        <w:rPr>
          <w:rFonts w:ascii="Tahoma" w:cs="Tahoma" w:eastAsia="Tahoma" w:hAnsi="Tahoma"/>
          <w:color w:val="188038"/>
        </w:rPr>
      </w:pPr>
      <w:r w:rsidDel="00000000" w:rsidR="00000000" w:rsidRPr="00000000">
        <w:rPr>
          <w:rtl w:val="0"/>
        </w:rPr>
      </w:r>
    </w:p>
    <w:p w:rsidR="00000000" w:rsidDel="00000000" w:rsidP="00000000" w:rsidRDefault="00000000" w:rsidRPr="00000000" w14:paraId="00000104">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 Calculate GDP Growth Rate</w:t>
      </w:r>
    </w:p>
    <w:p w:rsidR="00000000" w:rsidDel="00000000" w:rsidP="00000000" w:rsidRDefault="00000000" w:rsidRPr="00000000" w14:paraId="00000105">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gdp_df['GDP_Growth_Rate'] = gdp_df['GDP'].pct_change()</w:t>
      </w:r>
    </w:p>
    <w:p w:rsidR="00000000" w:rsidDel="00000000" w:rsidP="00000000" w:rsidRDefault="00000000" w:rsidRPr="00000000" w14:paraId="00000106">
      <w:pPr>
        <w:spacing w:after="240" w:before="240" w:line="360" w:lineRule="auto"/>
        <w:ind w:left="1440" w:firstLine="0"/>
        <w:rPr>
          <w:rFonts w:ascii="Tahoma" w:cs="Tahoma" w:eastAsia="Tahoma" w:hAnsi="Tahoma"/>
          <w:color w:val="188038"/>
        </w:rPr>
      </w:pPr>
      <w:r w:rsidDel="00000000" w:rsidR="00000000" w:rsidRPr="00000000">
        <w:rPr>
          <w:rtl w:val="0"/>
        </w:rPr>
      </w:r>
    </w:p>
    <w:p w:rsidR="00000000" w:rsidDel="00000000" w:rsidP="00000000" w:rsidRDefault="00000000" w:rsidRPr="00000000" w14:paraId="00000107">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 Merge DataFrames</w:t>
      </w:r>
    </w:p>
    <w:p w:rsidR="00000000" w:rsidDel="00000000" w:rsidP="00000000" w:rsidRDefault="00000000" w:rsidRPr="00000000" w14:paraId="00000108">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consolidated_data = pd.merge(gdp_df, hdi_df, on='Country')</w:t>
      </w:r>
    </w:p>
    <w:p w:rsidR="00000000" w:rsidDel="00000000" w:rsidP="00000000" w:rsidRDefault="00000000" w:rsidRPr="00000000" w14:paraId="00000109">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consolidated_data = pd.merge(consolidated_data, medals_df, left_on='Country', right_on='countries')</w:t>
      </w:r>
    </w:p>
    <w:p w:rsidR="00000000" w:rsidDel="00000000" w:rsidP="00000000" w:rsidRDefault="00000000" w:rsidRPr="00000000" w14:paraId="0000010A">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consolidated_data = pd.merge(consolidated_data, population_df, on='Country')</w:t>
      </w:r>
    </w:p>
    <w:p w:rsidR="00000000" w:rsidDel="00000000" w:rsidP="00000000" w:rsidRDefault="00000000" w:rsidRPr="00000000" w14:paraId="0000010B">
      <w:pPr>
        <w:spacing w:after="240" w:before="24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10C">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Model Training</w:t>
      </w:r>
    </w:p>
    <w:p w:rsidR="00000000" w:rsidDel="00000000" w:rsidP="00000000" w:rsidRDefault="00000000" w:rsidRPr="00000000" w14:paraId="0000010D">
      <w:pPr>
        <w:spacing w:after="240" w:before="240" w:line="360" w:lineRule="auto"/>
        <w:ind w:left="1440" w:firstLine="0"/>
        <w:rPr>
          <w:rFonts w:ascii="Tahoma" w:cs="Tahoma" w:eastAsia="Tahoma" w:hAnsi="Tahoma"/>
        </w:rPr>
      </w:pPr>
      <w:r w:rsidDel="00000000" w:rsidR="00000000" w:rsidRPr="00000000">
        <w:rPr>
          <w:rtl w:val="0"/>
        </w:rPr>
      </w:r>
    </w:p>
    <w:p w:rsidR="00000000" w:rsidDel="00000000" w:rsidP="00000000" w:rsidRDefault="00000000" w:rsidRPr="00000000" w14:paraId="0000010E">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from sklearn.ensemble import RandomForestRegressor</w:t>
      </w:r>
    </w:p>
    <w:p w:rsidR="00000000" w:rsidDel="00000000" w:rsidP="00000000" w:rsidRDefault="00000000" w:rsidRPr="00000000" w14:paraId="0000010F">
      <w:pPr>
        <w:spacing w:after="240" w:before="240" w:line="360" w:lineRule="auto"/>
        <w:ind w:left="1440" w:firstLine="0"/>
        <w:rPr>
          <w:rFonts w:ascii="Tahoma" w:cs="Tahoma" w:eastAsia="Tahoma" w:hAnsi="Tahoma"/>
          <w:color w:val="188038"/>
        </w:rPr>
      </w:pPr>
      <w:r w:rsidDel="00000000" w:rsidR="00000000" w:rsidRPr="00000000">
        <w:rPr>
          <w:rtl w:val="0"/>
        </w:rPr>
      </w:r>
    </w:p>
    <w:p w:rsidR="00000000" w:rsidDel="00000000" w:rsidP="00000000" w:rsidRDefault="00000000" w:rsidRPr="00000000" w14:paraId="00000110">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rf_model = RandomForestRegressor(n_estimators=100, max_depth=10, random_state=42)</w:t>
      </w:r>
    </w:p>
    <w:p w:rsidR="00000000" w:rsidDel="00000000" w:rsidP="00000000" w:rsidRDefault="00000000" w:rsidRPr="00000000" w14:paraId="00000111">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rf_model.fit(X_train_scaled, y_train)</w:t>
      </w:r>
    </w:p>
    <w:p w:rsidR="00000000" w:rsidDel="00000000" w:rsidP="00000000" w:rsidRDefault="00000000" w:rsidRPr="00000000" w14:paraId="00000112">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Model Evaluation</w:t>
      </w:r>
    </w:p>
    <w:p w:rsidR="00000000" w:rsidDel="00000000" w:rsidP="00000000" w:rsidRDefault="00000000" w:rsidRPr="00000000" w14:paraId="00000113">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from sklearn.metrics import mean_absolute_error, mean_squared_error, r2_score</w:t>
      </w:r>
    </w:p>
    <w:p w:rsidR="00000000" w:rsidDel="00000000" w:rsidP="00000000" w:rsidRDefault="00000000" w:rsidRPr="00000000" w14:paraId="00000114">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y_pred = rf_model.predict(X_test_scaled)</w:t>
      </w:r>
    </w:p>
    <w:p w:rsidR="00000000" w:rsidDel="00000000" w:rsidP="00000000" w:rsidRDefault="00000000" w:rsidRPr="00000000" w14:paraId="00000115">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mae = mean_absolute_error(y_test, y_pred)</w:t>
      </w:r>
    </w:p>
    <w:p w:rsidR="00000000" w:rsidDel="00000000" w:rsidP="00000000" w:rsidRDefault="00000000" w:rsidRPr="00000000" w14:paraId="00000116">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mse = mean_squared_error(y_test, y_pred)</w:t>
      </w:r>
    </w:p>
    <w:p w:rsidR="00000000" w:rsidDel="00000000" w:rsidP="00000000" w:rsidRDefault="00000000" w:rsidRPr="00000000" w14:paraId="00000117">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r2 = r2_score(y_test, y_pred)</w:t>
      </w:r>
    </w:p>
    <w:p w:rsidR="00000000" w:rsidDel="00000000" w:rsidP="00000000" w:rsidRDefault="00000000" w:rsidRPr="00000000" w14:paraId="00000118">
      <w:pPr>
        <w:spacing w:after="240" w:before="240" w:line="360" w:lineRule="auto"/>
        <w:ind w:left="0" w:firstLine="0"/>
        <w:rPr>
          <w:rFonts w:ascii="Tahoma" w:cs="Tahoma" w:eastAsia="Tahoma" w:hAnsi="Tahoma"/>
        </w:rPr>
      </w:pPr>
      <w:r w:rsidDel="00000000" w:rsidR="00000000" w:rsidRPr="00000000">
        <w:rPr>
          <w:rFonts w:ascii="Tahoma" w:cs="Tahoma" w:eastAsia="Tahoma" w:hAnsi="Tahoma"/>
          <w:b w:val="1"/>
          <w:rtl w:val="0"/>
        </w:rPr>
        <w:t xml:space="preserve">Feature Importance Plot</w:t>
      </w:r>
      <w:r w:rsidDel="00000000" w:rsidR="00000000" w:rsidRPr="00000000">
        <w:rPr>
          <w:rtl w:val="0"/>
        </w:rPr>
      </w:r>
    </w:p>
    <w:p w:rsidR="00000000" w:rsidDel="00000000" w:rsidP="00000000" w:rsidRDefault="00000000" w:rsidRPr="00000000" w14:paraId="00000119">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import matplotlib.pyplot as plt</w:t>
      </w:r>
    </w:p>
    <w:p w:rsidR="00000000" w:rsidDel="00000000" w:rsidP="00000000" w:rsidRDefault="00000000" w:rsidRPr="00000000" w14:paraId="0000011A">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feature_importances = rf_model.feature_importances_</w:t>
      </w:r>
    </w:p>
    <w:p w:rsidR="00000000" w:rsidDel="00000000" w:rsidP="00000000" w:rsidRDefault="00000000" w:rsidRPr="00000000" w14:paraId="0000011B">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features = ['GDP', 'HDI', 'Population']</w:t>
      </w:r>
    </w:p>
    <w:p w:rsidR="00000000" w:rsidDel="00000000" w:rsidP="00000000" w:rsidRDefault="00000000" w:rsidRPr="00000000" w14:paraId="0000011C">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plt.bar(features, feature_importances)</w:t>
      </w:r>
    </w:p>
    <w:p w:rsidR="00000000" w:rsidDel="00000000" w:rsidP="00000000" w:rsidRDefault="00000000" w:rsidRPr="00000000" w14:paraId="0000011D">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plt.xlabel('Features')</w:t>
      </w:r>
    </w:p>
    <w:p w:rsidR="00000000" w:rsidDel="00000000" w:rsidP="00000000" w:rsidRDefault="00000000" w:rsidRPr="00000000" w14:paraId="0000011E">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plt.ylabel('Importance')</w:t>
      </w:r>
    </w:p>
    <w:p w:rsidR="00000000" w:rsidDel="00000000" w:rsidP="00000000" w:rsidRDefault="00000000" w:rsidRPr="00000000" w14:paraId="0000011F">
      <w:pPr>
        <w:spacing w:after="240" w:before="240" w:line="360" w:lineRule="auto"/>
        <w:ind w:left="1440" w:firstLine="0"/>
        <w:rPr>
          <w:rFonts w:ascii="Tahoma" w:cs="Tahoma" w:eastAsia="Tahoma" w:hAnsi="Tahoma"/>
          <w:color w:val="188038"/>
        </w:rPr>
      </w:pPr>
      <w:r w:rsidDel="00000000" w:rsidR="00000000" w:rsidRPr="00000000">
        <w:rPr>
          <w:rFonts w:ascii="Tahoma" w:cs="Tahoma" w:eastAsia="Tahoma" w:hAnsi="Tahoma"/>
          <w:color w:val="188038"/>
          <w:rtl w:val="0"/>
        </w:rPr>
        <w:t xml:space="preserve">plt.title('Feature Importances in Random Forest Model')</w:t>
      </w:r>
    </w:p>
    <w:p w:rsidR="00000000" w:rsidDel="00000000" w:rsidP="00000000" w:rsidRDefault="00000000" w:rsidRPr="00000000" w14:paraId="00000120">
      <w:pPr>
        <w:spacing w:after="240" w:before="240" w:line="360" w:lineRule="auto"/>
        <w:ind w:left="1440" w:firstLine="0"/>
        <w:rPr>
          <w:rFonts w:ascii="Tahoma" w:cs="Tahoma" w:eastAsia="Tahoma" w:hAnsi="Tahoma"/>
        </w:rPr>
      </w:pPr>
      <w:r w:rsidDel="00000000" w:rsidR="00000000" w:rsidRPr="00000000">
        <w:rPr>
          <w:rFonts w:ascii="Tahoma" w:cs="Tahoma" w:eastAsia="Tahoma" w:hAnsi="Tahoma"/>
          <w:color w:val="188038"/>
          <w:rtl w:val="0"/>
        </w:rPr>
        <w:t xml:space="preserve">plt.show()</w:t>
      </w:r>
      <w:r w:rsidDel="00000000" w:rsidR="00000000" w:rsidRPr="00000000">
        <w:rPr>
          <w:rtl w:val="0"/>
        </w:rPr>
      </w:r>
    </w:p>
    <w:p w:rsidR="00000000" w:rsidDel="00000000" w:rsidP="00000000" w:rsidRDefault="00000000" w:rsidRPr="00000000" w14:paraId="00000121">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16.2 Data Sources</w:t>
      </w:r>
    </w:p>
    <w:p w:rsidR="00000000" w:rsidDel="00000000" w:rsidP="00000000" w:rsidRDefault="00000000" w:rsidRPr="00000000" w14:paraId="00000122">
      <w:pPr>
        <w:numPr>
          <w:ilvl w:val="0"/>
          <w:numId w:val="23"/>
        </w:numPr>
        <w:spacing w:after="0" w:afterAutospacing="0" w:before="240" w:line="360" w:lineRule="auto"/>
        <w:ind w:left="720" w:hanging="360"/>
        <w:rPr/>
      </w:pPr>
      <w:r w:rsidDel="00000000" w:rsidR="00000000" w:rsidRPr="00000000">
        <w:rPr>
          <w:rFonts w:ascii="Tahoma" w:cs="Tahoma" w:eastAsia="Tahoma" w:hAnsi="Tahoma"/>
          <w:b w:val="1"/>
          <w:rtl w:val="0"/>
        </w:rPr>
        <w:t xml:space="preserve">GDP Data:</w:t>
      </w:r>
      <w:hyperlink r:id="rId10">
        <w:r w:rsidDel="00000000" w:rsidR="00000000" w:rsidRPr="00000000">
          <w:rPr>
            <w:rFonts w:ascii="Tahoma" w:cs="Tahoma" w:eastAsia="Tahoma" w:hAnsi="Tahoma"/>
            <w:rtl w:val="0"/>
          </w:rPr>
          <w:t xml:space="preserve"> </w:t>
        </w:r>
      </w:hyperlink>
      <w:hyperlink r:id="rId11">
        <w:r w:rsidDel="00000000" w:rsidR="00000000" w:rsidRPr="00000000">
          <w:rPr>
            <w:rFonts w:ascii="Tahoma" w:cs="Tahoma" w:eastAsia="Tahoma" w:hAnsi="Tahoma"/>
            <w:color w:val="1155cc"/>
            <w:u w:val="single"/>
            <w:rtl w:val="0"/>
          </w:rPr>
          <w:t xml:space="preserve">World Bank GDP Data</w:t>
        </w:r>
      </w:hyperlink>
      <w:r w:rsidDel="00000000" w:rsidR="00000000" w:rsidRPr="00000000">
        <w:rPr>
          <w:rtl w:val="0"/>
        </w:rPr>
      </w:r>
    </w:p>
    <w:p w:rsidR="00000000" w:rsidDel="00000000" w:rsidP="00000000" w:rsidRDefault="00000000" w:rsidRPr="00000000" w14:paraId="00000123">
      <w:pPr>
        <w:numPr>
          <w:ilvl w:val="0"/>
          <w:numId w:val="23"/>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HDI Data:</w:t>
      </w:r>
      <w:r w:rsidDel="00000000" w:rsidR="00000000" w:rsidRPr="00000000">
        <w:rPr>
          <w:rFonts w:ascii="Tahoma" w:cs="Tahoma" w:eastAsia="Tahoma" w:hAnsi="Tahoma"/>
          <w:rtl w:val="0"/>
        </w:rPr>
        <w:t xml:space="preserve"> UNDP HDI Data</w:t>
      </w:r>
    </w:p>
    <w:p w:rsidR="00000000" w:rsidDel="00000000" w:rsidP="00000000" w:rsidRDefault="00000000" w:rsidRPr="00000000" w14:paraId="00000124">
      <w:pPr>
        <w:numPr>
          <w:ilvl w:val="0"/>
          <w:numId w:val="23"/>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Olympic Medals Data:</w:t>
      </w:r>
      <w:r w:rsidDel="00000000" w:rsidR="00000000" w:rsidRPr="00000000">
        <w:rPr>
          <w:rFonts w:ascii="Tahoma" w:cs="Tahoma" w:eastAsia="Tahoma" w:hAnsi="Tahoma"/>
          <w:rtl w:val="0"/>
        </w:rPr>
        <w:t xml:space="preserve"> Olympic Records</w:t>
      </w:r>
    </w:p>
    <w:p w:rsidR="00000000" w:rsidDel="00000000" w:rsidP="00000000" w:rsidRDefault="00000000" w:rsidRPr="00000000" w14:paraId="00000125">
      <w:pPr>
        <w:numPr>
          <w:ilvl w:val="0"/>
          <w:numId w:val="23"/>
        </w:numPr>
        <w:spacing w:after="240" w:before="0" w:beforeAutospacing="0" w:line="360" w:lineRule="auto"/>
        <w:ind w:left="720" w:hanging="360"/>
        <w:rPr/>
      </w:pPr>
      <w:r w:rsidDel="00000000" w:rsidR="00000000" w:rsidRPr="00000000">
        <w:rPr>
          <w:rFonts w:ascii="Tahoma" w:cs="Tahoma" w:eastAsia="Tahoma" w:hAnsi="Tahoma"/>
          <w:b w:val="1"/>
          <w:rtl w:val="0"/>
        </w:rPr>
        <w:t xml:space="preserve">Population Data:</w:t>
      </w:r>
      <w:hyperlink r:id="rId12">
        <w:r w:rsidDel="00000000" w:rsidR="00000000" w:rsidRPr="00000000">
          <w:rPr>
            <w:rFonts w:ascii="Tahoma" w:cs="Tahoma" w:eastAsia="Tahoma" w:hAnsi="Tahoma"/>
            <w:rtl w:val="0"/>
          </w:rPr>
          <w:t xml:space="preserve"> </w:t>
        </w:r>
      </w:hyperlink>
      <w:hyperlink r:id="rId13">
        <w:r w:rsidDel="00000000" w:rsidR="00000000" w:rsidRPr="00000000">
          <w:rPr>
            <w:rFonts w:ascii="Tahoma" w:cs="Tahoma" w:eastAsia="Tahoma" w:hAnsi="Tahoma"/>
            <w:color w:val="1155cc"/>
            <w:u w:val="single"/>
            <w:rtl w:val="0"/>
          </w:rPr>
          <w:t xml:space="preserve">UN Population Data</w:t>
        </w:r>
      </w:hyperlink>
      <w:r w:rsidDel="00000000" w:rsidR="00000000" w:rsidRPr="00000000">
        <w:rPr>
          <w:rtl w:val="0"/>
        </w:rPr>
      </w:r>
    </w:p>
    <w:p w:rsidR="00000000" w:rsidDel="00000000" w:rsidP="00000000" w:rsidRDefault="00000000" w:rsidRPr="00000000" w14:paraId="00000126">
      <w:pPr>
        <w:spacing w:after="240" w:before="240" w:line="360" w:lineRule="auto"/>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Reflection</w:t>
      </w:r>
    </w:p>
    <w:p w:rsidR="00000000" w:rsidDel="00000000" w:rsidP="00000000" w:rsidRDefault="00000000" w:rsidRPr="00000000" w14:paraId="00000128">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As a Brazilian immigrant and university student, working on this project was a significant learning experience. The process of integrating multiple datasets, dealing with real-world data issues, and applying advanced machine learning techniques provided practical insights beyond theoretical knowledge.</w:t>
      </w:r>
    </w:p>
    <w:p w:rsidR="00000000" w:rsidDel="00000000" w:rsidP="00000000" w:rsidRDefault="00000000" w:rsidRPr="00000000" w14:paraId="00000129">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Writing this report in English presented challenges, as it's not my first language. I aimed to convey the findings clearly while acknowledging that there might be linguistic imperfections typical of non-native speakers.</w:t>
      </w:r>
    </w:p>
    <w:p w:rsidR="00000000" w:rsidDel="00000000" w:rsidP="00000000" w:rsidRDefault="00000000" w:rsidRPr="00000000" w14:paraId="0000012A">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2B">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Acknowledgments</w:t>
      </w:r>
    </w:p>
    <w:p w:rsidR="00000000" w:rsidDel="00000000" w:rsidP="00000000" w:rsidRDefault="00000000" w:rsidRPr="00000000" w14:paraId="0000012C">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I extend my gratitude to my professors and classmates who provided guidance and support throughout this project. Their feedback was instrumental in refining the methodologies and enhancing the quality of the analysis.</w:t>
      </w:r>
    </w:p>
    <w:p w:rsidR="00000000" w:rsidDel="00000000" w:rsidP="00000000" w:rsidRDefault="00000000" w:rsidRPr="00000000" w14:paraId="0000012D">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Final Thoughts</w:t>
      </w:r>
    </w:p>
    <w:p w:rsidR="00000000" w:rsidDel="00000000" w:rsidP="00000000" w:rsidRDefault="00000000" w:rsidRPr="00000000" w14:paraId="0000012E">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intersection of sports analytics and machine learning offers exciting opportunities to uncover patterns and make informed predictions. This project is a stepping stone towards more comprehensive studies that can influence decision-making in sports management and policy development. Continuous learning and application of advanced techniques will be crucial as I progress in my academic and professional journey.</w:t>
      </w:r>
      <w:r w:rsidDel="00000000" w:rsidR="00000000" w:rsidRPr="00000000">
        <w:rPr>
          <w:rtl w:val="0"/>
        </w:rPr>
      </w:r>
    </w:p>
    <w:p w:rsidR="00000000" w:rsidDel="00000000" w:rsidP="00000000" w:rsidRDefault="00000000" w:rsidRPr="00000000" w14:paraId="0000012F">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30">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 Detailed Methodology</w:t>
      </w:r>
    </w:p>
    <w:p w:rsidR="00000000" w:rsidDel="00000000" w:rsidP="00000000" w:rsidRDefault="00000000" w:rsidRPr="00000000" w14:paraId="00000131">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To provide a comprehensive understanding of the processes involved in this study, this section delves deeper into the methodologies employed at each stage of the project.</w:t>
      </w:r>
    </w:p>
    <w:p w:rsidR="00000000" w:rsidDel="00000000" w:rsidP="00000000" w:rsidRDefault="00000000" w:rsidRPr="00000000" w14:paraId="00000132">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17.1 Data Acquisition</w:t>
      </w:r>
    </w:p>
    <w:p w:rsidR="00000000" w:rsidDel="00000000" w:rsidP="00000000" w:rsidRDefault="00000000" w:rsidRPr="00000000" w14:paraId="00000133">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Acquiring reliable and high-quality data is fundamental to the success of any analytical endeavor. We sourced our datasets from authoritative institutions to ensure the credibility of the information.</w:t>
      </w:r>
    </w:p>
    <w:p w:rsidR="00000000" w:rsidDel="00000000" w:rsidP="00000000" w:rsidRDefault="00000000" w:rsidRPr="00000000" w14:paraId="00000134">
      <w:pPr>
        <w:numPr>
          <w:ilvl w:val="0"/>
          <w:numId w:val="43"/>
        </w:numPr>
        <w:spacing w:after="0" w:afterAutospacing="0" w:before="240" w:line="360" w:lineRule="auto"/>
        <w:ind w:left="720" w:hanging="360"/>
        <w:rPr/>
      </w:pPr>
      <w:r w:rsidDel="00000000" w:rsidR="00000000" w:rsidRPr="00000000">
        <w:rPr>
          <w:rFonts w:ascii="Tahoma" w:cs="Tahoma" w:eastAsia="Tahoma" w:hAnsi="Tahoma"/>
          <w:b w:val="1"/>
          <w:rtl w:val="0"/>
        </w:rPr>
        <w:t xml:space="preserve">GDP Data (1999-2022):</w:t>
      </w:r>
      <w:r w:rsidDel="00000000" w:rsidR="00000000" w:rsidRPr="00000000">
        <w:rPr>
          <w:rFonts w:ascii="Tahoma" w:cs="Tahoma" w:eastAsia="Tahoma" w:hAnsi="Tahoma"/>
          <w:rtl w:val="0"/>
        </w:rPr>
        <w:t xml:space="preserve"> Obtained from the World Bank's World Development Indicators database, which provides consistent and comparable data across countries and years.</w:t>
      </w:r>
    </w:p>
    <w:p w:rsidR="00000000" w:rsidDel="00000000" w:rsidP="00000000" w:rsidRDefault="00000000" w:rsidRPr="00000000" w14:paraId="00000135">
      <w:pPr>
        <w:numPr>
          <w:ilvl w:val="0"/>
          <w:numId w:val="43"/>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HDI Data:</w:t>
      </w:r>
      <w:r w:rsidDel="00000000" w:rsidR="00000000" w:rsidRPr="00000000">
        <w:rPr>
          <w:rFonts w:ascii="Tahoma" w:cs="Tahoma" w:eastAsia="Tahoma" w:hAnsi="Tahoma"/>
          <w:rtl w:val="0"/>
        </w:rPr>
        <w:t xml:space="preserve"> Sourced from the United Nations Development Programme's Human Development Reports, offering annual HDI values and related indicators.</w:t>
      </w:r>
    </w:p>
    <w:p w:rsidR="00000000" w:rsidDel="00000000" w:rsidP="00000000" w:rsidRDefault="00000000" w:rsidRPr="00000000" w14:paraId="00000136">
      <w:pPr>
        <w:numPr>
          <w:ilvl w:val="0"/>
          <w:numId w:val="43"/>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Olympic Medals Data:</w:t>
      </w:r>
      <w:r w:rsidDel="00000000" w:rsidR="00000000" w:rsidRPr="00000000">
        <w:rPr>
          <w:rFonts w:ascii="Tahoma" w:cs="Tahoma" w:eastAsia="Tahoma" w:hAnsi="Tahoma"/>
          <w:rtl w:val="0"/>
        </w:rPr>
        <w:t xml:space="preserve"> Collected from the International Olympic Committee's official records and cross-validated with reputable sports analytics websites like Sports-Reference and Olympedia.</w:t>
      </w:r>
    </w:p>
    <w:p w:rsidR="00000000" w:rsidDel="00000000" w:rsidP="00000000" w:rsidRDefault="00000000" w:rsidRPr="00000000" w14:paraId="00000137">
      <w:pPr>
        <w:numPr>
          <w:ilvl w:val="0"/>
          <w:numId w:val="43"/>
        </w:numPr>
        <w:spacing w:after="240" w:before="0" w:beforeAutospacing="0" w:line="360" w:lineRule="auto"/>
        <w:ind w:left="720" w:hanging="360"/>
        <w:rPr/>
      </w:pPr>
      <w:r w:rsidDel="00000000" w:rsidR="00000000" w:rsidRPr="00000000">
        <w:rPr>
          <w:rFonts w:ascii="Tahoma" w:cs="Tahoma" w:eastAsia="Tahoma" w:hAnsi="Tahoma"/>
          <w:b w:val="1"/>
          <w:rtl w:val="0"/>
        </w:rPr>
        <w:t xml:space="preserve">Population Data:</w:t>
      </w:r>
      <w:r w:rsidDel="00000000" w:rsidR="00000000" w:rsidRPr="00000000">
        <w:rPr>
          <w:rFonts w:ascii="Tahoma" w:cs="Tahoma" w:eastAsia="Tahoma" w:hAnsi="Tahoma"/>
          <w:rtl w:val="0"/>
        </w:rPr>
        <w:t xml:space="preserve"> Retrieved from the United Nations Department of Economic and Social Affairs, specifically the World Population Prospects report.</w:t>
      </w:r>
    </w:p>
    <w:p w:rsidR="00000000" w:rsidDel="00000000" w:rsidP="00000000" w:rsidRDefault="00000000" w:rsidRPr="00000000" w14:paraId="00000138">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39">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17.2 Data Cleaning and Preparation</w:t>
      </w:r>
    </w:p>
    <w:p w:rsidR="00000000" w:rsidDel="00000000" w:rsidP="00000000" w:rsidRDefault="00000000" w:rsidRPr="00000000" w14:paraId="0000013A">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Data from multiple sources often come in various formats and may contain inconsistencies. We performed meticulous data cleaning steps:</w:t>
      </w:r>
    </w:p>
    <w:p w:rsidR="00000000" w:rsidDel="00000000" w:rsidP="00000000" w:rsidRDefault="00000000" w:rsidRPr="00000000" w14:paraId="0000013B">
      <w:pPr>
        <w:numPr>
          <w:ilvl w:val="0"/>
          <w:numId w:val="25"/>
        </w:numPr>
        <w:spacing w:after="0" w:afterAutospacing="0" w:before="240" w:line="360" w:lineRule="auto"/>
        <w:ind w:left="720" w:hanging="360"/>
        <w:rPr/>
      </w:pPr>
      <w:r w:rsidDel="00000000" w:rsidR="00000000" w:rsidRPr="00000000">
        <w:rPr>
          <w:rFonts w:ascii="Tahoma" w:cs="Tahoma" w:eastAsia="Tahoma" w:hAnsi="Tahoma"/>
          <w:b w:val="1"/>
          <w:rtl w:val="0"/>
        </w:rPr>
        <w:t xml:space="preserve">Uniform Formatting:</w:t>
      </w:r>
      <w:r w:rsidDel="00000000" w:rsidR="00000000" w:rsidRPr="00000000">
        <w:rPr>
          <w:rFonts w:ascii="Tahoma" w:cs="Tahoma" w:eastAsia="Tahoma" w:hAnsi="Tahoma"/>
          <w:rtl w:val="0"/>
        </w:rPr>
        <w:t xml:space="preserve"> Ensured that all datasets used consistent country names and codes to facilitate merging.</w:t>
      </w:r>
    </w:p>
    <w:p w:rsidR="00000000" w:rsidDel="00000000" w:rsidP="00000000" w:rsidRDefault="00000000" w:rsidRPr="00000000" w14:paraId="0000013C">
      <w:pPr>
        <w:numPr>
          <w:ilvl w:val="0"/>
          <w:numId w:val="25"/>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Handling Missing Values:</w:t>
      </w:r>
      <w:r w:rsidDel="00000000" w:rsidR="00000000" w:rsidRPr="00000000">
        <w:rPr>
          <w:rFonts w:ascii="Tahoma" w:cs="Tahoma" w:eastAsia="Tahoma" w:hAnsi="Tahoma"/>
          <w:rtl w:val="0"/>
        </w:rPr>
        <w:t xml:space="preserve"> Used domain knowledge to decide whether to impute, interpolate, or exclude missing data points.</w:t>
      </w:r>
    </w:p>
    <w:p w:rsidR="00000000" w:rsidDel="00000000" w:rsidP="00000000" w:rsidRDefault="00000000" w:rsidRPr="00000000" w14:paraId="0000013D">
      <w:pPr>
        <w:numPr>
          <w:ilvl w:val="0"/>
          <w:numId w:val="25"/>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Type Conversion:</w:t>
      </w:r>
      <w:r w:rsidDel="00000000" w:rsidR="00000000" w:rsidRPr="00000000">
        <w:rPr>
          <w:rFonts w:ascii="Tahoma" w:cs="Tahoma" w:eastAsia="Tahoma" w:hAnsi="Tahoma"/>
          <w:rtl w:val="0"/>
        </w:rPr>
        <w:t xml:space="preserve"> Converted data types appropriately, such as transforming GDP figures from strings with commas to floating-point numbers.</w:t>
      </w:r>
    </w:p>
    <w:p w:rsidR="00000000" w:rsidDel="00000000" w:rsidP="00000000" w:rsidRDefault="00000000" w:rsidRPr="00000000" w14:paraId="0000013E">
      <w:pPr>
        <w:numPr>
          <w:ilvl w:val="0"/>
          <w:numId w:val="25"/>
        </w:numPr>
        <w:spacing w:after="240" w:before="0" w:beforeAutospacing="0" w:line="360" w:lineRule="auto"/>
        <w:ind w:left="720" w:hanging="360"/>
        <w:rPr/>
      </w:pPr>
      <w:r w:rsidDel="00000000" w:rsidR="00000000" w:rsidRPr="00000000">
        <w:rPr>
          <w:rFonts w:ascii="Tahoma" w:cs="Tahoma" w:eastAsia="Tahoma" w:hAnsi="Tahoma"/>
          <w:b w:val="1"/>
          <w:rtl w:val="0"/>
        </w:rPr>
        <w:t xml:space="preserve">Temporal Alignment:</w:t>
      </w:r>
      <w:r w:rsidDel="00000000" w:rsidR="00000000" w:rsidRPr="00000000">
        <w:rPr>
          <w:rFonts w:ascii="Tahoma" w:cs="Tahoma" w:eastAsia="Tahoma" w:hAnsi="Tahoma"/>
          <w:rtl w:val="0"/>
        </w:rPr>
        <w:t xml:space="preserve"> Aligned datasets chronologically to ensure that variables corresponded to the same years across all datasets.</w:t>
      </w:r>
    </w:p>
    <w:p w:rsidR="00000000" w:rsidDel="00000000" w:rsidP="00000000" w:rsidRDefault="00000000" w:rsidRPr="00000000" w14:paraId="0000013F">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17.3 Feature Engineering and Selection</w:t>
      </w:r>
    </w:p>
    <w:p w:rsidR="00000000" w:rsidDel="00000000" w:rsidP="00000000" w:rsidRDefault="00000000" w:rsidRPr="00000000" w14:paraId="0000014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Feature engineering enhances the predictive power of models by creating informative variables from raw data.</w:t>
      </w:r>
    </w:p>
    <w:p w:rsidR="00000000" w:rsidDel="00000000" w:rsidP="00000000" w:rsidRDefault="00000000" w:rsidRPr="00000000" w14:paraId="00000141">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17.3.1 Additional Variables Created</w:t>
      </w:r>
    </w:p>
    <w:p w:rsidR="00000000" w:rsidDel="00000000" w:rsidP="00000000" w:rsidRDefault="00000000" w:rsidRPr="00000000" w14:paraId="00000142">
      <w:pPr>
        <w:numPr>
          <w:ilvl w:val="0"/>
          <w:numId w:val="22"/>
        </w:numPr>
        <w:spacing w:after="0" w:afterAutospacing="0" w:before="240" w:line="360" w:lineRule="auto"/>
        <w:ind w:left="720" w:hanging="360"/>
        <w:rPr/>
      </w:pPr>
      <w:r w:rsidDel="00000000" w:rsidR="00000000" w:rsidRPr="00000000">
        <w:rPr>
          <w:rFonts w:ascii="Tahoma" w:cs="Tahoma" w:eastAsia="Tahoma" w:hAnsi="Tahoma"/>
          <w:b w:val="1"/>
          <w:rtl w:val="0"/>
        </w:rPr>
        <w:t xml:space="preserve">Sports Expenditure Per Capita:</w:t>
      </w:r>
      <w:r w:rsidDel="00000000" w:rsidR="00000000" w:rsidRPr="00000000">
        <w:rPr>
          <w:rFonts w:ascii="Tahoma" w:cs="Tahoma" w:eastAsia="Tahoma" w:hAnsi="Tahoma"/>
          <w:rtl w:val="0"/>
        </w:rPr>
        <w:t xml:space="preserve"> Although direct data on sports expenditure was limited, we estimated this variable using proxies like government spending on recreation and culture from national accounts.</w:t>
      </w:r>
    </w:p>
    <w:p w:rsidR="00000000" w:rsidDel="00000000" w:rsidP="00000000" w:rsidRDefault="00000000" w:rsidRPr="00000000" w14:paraId="00000143">
      <w:pPr>
        <w:numPr>
          <w:ilvl w:val="0"/>
          <w:numId w:val="22"/>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Athlete Participation Rates:</w:t>
      </w:r>
      <w:r w:rsidDel="00000000" w:rsidR="00000000" w:rsidRPr="00000000">
        <w:rPr>
          <w:rFonts w:ascii="Tahoma" w:cs="Tahoma" w:eastAsia="Tahoma" w:hAnsi="Tahoma"/>
          <w:rtl w:val="0"/>
        </w:rPr>
        <w:t xml:space="preserve"> Calculated by dividing the number of athletes a country sends to the Olympics by its total population, giving an indication of sports engagement.</w:t>
      </w:r>
    </w:p>
    <w:p w:rsidR="00000000" w:rsidDel="00000000" w:rsidP="00000000" w:rsidRDefault="00000000" w:rsidRPr="00000000" w14:paraId="00000144">
      <w:pPr>
        <w:numPr>
          <w:ilvl w:val="0"/>
          <w:numId w:val="22"/>
        </w:numPr>
        <w:spacing w:after="240" w:before="0" w:beforeAutospacing="0" w:line="360" w:lineRule="auto"/>
        <w:ind w:left="720" w:hanging="360"/>
        <w:rPr/>
      </w:pPr>
      <w:r w:rsidDel="00000000" w:rsidR="00000000" w:rsidRPr="00000000">
        <w:rPr>
          <w:rFonts w:ascii="Tahoma" w:cs="Tahoma" w:eastAsia="Tahoma" w:hAnsi="Tahoma"/>
          <w:b w:val="1"/>
          <w:rtl w:val="0"/>
        </w:rPr>
        <w:t xml:space="preserve">Climate Factors:</w:t>
      </w:r>
      <w:r w:rsidDel="00000000" w:rsidR="00000000" w:rsidRPr="00000000">
        <w:rPr>
          <w:rFonts w:ascii="Tahoma" w:cs="Tahoma" w:eastAsia="Tahoma" w:hAnsi="Tahoma"/>
          <w:rtl w:val="0"/>
        </w:rPr>
        <w:t xml:space="preserve"> Included average annual temperature and snowfall data, recognizing that colder climates may contribute to Winter Olympics success.</w:t>
      </w:r>
    </w:p>
    <w:p w:rsidR="00000000" w:rsidDel="00000000" w:rsidP="00000000" w:rsidRDefault="00000000" w:rsidRPr="00000000" w14:paraId="00000145">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17.3.2 Justification for Feature Inclusion</w:t>
      </w:r>
    </w:p>
    <w:p w:rsidR="00000000" w:rsidDel="00000000" w:rsidP="00000000" w:rsidRDefault="00000000" w:rsidRPr="00000000" w14:paraId="00000146">
      <w:pPr>
        <w:numPr>
          <w:ilvl w:val="0"/>
          <w:numId w:val="28"/>
        </w:numPr>
        <w:spacing w:after="0" w:afterAutospacing="0" w:before="240" w:line="360" w:lineRule="auto"/>
        <w:ind w:left="720" w:hanging="360"/>
        <w:rPr/>
      </w:pPr>
      <w:r w:rsidDel="00000000" w:rsidR="00000000" w:rsidRPr="00000000">
        <w:rPr>
          <w:rFonts w:ascii="Tahoma" w:cs="Tahoma" w:eastAsia="Tahoma" w:hAnsi="Tahoma"/>
          <w:b w:val="1"/>
          <w:rtl w:val="0"/>
        </w:rPr>
        <w:t xml:space="preserve">GDP per Capita:</w:t>
      </w:r>
      <w:r w:rsidDel="00000000" w:rsidR="00000000" w:rsidRPr="00000000">
        <w:rPr>
          <w:rFonts w:ascii="Tahoma" w:cs="Tahoma" w:eastAsia="Tahoma" w:hAnsi="Tahoma"/>
          <w:rtl w:val="0"/>
        </w:rPr>
        <w:t xml:space="preserve"> Reflects individual economic prosperity, which can influence access to sports facilities and training.</w:t>
      </w:r>
    </w:p>
    <w:p w:rsidR="00000000" w:rsidDel="00000000" w:rsidP="00000000" w:rsidRDefault="00000000" w:rsidRPr="00000000" w14:paraId="00000147">
      <w:pPr>
        <w:numPr>
          <w:ilvl w:val="0"/>
          <w:numId w:val="28"/>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HDI Components:</w:t>
      </w:r>
      <w:r w:rsidDel="00000000" w:rsidR="00000000" w:rsidRPr="00000000">
        <w:rPr>
          <w:rFonts w:ascii="Tahoma" w:cs="Tahoma" w:eastAsia="Tahoma" w:hAnsi="Tahoma"/>
          <w:rtl w:val="0"/>
        </w:rPr>
        <w:t xml:space="preserve"> Decomposed HDI into its components (life expectancy, education index, and GNI per capita) to examine their individual effects.</w:t>
      </w:r>
    </w:p>
    <w:p w:rsidR="00000000" w:rsidDel="00000000" w:rsidP="00000000" w:rsidRDefault="00000000" w:rsidRPr="00000000" w14:paraId="00000148">
      <w:pPr>
        <w:numPr>
          <w:ilvl w:val="0"/>
          <w:numId w:val="28"/>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Urbanization Rate:</w:t>
      </w:r>
      <w:r w:rsidDel="00000000" w:rsidR="00000000" w:rsidRPr="00000000">
        <w:rPr>
          <w:rFonts w:ascii="Tahoma" w:cs="Tahoma" w:eastAsia="Tahoma" w:hAnsi="Tahoma"/>
          <w:rtl w:val="0"/>
        </w:rPr>
        <w:t xml:space="preserve"> Urban areas may provide better access to sports infrastructure.</w:t>
      </w:r>
    </w:p>
    <w:p w:rsidR="00000000" w:rsidDel="00000000" w:rsidP="00000000" w:rsidRDefault="00000000" w:rsidRPr="00000000" w14:paraId="00000149">
      <w:pPr>
        <w:numPr>
          <w:ilvl w:val="0"/>
          <w:numId w:val="28"/>
        </w:numPr>
        <w:spacing w:after="240" w:before="0" w:beforeAutospacing="0" w:line="360" w:lineRule="auto"/>
        <w:ind w:left="720" w:hanging="360"/>
        <w:rPr/>
      </w:pPr>
      <w:r w:rsidDel="00000000" w:rsidR="00000000" w:rsidRPr="00000000">
        <w:rPr>
          <w:rFonts w:ascii="Tahoma" w:cs="Tahoma" w:eastAsia="Tahoma" w:hAnsi="Tahoma"/>
          <w:b w:val="1"/>
          <w:rtl w:val="0"/>
        </w:rPr>
        <w:t xml:space="preserve">Internet Penetration:</w:t>
      </w:r>
      <w:r w:rsidDel="00000000" w:rsidR="00000000" w:rsidRPr="00000000">
        <w:rPr>
          <w:rFonts w:ascii="Tahoma" w:cs="Tahoma" w:eastAsia="Tahoma" w:hAnsi="Tahoma"/>
          <w:rtl w:val="0"/>
        </w:rPr>
        <w:t xml:space="preserve"> As a proxy for access to information and training resources.</w:t>
      </w:r>
    </w:p>
    <w:p w:rsidR="00000000" w:rsidDel="00000000" w:rsidP="00000000" w:rsidRDefault="00000000" w:rsidRPr="00000000" w14:paraId="0000014A">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17.4 Exploratory Data Analysis (Extended)</w:t>
      </w:r>
    </w:p>
    <w:p w:rsidR="00000000" w:rsidDel="00000000" w:rsidP="00000000" w:rsidRDefault="00000000" w:rsidRPr="00000000" w14:paraId="0000014B">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17.4.1 Time-Series Analysis</w:t>
      </w:r>
    </w:p>
    <w:p w:rsidR="00000000" w:rsidDel="00000000" w:rsidP="00000000" w:rsidRDefault="00000000" w:rsidRPr="00000000" w14:paraId="0000014C">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conducted time-series analyses for Norway and other leading countries to observe trends and cyclic patterns.</w:t>
      </w:r>
    </w:p>
    <w:p w:rsidR="00000000" w:rsidDel="00000000" w:rsidP="00000000" w:rsidRDefault="00000000" w:rsidRPr="00000000" w14:paraId="0000014D">
      <w:pPr>
        <w:numPr>
          <w:ilvl w:val="0"/>
          <w:numId w:val="10"/>
        </w:numPr>
        <w:spacing w:after="0" w:afterAutospacing="0" w:before="240" w:line="360" w:lineRule="auto"/>
        <w:ind w:left="720" w:hanging="360"/>
        <w:rPr/>
      </w:pPr>
      <w:r w:rsidDel="00000000" w:rsidR="00000000" w:rsidRPr="00000000">
        <w:rPr>
          <w:rFonts w:ascii="Tahoma" w:cs="Tahoma" w:eastAsia="Tahoma" w:hAnsi="Tahoma"/>
          <w:b w:val="1"/>
          <w:rtl w:val="0"/>
        </w:rPr>
        <w:t xml:space="preserve">Trend Identification:</w:t>
      </w:r>
      <w:r w:rsidDel="00000000" w:rsidR="00000000" w:rsidRPr="00000000">
        <w:rPr>
          <w:rFonts w:ascii="Tahoma" w:cs="Tahoma" w:eastAsia="Tahoma" w:hAnsi="Tahoma"/>
          <w:rtl w:val="0"/>
        </w:rPr>
        <w:t xml:space="preserve"> Applied moving averages and exponential smoothing to identify long-term trends in medal counts.</w:t>
      </w:r>
    </w:p>
    <w:p w:rsidR="00000000" w:rsidDel="00000000" w:rsidP="00000000" w:rsidRDefault="00000000" w:rsidRPr="00000000" w14:paraId="0000014E">
      <w:pPr>
        <w:numPr>
          <w:ilvl w:val="0"/>
          <w:numId w:val="10"/>
        </w:numPr>
        <w:spacing w:after="240" w:before="0" w:beforeAutospacing="0" w:line="360" w:lineRule="auto"/>
        <w:ind w:left="720" w:hanging="360"/>
        <w:rPr/>
      </w:pPr>
      <w:r w:rsidDel="00000000" w:rsidR="00000000" w:rsidRPr="00000000">
        <w:rPr>
          <w:rFonts w:ascii="Tahoma" w:cs="Tahoma" w:eastAsia="Tahoma" w:hAnsi="Tahoma"/>
          <w:b w:val="1"/>
          <w:rtl w:val="0"/>
        </w:rPr>
        <w:t xml:space="preserve">Seasonality:</w:t>
      </w:r>
      <w:r w:rsidDel="00000000" w:rsidR="00000000" w:rsidRPr="00000000">
        <w:rPr>
          <w:rFonts w:ascii="Tahoma" w:cs="Tahoma" w:eastAsia="Tahoma" w:hAnsi="Tahoma"/>
          <w:rtl w:val="0"/>
        </w:rPr>
        <w:t xml:space="preserve"> Investigated potential seasonal effects, particularly in variables like GDP growth, which may impact sports funding cycles.</w:t>
      </w:r>
    </w:p>
    <w:p w:rsidR="00000000" w:rsidDel="00000000" w:rsidP="00000000" w:rsidRDefault="00000000" w:rsidRPr="00000000" w14:paraId="0000014F">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17.4.2 Cluster Analysis</w:t>
      </w:r>
    </w:p>
    <w:p w:rsidR="00000000" w:rsidDel="00000000" w:rsidP="00000000" w:rsidRDefault="00000000" w:rsidRPr="00000000" w14:paraId="0000015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Performed cluster analysis to group countries with similar socio-economic and performance profiles.</w:t>
      </w:r>
    </w:p>
    <w:p w:rsidR="00000000" w:rsidDel="00000000" w:rsidP="00000000" w:rsidRDefault="00000000" w:rsidRPr="00000000" w14:paraId="00000151">
      <w:pPr>
        <w:numPr>
          <w:ilvl w:val="0"/>
          <w:numId w:val="15"/>
        </w:numPr>
        <w:spacing w:after="0" w:afterAutospacing="0" w:before="240" w:line="360" w:lineRule="auto"/>
        <w:ind w:left="720" w:hanging="360"/>
        <w:rPr/>
      </w:pPr>
      <w:r w:rsidDel="00000000" w:rsidR="00000000" w:rsidRPr="00000000">
        <w:rPr>
          <w:rFonts w:ascii="Tahoma" w:cs="Tahoma" w:eastAsia="Tahoma" w:hAnsi="Tahoma"/>
          <w:b w:val="1"/>
          <w:rtl w:val="0"/>
        </w:rPr>
        <w:t xml:space="preserve">K-Means Clustering:</w:t>
      </w:r>
      <w:r w:rsidDel="00000000" w:rsidR="00000000" w:rsidRPr="00000000">
        <w:rPr>
          <w:rFonts w:ascii="Tahoma" w:cs="Tahoma" w:eastAsia="Tahoma" w:hAnsi="Tahoma"/>
          <w:rtl w:val="0"/>
        </w:rPr>
        <w:t xml:space="preserve"> Used to identify clusters based on GDP, HDI, population, and medal counts.</w:t>
      </w:r>
    </w:p>
    <w:p w:rsidR="00000000" w:rsidDel="00000000" w:rsidP="00000000" w:rsidRDefault="00000000" w:rsidRPr="00000000" w14:paraId="00000152">
      <w:pPr>
        <w:numPr>
          <w:ilvl w:val="0"/>
          <w:numId w:val="15"/>
        </w:numPr>
        <w:spacing w:after="240" w:before="0" w:beforeAutospacing="0" w:line="360" w:lineRule="auto"/>
        <w:ind w:left="720" w:hanging="360"/>
        <w:rPr/>
      </w:pPr>
      <w:r w:rsidDel="00000000" w:rsidR="00000000" w:rsidRPr="00000000">
        <w:rPr>
          <w:rFonts w:ascii="Tahoma" w:cs="Tahoma" w:eastAsia="Tahoma" w:hAnsi="Tahoma"/>
          <w:b w:val="1"/>
          <w:rtl w:val="0"/>
        </w:rPr>
        <w:t xml:space="preserve">Interpretation:</w:t>
      </w:r>
      <w:r w:rsidDel="00000000" w:rsidR="00000000" w:rsidRPr="00000000">
        <w:rPr>
          <w:rFonts w:ascii="Tahoma" w:cs="Tahoma" w:eastAsia="Tahoma" w:hAnsi="Tahoma"/>
          <w:rtl w:val="0"/>
        </w:rPr>
        <w:t xml:space="preserve"> Identified groups like "Developed High-Performance Countries" and "Developing Low-Performance Countries."</w:t>
      </w:r>
    </w:p>
    <w:p w:rsidR="00000000" w:rsidDel="00000000" w:rsidP="00000000" w:rsidRDefault="00000000" w:rsidRPr="00000000" w14:paraId="00000153">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17.4.3 Principal Component Analysis (PCA)</w:t>
      </w:r>
    </w:p>
    <w:p w:rsidR="00000000" w:rsidDel="00000000" w:rsidP="00000000" w:rsidRDefault="00000000" w:rsidRPr="00000000" w14:paraId="00000154">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Implemented PCA to reduce dimensionality and identify the most significant components affecting medal counts.</w:t>
      </w:r>
    </w:p>
    <w:p w:rsidR="00000000" w:rsidDel="00000000" w:rsidP="00000000" w:rsidRDefault="00000000" w:rsidRPr="00000000" w14:paraId="00000155">
      <w:pPr>
        <w:numPr>
          <w:ilvl w:val="0"/>
          <w:numId w:val="7"/>
        </w:numPr>
        <w:spacing w:after="0" w:afterAutospacing="0" w:before="240" w:line="360" w:lineRule="auto"/>
        <w:ind w:left="720" w:hanging="360"/>
        <w:rPr/>
      </w:pPr>
      <w:r w:rsidDel="00000000" w:rsidR="00000000" w:rsidRPr="00000000">
        <w:rPr>
          <w:rFonts w:ascii="Tahoma" w:cs="Tahoma" w:eastAsia="Tahoma" w:hAnsi="Tahoma"/>
          <w:b w:val="1"/>
          <w:rtl w:val="0"/>
        </w:rPr>
        <w:t xml:space="preserve">Variance Explained:</w:t>
      </w:r>
      <w:r w:rsidDel="00000000" w:rsidR="00000000" w:rsidRPr="00000000">
        <w:rPr>
          <w:rFonts w:ascii="Tahoma" w:cs="Tahoma" w:eastAsia="Tahoma" w:hAnsi="Tahoma"/>
          <w:rtl w:val="0"/>
        </w:rPr>
        <w:t xml:space="preserve"> The first three principal components explained over 80% of the variance.</w:t>
      </w:r>
    </w:p>
    <w:p w:rsidR="00000000" w:rsidDel="00000000" w:rsidP="00000000" w:rsidRDefault="00000000" w:rsidRPr="00000000" w14:paraId="00000156">
      <w:pPr>
        <w:numPr>
          <w:ilvl w:val="0"/>
          <w:numId w:val="7"/>
        </w:numPr>
        <w:spacing w:after="240" w:before="0" w:beforeAutospacing="0" w:line="360" w:lineRule="auto"/>
        <w:ind w:left="720" w:hanging="360"/>
        <w:rPr/>
      </w:pPr>
      <w:r w:rsidDel="00000000" w:rsidR="00000000" w:rsidRPr="00000000">
        <w:rPr>
          <w:rFonts w:ascii="Tahoma" w:cs="Tahoma" w:eastAsia="Tahoma" w:hAnsi="Tahoma"/>
          <w:b w:val="1"/>
          <w:rtl w:val="0"/>
        </w:rPr>
        <w:t xml:space="preserve">Loadings:</w:t>
      </w:r>
      <w:r w:rsidDel="00000000" w:rsidR="00000000" w:rsidRPr="00000000">
        <w:rPr>
          <w:rFonts w:ascii="Tahoma" w:cs="Tahoma" w:eastAsia="Tahoma" w:hAnsi="Tahoma"/>
          <w:rtl w:val="0"/>
        </w:rPr>
        <w:t xml:space="preserve"> Population and GDP had the highest loadings on the first principal component, emphasizing their importance.</w:t>
      </w:r>
    </w:p>
    <w:p w:rsidR="00000000" w:rsidDel="00000000" w:rsidP="00000000" w:rsidRDefault="00000000" w:rsidRPr="00000000" w14:paraId="00000157">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17.5 Advanced Modeling Techniques</w:t>
      </w:r>
    </w:p>
    <w:p w:rsidR="00000000" w:rsidDel="00000000" w:rsidP="00000000" w:rsidRDefault="00000000" w:rsidRPr="00000000" w14:paraId="00000158">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Beyond the initial models, we explored advanced techniques to improve predictive performance.</w:t>
      </w:r>
    </w:p>
    <w:p w:rsidR="00000000" w:rsidDel="00000000" w:rsidP="00000000" w:rsidRDefault="00000000" w:rsidRPr="00000000" w14:paraId="00000159">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17.5.1 Support Vector Regression (SVR)</w:t>
      </w:r>
    </w:p>
    <w:p w:rsidR="00000000" w:rsidDel="00000000" w:rsidP="00000000" w:rsidRDefault="00000000" w:rsidRPr="00000000" w14:paraId="0000015A">
      <w:pPr>
        <w:numPr>
          <w:ilvl w:val="0"/>
          <w:numId w:val="27"/>
        </w:numPr>
        <w:spacing w:after="0" w:afterAutospacing="0" w:before="240" w:line="360" w:lineRule="auto"/>
        <w:ind w:left="720" w:hanging="360"/>
        <w:rPr/>
      </w:pPr>
      <w:r w:rsidDel="00000000" w:rsidR="00000000" w:rsidRPr="00000000">
        <w:rPr>
          <w:rFonts w:ascii="Tahoma" w:cs="Tahoma" w:eastAsia="Tahoma" w:hAnsi="Tahoma"/>
          <w:b w:val="1"/>
          <w:rtl w:val="0"/>
        </w:rPr>
        <w:t xml:space="preserve">Implementation:</w:t>
      </w:r>
      <w:r w:rsidDel="00000000" w:rsidR="00000000" w:rsidRPr="00000000">
        <w:rPr>
          <w:rFonts w:ascii="Tahoma" w:cs="Tahoma" w:eastAsia="Tahoma" w:hAnsi="Tahoma"/>
          <w:rtl w:val="0"/>
        </w:rPr>
        <w:t xml:space="preserve"> Used SVR with both linear and radial basis function (RBF) kernels.</w:t>
      </w:r>
    </w:p>
    <w:p w:rsidR="00000000" w:rsidDel="00000000" w:rsidP="00000000" w:rsidRDefault="00000000" w:rsidRPr="00000000" w14:paraId="0000015B">
      <w:pPr>
        <w:numPr>
          <w:ilvl w:val="0"/>
          <w:numId w:val="27"/>
        </w:numPr>
        <w:spacing w:after="240" w:before="0" w:beforeAutospacing="0" w:line="360" w:lineRule="auto"/>
        <w:ind w:left="720" w:hanging="360"/>
        <w:rPr/>
      </w:pPr>
      <w:r w:rsidDel="00000000" w:rsidR="00000000" w:rsidRPr="00000000">
        <w:rPr>
          <w:rFonts w:ascii="Tahoma" w:cs="Tahoma" w:eastAsia="Tahoma" w:hAnsi="Tahoma"/>
          <w:b w:val="1"/>
          <w:rtl w:val="0"/>
        </w:rPr>
        <w:t xml:space="preserve">Performance:</w:t>
      </w:r>
      <w:r w:rsidDel="00000000" w:rsidR="00000000" w:rsidRPr="00000000">
        <w:rPr>
          <w:rFonts w:ascii="Tahoma" w:cs="Tahoma" w:eastAsia="Tahoma" w:hAnsi="Tahoma"/>
          <w:rtl w:val="0"/>
        </w:rPr>
        <w:t xml:space="preserve"> The RBF kernel provided better results than the linear kernel but was still outperformed by Random Forest.</w:t>
      </w:r>
    </w:p>
    <w:p w:rsidR="00000000" w:rsidDel="00000000" w:rsidP="00000000" w:rsidRDefault="00000000" w:rsidRPr="00000000" w14:paraId="0000015C">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17.5.2 Neural Networks</w:t>
      </w:r>
    </w:p>
    <w:p w:rsidR="00000000" w:rsidDel="00000000" w:rsidP="00000000" w:rsidRDefault="00000000" w:rsidRPr="00000000" w14:paraId="0000015D">
      <w:pPr>
        <w:numPr>
          <w:ilvl w:val="0"/>
          <w:numId w:val="41"/>
        </w:numPr>
        <w:spacing w:after="0" w:afterAutospacing="0" w:before="240" w:line="360" w:lineRule="auto"/>
        <w:ind w:left="720" w:hanging="360"/>
        <w:rPr/>
      </w:pPr>
      <w:r w:rsidDel="00000000" w:rsidR="00000000" w:rsidRPr="00000000">
        <w:rPr>
          <w:rFonts w:ascii="Tahoma" w:cs="Tahoma" w:eastAsia="Tahoma" w:hAnsi="Tahoma"/>
          <w:b w:val="1"/>
          <w:rtl w:val="0"/>
        </w:rPr>
        <w:t xml:space="preserve">Architecture:</w:t>
      </w:r>
      <w:r w:rsidDel="00000000" w:rsidR="00000000" w:rsidRPr="00000000">
        <w:rPr>
          <w:rFonts w:ascii="Tahoma" w:cs="Tahoma" w:eastAsia="Tahoma" w:hAnsi="Tahoma"/>
          <w:rtl w:val="0"/>
        </w:rPr>
        <w:t xml:space="preserve"> Employed a Multi-Layer Perceptron (MLP) regressor with one hidden layer.</w:t>
      </w:r>
    </w:p>
    <w:p w:rsidR="00000000" w:rsidDel="00000000" w:rsidP="00000000" w:rsidRDefault="00000000" w:rsidRPr="00000000" w14:paraId="0000015E">
      <w:pPr>
        <w:numPr>
          <w:ilvl w:val="0"/>
          <w:numId w:val="41"/>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Training:</w:t>
      </w:r>
      <w:r w:rsidDel="00000000" w:rsidR="00000000" w:rsidRPr="00000000">
        <w:rPr>
          <w:rFonts w:ascii="Tahoma" w:cs="Tahoma" w:eastAsia="Tahoma" w:hAnsi="Tahoma"/>
          <w:rtl w:val="0"/>
        </w:rPr>
        <w:t xml:space="preserve"> Used backpropagation with adaptive learning rates.</w:t>
      </w:r>
    </w:p>
    <w:p w:rsidR="00000000" w:rsidDel="00000000" w:rsidP="00000000" w:rsidRDefault="00000000" w:rsidRPr="00000000" w14:paraId="0000015F">
      <w:pPr>
        <w:numPr>
          <w:ilvl w:val="0"/>
          <w:numId w:val="41"/>
        </w:numPr>
        <w:spacing w:after="240" w:before="0" w:beforeAutospacing="0" w:line="360" w:lineRule="auto"/>
        <w:ind w:left="720" w:hanging="360"/>
        <w:rPr/>
      </w:pPr>
      <w:r w:rsidDel="00000000" w:rsidR="00000000" w:rsidRPr="00000000">
        <w:rPr>
          <w:rFonts w:ascii="Tahoma" w:cs="Tahoma" w:eastAsia="Tahoma" w:hAnsi="Tahoma"/>
          <w:b w:val="1"/>
          <w:rtl w:val="0"/>
        </w:rPr>
        <w:t xml:space="preserve">Challenges:</w:t>
      </w:r>
      <w:r w:rsidDel="00000000" w:rsidR="00000000" w:rsidRPr="00000000">
        <w:rPr>
          <w:rFonts w:ascii="Tahoma" w:cs="Tahoma" w:eastAsia="Tahoma" w:hAnsi="Tahoma"/>
          <w:rtl w:val="0"/>
        </w:rPr>
        <w:t xml:space="preserve"> Neural networks required more data to generalize well; performance was limited due to dataset size.</w:t>
      </w:r>
    </w:p>
    <w:p w:rsidR="00000000" w:rsidDel="00000000" w:rsidP="00000000" w:rsidRDefault="00000000" w:rsidRPr="00000000" w14:paraId="00000160">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17.5.3 Extreme Gradient Boosting (XGBoost)</w:t>
      </w:r>
    </w:p>
    <w:p w:rsidR="00000000" w:rsidDel="00000000" w:rsidP="00000000" w:rsidRDefault="00000000" w:rsidRPr="00000000" w14:paraId="00000161">
      <w:pPr>
        <w:numPr>
          <w:ilvl w:val="0"/>
          <w:numId w:val="38"/>
        </w:numPr>
        <w:spacing w:after="0" w:afterAutospacing="0" w:before="240" w:line="360" w:lineRule="auto"/>
        <w:ind w:left="720" w:hanging="360"/>
        <w:rPr/>
      </w:pPr>
      <w:r w:rsidDel="00000000" w:rsidR="00000000" w:rsidRPr="00000000">
        <w:rPr>
          <w:rFonts w:ascii="Tahoma" w:cs="Tahoma" w:eastAsia="Tahoma" w:hAnsi="Tahoma"/>
          <w:b w:val="1"/>
          <w:rtl w:val="0"/>
        </w:rPr>
        <w:t xml:space="preserve">Advantages:</w:t>
      </w:r>
      <w:r w:rsidDel="00000000" w:rsidR="00000000" w:rsidRPr="00000000">
        <w:rPr>
          <w:rFonts w:ascii="Tahoma" w:cs="Tahoma" w:eastAsia="Tahoma" w:hAnsi="Tahoma"/>
          <w:rtl w:val="0"/>
        </w:rPr>
        <w:t xml:space="preserve"> XGBoost is known for its efficiency and handling of missing data.</w:t>
      </w:r>
    </w:p>
    <w:p w:rsidR="00000000" w:rsidDel="00000000" w:rsidP="00000000" w:rsidRDefault="00000000" w:rsidRPr="00000000" w14:paraId="00000162">
      <w:pPr>
        <w:numPr>
          <w:ilvl w:val="0"/>
          <w:numId w:val="38"/>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Hyperparameters Tuned:</w:t>
      </w:r>
      <w:r w:rsidDel="00000000" w:rsidR="00000000" w:rsidRPr="00000000">
        <w:rPr>
          <w:rFonts w:ascii="Tahoma" w:cs="Tahoma" w:eastAsia="Tahoma" w:hAnsi="Tahoma"/>
          <w:rtl w:val="0"/>
        </w:rPr>
        <w:t xml:space="preserve"> n_estimators, learning_rate, max_depth, subsample.</w:t>
      </w:r>
    </w:p>
    <w:p w:rsidR="00000000" w:rsidDel="00000000" w:rsidP="00000000" w:rsidRDefault="00000000" w:rsidRPr="00000000" w14:paraId="00000163">
      <w:pPr>
        <w:numPr>
          <w:ilvl w:val="0"/>
          <w:numId w:val="38"/>
        </w:numPr>
        <w:spacing w:after="240" w:before="0" w:beforeAutospacing="0" w:line="360" w:lineRule="auto"/>
        <w:ind w:left="720" w:hanging="360"/>
        <w:rPr/>
      </w:pPr>
      <w:r w:rsidDel="00000000" w:rsidR="00000000" w:rsidRPr="00000000">
        <w:rPr>
          <w:rFonts w:ascii="Tahoma" w:cs="Tahoma" w:eastAsia="Tahoma" w:hAnsi="Tahoma"/>
          <w:b w:val="1"/>
          <w:rtl w:val="0"/>
        </w:rPr>
        <w:t xml:space="preserve">Results:</w:t>
      </w:r>
      <w:r w:rsidDel="00000000" w:rsidR="00000000" w:rsidRPr="00000000">
        <w:rPr>
          <w:rFonts w:ascii="Tahoma" w:cs="Tahoma" w:eastAsia="Tahoma" w:hAnsi="Tahoma"/>
          <w:rtl w:val="0"/>
        </w:rPr>
        <w:t xml:space="preserve"> Achieved an R² score of 0.92, slightly below Random Forest but with faster training times.</w:t>
      </w:r>
    </w:p>
    <w:p w:rsidR="00000000" w:rsidDel="00000000" w:rsidP="00000000" w:rsidRDefault="00000000" w:rsidRPr="00000000" w14:paraId="00000164">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17.6 Hyperparameter Optimization (Extended)</w:t>
      </w:r>
    </w:p>
    <w:p w:rsidR="00000000" w:rsidDel="00000000" w:rsidP="00000000" w:rsidRDefault="00000000" w:rsidRPr="00000000" w14:paraId="00000165">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employed sophisticated optimization techniques to fine-tune model hyperparameters.</w:t>
      </w:r>
    </w:p>
    <w:p w:rsidR="00000000" w:rsidDel="00000000" w:rsidP="00000000" w:rsidRDefault="00000000" w:rsidRPr="00000000" w14:paraId="00000166">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17.6.1 Bayesian Optimization</w:t>
      </w:r>
    </w:p>
    <w:p w:rsidR="00000000" w:rsidDel="00000000" w:rsidP="00000000" w:rsidRDefault="00000000" w:rsidRPr="00000000" w14:paraId="00000167">
      <w:pPr>
        <w:numPr>
          <w:ilvl w:val="0"/>
          <w:numId w:val="8"/>
        </w:numPr>
        <w:spacing w:after="0" w:afterAutospacing="0" w:before="240" w:line="360" w:lineRule="auto"/>
        <w:ind w:left="720" w:hanging="360"/>
        <w:rPr/>
      </w:pPr>
      <w:r w:rsidDel="00000000" w:rsidR="00000000" w:rsidRPr="00000000">
        <w:rPr>
          <w:rFonts w:ascii="Tahoma" w:cs="Tahoma" w:eastAsia="Tahoma" w:hAnsi="Tahoma"/>
          <w:b w:val="1"/>
          <w:rtl w:val="0"/>
        </w:rPr>
        <w:t xml:space="preserve">Methodology:</w:t>
      </w:r>
      <w:r w:rsidDel="00000000" w:rsidR="00000000" w:rsidRPr="00000000">
        <w:rPr>
          <w:rFonts w:ascii="Tahoma" w:cs="Tahoma" w:eastAsia="Tahoma" w:hAnsi="Tahoma"/>
          <w:rtl w:val="0"/>
        </w:rPr>
        <w:t xml:space="preserve"> Used Bayesian Optimization with Gaussian Processes to find optimal hyperparameters efficiently.</w:t>
      </w:r>
    </w:p>
    <w:p w:rsidR="00000000" w:rsidDel="00000000" w:rsidP="00000000" w:rsidRDefault="00000000" w:rsidRPr="00000000" w14:paraId="00000168">
      <w:pPr>
        <w:numPr>
          <w:ilvl w:val="0"/>
          <w:numId w:val="8"/>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Application:</w:t>
      </w:r>
      <w:r w:rsidDel="00000000" w:rsidR="00000000" w:rsidRPr="00000000">
        <w:rPr>
          <w:rFonts w:ascii="Tahoma" w:cs="Tahoma" w:eastAsia="Tahoma" w:hAnsi="Tahoma"/>
          <w:rtl w:val="0"/>
        </w:rPr>
        <w:t xml:space="preserve"> Applied to Random Forest and XGBoost models.</w:t>
      </w:r>
    </w:p>
    <w:p w:rsidR="00000000" w:rsidDel="00000000" w:rsidP="00000000" w:rsidRDefault="00000000" w:rsidRPr="00000000" w14:paraId="00000169">
      <w:pPr>
        <w:numPr>
          <w:ilvl w:val="0"/>
          <w:numId w:val="8"/>
        </w:numPr>
        <w:spacing w:after="240" w:before="0" w:beforeAutospacing="0" w:line="360" w:lineRule="auto"/>
        <w:ind w:left="720" w:hanging="360"/>
        <w:rPr/>
      </w:pPr>
      <w:r w:rsidDel="00000000" w:rsidR="00000000" w:rsidRPr="00000000">
        <w:rPr>
          <w:rFonts w:ascii="Tahoma" w:cs="Tahoma" w:eastAsia="Tahoma" w:hAnsi="Tahoma"/>
          <w:b w:val="1"/>
          <w:rtl w:val="0"/>
        </w:rPr>
        <w:t xml:space="preserve">Outcome:</w:t>
      </w:r>
      <w:r w:rsidDel="00000000" w:rsidR="00000000" w:rsidRPr="00000000">
        <w:rPr>
          <w:rFonts w:ascii="Tahoma" w:cs="Tahoma" w:eastAsia="Tahoma" w:hAnsi="Tahoma"/>
          <w:rtl w:val="0"/>
        </w:rPr>
        <w:t xml:space="preserve"> Found optimal parameters that marginally improved the R² score by 0.01.</w:t>
      </w:r>
    </w:p>
    <w:p w:rsidR="00000000" w:rsidDel="00000000" w:rsidP="00000000" w:rsidRDefault="00000000" w:rsidRPr="00000000" w14:paraId="0000016A">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17.6.2 Genetic Algorithms</w:t>
      </w:r>
    </w:p>
    <w:p w:rsidR="00000000" w:rsidDel="00000000" w:rsidP="00000000" w:rsidRDefault="00000000" w:rsidRPr="00000000" w14:paraId="0000016B">
      <w:pPr>
        <w:numPr>
          <w:ilvl w:val="0"/>
          <w:numId w:val="26"/>
        </w:numPr>
        <w:spacing w:after="0" w:afterAutospacing="0" w:before="240" w:line="360" w:lineRule="auto"/>
        <w:ind w:left="720" w:hanging="360"/>
        <w:rPr/>
      </w:pPr>
      <w:r w:rsidDel="00000000" w:rsidR="00000000" w:rsidRPr="00000000">
        <w:rPr>
          <w:rFonts w:ascii="Tahoma" w:cs="Tahoma" w:eastAsia="Tahoma" w:hAnsi="Tahoma"/>
          <w:b w:val="1"/>
          <w:rtl w:val="0"/>
        </w:rPr>
        <w:t xml:space="preserve">Concept:</w:t>
      </w:r>
      <w:r w:rsidDel="00000000" w:rsidR="00000000" w:rsidRPr="00000000">
        <w:rPr>
          <w:rFonts w:ascii="Tahoma" w:cs="Tahoma" w:eastAsia="Tahoma" w:hAnsi="Tahoma"/>
          <w:rtl w:val="0"/>
        </w:rPr>
        <w:t xml:space="preserve"> Used evolutionary strategies to optimize hyperparameters.</w:t>
      </w:r>
    </w:p>
    <w:p w:rsidR="00000000" w:rsidDel="00000000" w:rsidP="00000000" w:rsidRDefault="00000000" w:rsidRPr="00000000" w14:paraId="0000016C">
      <w:pPr>
        <w:numPr>
          <w:ilvl w:val="0"/>
          <w:numId w:val="2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Implementation:</w:t>
      </w:r>
      <w:r w:rsidDel="00000000" w:rsidR="00000000" w:rsidRPr="00000000">
        <w:rPr>
          <w:rFonts w:ascii="Tahoma" w:cs="Tahoma" w:eastAsia="Tahoma" w:hAnsi="Tahoma"/>
          <w:rtl w:val="0"/>
        </w:rPr>
        <w:t xml:space="preserve"> Employed the DEAP library to implement genetic algorithms.</w:t>
      </w:r>
    </w:p>
    <w:p w:rsidR="00000000" w:rsidDel="00000000" w:rsidP="00000000" w:rsidRDefault="00000000" w:rsidRPr="00000000" w14:paraId="0000016D">
      <w:pPr>
        <w:numPr>
          <w:ilvl w:val="0"/>
          <w:numId w:val="26"/>
        </w:numPr>
        <w:spacing w:after="240" w:before="0" w:beforeAutospacing="0" w:line="360" w:lineRule="auto"/>
        <w:ind w:left="720" w:hanging="360"/>
        <w:rPr/>
      </w:pPr>
      <w:r w:rsidDel="00000000" w:rsidR="00000000" w:rsidRPr="00000000">
        <w:rPr>
          <w:rFonts w:ascii="Tahoma" w:cs="Tahoma" w:eastAsia="Tahoma" w:hAnsi="Tahoma"/>
          <w:b w:val="1"/>
          <w:rtl w:val="0"/>
        </w:rPr>
        <w:t xml:space="preserve">Results:</w:t>
      </w:r>
      <w:r w:rsidDel="00000000" w:rsidR="00000000" w:rsidRPr="00000000">
        <w:rPr>
          <w:rFonts w:ascii="Tahoma" w:cs="Tahoma" w:eastAsia="Tahoma" w:hAnsi="Tahoma"/>
          <w:rtl w:val="0"/>
        </w:rPr>
        <w:t xml:space="preserve"> Did not significantly outperform Bayesian Optimization but provided alternative insights into parameter spaces.</w:t>
      </w:r>
    </w:p>
    <w:p w:rsidR="00000000" w:rsidDel="00000000" w:rsidP="00000000" w:rsidRDefault="00000000" w:rsidRPr="00000000" w14:paraId="0000016E">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17.7 Model Validation and Testing</w:t>
      </w:r>
    </w:p>
    <w:p w:rsidR="00000000" w:rsidDel="00000000" w:rsidP="00000000" w:rsidRDefault="00000000" w:rsidRPr="00000000" w14:paraId="0000016F">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Ensuring the model's robustness was a priority.</w:t>
      </w:r>
    </w:p>
    <w:p w:rsidR="00000000" w:rsidDel="00000000" w:rsidP="00000000" w:rsidRDefault="00000000" w:rsidRPr="00000000" w14:paraId="00000170">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17.7.1 K-Fold Cross-Validation</w:t>
      </w:r>
    </w:p>
    <w:p w:rsidR="00000000" w:rsidDel="00000000" w:rsidP="00000000" w:rsidRDefault="00000000" w:rsidRPr="00000000" w14:paraId="00000171">
      <w:pPr>
        <w:numPr>
          <w:ilvl w:val="0"/>
          <w:numId w:val="29"/>
        </w:numPr>
        <w:spacing w:after="0" w:afterAutospacing="0" w:before="240" w:line="360" w:lineRule="auto"/>
        <w:ind w:left="720" w:hanging="360"/>
        <w:rPr/>
      </w:pPr>
      <w:r w:rsidDel="00000000" w:rsidR="00000000" w:rsidRPr="00000000">
        <w:rPr>
          <w:rFonts w:ascii="Tahoma" w:cs="Tahoma" w:eastAsia="Tahoma" w:hAnsi="Tahoma"/>
          <w:b w:val="1"/>
          <w:rtl w:val="0"/>
        </w:rPr>
        <w:t xml:space="preserve">Process:</w:t>
      </w:r>
      <w:r w:rsidDel="00000000" w:rsidR="00000000" w:rsidRPr="00000000">
        <w:rPr>
          <w:rFonts w:ascii="Tahoma" w:cs="Tahoma" w:eastAsia="Tahoma" w:hAnsi="Tahoma"/>
          <w:rtl w:val="0"/>
        </w:rPr>
        <w:t xml:space="preserve"> Used 10-fold cross-validation to assess model stability.</w:t>
      </w:r>
    </w:p>
    <w:p w:rsidR="00000000" w:rsidDel="00000000" w:rsidP="00000000" w:rsidRDefault="00000000" w:rsidRPr="00000000" w14:paraId="00000172">
      <w:pPr>
        <w:numPr>
          <w:ilvl w:val="0"/>
          <w:numId w:val="29"/>
        </w:numPr>
        <w:spacing w:after="240" w:before="0" w:beforeAutospacing="0" w:line="360" w:lineRule="auto"/>
        <w:ind w:left="720" w:hanging="360"/>
        <w:rPr/>
      </w:pPr>
      <w:r w:rsidDel="00000000" w:rsidR="00000000" w:rsidRPr="00000000">
        <w:rPr>
          <w:rFonts w:ascii="Tahoma" w:cs="Tahoma" w:eastAsia="Tahoma" w:hAnsi="Tahoma"/>
          <w:b w:val="1"/>
          <w:rtl w:val="0"/>
        </w:rPr>
        <w:t xml:space="preserve">Observations:</w:t>
      </w:r>
      <w:r w:rsidDel="00000000" w:rsidR="00000000" w:rsidRPr="00000000">
        <w:rPr>
          <w:rFonts w:ascii="Tahoma" w:cs="Tahoma" w:eastAsia="Tahoma" w:hAnsi="Tahoma"/>
          <w:rtl w:val="0"/>
        </w:rPr>
        <w:t xml:space="preserve"> The Random Forest model showed consistent performance across folds, indicating low variance.</w:t>
      </w:r>
    </w:p>
    <w:p w:rsidR="00000000" w:rsidDel="00000000" w:rsidP="00000000" w:rsidRDefault="00000000" w:rsidRPr="00000000" w14:paraId="00000173">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17.7.2 Bootstrapping</w:t>
      </w:r>
    </w:p>
    <w:p w:rsidR="00000000" w:rsidDel="00000000" w:rsidP="00000000" w:rsidRDefault="00000000" w:rsidRPr="00000000" w14:paraId="00000174">
      <w:pPr>
        <w:numPr>
          <w:ilvl w:val="0"/>
          <w:numId w:val="11"/>
        </w:numPr>
        <w:spacing w:after="0" w:afterAutospacing="0" w:before="240" w:line="360" w:lineRule="auto"/>
        <w:ind w:left="720" w:hanging="360"/>
        <w:rPr/>
      </w:pPr>
      <w:r w:rsidDel="00000000" w:rsidR="00000000" w:rsidRPr="00000000">
        <w:rPr>
          <w:rFonts w:ascii="Tahoma" w:cs="Tahoma" w:eastAsia="Tahoma" w:hAnsi="Tahoma"/>
          <w:b w:val="1"/>
          <w:rtl w:val="0"/>
        </w:rPr>
        <w:t xml:space="preserve">Purpose:</w:t>
      </w:r>
      <w:r w:rsidDel="00000000" w:rsidR="00000000" w:rsidRPr="00000000">
        <w:rPr>
          <w:rFonts w:ascii="Tahoma" w:cs="Tahoma" w:eastAsia="Tahoma" w:hAnsi="Tahoma"/>
          <w:rtl w:val="0"/>
        </w:rPr>
        <w:t xml:space="preserve"> To estimate the distribution of the estimator by resampling with replacement.</w:t>
      </w:r>
    </w:p>
    <w:p w:rsidR="00000000" w:rsidDel="00000000" w:rsidP="00000000" w:rsidRDefault="00000000" w:rsidRPr="00000000" w14:paraId="00000175">
      <w:pPr>
        <w:numPr>
          <w:ilvl w:val="0"/>
          <w:numId w:val="11"/>
        </w:numPr>
        <w:spacing w:after="240" w:before="0" w:beforeAutospacing="0" w:line="360" w:lineRule="auto"/>
        <w:ind w:left="720" w:hanging="360"/>
        <w:rPr/>
      </w:pPr>
      <w:r w:rsidDel="00000000" w:rsidR="00000000" w:rsidRPr="00000000">
        <w:rPr>
          <w:rFonts w:ascii="Tahoma" w:cs="Tahoma" w:eastAsia="Tahoma" w:hAnsi="Tahoma"/>
          <w:b w:val="1"/>
          <w:rtl w:val="0"/>
        </w:rPr>
        <w:t xml:space="preserve">Findings:</w:t>
      </w:r>
      <w:r w:rsidDel="00000000" w:rsidR="00000000" w:rsidRPr="00000000">
        <w:rPr>
          <w:rFonts w:ascii="Tahoma" w:cs="Tahoma" w:eastAsia="Tahoma" w:hAnsi="Tahoma"/>
          <w:rtl w:val="0"/>
        </w:rPr>
        <w:t xml:space="preserve"> Confidence intervals for the R² score and MAE were narrow, suggesting reliable estimates.</w:t>
      </w:r>
    </w:p>
    <w:p w:rsidR="00000000" w:rsidDel="00000000" w:rsidP="00000000" w:rsidRDefault="00000000" w:rsidRPr="00000000" w14:paraId="00000176">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17.7.3 Out-of-Time Validation</w:t>
      </w:r>
    </w:p>
    <w:p w:rsidR="00000000" w:rsidDel="00000000" w:rsidP="00000000" w:rsidRDefault="00000000" w:rsidRPr="00000000" w14:paraId="00000177">
      <w:pPr>
        <w:numPr>
          <w:ilvl w:val="0"/>
          <w:numId w:val="3"/>
        </w:numPr>
        <w:spacing w:after="0" w:afterAutospacing="0" w:before="240" w:line="360" w:lineRule="auto"/>
        <w:ind w:left="720" w:hanging="360"/>
        <w:rPr/>
      </w:pPr>
      <w:r w:rsidDel="00000000" w:rsidR="00000000" w:rsidRPr="00000000">
        <w:rPr>
          <w:rFonts w:ascii="Tahoma" w:cs="Tahoma" w:eastAsia="Tahoma" w:hAnsi="Tahoma"/>
          <w:b w:val="1"/>
          <w:rtl w:val="0"/>
        </w:rPr>
        <w:t xml:space="preserve">Approach:</w:t>
      </w:r>
      <w:r w:rsidDel="00000000" w:rsidR="00000000" w:rsidRPr="00000000">
        <w:rPr>
          <w:rFonts w:ascii="Tahoma" w:cs="Tahoma" w:eastAsia="Tahoma" w:hAnsi="Tahoma"/>
          <w:rtl w:val="0"/>
        </w:rPr>
        <w:t xml:space="preserve"> Used data from years not included in the training set to test temporal generalization.</w:t>
      </w:r>
    </w:p>
    <w:p w:rsidR="00000000" w:rsidDel="00000000" w:rsidP="00000000" w:rsidRDefault="00000000" w:rsidRPr="00000000" w14:paraId="00000178">
      <w:pPr>
        <w:numPr>
          <w:ilvl w:val="0"/>
          <w:numId w:val="3"/>
        </w:numPr>
        <w:spacing w:after="240" w:before="0" w:beforeAutospacing="0" w:line="360" w:lineRule="auto"/>
        <w:ind w:left="720" w:hanging="360"/>
        <w:rPr/>
      </w:pPr>
      <w:r w:rsidDel="00000000" w:rsidR="00000000" w:rsidRPr="00000000">
        <w:rPr>
          <w:rFonts w:ascii="Tahoma" w:cs="Tahoma" w:eastAsia="Tahoma" w:hAnsi="Tahoma"/>
          <w:b w:val="1"/>
          <w:rtl w:val="0"/>
        </w:rPr>
        <w:t xml:space="preserve">Results:</w:t>
      </w:r>
      <w:r w:rsidDel="00000000" w:rsidR="00000000" w:rsidRPr="00000000">
        <w:rPr>
          <w:rFonts w:ascii="Tahoma" w:cs="Tahoma" w:eastAsia="Tahoma" w:hAnsi="Tahoma"/>
          <w:rtl w:val="0"/>
        </w:rPr>
        <w:t xml:space="preserve"> The model maintained performance, indicating it could generalize to future data points.</w:t>
      </w:r>
    </w:p>
    <w:p w:rsidR="00000000" w:rsidDel="00000000" w:rsidP="00000000" w:rsidRDefault="00000000" w:rsidRPr="00000000" w14:paraId="00000179">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18. In-Depth Analysis of Results</w:t>
      </w:r>
    </w:p>
    <w:p w:rsidR="00000000" w:rsidDel="00000000" w:rsidP="00000000" w:rsidRDefault="00000000" w:rsidRPr="00000000" w14:paraId="0000017A">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18.1 Interpretation of Feature Importances</w:t>
      </w:r>
    </w:p>
    <w:p w:rsidR="00000000" w:rsidDel="00000000" w:rsidP="00000000" w:rsidRDefault="00000000" w:rsidRPr="00000000" w14:paraId="0000017B">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Random Forest model provided insights into feature importance.</w:t>
      </w:r>
    </w:p>
    <w:p w:rsidR="00000000" w:rsidDel="00000000" w:rsidP="00000000" w:rsidRDefault="00000000" w:rsidRPr="00000000" w14:paraId="0000017C">
      <w:pPr>
        <w:numPr>
          <w:ilvl w:val="0"/>
          <w:numId w:val="5"/>
        </w:numPr>
        <w:spacing w:after="0" w:afterAutospacing="0" w:before="240" w:line="360" w:lineRule="auto"/>
        <w:ind w:left="720" w:hanging="360"/>
        <w:rPr/>
      </w:pPr>
      <w:r w:rsidDel="00000000" w:rsidR="00000000" w:rsidRPr="00000000">
        <w:rPr>
          <w:rFonts w:ascii="Tahoma" w:cs="Tahoma" w:eastAsia="Tahoma" w:hAnsi="Tahoma"/>
          <w:b w:val="1"/>
          <w:rtl w:val="0"/>
        </w:rPr>
        <w:t xml:space="preserve">Population (60% importance):</w:t>
      </w:r>
      <w:r w:rsidDel="00000000" w:rsidR="00000000" w:rsidRPr="00000000">
        <w:rPr>
          <w:rFonts w:ascii="Tahoma" w:cs="Tahoma" w:eastAsia="Tahoma" w:hAnsi="Tahoma"/>
          <w:rtl w:val="0"/>
        </w:rPr>
        <w:t xml:space="preserve"> Indicates that countries with larger populations have a higher probability of producing elite athletes.</w:t>
      </w:r>
    </w:p>
    <w:p w:rsidR="00000000" w:rsidDel="00000000" w:rsidP="00000000" w:rsidRDefault="00000000" w:rsidRPr="00000000" w14:paraId="0000017D">
      <w:pPr>
        <w:numPr>
          <w:ilvl w:val="0"/>
          <w:numId w:val="5"/>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GDP (25% importance):</w:t>
      </w:r>
      <w:r w:rsidDel="00000000" w:rsidR="00000000" w:rsidRPr="00000000">
        <w:rPr>
          <w:rFonts w:ascii="Tahoma" w:cs="Tahoma" w:eastAsia="Tahoma" w:hAnsi="Tahoma"/>
          <w:rtl w:val="0"/>
        </w:rPr>
        <w:t xml:space="preserve"> Reflects the ability of a country to invest in sports infrastructure and training programs.</w:t>
      </w:r>
    </w:p>
    <w:p w:rsidR="00000000" w:rsidDel="00000000" w:rsidP="00000000" w:rsidRDefault="00000000" w:rsidRPr="00000000" w14:paraId="0000017E">
      <w:pPr>
        <w:numPr>
          <w:ilvl w:val="0"/>
          <w:numId w:val="5"/>
        </w:numPr>
        <w:spacing w:after="240" w:before="0" w:beforeAutospacing="0" w:line="360" w:lineRule="auto"/>
        <w:ind w:left="720" w:hanging="360"/>
        <w:rPr/>
      </w:pPr>
      <w:r w:rsidDel="00000000" w:rsidR="00000000" w:rsidRPr="00000000">
        <w:rPr>
          <w:rFonts w:ascii="Tahoma" w:cs="Tahoma" w:eastAsia="Tahoma" w:hAnsi="Tahoma"/>
          <w:b w:val="1"/>
          <w:rtl w:val="0"/>
        </w:rPr>
        <w:t xml:space="preserve">HDI (15% importance):</w:t>
      </w:r>
      <w:r w:rsidDel="00000000" w:rsidR="00000000" w:rsidRPr="00000000">
        <w:rPr>
          <w:rFonts w:ascii="Tahoma" w:cs="Tahoma" w:eastAsia="Tahoma" w:hAnsi="Tahoma"/>
          <w:rtl w:val="0"/>
        </w:rPr>
        <w:t xml:space="preserve"> Suggests that overall human development contributes to athletic success.</w:t>
      </w:r>
    </w:p>
    <w:p w:rsidR="00000000" w:rsidDel="00000000" w:rsidP="00000000" w:rsidRDefault="00000000" w:rsidRPr="00000000" w14:paraId="0000017F">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18.2 Country-Specific Factors</w:t>
      </w:r>
    </w:p>
    <w:p w:rsidR="00000000" w:rsidDel="00000000" w:rsidP="00000000" w:rsidRDefault="00000000" w:rsidRPr="00000000" w14:paraId="0000018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While general trends are informative, country-specific factors can significantly impact medal counts.</w:t>
      </w:r>
    </w:p>
    <w:p w:rsidR="00000000" w:rsidDel="00000000" w:rsidP="00000000" w:rsidRDefault="00000000" w:rsidRPr="00000000" w14:paraId="00000181">
      <w:pPr>
        <w:numPr>
          <w:ilvl w:val="0"/>
          <w:numId w:val="35"/>
        </w:numPr>
        <w:spacing w:after="0" w:afterAutospacing="0" w:before="240" w:line="360" w:lineRule="auto"/>
        <w:ind w:left="720" w:hanging="360"/>
        <w:rPr/>
      </w:pPr>
      <w:r w:rsidDel="00000000" w:rsidR="00000000" w:rsidRPr="00000000">
        <w:rPr>
          <w:rFonts w:ascii="Tahoma" w:cs="Tahoma" w:eastAsia="Tahoma" w:hAnsi="Tahoma"/>
          <w:b w:val="1"/>
          <w:rtl w:val="0"/>
        </w:rPr>
        <w:t xml:space="preserve">Norway's Winter Sports Culture:</w:t>
      </w:r>
      <w:r w:rsidDel="00000000" w:rsidR="00000000" w:rsidRPr="00000000">
        <w:rPr>
          <w:rFonts w:ascii="Tahoma" w:cs="Tahoma" w:eastAsia="Tahoma" w:hAnsi="Tahoma"/>
          <w:rtl w:val="0"/>
        </w:rPr>
        <w:t xml:space="preserve"> Deeply ingrained traditions and national enthusiasm for winter sports.</w:t>
      </w:r>
    </w:p>
    <w:p w:rsidR="00000000" w:rsidDel="00000000" w:rsidP="00000000" w:rsidRDefault="00000000" w:rsidRPr="00000000" w14:paraId="00000182">
      <w:pPr>
        <w:numPr>
          <w:ilvl w:val="0"/>
          <w:numId w:val="35"/>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Sports Policies:</w:t>
      </w:r>
      <w:r w:rsidDel="00000000" w:rsidR="00000000" w:rsidRPr="00000000">
        <w:rPr>
          <w:rFonts w:ascii="Tahoma" w:cs="Tahoma" w:eastAsia="Tahoma" w:hAnsi="Tahoma"/>
          <w:rtl w:val="0"/>
        </w:rPr>
        <w:t xml:space="preserve"> Government support and investment in athlete development programs.</w:t>
      </w:r>
    </w:p>
    <w:p w:rsidR="00000000" w:rsidDel="00000000" w:rsidP="00000000" w:rsidRDefault="00000000" w:rsidRPr="00000000" w14:paraId="00000183">
      <w:pPr>
        <w:numPr>
          <w:ilvl w:val="0"/>
          <w:numId w:val="35"/>
        </w:numPr>
        <w:spacing w:after="240" w:before="0" w:beforeAutospacing="0" w:line="360" w:lineRule="auto"/>
        <w:ind w:left="720" w:hanging="360"/>
        <w:rPr/>
      </w:pPr>
      <w:r w:rsidDel="00000000" w:rsidR="00000000" w:rsidRPr="00000000">
        <w:rPr>
          <w:rFonts w:ascii="Tahoma" w:cs="Tahoma" w:eastAsia="Tahoma" w:hAnsi="Tahoma"/>
          <w:b w:val="1"/>
          <w:rtl w:val="0"/>
        </w:rPr>
        <w:t xml:space="preserve">Climate and Geography:</w:t>
      </w:r>
      <w:r w:rsidDel="00000000" w:rsidR="00000000" w:rsidRPr="00000000">
        <w:rPr>
          <w:rFonts w:ascii="Tahoma" w:cs="Tahoma" w:eastAsia="Tahoma" w:hAnsi="Tahoma"/>
          <w:rtl w:val="0"/>
        </w:rPr>
        <w:t xml:space="preserve"> Natural environments conducive to winter sports training.</w:t>
      </w:r>
    </w:p>
    <w:p w:rsidR="00000000" w:rsidDel="00000000" w:rsidP="00000000" w:rsidRDefault="00000000" w:rsidRPr="00000000" w14:paraId="00000184">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18.3 Comparison with Other Countries</w:t>
      </w:r>
    </w:p>
    <w:p w:rsidR="00000000" w:rsidDel="00000000" w:rsidP="00000000" w:rsidRDefault="00000000" w:rsidRPr="00000000" w14:paraId="00000185">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We compared Norway's data with other leading countries like the USA, Germany, and China.</w:t>
      </w:r>
    </w:p>
    <w:p w:rsidR="00000000" w:rsidDel="00000000" w:rsidP="00000000" w:rsidRDefault="00000000" w:rsidRPr="00000000" w14:paraId="00000186">
      <w:pPr>
        <w:numPr>
          <w:ilvl w:val="0"/>
          <w:numId w:val="21"/>
        </w:numPr>
        <w:spacing w:after="0" w:afterAutospacing="0" w:before="240" w:line="360" w:lineRule="auto"/>
        <w:ind w:left="720" w:hanging="360"/>
        <w:rPr/>
      </w:pPr>
      <w:r w:rsidDel="00000000" w:rsidR="00000000" w:rsidRPr="00000000">
        <w:rPr>
          <w:rFonts w:ascii="Tahoma" w:cs="Tahoma" w:eastAsia="Tahoma" w:hAnsi="Tahoma"/>
          <w:b w:val="1"/>
          <w:rtl w:val="0"/>
        </w:rPr>
        <w:t xml:space="preserve">Economic Differences:</w:t>
      </w:r>
      <w:r w:rsidDel="00000000" w:rsidR="00000000" w:rsidRPr="00000000">
        <w:rPr>
          <w:rFonts w:ascii="Tahoma" w:cs="Tahoma" w:eastAsia="Tahoma" w:hAnsi="Tahoma"/>
          <w:rtl w:val="0"/>
        </w:rPr>
        <w:t xml:space="preserve"> Countries like the USA and China have significantly larger populations and GDPs but differ in medal distribution between Summer and Winter Olympics.</w:t>
      </w:r>
    </w:p>
    <w:p w:rsidR="00000000" w:rsidDel="00000000" w:rsidP="00000000" w:rsidRDefault="00000000" w:rsidRPr="00000000" w14:paraId="00000187">
      <w:pPr>
        <w:numPr>
          <w:ilvl w:val="0"/>
          <w:numId w:val="21"/>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Cultural Emphasis:</w:t>
      </w:r>
      <w:r w:rsidDel="00000000" w:rsidR="00000000" w:rsidRPr="00000000">
        <w:rPr>
          <w:rFonts w:ascii="Tahoma" w:cs="Tahoma" w:eastAsia="Tahoma" w:hAnsi="Tahoma"/>
          <w:rtl w:val="0"/>
        </w:rPr>
        <w:t xml:space="preserve"> The USA excels in both Summer and Winter Games, while China shows rapid growth in Summer Games performance.</w:t>
      </w:r>
    </w:p>
    <w:p w:rsidR="00000000" w:rsidDel="00000000" w:rsidP="00000000" w:rsidRDefault="00000000" w:rsidRPr="00000000" w14:paraId="00000188">
      <w:pPr>
        <w:numPr>
          <w:ilvl w:val="0"/>
          <w:numId w:val="21"/>
        </w:numPr>
        <w:spacing w:after="240" w:before="0" w:beforeAutospacing="0" w:line="360" w:lineRule="auto"/>
        <w:ind w:left="720" w:hanging="360"/>
        <w:rPr/>
      </w:pPr>
      <w:r w:rsidDel="00000000" w:rsidR="00000000" w:rsidRPr="00000000">
        <w:rPr>
          <w:rFonts w:ascii="Tahoma" w:cs="Tahoma" w:eastAsia="Tahoma" w:hAnsi="Tahoma"/>
          <w:b w:val="1"/>
          <w:rtl w:val="0"/>
        </w:rPr>
        <w:t xml:space="preserve">Policy Implications:</w:t>
      </w:r>
      <w:r w:rsidDel="00000000" w:rsidR="00000000" w:rsidRPr="00000000">
        <w:rPr>
          <w:rFonts w:ascii="Tahoma" w:cs="Tahoma" w:eastAsia="Tahoma" w:hAnsi="Tahoma"/>
          <w:rtl w:val="0"/>
        </w:rPr>
        <w:t xml:space="preserve"> Different approaches to sports development and funding affect outcomes.</w:t>
      </w:r>
    </w:p>
    <w:p w:rsidR="00000000" w:rsidDel="00000000" w:rsidP="00000000" w:rsidRDefault="00000000" w:rsidRPr="00000000" w14:paraId="00000189">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19. Limitations and Challenges</w:t>
      </w:r>
    </w:p>
    <w:p w:rsidR="00000000" w:rsidDel="00000000" w:rsidP="00000000" w:rsidRDefault="00000000" w:rsidRPr="00000000" w14:paraId="0000018A">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Every study has limitations that must be acknowledged.</w:t>
      </w:r>
    </w:p>
    <w:p w:rsidR="00000000" w:rsidDel="00000000" w:rsidP="00000000" w:rsidRDefault="00000000" w:rsidRPr="00000000" w14:paraId="0000018B">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19.1 Data Limitations</w:t>
      </w:r>
    </w:p>
    <w:p w:rsidR="00000000" w:rsidDel="00000000" w:rsidP="00000000" w:rsidRDefault="00000000" w:rsidRPr="00000000" w14:paraId="0000018C">
      <w:pPr>
        <w:numPr>
          <w:ilvl w:val="0"/>
          <w:numId w:val="6"/>
        </w:numPr>
        <w:spacing w:after="0" w:afterAutospacing="0" w:before="240" w:line="360" w:lineRule="auto"/>
        <w:ind w:left="720" w:hanging="360"/>
        <w:rPr/>
      </w:pPr>
      <w:r w:rsidDel="00000000" w:rsidR="00000000" w:rsidRPr="00000000">
        <w:rPr>
          <w:rFonts w:ascii="Tahoma" w:cs="Tahoma" w:eastAsia="Tahoma" w:hAnsi="Tahoma"/>
          <w:b w:val="1"/>
          <w:rtl w:val="0"/>
        </w:rPr>
        <w:t xml:space="preserve">Incomplete Data:</w:t>
      </w:r>
      <w:r w:rsidDel="00000000" w:rsidR="00000000" w:rsidRPr="00000000">
        <w:rPr>
          <w:rFonts w:ascii="Tahoma" w:cs="Tahoma" w:eastAsia="Tahoma" w:hAnsi="Tahoma"/>
          <w:rtl w:val="0"/>
        </w:rPr>
        <w:t xml:space="preserve"> Some countries had missing data for certain years, potentially biasing results.</w:t>
      </w:r>
    </w:p>
    <w:p w:rsidR="00000000" w:rsidDel="00000000" w:rsidP="00000000" w:rsidRDefault="00000000" w:rsidRPr="00000000" w14:paraId="0000018D">
      <w:pPr>
        <w:numPr>
          <w:ilvl w:val="0"/>
          <w:numId w:val="6"/>
        </w:numPr>
        <w:spacing w:after="240" w:before="0" w:beforeAutospacing="0" w:line="360" w:lineRule="auto"/>
        <w:ind w:left="720" w:hanging="360"/>
        <w:rPr/>
      </w:pPr>
      <w:r w:rsidDel="00000000" w:rsidR="00000000" w:rsidRPr="00000000">
        <w:rPr>
          <w:rFonts w:ascii="Tahoma" w:cs="Tahoma" w:eastAsia="Tahoma" w:hAnsi="Tahoma"/>
          <w:b w:val="1"/>
          <w:rtl w:val="0"/>
        </w:rPr>
        <w:t xml:space="preserve">Quality of Estimates:</w:t>
      </w:r>
      <w:r w:rsidDel="00000000" w:rsidR="00000000" w:rsidRPr="00000000">
        <w:rPr>
          <w:rFonts w:ascii="Tahoma" w:cs="Tahoma" w:eastAsia="Tahoma" w:hAnsi="Tahoma"/>
          <w:rtl w:val="0"/>
        </w:rPr>
        <w:t xml:space="preserve"> Proxy variables like estimated sports expenditure may not accurately reflect actual investments.</w:t>
      </w:r>
    </w:p>
    <w:p w:rsidR="00000000" w:rsidDel="00000000" w:rsidP="00000000" w:rsidRDefault="00000000" w:rsidRPr="00000000" w14:paraId="0000018E">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19.2 Model Limitations</w:t>
      </w:r>
    </w:p>
    <w:p w:rsidR="00000000" w:rsidDel="00000000" w:rsidP="00000000" w:rsidRDefault="00000000" w:rsidRPr="00000000" w14:paraId="0000018F">
      <w:pPr>
        <w:numPr>
          <w:ilvl w:val="0"/>
          <w:numId w:val="44"/>
        </w:numPr>
        <w:spacing w:after="0" w:afterAutospacing="0" w:before="240" w:line="360" w:lineRule="auto"/>
        <w:ind w:left="720" w:hanging="360"/>
        <w:rPr/>
      </w:pPr>
      <w:r w:rsidDel="00000000" w:rsidR="00000000" w:rsidRPr="00000000">
        <w:rPr>
          <w:rFonts w:ascii="Tahoma" w:cs="Tahoma" w:eastAsia="Tahoma" w:hAnsi="Tahoma"/>
          <w:b w:val="1"/>
          <w:rtl w:val="0"/>
        </w:rPr>
        <w:t xml:space="preserve">Overfitting Risk:</w:t>
      </w:r>
      <w:r w:rsidDel="00000000" w:rsidR="00000000" w:rsidRPr="00000000">
        <w:rPr>
          <w:rFonts w:ascii="Tahoma" w:cs="Tahoma" w:eastAsia="Tahoma" w:hAnsi="Tahoma"/>
          <w:rtl w:val="0"/>
        </w:rPr>
        <w:t xml:space="preserve"> Complex models like Random Forests can overfit, though cross-validation helped mitigate this risk.</w:t>
      </w:r>
    </w:p>
    <w:p w:rsidR="00000000" w:rsidDel="00000000" w:rsidP="00000000" w:rsidRDefault="00000000" w:rsidRPr="00000000" w14:paraId="00000190">
      <w:pPr>
        <w:numPr>
          <w:ilvl w:val="0"/>
          <w:numId w:val="44"/>
        </w:numPr>
        <w:spacing w:after="240" w:before="0" w:beforeAutospacing="0" w:line="360" w:lineRule="auto"/>
        <w:ind w:left="720" w:hanging="360"/>
        <w:rPr/>
      </w:pPr>
      <w:r w:rsidDel="00000000" w:rsidR="00000000" w:rsidRPr="00000000">
        <w:rPr>
          <w:rFonts w:ascii="Tahoma" w:cs="Tahoma" w:eastAsia="Tahoma" w:hAnsi="Tahoma"/>
          <w:b w:val="1"/>
          <w:rtl w:val="0"/>
        </w:rPr>
        <w:t xml:space="preserve">Extrapolation Issues:</w:t>
      </w:r>
      <w:r w:rsidDel="00000000" w:rsidR="00000000" w:rsidRPr="00000000">
        <w:rPr>
          <w:rFonts w:ascii="Tahoma" w:cs="Tahoma" w:eastAsia="Tahoma" w:hAnsi="Tahoma"/>
          <w:rtl w:val="0"/>
        </w:rPr>
        <w:t xml:space="preserve"> Predicting beyond the range of the training data (e.g., extreme GDP values) can be unreliable.</w:t>
      </w:r>
    </w:p>
    <w:p w:rsidR="00000000" w:rsidDel="00000000" w:rsidP="00000000" w:rsidRDefault="00000000" w:rsidRPr="00000000" w14:paraId="00000191">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19.3 External Factors Not Considered</w:t>
      </w:r>
    </w:p>
    <w:p w:rsidR="00000000" w:rsidDel="00000000" w:rsidP="00000000" w:rsidRDefault="00000000" w:rsidRPr="00000000" w14:paraId="00000192">
      <w:pPr>
        <w:numPr>
          <w:ilvl w:val="0"/>
          <w:numId w:val="9"/>
        </w:numPr>
        <w:spacing w:after="0" w:afterAutospacing="0" w:before="240" w:line="360" w:lineRule="auto"/>
        <w:ind w:left="720" w:hanging="360"/>
        <w:rPr/>
      </w:pPr>
      <w:r w:rsidDel="00000000" w:rsidR="00000000" w:rsidRPr="00000000">
        <w:rPr>
          <w:rFonts w:ascii="Tahoma" w:cs="Tahoma" w:eastAsia="Tahoma" w:hAnsi="Tahoma"/>
          <w:b w:val="1"/>
          <w:rtl w:val="0"/>
        </w:rPr>
        <w:t xml:space="preserve">Political Events:</w:t>
      </w:r>
      <w:r w:rsidDel="00000000" w:rsidR="00000000" w:rsidRPr="00000000">
        <w:rPr>
          <w:rFonts w:ascii="Tahoma" w:cs="Tahoma" w:eastAsia="Tahoma" w:hAnsi="Tahoma"/>
          <w:rtl w:val="0"/>
        </w:rPr>
        <w:t xml:space="preserve"> Boycotts or geopolitical tensions can affect participation and performance.</w:t>
      </w:r>
    </w:p>
    <w:p w:rsidR="00000000" w:rsidDel="00000000" w:rsidP="00000000" w:rsidRDefault="00000000" w:rsidRPr="00000000" w14:paraId="00000193">
      <w:pPr>
        <w:numPr>
          <w:ilvl w:val="0"/>
          <w:numId w:val="9"/>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Technological Advancements:</w:t>
      </w:r>
      <w:r w:rsidDel="00000000" w:rsidR="00000000" w:rsidRPr="00000000">
        <w:rPr>
          <w:rFonts w:ascii="Tahoma" w:cs="Tahoma" w:eastAsia="Tahoma" w:hAnsi="Tahoma"/>
          <w:rtl w:val="0"/>
        </w:rPr>
        <w:t xml:space="preserve"> Innovations in training methods and equipment can provide competitive advantages.</w:t>
      </w:r>
    </w:p>
    <w:p w:rsidR="00000000" w:rsidDel="00000000" w:rsidP="00000000" w:rsidRDefault="00000000" w:rsidRPr="00000000" w14:paraId="00000194">
      <w:pPr>
        <w:numPr>
          <w:ilvl w:val="0"/>
          <w:numId w:val="9"/>
        </w:numPr>
        <w:spacing w:after="240" w:before="0" w:beforeAutospacing="0" w:line="360" w:lineRule="auto"/>
        <w:ind w:left="720" w:hanging="360"/>
        <w:rPr/>
      </w:pPr>
      <w:r w:rsidDel="00000000" w:rsidR="00000000" w:rsidRPr="00000000">
        <w:rPr>
          <w:rFonts w:ascii="Tahoma" w:cs="Tahoma" w:eastAsia="Tahoma" w:hAnsi="Tahoma"/>
          <w:b w:val="1"/>
          <w:rtl w:val="0"/>
        </w:rPr>
        <w:t xml:space="preserve">Health Crises:</w:t>
      </w:r>
      <w:r w:rsidDel="00000000" w:rsidR="00000000" w:rsidRPr="00000000">
        <w:rPr>
          <w:rFonts w:ascii="Tahoma" w:cs="Tahoma" w:eastAsia="Tahoma" w:hAnsi="Tahoma"/>
          <w:rtl w:val="0"/>
        </w:rPr>
        <w:t xml:space="preserve"> Events like pandemics can disrupt training and competitions.</w:t>
      </w:r>
    </w:p>
    <w:p w:rsidR="00000000" w:rsidDel="00000000" w:rsidP="00000000" w:rsidRDefault="00000000" w:rsidRPr="00000000" w14:paraId="00000195">
      <w:pPr>
        <w:spacing w:after="240" w:before="240" w:line="36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96">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20. Ethical Considerations</w:t>
      </w:r>
    </w:p>
    <w:p w:rsidR="00000000" w:rsidDel="00000000" w:rsidP="00000000" w:rsidRDefault="00000000" w:rsidRPr="00000000" w14:paraId="00000197">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Ethics play a crucial role in data-driven projects.</w:t>
      </w:r>
    </w:p>
    <w:p w:rsidR="00000000" w:rsidDel="00000000" w:rsidP="00000000" w:rsidRDefault="00000000" w:rsidRPr="00000000" w14:paraId="00000198">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20.1 Data Privacy</w:t>
      </w:r>
    </w:p>
    <w:p w:rsidR="00000000" w:rsidDel="00000000" w:rsidP="00000000" w:rsidRDefault="00000000" w:rsidRPr="00000000" w14:paraId="00000199">
      <w:pPr>
        <w:numPr>
          <w:ilvl w:val="0"/>
          <w:numId w:val="45"/>
        </w:numPr>
        <w:spacing w:after="0" w:afterAutospacing="0" w:before="240" w:line="360" w:lineRule="auto"/>
        <w:ind w:left="720" w:hanging="360"/>
        <w:rPr/>
      </w:pPr>
      <w:r w:rsidDel="00000000" w:rsidR="00000000" w:rsidRPr="00000000">
        <w:rPr>
          <w:rFonts w:ascii="Tahoma" w:cs="Tahoma" w:eastAsia="Tahoma" w:hAnsi="Tahoma"/>
          <w:b w:val="1"/>
          <w:rtl w:val="0"/>
        </w:rPr>
        <w:t xml:space="preserve">Compliance:</w:t>
      </w:r>
      <w:r w:rsidDel="00000000" w:rsidR="00000000" w:rsidRPr="00000000">
        <w:rPr>
          <w:rFonts w:ascii="Tahoma" w:cs="Tahoma" w:eastAsia="Tahoma" w:hAnsi="Tahoma"/>
          <w:rtl w:val="0"/>
        </w:rPr>
        <w:t xml:space="preserve"> Ensured that all data used were publicly available and complied with data usage policies.</w:t>
      </w:r>
    </w:p>
    <w:p w:rsidR="00000000" w:rsidDel="00000000" w:rsidP="00000000" w:rsidRDefault="00000000" w:rsidRPr="00000000" w14:paraId="0000019A">
      <w:pPr>
        <w:numPr>
          <w:ilvl w:val="0"/>
          <w:numId w:val="45"/>
        </w:numPr>
        <w:spacing w:after="240" w:before="0" w:beforeAutospacing="0" w:line="360" w:lineRule="auto"/>
        <w:ind w:left="720" w:hanging="360"/>
        <w:rPr/>
      </w:pPr>
      <w:r w:rsidDel="00000000" w:rsidR="00000000" w:rsidRPr="00000000">
        <w:rPr>
          <w:rFonts w:ascii="Tahoma" w:cs="Tahoma" w:eastAsia="Tahoma" w:hAnsi="Tahoma"/>
          <w:b w:val="1"/>
          <w:rtl w:val="0"/>
        </w:rPr>
        <w:t xml:space="preserve">Anonymity:</w:t>
      </w:r>
      <w:r w:rsidDel="00000000" w:rsidR="00000000" w:rsidRPr="00000000">
        <w:rPr>
          <w:rFonts w:ascii="Tahoma" w:cs="Tahoma" w:eastAsia="Tahoma" w:hAnsi="Tahoma"/>
          <w:rtl w:val="0"/>
        </w:rPr>
        <w:t xml:space="preserve"> Individual athlete data were not used, preventing privacy infringements.</w:t>
      </w:r>
    </w:p>
    <w:p w:rsidR="00000000" w:rsidDel="00000000" w:rsidP="00000000" w:rsidRDefault="00000000" w:rsidRPr="00000000" w14:paraId="0000019B">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20.2 Bias and Fairness</w:t>
      </w:r>
    </w:p>
    <w:p w:rsidR="00000000" w:rsidDel="00000000" w:rsidP="00000000" w:rsidRDefault="00000000" w:rsidRPr="00000000" w14:paraId="0000019C">
      <w:pPr>
        <w:numPr>
          <w:ilvl w:val="0"/>
          <w:numId w:val="17"/>
        </w:numPr>
        <w:spacing w:after="0" w:afterAutospacing="0" w:before="240" w:line="360" w:lineRule="auto"/>
        <w:ind w:left="720" w:hanging="360"/>
        <w:rPr/>
      </w:pPr>
      <w:r w:rsidDel="00000000" w:rsidR="00000000" w:rsidRPr="00000000">
        <w:rPr>
          <w:rFonts w:ascii="Tahoma" w:cs="Tahoma" w:eastAsia="Tahoma" w:hAnsi="Tahoma"/>
          <w:b w:val="1"/>
          <w:rtl w:val="0"/>
        </w:rPr>
        <w:t xml:space="preserve">Algorithmic Bias:</w:t>
      </w:r>
      <w:r w:rsidDel="00000000" w:rsidR="00000000" w:rsidRPr="00000000">
        <w:rPr>
          <w:rFonts w:ascii="Tahoma" w:cs="Tahoma" w:eastAsia="Tahoma" w:hAnsi="Tahoma"/>
          <w:rtl w:val="0"/>
        </w:rPr>
        <w:t xml:space="preserve"> Monitored models for potential biases that could disproportionately affect certain countries.</w:t>
      </w:r>
    </w:p>
    <w:p w:rsidR="00000000" w:rsidDel="00000000" w:rsidP="00000000" w:rsidRDefault="00000000" w:rsidRPr="00000000" w14:paraId="0000019D">
      <w:pPr>
        <w:numPr>
          <w:ilvl w:val="0"/>
          <w:numId w:val="17"/>
        </w:numPr>
        <w:spacing w:after="240" w:before="0" w:beforeAutospacing="0" w:line="360" w:lineRule="auto"/>
        <w:ind w:left="720" w:hanging="360"/>
        <w:rPr/>
      </w:pPr>
      <w:r w:rsidDel="00000000" w:rsidR="00000000" w:rsidRPr="00000000">
        <w:rPr>
          <w:rFonts w:ascii="Tahoma" w:cs="Tahoma" w:eastAsia="Tahoma" w:hAnsi="Tahoma"/>
          <w:b w:val="1"/>
          <w:rtl w:val="0"/>
        </w:rPr>
        <w:t xml:space="preserve">Equity:</w:t>
      </w:r>
      <w:r w:rsidDel="00000000" w:rsidR="00000000" w:rsidRPr="00000000">
        <w:rPr>
          <w:rFonts w:ascii="Tahoma" w:cs="Tahoma" w:eastAsia="Tahoma" w:hAnsi="Tahoma"/>
          <w:rtl w:val="0"/>
        </w:rPr>
        <w:t xml:space="preserve"> Recognized that socio-economic disparities can influence access to sports, and models should not reinforce inequalities.</w:t>
      </w:r>
    </w:p>
    <w:p w:rsidR="00000000" w:rsidDel="00000000" w:rsidP="00000000" w:rsidRDefault="00000000" w:rsidRPr="00000000" w14:paraId="0000019E">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21. Practical Implications</w:t>
      </w:r>
    </w:p>
    <w:p w:rsidR="00000000" w:rsidDel="00000000" w:rsidP="00000000" w:rsidRDefault="00000000" w:rsidRPr="00000000" w14:paraId="0000019F">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findings have real-world applications.</w:t>
      </w:r>
    </w:p>
    <w:p w:rsidR="00000000" w:rsidDel="00000000" w:rsidP="00000000" w:rsidRDefault="00000000" w:rsidRPr="00000000" w14:paraId="000001A0">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21.1 For Sports Organizations</w:t>
      </w:r>
    </w:p>
    <w:p w:rsidR="00000000" w:rsidDel="00000000" w:rsidP="00000000" w:rsidRDefault="00000000" w:rsidRPr="00000000" w14:paraId="000001A1">
      <w:pPr>
        <w:numPr>
          <w:ilvl w:val="0"/>
          <w:numId w:val="46"/>
        </w:numPr>
        <w:spacing w:after="0" w:afterAutospacing="0" w:before="240" w:line="360" w:lineRule="auto"/>
        <w:ind w:left="720" w:hanging="360"/>
        <w:rPr/>
      </w:pPr>
      <w:r w:rsidDel="00000000" w:rsidR="00000000" w:rsidRPr="00000000">
        <w:rPr>
          <w:rFonts w:ascii="Tahoma" w:cs="Tahoma" w:eastAsia="Tahoma" w:hAnsi="Tahoma"/>
          <w:b w:val="1"/>
          <w:rtl w:val="0"/>
        </w:rPr>
        <w:t xml:space="preserve">Resource Allocation:</w:t>
      </w:r>
      <w:r w:rsidDel="00000000" w:rsidR="00000000" w:rsidRPr="00000000">
        <w:rPr>
          <w:rFonts w:ascii="Tahoma" w:cs="Tahoma" w:eastAsia="Tahoma" w:hAnsi="Tahoma"/>
          <w:rtl w:val="0"/>
        </w:rPr>
        <w:t xml:space="preserve"> Insights can guide where to invest in athlete development and infrastructure.</w:t>
      </w:r>
    </w:p>
    <w:p w:rsidR="00000000" w:rsidDel="00000000" w:rsidP="00000000" w:rsidRDefault="00000000" w:rsidRPr="00000000" w14:paraId="000001A2">
      <w:pPr>
        <w:numPr>
          <w:ilvl w:val="0"/>
          <w:numId w:val="46"/>
        </w:numPr>
        <w:spacing w:after="240" w:before="0" w:beforeAutospacing="0" w:line="360" w:lineRule="auto"/>
        <w:ind w:left="720" w:hanging="360"/>
        <w:rPr/>
      </w:pPr>
      <w:r w:rsidDel="00000000" w:rsidR="00000000" w:rsidRPr="00000000">
        <w:rPr>
          <w:rFonts w:ascii="Tahoma" w:cs="Tahoma" w:eastAsia="Tahoma" w:hAnsi="Tahoma"/>
          <w:b w:val="1"/>
          <w:rtl w:val="0"/>
        </w:rPr>
        <w:t xml:space="preserve">Talent Identification:</w:t>
      </w:r>
      <w:r w:rsidDel="00000000" w:rsidR="00000000" w:rsidRPr="00000000">
        <w:rPr>
          <w:rFonts w:ascii="Tahoma" w:cs="Tahoma" w:eastAsia="Tahoma" w:hAnsi="Tahoma"/>
          <w:rtl w:val="0"/>
        </w:rPr>
        <w:t xml:space="preserve"> Understanding population dynamics can aid in scouting and nurturing potential athletes.</w:t>
      </w:r>
    </w:p>
    <w:p w:rsidR="00000000" w:rsidDel="00000000" w:rsidP="00000000" w:rsidRDefault="00000000" w:rsidRPr="00000000" w14:paraId="000001A3">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21.2 For Policymakers</w:t>
      </w:r>
    </w:p>
    <w:p w:rsidR="00000000" w:rsidDel="00000000" w:rsidP="00000000" w:rsidRDefault="00000000" w:rsidRPr="00000000" w14:paraId="000001A4">
      <w:pPr>
        <w:numPr>
          <w:ilvl w:val="0"/>
          <w:numId w:val="12"/>
        </w:numPr>
        <w:spacing w:after="0" w:afterAutospacing="0" w:before="240" w:line="360" w:lineRule="auto"/>
        <w:ind w:left="720" w:hanging="360"/>
        <w:rPr/>
      </w:pPr>
      <w:r w:rsidDel="00000000" w:rsidR="00000000" w:rsidRPr="00000000">
        <w:rPr>
          <w:rFonts w:ascii="Tahoma" w:cs="Tahoma" w:eastAsia="Tahoma" w:hAnsi="Tahoma"/>
          <w:b w:val="1"/>
          <w:rtl w:val="0"/>
        </w:rPr>
        <w:t xml:space="preserve">Policy Development:</w:t>
      </w:r>
      <w:r w:rsidDel="00000000" w:rsidR="00000000" w:rsidRPr="00000000">
        <w:rPr>
          <w:rFonts w:ascii="Tahoma" w:cs="Tahoma" w:eastAsia="Tahoma" w:hAnsi="Tahoma"/>
          <w:rtl w:val="0"/>
        </w:rPr>
        <w:t xml:space="preserve"> Data-driven evidence can support policies promoting sports participation and health.</w:t>
      </w:r>
    </w:p>
    <w:p w:rsidR="00000000" w:rsidDel="00000000" w:rsidP="00000000" w:rsidRDefault="00000000" w:rsidRPr="00000000" w14:paraId="000001A5">
      <w:pPr>
        <w:numPr>
          <w:ilvl w:val="0"/>
          <w:numId w:val="12"/>
        </w:numPr>
        <w:spacing w:after="240" w:before="0" w:beforeAutospacing="0" w:line="360" w:lineRule="auto"/>
        <w:ind w:left="720" w:hanging="360"/>
        <w:rPr/>
      </w:pPr>
      <w:r w:rsidDel="00000000" w:rsidR="00000000" w:rsidRPr="00000000">
        <w:rPr>
          <w:rFonts w:ascii="Tahoma" w:cs="Tahoma" w:eastAsia="Tahoma" w:hAnsi="Tahoma"/>
          <w:b w:val="1"/>
          <w:rtl w:val="0"/>
        </w:rPr>
        <w:t xml:space="preserve">International Cooperation:</w:t>
      </w:r>
      <w:r w:rsidDel="00000000" w:rsidR="00000000" w:rsidRPr="00000000">
        <w:rPr>
          <w:rFonts w:ascii="Tahoma" w:cs="Tahoma" w:eastAsia="Tahoma" w:hAnsi="Tahoma"/>
          <w:rtl w:val="0"/>
        </w:rPr>
        <w:t xml:space="preserve"> Recognizing factors that contribute to success can foster collaborations between countries.</w:t>
      </w:r>
    </w:p>
    <w:p w:rsidR="00000000" w:rsidDel="00000000" w:rsidP="00000000" w:rsidRDefault="00000000" w:rsidRPr="00000000" w14:paraId="000001A6">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21.3 For Economists and Sociologists</w:t>
      </w:r>
    </w:p>
    <w:p w:rsidR="00000000" w:rsidDel="00000000" w:rsidP="00000000" w:rsidRDefault="00000000" w:rsidRPr="00000000" w14:paraId="000001A7">
      <w:pPr>
        <w:numPr>
          <w:ilvl w:val="0"/>
          <w:numId w:val="33"/>
        </w:numPr>
        <w:spacing w:after="0" w:afterAutospacing="0" w:before="240" w:line="360" w:lineRule="auto"/>
        <w:ind w:left="720" w:hanging="360"/>
        <w:rPr/>
      </w:pPr>
      <w:r w:rsidDel="00000000" w:rsidR="00000000" w:rsidRPr="00000000">
        <w:rPr>
          <w:rFonts w:ascii="Tahoma" w:cs="Tahoma" w:eastAsia="Tahoma" w:hAnsi="Tahoma"/>
          <w:b w:val="1"/>
          <w:rtl w:val="0"/>
        </w:rPr>
        <w:t xml:space="preserve">Economic Indicators:</w:t>
      </w:r>
      <w:r w:rsidDel="00000000" w:rsidR="00000000" w:rsidRPr="00000000">
        <w:rPr>
          <w:rFonts w:ascii="Tahoma" w:cs="Tahoma" w:eastAsia="Tahoma" w:hAnsi="Tahoma"/>
          <w:rtl w:val="0"/>
        </w:rPr>
        <w:t xml:space="preserve"> The study reinforces the link between economic prosperity and sports performance.</w:t>
      </w:r>
    </w:p>
    <w:p w:rsidR="00000000" w:rsidDel="00000000" w:rsidP="00000000" w:rsidRDefault="00000000" w:rsidRPr="00000000" w14:paraId="000001A8">
      <w:pPr>
        <w:numPr>
          <w:ilvl w:val="0"/>
          <w:numId w:val="33"/>
        </w:numPr>
        <w:spacing w:after="240" w:before="0" w:beforeAutospacing="0" w:line="360" w:lineRule="auto"/>
        <w:ind w:left="720" w:hanging="360"/>
        <w:rPr/>
      </w:pPr>
      <w:r w:rsidDel="00000000" w:rsidR="00000000" w:rsidRPr="00000000">
        <w:rPr>
          <w:rFonts w:ascii="Tahoma" w:cs="Tahoma" w:eastAsia="Tahoma" w:hAnsi="Tahoma"/>
          <w:b w:val="1"/>
          <w:rtl w:val="0"/>
        </w:rPr>
        <w:t xml:space="preserve">Social Development:</w:t>
      </w:r>
      <w:r w:rsidDel="00000000" w:rsidR="00000000" w:rsidRPr="00000000">
        <w:rPr>
          <w:rFonts w:ascii="Tahoma" w:cs="Tahoma" w:eastAsia="Tahoma" w:hAnsi="Tahoma"/>
          <w:rtl w:val="0"/>
        </w:rPr>
        <w:t xml:space="preserve"> Highlights the role of human development in achieving excellence in sports.</w:t>
      </w:r>
    </w:p>
    <w:p w:rsidR="00000000" w:rsidDel="00000000" w:rsidP="00000000" w:rsidRDefault="00000000" w:rsidRPr="00000000" w14:paraId="000001A9">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22. Future Work (Extended)</w:t>
      </w:r>
    </w:p>
    <w:p w:rsidR="00000000" w:rsidDel="00000000" w:rsidP="00000000" w:rsidRDefault="00000000" w:rsidRPr="00000000" w14:paraId="000001AA">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Building on this study, several avenues for future research are proposed.</w:t>
      </w:r>
    </w:p>
    <w:p w:rsidR="00000000" w:rsidDel="00000000" w:rsidP="00000000" w:rsidRDefault="00000000" w:rsidRPr="00000000" w14:paraId="000001AB">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22.1 Inclusion of Qualitative Data</w:t>
      </w:r>
    </w:p>
    <w:p w:rsidR="00000000" w:rsidDel="00000000" w:rsidP="00000000" w:rsidRDefault="00000000" w:rsidRPr="00000000" w14:paraId="000001AC">
      <w:pPr>
        <w:numPr>
          <w:ilvl w:val="0"/>
          <w:numId w:val="19"/>
        </w:numPr>
        <w:spacing w:after="0" w:afterAutospacing="0" w:before="240" w:line="360" w:lineRule="auto"/>
        <w:ind w:left="720" w:hanging="360"/>
        <w:rPr/>
      </w:pPr>
      <w:r w:rsidDel="00000000" w:rsidR="00000000" w:rsidRPr="00000000">
        <w:rPr>
          <w:rFonts w:ascii="Tahoma" w:cs="Tahoma" w:eastAsia="Tahoma" w:hAnsi="Tahoma"/>
          <w:b w:val="1"/>
          <w:rtl w:val="0"/>
        </w:rPr>
        <w:t xml:space="preserve">Athlete Interviews:</w:t>
      </w:r>
      <w:r w:rsidDel="00000000" w:rsidR="00000000" w:rsidRPr="00000000">
        <w:rPr>
          <w:rFonts w:ascii="Tahoma" w:cs="Tahoma" w:eastAsia="Tahoma" w:hAnsi="Tahoma"/>
          <w:rtl w:val="0"/>
        </w:rPr>
        <w:t xml:space="preserve"> Gaining personal insights into training regimes and challenges.</w:t>
      </w:r>
    </w:p>
    <w:p w:rsidR="00000000" w:rsidDel="00000000" w:rsidP="00000000" w:rsidRDefault="00000000" w:rsidRPr="00000000" w14:paraId="000001AD">
      <w:pPr>
        <w:numPr>
          <w:ilvl w:val="0"/>
          <w:numId w:val="19"/>
        </w:numPr>
        <w:spacing w:after="240" w:before="0" w:beforeAutospacing="0" w:line="360" w:lineRule="auto"/>
        <w:ind w:left="720" w:hanging="360"/>
        <w:rPr/>
      </w:pPr>
      <w:r w:rsidDel="00000000" w:rsidR="00000000" w:rsidRPr="00000000">
        <w:rPr>
          <w:rFonts w:ascii="Tahoma" w:cs="Tahoma" w:eastAsia="Tahoma" w:hAnsi="Tahoma"/>
          <w:b w:val="1"/>
          <w:rtl w:val="0"/>
        </w:rPr>
        <w:t xml:space="preserve">Cultural Studies:</w:t>
      </w:r>
      <w:r w:rsidDel="00000000" w:rsidR="00000000" w:rsidRPr="00000000">
        <w:rPr>
          <w:rFonts w:ascii="Tahoma" w:cs="Tahoma" w:eastAsia="Tahoma" w:hAnsi="Tahoma"/>
          <w:rtl w:val="0"/>
        </w:rPr>
        <w:t xml:space="preserve"> Exploring how cultural values influence sports participation.</w:t>
      </w:r>
    </w:p>
    <w:p w:rsidR="00000000" w:rsidDel="00000000" w:rsidP="00000000" w:rsidRDefault="00000000" w:rsidRPr="00000000" w14:paraId="000001AE">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22.2 Advanced Modeling Techniques</w:t>
      </w:r>
    </w:p>
    <w:p w:rsidR="00000000" w:rsidDel="00000000" w:rsidP="00000000" w:rsidRDefault="00000000" w:rsidRPr="00000000" w14:paraId="000001AF">
      <w:pPr>
        <w:numPr>
          <w:ilvl w:val="0"/>
          <w:numId w:val="14"/>
        </w:numPr>
        <w:spacing w:after="0" w:afterAutospacing="0" w:before="240" w:line="360" w:lineRule="auto"/>
        <w:ind w:left="720" w:hanging="360"/>
        <w:rPr/>
      </w:pPr>
      <w:r w:rsidDel="00000000" w:rsidR="00000000" w:rsidRPr="00000000">
        <w:rPr>
          <w:rFonts w:ascii="Tahoma" w:cs="Tahoma" w:eastAsia="Tahoma" w:hAnsi="Tahoma"/>
          <w:b w:val="1"/>
          <w:rtl w:val="0"/>
        </w:rPr>
        <w:t xml:space="preserve">Deep Learning Models:</w:t>
      </w:r>
      <w:r w:rsidDel="00000000" w:rsidR="00000000" w:rsidRPr="00000000">
        <w:rPr>
          <w:rFonts w:ascii="Tahoma" w:cs="Tahoma" w:eastAsia="Tahoma" w:hAnsi="Tahoma"/>
          <w:rtl w:val="0"/>
        </w:rPr>
        <w:t xml:space="preserve"> Applying recurrent neural networks or transformers to capture temporal dependencies.</w:t>
      </w:r>
    </w:p>
    <w:p w:rsidR="00000000" w:rsidDel="00000000" w:rsidP="00000000" w:rsidRDefault="00000000" w:rsidRPr="00000000" w14:paraId="000001B0">
      <w:pPr>
        <w:numPr>
          <w:ilvl w:val="0"/>
          <w:numId w:val="14"/>
        </w:numPr>
        <w:spacing w:after="240" w:before="0" w:beforeAutospacing="0" w:line="360" w:lineRule="auto"/>
        <w:ind w:left="720" w:hanging="360"/>
        <w:rPr/>
      </w:pPr>
      <w:r w:rsidDel="00000000" w:rsidR="00000000" w:rsidRPr="00000000">
        <w:rPr>
          <w:rFonts w:ascii="Tahoma" w:cs="Tahoma" w:eastAsia="Tahoma" w:hAnsi="Tahoma"/>
          <w:b w:val="1"/>
          <w:rtl w:val="0"/>
        </w:rPr>
        <w:t xml:space="preserve">Hybrid Models:</w:t>
      </w:r>
      <w:r w:rsidDel="00000000" w:rsidR="00000000" w:rsidRPr="00000000">
        <w:rPr>
          <w:rFonts w:ascii="Tahoma" w:cs="Tahoma" w:eastAsia="Tahoma" w:hAnsi="Tahoma"/>
          <w:rtl w:val="0"/>
        </w:rPr>
        <w:t xml:space="preserve"> Combining machine learning with econometric models for richer analyses.</w:t>
      </w:r>
    </w:p>
    <w:p w:rsidR="00000000" w:rsidDel="00000000" w:rsidP="00000000" w:rsidRDefault="00000000" w:rsidRPr="00000000" w14:paraId="000001B1">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22.3 Real-Time Data Integration</w:t>
      </w:r>
    </w:p>
    <w:p w:rsidR="00000000" w:rsidDel="00000000" w:rsidP="00000000" w:rsidRDefault="00000000" w:rsidRPr="00000000" w14:paraId="000001B2">
      <w:pPr>
        <w:numPr>
          <w:ilvl w:val="0"/>
          <w:numId w:val="49"/>
        </w:numPr>
        <w:spacing w:after="0" w:afterAutospacing="0" w:before="240" w:line="360" w:lineRule="auto"/>
        <w:ind w:left="720" w:hanging="360"/>
        <w:rPr/>
      </w:pPr>
      <w:r w:rsidDel="00000000" w:rsidR="00000000" w:rsidRPr="00000000">
        <w:rPr>
          <w:rFonts w:ascii="Tahoma" w:cs="Tahoma" w:eastAsia="Tahoma" w:hAnsi="Tahoma"/>
          <w:b w:val="1"/>
          <w:rtl w:val="0"/>
        </w:rPr>
        <w:t xml:space="preserve">Live Data Feeds:</w:t>
      </w:r>
      <w:r w:rsidDel="00000000" w:rsidR="00000000" w:rsidRPr="00000000">
        <w:rPr>
          <w:rFonts w:ascii="Tahoma" w:cs="Tahoma" w:eastAsia="Tahoma" w:hAnsi="Tahoma"/>
          <w:rtl w:val="0"/>
        </w:rPr>
        <w:t xml:space="preserve"> Incorporating real-time performance data from ongoing competitions.</w:t>
      </w:r>
    </w:p>
    <w:p w:rsidR="00000000" w:rsidDel="00000000" w:rsidP="00000000" w:rsidRDefault="00000000" w:rsidRPr="00000000" w14:paraId="000001B3">
      <w:pPr>
        <w:numPr>
          <w:ilvl w:val="0"/>
          <w:numId w:val="49"/>
        </w:numPr>
        <w:spacing w:after="240" w:before="0" w:beforeAutospacing="0" w:line="360" w:lineRule="auto"/>
        <w:ind w:left="720" w:hanging="360"/>
        <w:rPr/>
      </w:pPr>
      <w:r w:rsidDel="00000000" w:rsidR="00000000" w:rsidRPr="00000000">
        <w:rPr>
          <w:rFonts w:ascii="Tahoma" w:cs="Tahoma" w:eastAsia="Tahoma" w:hAnsi="Tahoma"/>
          <w:b w:val="1"/>
          <w:rtl w:val="0"/>
        </w:rPr>
        <w:t xml:space="preserve">Social Media Analytics:</w:t>
      </w:r>
      <w:r w:rsidDel="00000000" w:rsidR="00000000" w:rsidRPr="00000000">
        <w:rPr>
          <w:rFonts w:ascii="Tahoma" w:cs="Tahoma" w:eastAsia="Tahoma" w:hAnsi="Tahoma"/>
          <w:rtl w:val="0"/>
        </w:rPr>
        <w:t xml:space="preserve"> Analyzing sentiment and popularity trends to gauge public support.</w:t>
      </w:r>
    </w:p>
    <w:p w:rsidR="00000000" w:rsidDel="00000000" w:rsidP="00000000" w:rsidRDefault="00000000" w:rsidRPr="00000000" w14:paraId="000001B4">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22.4 Policy Impact Studies</w:t>
      </w:r>
    </w:p>
    <w:p w:rsidR="00000000" w:rsidDel="00000000" w:rsidP="00000000" w:rsidRDefault="00000000" w:rsidRPr="00000000" w14:paraId="000001B5">
      <w:pPr>
        <w:numPr>
          <w:ilvl w:val="0"/>
          <w:numId w:val="31"/>
        </w:numPr>
        <w:spacing w:after="0" w:afterAutospacing="0" w:before="240" w:line="360" w:lineRule="auto"/>
        <w:ind w:left="720" w:hanging="360"/>
        <w:rPr/>
      </w:pPr>
      <w:r w:rsidDel="00000000" w:rsidR="00000000" w:rsidRPr="00000000">
        <w:rPr>
          <w:rFonts w:ascii="Tahoma" w:cs="Tahoma" w:eastAsia="Tahoma" w:hAnsi="Tahoma"/>
          <w:b w:val="1"/>
          <w:rtl w:val="0"/>
        </w:rPr>
        <w:t xml:space="preserve">Longitudinal Studies:</w:t>
      </w:r>
      <w:r w:rsidDel="00000000" w:rsidR="00000000" w:rsidRPr="00000000">
        <w:rPr>
          <w:rFonts w:ascii="Tahoma" w:cs="Tahoma" w:eastAsia="Tahoma" w:hAnsi="Tahoma"/>
          <w:rtl w:val="0"/>
        </w:rPr>
        <w:t xml:space="preserve"> Assessing the impact of specific policies over extended periods.</w:t>
      </w:r>
    </w:p>
    <w:p w:rsidR="00000000" w:rsidDel="00000000" w:rsidP="00000000" w:rsidRDefault="00000000" w:rsidRPr="00000000" w14:paraId="000001B6">
      <w:pPr>
        <w:numPr>
          <w:ilvl w:val="0"/>
          <w:numId w:val="31"/>
        </w:numPr>
        <w:spacing w:after="240" w:before="0" w:beforeAutospacing="0" w:line="360" w:lineRule="auto"/>
        <w:ind w:left="720" w:hanging="360"/>
        <w:rPr/>
      </w:pPr>
      <w:r w:rsidDel="00000000" w:rsidR="00000000" w:rsidRPr="00000000">
        <w:rPr>
          <w:rFonts w:ascii="Tahoma" w:cs="Tahoma" w:eastAsia="Tahoma" w:hAnsi="Tahoma"/>
          <w:b w:val="1"/>
          <w:rtl w:val="0"/>
        </w:rPr>
        <w:t xml:space="preserve">Comparative Analyses:</w:t>
      </w:r>
      <w:r w:rsidDel="00000000" w:rsidR="00000000" w:rsidRPr="00000000">
        <w:rPr>
          <w:rFonts w:ascii="Tahoma" w:cs="Tahoma" w:eastAsia="Tahoma" w:hAnsi="Tahoma"/>
          <w:rtl w:val="0"/>
        </w:rPr>
        <w:t xml:space="preserve"> Evaluating the effectiveness of different countries' sports development strategies.</w:t>
      </w:r>
    </w:p>
    <w:p w:rsidR="00000000" w:rsidDel="00000000" w:rsidP="00000000" w:rsidRDefault="00000000" w:rsidRPr="00000000" w14:paraId="000001B7">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23. Conclusion (Extended)</w:t>
      </w:r>
    </w:p>
    <w:p w:rsidR="00000000" w:rsidDel="00000000" w:rsidP="00000000" w:rsidRDefault="00000000" w:rsidRPr="00000000" w14:paraId="000001B8">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This comprehensive study demonstrates the potential of machine learning in predicting Olympic medal counts using socio-economic indicators. The Random Forest Regressor, with its ability to handle non-linear relationships and interactions, emerged as the most effective model.</w:t>
      </w:r>
    </w:p>
    <w:p w:rsidR="00000000" w:rsidDel="00000000" w:rsidP="00000000" w:rsidRDefault="00000000" w:rsidRPr="00000000" w14:paraId="000001B9">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prediction that Norway will win approximately 55 medals aligns with their historical performance and current trends. The model's insights into feature importance provide valuable information for stakeholders aiming to enhance athletic success.</w:t>
      </w:r>
    </w:p>
    <w:p w:rsidR="00000000" w:rsidDel="00000000" w:rsidP="00000000" w:rsidRDefault="00000000" w:rsidRPr="00000000" w14:paraId="000001BA">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As a Brazilian immigrant and student, this project not only advanced my technical skills but also deepened my understanding of the complexities involved in sports analytics. It underscores the interdisciplinary nature of data science, bridging economics, sociology, and sports science.</w:t>
      </w:r>
    </w:p>
    <w:p w:rsidR="00000000" w:rsidDel="00000000" w:rsidP="00000000" w:rsidRDefault="00000000" w:rsidRPr="00000000" w14:paraId="000001BB">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24. Personal Reflection (Extended)</w:t>
      </w:r>
    </w:p>
    <w:p w:rsidR="00000000" w:rsidDel="00000000" w:rsidP="00000000" w:rsidRDefault="00000000" w:rsidRPr="00000000" w14:paraId="000001BC">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Embarking on this project was both challenging and rewarding. As someone for whom English is a second language, articulating complex ideas and technical details required significant effort. However, this challenge also provided an opportunity to improve my language proficiency and communication skills.</w:t>
      </w:r>
    </w:p>
    <w:p w:rsidR="00000000" w:rsidDel="00000000" w:rsidP="00000000" w:rsidRDefault="00000000" w:rsidRPr="00000000" w14:paraId="000001BD">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Throughout the project, I encountered various obstacles, such as dealing with incomplete data and choosing appropriate modeling techniques. Overcoming these hurdles enhanced my problem-solving abilities and reinforced the importance of perseverance in research.</w:t>
      </w:r>
    </w:p>
    <w:p w:rsidR="00000000" w:rsidDel="00000000" w:rsidP="00000000" w:rsidRDefault="00000000" w:rsidRPr="00000000" w14:paraId="000001BE">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Moreover, this experience highlighted the value of cross-cultural perspectives. Being a Brazilian immigrant studying in a different country allowed me to approach the problem with a unique viewpoint, considering diverse factors that might influence sports performance.</w:t>
      </w:r>
    </w:p>
    <w:p w:rsidR="00000000" w:rsidDel="00000000" w:rsidP="00000000" w:rsidRDefault="00000000" w:rsidRPr="00000000" w14:paraId="000001BF">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25. Acknowledgments (Extended)</w:t>
      </w:r>
    </w:p>
    <w:p w:rsidR="00000000" w:rsidDel="00000000" w:rsidP="00000000" w:rsidRDefault="00000000" w:rsidRPr="00000000" w14:paraId="000001C0">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I would like to express my sincere gratitude to:</w:t>
      </w:r>
    </w:p>
    <w:p w:rsidR="00000000" w:rsidDel="00000000" w:rsidP="00000000" w:rsidRDefault="00000000" w:rsidRPr="00000000" w14:paraId="000001C1">
      <w:pPr>
        <w:numPr>
          <w:ilvl w:val="0"/>
          <w:numId w:val="20"/>
        </w:numPr>
        <w:spacing w:after="0" w:afterAutospacing="0" w:before="240" w:line="360" w:lineRule="auto"/>
        <w:ind w:left="720" w:hanging="360"/>
        <w:rPr/>
      </w:pPr>
      <w:r w:rsidDel="00000000" w:rsidR="00000000" w:rsidRPr="00000000">
        <w:rPr>
          <w:rFonts w:ascii="Tahoma" w:cs="Tahoma" w:eastAsia="Tahoma" w:hAnsi="Tahoma"/>
          <w:b w:val="1"/>
          <w:rtl w:val="0"/>
        </w:rPr>
        <w:t xml:space="preserve">My Professors:</w:t>
      </w:r>
      <w:r w:rsidDel="00000000" w:rsidR="00000000" w:rsidRPr="00000000">
        <w:rPr>
          <w:rFonts w:ascii="Tahoma" w:cs="Tahoma" w:eastAsia="Tahoma" w:hAnsi="Tahoma"/>
          <w:rtl w:val="0"/>
        </w:rPr>
        <w:t xml:space="preserve"> For their guidance, encouragement, and constructive feedback throughout the project.</w:t>
      </w:r>
    </w:p>
    <w:p w:rsidR="00000000" w:rsidDel="00000000" w:rsidP="00000000" w:rsidRDefault="00000000" w:rsidRPr="00000000" w14:paraId="000001C2">
      <w:pPr>
        <w:numPr>
          <w:ilvl w:val="0"/>
          <w:numId w:val="20"/>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Classmates and Peers:</w:t>
      </w:r>
      <w:r w:rsidDel="00000000" w:rsidR="00000000" w:rsidRPr="00000000">
        <w:rPr>
          <w:rFonts w:ascii="Tahoma" w:cs="Tahoma" w:eastAsia="Tahoma" w:hAnsi="Tahoma"/>
          <w:rtl w:val="0"/>
        </w:rPr>
        <w:t xml:space="preserve"> Whose discussions and collaborations enriched my understanding and sparked new ideas.</w:t>
      </w:r>
    </w:p>
    <w:p w:rsidR="00000000" w:rsidDel="00000000" w:rsidP="00000000" w:rsidRDefault="00000000" w:rsidRPr="00000000" w14:paraId="000001C3">
      <w:pPr>
        <w:numPr>
          <w:ilvl w:val="0"/>
          <w:numId w:val="20"/>
        </w:numPr>
        <w:spacing w:after="240" w:before="0" w:beforeAutospacing="0" w:line="360" w:lineRule="auto"/>
        <w:ind w:left="720" w:hanging="360"/>
        <w:rPr/>
      </w:pPr>
      <w:r w:rsidDel="00000000" w:rsidR="00000000" w:rsidRPr="00000000">
        <w:rPr>
          <w:rFonts w:ascii="Tahoma" w:cs="Tahoma" w:eastAsia="Tahoma" w:hAnsi="Tahoma"/>
          <w:b w:val="1"/>
          <w:rtl w:val="0"/>
        </w:rPr>
        <w:t xml:space="preserve">Family and Friends:</w:t>
      </w:r>
      <w:r w:rsidDel="00000000" w:rsidR="00000000" w:rsidRPr="00000000">
        <w:rPr>
          <w:rFonts w:ascii="Tahoma" w:cs="Tahoma" w:eastAsia="Tahoma" w:hAnsi="Tahoma"/>
          <w:rtl w:val="0"/>
        </w:rPr>
        <w:t xml:space="preserve"> For their unwavering support and understanding during the demanding phases of the research.</w:t>
      </w:r>
    </w:p>
    <w:p w:rsidR="00000000" w:rsidDel="00000000" w:rsidP="00000000" w:rsidRDefault="00000000" w:rsidRPr="00000000" w14:paraId="000001C4">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26. Bibliography</w:t>
      </w:r>
    </w:p>
    <w:p w:rsidR="00000000" w:rsidDel="00000000" w:rsidP="00000000" w:rsidRDefault="00000000" w:rsidRPr="00000000" w14:paraId="000001C5">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An expanded list of references used in the study.</w:t>
      </w:r>
    </w:p>
    <w:p w:rsidR="00000000" w:rsidDel="00000000" w:rsidP="00000000" w:rsidRDefault="00000000" w:rsidRPr="00000000" w14:paraId="000001C6">
      <w:pPr>
        <w:numPr>
          <w:ilvl w:val="0"/>
          <w:numId w:val="42"/>
        </w:numPr>
        <w:spacing w:after="0" w:afterAutospacing="0" w:before="240" w:line="360" w:lineRule="auto"/>
        <w:ind w:left="720" w:hanging="360"/>
        <w:rPr>
          <w:rFonts w:ascii="Tahoma" w:cs="Tahoma" w:eastAsia="Tahoma" w:hAnsi="Tahoma"/>
        </w:rPr>
      </w:pPr>
      <w:r w:rsidDel="00000000" w:rsidR="00000000" w:rsidRPr="00000000">
        <w:rPr>
          <w:rFonts w:ascii="Tahoma" w:cs="Tahoma" w:eastAsia="Tahoma" w:hAnsi="Tahoma"/>
          <w:rtl w:val="0"/>
        </w:rPr>
        <w:t xml:space="preserve">Bernard, A. B., &amp; Busse, M. R. (2004). Who Wins the Olympic Games: Economic Resources and Medal Totals. </w:t>
      </w:r>
      <w:r w:rsidDel="00000000" w:rsidR="00000000" w:rsidRPr="00000000">
        <w:rPr>
          <w:rFonts w:ascii="Tahoma" w:cs="Tahoma" w:eastAsia="Tahoma" w:hAnsi="Tahoma"/>
          <w:i w:val="1"/>
          <w:rtl w:val="0"/>
        </w:rPr>
        <w:t xml:space="preserve">The Review of Economics and Statistics</w:t>
      </w:r>
      <w:r w:rsidDel="00000000" w:rsidR="00000000" w:rsidRPr="00000000">
        <w:rPr>
          <w:rFonts w:ascii="Tahoma" w:cs="Tahoma" w:eastAsia="Tahoma" w:hAnsi="Tahoma"/>
          <w:rtl w:val="0"/>
        </w:rPr>
        <w:t xml:space="preserve">, 86(1), 413-417.</w:t>
      </w:r>
    </w:p>
    <w:p w:rsidR="00000000" w:rsidDel="00000000" w:rsidP="00000000" w:rsidRDefault="00000000" w:rsidRPr="00000000" w14:paraId="000001C7">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Johnson, D. K., &amp; Ali, A. (2004). A Tale of Two Seasons: Participation and Medal Counts at the Summer and Winter Olympic Games. </w:t>
      </w:r>
      <w:r w:rsidDel="00000000" w:rsidR="00000000" w:rsidRPr="00000000">
        <w:rPr>
          <w:rFonts w:ascii="Tahoma" w:cs="Tahoma" w:eastAsia="Tahoma" w:hAnsi="Tahoma"/>
          <w:i w:val="1"/>
          <w:rtl w:val="0"/>
        </w:rPr>
        <w:t xml:space="preserve">Social Science Quarterly</w:t>
      </w:r>
      <w:r w:rsidDel="00000000" w:rsidR="00000000" w:rsidRPr="00000000">
        <w:rPr>
          <w:rFonts w:ascii="Tahoma" w:cs="Tahoma" w:eastAsia="Tahoma" w:hAnsi="Tahoma"/>
          <w:rtl w:val="0"/>
        </w:rPr>
        <w:t xml:space="preserve">, 85(4), 974-993.</w:t>
      </w:r>
    </w:p>
    <w:p w:rsidR="00000000" w:rsidDel="00000000" w:rsidP="00000000" w:rsidRDefault="00000000" w:rsidRPr="00000000" w14:paraId="000001C8">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Leeds, M. A., &amp; Leeds, E. M. (2012). Gold, silver, and bronze: Determining national success in men's and women's Summer Olympic events. </w:t>
      </w:r>
      <w:r w:rsidDel="00000000" w:rsidR="00000000" w:rsidRPr="00000000">
        <w:rPr>
          <w:rFonts w:ascii="Tahoma" w:cs="Tahoma" w:eastAsia="Tahoma" w:hAnsi="Tahoma"/>
          <w:i w:val="1"/>
          <w:rtl w:val="0"/>
        </w:rPr>
        <w:t xml:space="preserve">Journal of Sports Economics</w:t>
      </w:r>
      <w:r w:rsidDel="00000000" w:rsidR="00000000" w:rsidRPr="00000000">
        <w:rPr>
          <w:rFonts w:ascii="Tahoma" w:cs="Tahoma" w:eastAsia="Tahoma" w:hAnsi="Tahoma"/>
          <w:rtl w:val="0"/>
        </w:rPr>
        <w:t xml:space="preserve">, 13(4), 352-368.</w:t>
      </w:r>
    </w:p>
    <w:p w:rsidR="00000000" w:rsidDel="00000000" w:rsidP="00000000" w:rsidRDefault="00000000" w:rsidRPr="00000000" w14:paraId="000001C9">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World Bank. (2022). World Development Indicators. Retrieved from</w:t>
      </w:r>
      <w:hyperlink r:id="rId14">
        <w:r w:rsidDel="00000000" w:rsidR="00000000" w:rsidRPr="00000000">
          <w:rPr>
            <w:rFonts w:ascii="Tahoma" w:cs="Tahoma" w:eastAsia="Tahoma" w:hAnsi="Tahoma"/>
            <w:rtl w:val="0"/>
          </w:rPr>
          <w:t xml:space="preserve"> </w:t>
        </w:r>
      </w:hyperlink>
      <w:hyperlink r:id="rId15">
        <w:r w:rsidDel="00000000" w:rsidR="00000000" w:rsidRPr="00000000">
          <w:rPr>
            <w:rFonts w:ascii="Tahoma" w:cs="Tahoma" w:eastAsia="Tahoma" w:hAnsi="Tahoma"/>
            <w:color w:val="1155cc"/>
            <w:u w:val="single"/>
            <w:rtl w:val="0"/>
          </w:rPr>
          <w:t xml:space="preserve">World Bank GDP Data</w:t>
        </w:r>
      </w:hyperlink>
      <w:r w:rsidDel="00000000" w:rsidR="00000000" w:rsidRPr="00000000">
        <w:rPr>
          <w:rtl w:val="0"/>
        </w:rPr>
      </w:r>
    </w:p>
    <w:p w:rsidR="00000000" w:rsidDel="00000000" w:rsidP="00000000" w:rsidRDefault="00000000" w:rsidRPr="00000000" w14:paraId="000001CA">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United Nations Development Programme. (2021). Human Development Reports. Retrieved from UNDP HDI Data</w:t>
      </w:r>
    </w:p>
    <w:p w:rsidR="00000000" w:rsidDel="00000000" w:rsidP="00000000" w:rsidRDefault="00000000" w:rsidRPr="00000000" w14:paraId="000001CB">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International Olympic Committee. (2022). Olympic Results. Retrieved from Olympic Records</w:t>
      </w:r>
    </w:p>
    <w:p w:rsidR="00000000" w:rsidDel="00000000" w:rsidP="00000000" w:rsidRDefault="00000000" w:rsidRPr="00000000" w14:paraId="000001CC">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United Nations Department of Economic and Social Affairs. (2022). World Population Prospects. Retrieved from</w:t>
      </w:r>
      <w:hyperlink r:id="rId16">
        <w:r w:rsidDel="00000000" w:rsidR="00000000" w:rsidRPr="00000000">
          <w:rPr>
            <w:rFonts w:ascii="Tahoma" w:cs="Tahoma" w:eastAsia="Tahoma" w:hAnsi="Tahoma"/>
            <w:rtl w:val="0"/>
          </w:rPr>
          <w:t xml:space="preserve"> </w:t>
        </w:r>
      </w:hyperlink>
      <w:hyperlink r:id="rId17">
        <w:r w:rsidDel="00000000" w:rsidR="00000000" w:rsidRPr="00000000">
          <w:rPr>
            <w:rFonts w:ascii="Tahoma" w:cs="Tahoma" w:eastAsia="Tahoma" w:hAnsi="Tahoma"/>
            <w:color w:val="1155cc"/>
            <w:u w:val="single"/>
            <w:rtl w:val="0"/>
          </w:rPr>
          <w:t xml:space="preserve">UN Population Data</w:t>
        </w:r>
      </w:hyperlink>
      <w:r w:rsidDel="00000000" w:rsidR="00000000" w:rsidRPr="00000000">
        <w:rPr>
          <w:rtl w:val="0"/>
        </w:rPr>
      </w:r>
    </w:p>
    <w:p w:rsidR="00000000" w:rsidDel="00000000" w:rsidP="00000000" w:rsidRDefault="00000000" w:rsidRPr="00000000" w14:paraId="000001CD">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Breiman, L. (2001). Random forests. </w:t>
      </w:r>
      <w:r w:rsidDel="00000000" w:rsidR="00000000" w:rsidRPr="00000000">
        <w:rPr>
          <w:rFonts w:ascii="Tahoma" w:cs="Tahoma" w:eastAsia="Tahoma" w:hAnsi="Tahoma"/>
          <w:i w:val="1"/>
          <w:rtl w:val="0"/>
        </w:rPr>
        <w:t xml:space="preserve">Machine Learning</w:t>
      </w:r>
      <w:r w:rsidDel="00000000" w:rsidR="00000000" w:rsidRPr="00000000">
        <w:rPr>
          <w:rFonts w:ascii="Tahoma" w:cs="Tahoma" w:eastAsia="Tahoma" w:hAnsi="Tahoma"/>
          <w:rtl w:val="0"/>
        </w:rPr>
        <w:t xml:space="preserve">, 45(1), 5-32.</w:t>
      </w:r>
    </w:p>
    <w:p w:rsidR="00000000" w:rsidDel="00000000" w:rsidP="00000000" w:rsidRDefault="00000000" w:rsidRPr="00000000" w14:paraId="000001CE">
      <w:pPr>
        <w:numPr>
          <w:ilvl w:val="0"/>
          <w:numId w:val="42"/>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Friedman, J. H. (2001). Greedy function approximation: A gradient boosting machine. </w:t>
      </w:r>
      <w:r w:rsidDel="00000000" w:rsidR="00000000" w:rsidRPr="00000000">
        <w:rPr>
          <w:rFonts w:ascii="Tahoma" w:cs="Tahoma" w:eastAsia="Tahoma" w:hAnsi="Tahoma"/>
          <w:i w:val="1"/>
          <w:rtl w:val="0"/>
        </w:rPr>
        <w:t xml:space="preserve">Annals of Statistics</w:t>
      </w:r>
      <w:r w:rsidDel="00000000" w:rsidR="00000000" w:rsidRPr="00000000">
        <w:rPr>
          <w:rFonts w:ascii="Tahoma" w:cs="Tahoma" w:eastAsia="Tahoma" w:hAnsi="Tahoma"/>
          <w:rtl w:val="0"/>
        </w:rPr>
        <w:t xml:space="preserve">, 29(5), 1189-1232.</w:t>
      </w:r>
    </w:p>
    <w:p w:rsidR="00000000" w:rsidDel="00000000" w:rsidP="00000000" w:rsidRDefault="00000000" w:rsidRPr="00000000" w14:paraId="000001CF">
      <w:pPr>
        <w:numPr>
          <w:ilvl w:val="0"/>
          <w:numId w:val="42"/>
        </w:numPr>
        <w:spacing w:after="240" w:before="0" w:beforeAutospacing="0" w:line="360" w:lineRule="auto"/>
        <w:ind w:left="720" w:hanging="360"/>
        <w:rPr>
          <w:rFonts w:ascii="Tahoma" w:cs="Tahoma" w:eastAsia="Tahoma" w:hAnsi="Tahoma"/>
        </w:rPr>
      </w:pPr>
      <w:r w:rsidDel="00000000" w:rsidR="00000000" w:rsidRPr="00000000">
        <w:rPr>
          <w:rFonts w:ascii="Tahoma" w:cs="Tahoma" w:eastAsia="Tahoma" w:hAnsi="Tahoma"/>
          <w:rtl w:val="0"/>
        </w:rPr>
        <w:t xml:space="preserve">Pedregosa, F., et al. (2011). Scikit-learn: Machine Learning in Python. </w:t>
      </w:r>
      <w:r w:rsidDel="00000000" w:rsidR="00000000" w:rsidRPr="00000000">
        <w:rPr>
          <w:rFonts w:ascii="Tahoma" w:cs="Tahoma" w:eastAsia="Tahoma" w:hAnsi="Tahoma"/>
          <w:i w:val="1"/>
          <w:rtl w:val="0"/>
        </w:rPr>
        <w:t xml:space="preserve">Journal of Machine Learning Research</w:t>
      </w:r>
      <w:r w:rsidDel="00000000" w:rsidR="00000000" w:rsidRPr="00000000">
        <w:rPr>
          <w:rFonts w:ascii="Tahoma" w:cs="Tahoma" w:eastAsia="Tahoma" w:hAnsi="Tahoma"/>
          <w:rtl w:val="0"/>
        </w:rPr>
        <w:t xml:space="preserve">, 12, 2825-2830.</w:t>
      </w:r>
    </w:p>
    <w:p w:rsidR="00000000" w:rsidDel="00000000" w:rsidP="00000000" w:rsidRDefault="00000000" w:rsidRPr="00000000" w14:paraId="000001D0">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27. Appendices (Extended)</w:t>
      </w:r>
    </w:p>
    <w:p w:rsidR="00000000" w:rsidDel="00000000" w:rsidP="00000000" w:rsidRDefault="00000000" w:rsidRPr="00000000" w14:paraId="000001D1">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27.1 Code Repository</w:t>
      </w:r>
    </w:p>
    <w:p w:rsidR="00000000" w:rsidDel="00000000" w:rsidP="00000000" w:rsidRDefault="00000000" w:rsidRPr="00000000" w14:paraId="000001D2">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The full code for this project is available on GitHub at</w:t>
      </w:r>
      <w:hyperlink r:id="rId18">
        <w:r w:rsidDel="00000000" w:rsidR="00000000" w:rsidRPr="00000000">
          <w:rPr>
            <w:rFonts w:ascii="Tahoma" w:cs="Tahoma" w:eastAsia="Tahoma" w:hAnsi="Tahoma"/>
            <w:rtl w:val="0"/>
          </w:rPr>
          <w:t xml:space="preserve"> </w:t>
        </w:r>
      </w:hyperlink>
      <w:hyperlink r:id="rId19">
        <w:r w:rsidDel="00000000" w:rsidR="00000000" w:rsidRPr="00000000">
          <w:rPr>
            <w:rFonts w:ascii="Tahoma" w:cs="Tahoma" w:eastAsia="Tahoma" w:hAnsi="Tahoma"/>
            <w:color w:val="1155cc"/>
            <w:u w:val="single"/>
            <w:rtl w:val="0"/>
          </w:rPr>
          <w:t xml:space="preserve">GitHub Repository</w:t>
        </w:r>
      </w:hyperlink>
      <w:r w:rsidDel="00000000" w:rsidR="00000000" w:rsidRPr="00000000">
        <w:rPr>
          <w:rFonts w:ascii="Tahoma" w:cs="Tahoma" w:eastAsia="Tahoma" w:hAnsi="Tahoma"/>
          <w:rtl w:val="0"/>
        </w:rPr>
        <w:t xml:space="preserve">. The repository includes:</w:t>
      </w:r>
    </w:p>
    <w:p w:rsidR="00000000" w:rsidDel="00000000" w:rsidP="00000000" w:rsidRDefault="00000000" w:rsidRPr="00000000" w14:paraId="000001D3">
      <w:pPr>
        <w:numPr>
          <w:ilvl w:val="0"/>
          <w:numId w:val="4"/>
        </w:numPr>
        <w:spacing w:after="0" w:afterAutospacing="0" w:before="240" w:line="360" w:lineRule="auto"/>
        <w:ind w:left="720" w:hanging="360"/>
        <w:rPr>
          <w:rFonts w:ascii="Tahoma" w:cs="Tahoma" w:eastAsia="Tahoma" w:hAnsi="Tahoma"/>
        </w:rPr>
      </w:pPr>
      <w:r w:rsidDel="00000000" w:rsidR="00000000" w:rsidRPr="00000000">
        <w:rPr>
          <w:rFonts w:ascii="Tahoma" w:cs="Tahoma" w:eastAsia="Tahoma" w:hAnsi="Tahoma"/>
          <w:b w:val="1"/>
          <w:rtl w:val="0"/>
        </w:rPr>
        <w:t xml:space="preserve">Data Preprocessing Scripts</w:t>
      </w:r>
    </w:p>
    <w:p w:rsidR="00000000" w:rsidDel="00000000" w:rsidP="00000000" w:rsidRDefault="00000000" w:rsidRPr="00000000" w14:paraId="000001D4">
      <w:pPr>
        <w:numPr>
          <w:ilvl w:val="0"/>
          <w:numId w:val="4"/>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b w:val="1"/>
          <w:rtl w:val="0"/>
        </w:rPr>
        <w:t xml:space="preserve">Exploratory Data Analysis Notebooks</w:t>
      </w:r>
    </w:p>
    <w:p w:rsidR="00000000" w:rsidDel="00000000" w:rsidP="00000000" w:rsidRDefault="00000000" w:rsidRPr="00000000" w14:paraId="000001D5">
      <w:pPr>
        <w:numPr>
          <w:ilvl w:val="0"/>
          <w:numId w:val="4"/>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b w:val="1"/>
          <w:rtl w:val="0"/>
        </w:rPr>
        <w:t xml:space="preserve">Model Training and Evaluation Code</w:t>
      </w:r>
    </w:p>
    <w:p w:rsidR="00000000" w:rsidDel="00000000" w:rsidP="00000000" w:rsidRDefault="00000000" w:rsidRPr="00000000" w14:paraId="000001D6">
      <w:pPr>
        <w:numPr>
          <w:ilvl w:val="0"/>
          <w:numId w:val="4"/>
        </w:numPr>
        <w:spacing w:after="0" w:afterAutospacing="0" w:before="0" w:beforeAutospacing="0" w:line="360" w:lineRule="auto"/>
        <w:ind w:left="720" w:hanging="360"/>
        <w:rPr>
          <w:rFonts w:ascii="Tahoma" w:cs="Tahoma" w:eastAsia="Tahoma" w:hAnsi="Tahoma"/>
        </w:rPr>
      </w:pPr>
      <w:r w:rsidDel="00000000" w:rsidR="00000000" w:rsidRPr="00000000">
        <w:rPr>
          <w:rFonts w:ascii="Tahoma" w:cs="Tahoma" w:eastAsia="Tahoma" w:hAnsi="Tahoma"/>
          <w:b w:val="1"/>
          <w:rtl w:val="0"/>
        </w:rPr>
        <w:t xml:space="preserve">Hyperparameter Tuning Scripts</w:t>
      </w:r>
    </w:p>
    <w:p w:rsidR="00000000" w:rsidDel="00000000" w:rsidP="00000000" w:rsidRDefault="00000000" w:rsidRPr="00000000" w14:paraId="000001D7">
      <w:pPr>
        <w:numPr>
          <w:ilvl w:val="0"/>
          <w:numId w:val="4"/>
        </w:numPr>
        <w:spacing w:after="240" w:before="0" w:beforeAutospacing="0" w:line="360" w:lineRule="auto"/>
        <w:ind w:left="720" w:hanging="360"/>
        <w:rPr>
          <w:rFonts w:ascii="Tahoma" w:cs="Tahoma" w:eastAsia="Tahoma" w:hAnsi="Tahoma"/>
        </w:rPr>
      </w:pPr>
      <w:r w:rsidDel="00000000" w:rsidR="00000000" w:rsidRPr="00000000">
        <w:rPr>
          <w:rFonts w:ascii="Tahoma" w:cs="Tahoma" w:eastAsia="Tahoma" w:hAnsi="Tahoma"/>
          <w:b w:val="1"/>
          <w:rtl w:val="0"/>
        </w:rPr>
        <w:t xml:space="preserve">Visualization Tools</w:t>
      </w:r>
    </w:p>
    <w:p w:rsidR="00000000" w:rsidDel="00000000" w:rsidP="00000000" w:rsidRDefault="00000000" w:rsidRPr="00000000" w14:paraId="000001D8">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27.2 Additional Visualizations</w:t>
      </w:r>
    </w:p>
    <w:p w:rsidR="00000000" w:rsidDel="00000000" w:rsidP="00000000" w:rsidRDefault="00000000" w:rsidRPr="00000000" w14:paraId="000001D9">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Heatmaps of Correlations</w:t>
      </w:r>
    </w:p>
    <w:p w:rsidR="00000000" w:rsidDel="00000000" w:rsidP="00000000" w:rsidRDefault="00000000" w:rsidRPr="00000000" w14:paraId="000001DA">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Time Series Plots</w:t>
      </w:r>
    </w:p>
    <w:p w:rsidR="00000000" w:rsidDel="00000000" w:rsidP="00000000" w:rsidRDefault="00000000" w:rsidRPr="00000000" w14:paraId="000001DB">
      <w:pPr>
        <w:numPr>
          <w:ilvl w:val="0"/>
          <w:numId w:val="16"/>
        </w:numPr>
        <w:spacing w:after="0" w:afterAutospacing="0" w:before="240" w:line="360" w:lineRule="auto"/>
        <w:ind w:left="720" w:hanging="360"/>
        <w:rPr>
          <w:rFonts w:ascii="Tahoma" w:cs="Tahoma" w:eastAsia="Tahoma" w:hAnsi="Tahoma"/>
        </w:rPr>
      </w:pPr>
      <w:r w:rsidDel="00000000" w:rsidR="00000000" w:rsidRPr="00000000">
        <w:rPr>
          <w:rFonts w:ascii="Tahoma" w:cs="Tahoma" w:eastAsia="Tahoma" w:hAnsi="Tahoma"/>
          <w:b w:val="1"/>
          <w:rtl w:val="0"/>
        </w:rPr>
        <w:t xml:space="preserve">Norway's GDP Over Time</w:t>
      </w:r>
    </w:p>
    <w:p w:rsidR="00000000" w:rsidDel="00000000" w:rsidP="00000000" w:rsidRDefault="00000000" w:rsidRPr="00000000" w14:paraId="000001DC">
      <w:pPr>
        <w:numPr>
          <w:ilvl w:val="0"/>
          <w:numId w:val="16"/>
        </w:numPr>
        <w:spacing w:after="240" w:before="0" w:beforeAutospacing="0" w:line="360" w:lineRule="auto"/>
        <w:ind w:left="720" w:hanging="360"/>
        <w:rPr>
          <w:rFonts w:ascii="Tahoma" w:cs="Tahoma" w:eastAsia="Tahoma" w:hAnsi="Tahoma"/>
        </w:rPr>
      </w:pPr>
      <w:r w:rsidDel="00000000" w:rsidR="00000000" w:rsidRPr="00000000">
        <w:rPr>
          <w:rFonts w:ascii="Tahoma" w:cs="Tahoma" w:eastAsia="Tahoma" w:hAnsi="Tahoma"/>
          <w:b w:val="1"/>
          <w:rtl w:val="0"/>
        </w:rPr>
        <w:t xml:space="preserve">Medal Counts Over Time</w:t>
      </w:r>
    </w:p>
    <w:p w:rsidR="00000000" w:rsidDel="00000000" w:rsidP="00000000" w:rsidRDefault="00000000" w:rsidRPr="00000000" w14:paraId="000001DD">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1DE">
      <w:pPr>
        <w:spacing w:after="240" w:before="240" w:line="360" w:lineRule="auto"/>
        <w:rPr>
          <w:rFonts w:ascii="Tahoma" w:cs="Tahoma" w:eastAsia="Tahoma" w:hAnsi="Tahoma"/>
          <w:b w:val="1"/>
          <w:i w:val="1"/>
        </w:rPr>
      </w:pPr>
      <w:r w:rsidDel="00000000" w:rsidR="00000000" w:rsidRPr="00000000">
        <w:rPr>
          <w:rtl w:val="0"/>
        </w:rPr>
      </w:r>
    </w:p>
    <w:p w:rsidR="00000000" w:rsidDel="00000000" w:rsidP="00000000" w:rsidRDefault="00000000" w:rsidRPr="00000000" w14:paraId="000001DF">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27.3 Detailed Tables</w:t>
      </w:r>
    </w:p>
    <w:p w:rsidR="00000000" w:rsidDel="00000000" w:rsidP="00000000" w:rsidRDefault="00000000" w:rsidRPr="00000000" w14:paraId="000001E0">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Table 1: Descriptive Statistics of Key Variables</w:t>
      </w:r>
    </w:p>
    <w:tbl>
      <w:tblPr>
        <w:tblStyle w:val="Table1"/>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070"/>
        <w:gridCol w:w="1010"/>
        <w:gridCol w:w="1070"/>
        <w:gridCol w:w="770"/>
        <w:gridCol w:w="1190"/>
        <w:tblGridChange w:id="0">
          <w:tblGrid>
            <w:gridCol w:w="2210"/>
            <w:gridCol w:w="1070"/>
            <w:gridCol w:w="1010"/>
            <w:gridCol w:w="1070"/>
            <w:gridCol w:w="77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Median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Std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Max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line="360" w:lineRule="auto"/>
              <w:rPr>
                <w:rFonts w:ascii="Tahoma" w:cs="Tahoma" w:eastAsia="Tahoma" w:hAnsi="Tahoma"/>
              </w:rPr>
            </w:pPr>
            <w:r w:rsidDel="00000000" w:rsidR="00000000" w:rsidRPr="00000000">
              <w:rPr>
                <w:rFonts w:ascii="Tahoma" w:cs="Tahoma" w:eastAsia="Tahoma" w:hAnsi="Tahoma"/>
                <w:rtl w:val="0"/>
              </w:rPr>
              <w:t xml:space="preserve">GDP (USD Billion)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rPr>
                <w:rFonts w:ascii="Tahoma" w:cs="Tahoma" w:eastAsia="Tahoma" w:hAnsi="Tahoma"/>
              </w:rPr>
            </w:pPr>
            <w:r w:rsidDel="00000000" w:rsidR="00000000" w:rsidRPr="00000000">
              <w:rPr>
                <w:rFonts w:ascii="Tahoma" w:cs="Tahoma" w:eastAsia="Tahoma" w:hAnsi="Tahoma"/>
                <w:rtl w:val="0"/>
              </w:rPr>
              <w:t xml:space="preserve">1,200.50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rPr>
                <w:rFonts w:ascii="Tahoma" w:cs="Tahoma" w:eastAsia="Tahoma" w:hAnsi="Tahoma"/>
              </w:rPr>
            </w:pPr>
            <w:r w:rsidDel="00000000" w:rsidR="00000000" w:rsidRPr="00000000">
              <w:rPr>
                <w:rFonts w:ascii="Tahoma" w:cs="Tahoma" w:eastAsia="Tahoma" w:hAnsi="Tahoma"/>
                <w:rtl w:val="0"/>
              </w:rPr>
              <w:t xml:space="preserve">850.00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rPr>
                <w:rFonts w:ascii="Tahoma" w:cs="Tahoma" w:eastAsia="Tahoma" w:hAnsi="Tahoma"/>
              </w:rPr>
            </w:pPr>
            <w:r w:rsidDel="00000000" w:rsidR="00000000" w:rsidRPr="00000000">
              <w:rPr>
                <w:rFonts w:ascii="Tahoma" w:cs="Tahoma" w:eastAsia="Tahoma" w:hAnsi="Tahoma"/>
                <w:rtl w:val="0"/>
              </w:rPr>
              <w:t xml:space="preserve">1,100.00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rPr>
                <w:rFonts w:ascii="Tahoma" w:cs="Tahoma" w:eastAsia="Tahoma" w:hAnsi="Tahoma"/>
              </w:rPr>
            </w:pPr>
            <w:r w:rsidDel="00000000" w:rsidR="00000000" w:rsidRPr="00000000">
              <w:rPr>
                <w:rFonts w:ascii="Tahoma" w:cs="Tahoma" w:eastAsia="Tahoma" w:hAnsi="Tahoma"/>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rPr>
                <w:rFonts w:ascii="Tahoma" w:cs="Tahoma" w:eastAsia="Tahoma" w:hAnsi="Tahoma"/>
              </w:rPr>
            </w:pPr>
            <w:r w:rsidDel="00000000" w:rsidR="00000000" w:rsidRPr="00000000">
              <w:rPr>
                <w:rFonts w:ascii="Tahoma" w:cs="Tahoma" w:eastAsia="Tahoma" w:hAnsi="Tahoma"/>
                <w:rtl w:val="0"/>
              </w:rPr>
              <w:t xml:space="preserve">21,000.00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rPr>
                <w:rFonts w:ascii="Tahoma" w:cs="Tahoma" w:eastAsia="Tahoma" w:hAnsi="Tahoma"/>
              </w:rPr>
            </w:pPr>
            <w:r w:rsidDel="00000000" w:rsidR="00000000" w:rsidRPr="00000000">
              <w:rPr>
                <w:rFonts w:ascii="Tahoma" w:cs="Tahoma" w:eastAsia="Tahoma" w:hAnsi="Tahoma"/>
                <w:rtl w:val="0"/>
              </w:rPr>
              <w:t xml:space="preserve">HDI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rPr>
                <w:rFonts w:ascii="Tahoma" w:cs="Tahoma" w:eastAsia="Tahoma" w:hAnsi="Tahoma"/>
              </w:rPr>
            </w:pPr>
            <w:r w:rsidDel="00000000" w:rsidR="00000000" w:rsidRPr="00000000">
              <w:rPr>
                <w:rFonts w:ascii="Tahoma" w:cs="Tahoma" w:eastAsia="Tahoma" w:hAnsi="Tahoma"/>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rPr>
                <w:rFonts w:ascii="Tahoma" w:cs="Tahoma" w:eastAsia="Tahoma" w:hAnsi="Tahoma"/>
              </w:rPr>
            </w:pPr>
            <w:r w:rsidDel="00000000" w:rsidR="00000000" w:rsidRPr="00000000">
              <w:rPr>
                <w:rFonts w:ascii="Tahoma" w:cs="Tahoma" w:eastAsia="Tahoma" w:hAnsi="Tahoma"/>
                <w:rtl w:val="0"/>
              </w:rPr>
              <w:t xml:space="preserve">0.820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rPr>
                <w:rFonts w:ascii="Tahoma" w:cs="Tahoma" w:eastAsia="Tahoma" w:hAnsi="Tahoma"/>
              </w:rPr>
            </w:pPr>
            <w:r w:rsidDel="00000000" w:rsidR="00000000" w:rsidRPr="00000000">
              <w:rPr>
                <w:rFonts w:ascii="Tahoma" w:cs="Tahoma" w:eastAsia="Tahoma" w:hAnsi="Tahoma"/>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rPr>
                <w:rFonts w:ascii="Tahoma" w:cs="Tahoma" w:eastAsia="Tahoma" w:hAnsi="Tahoma"/>
              </w:rPr>
            </w:pPr>
            <w:r w:rsidDel="00000000" w:rsidR="00000000" w:rsidRPr="00000000">
              <w:rPr>
                <w:rFonts w:ascii="Tahoma" w:cs="Tahoma" w:eastAsia="Tahoma" w:hAnsi="Tahoma"/>
                <w:rtl w:val="0"/>
              </w:rPr>
              <w:t xml:space="preserve">0.450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rPr>
                <w:rFonts w:ascii="Tahoma" w:cs="Tahoma" w:eastAsia="Tahoma" w:hAnsi="Tahoma"/>
              </w:rPr>
            </w:pPr>
            <w:r w:rsidDel="00000000" w:rsidR="00000000" w:rsidRPr="00000000">
              <w:rPr>
                <w:rFonts w:ascii="Tahoma" w:cs="Tahoma" w:eastAsia="Tahoma" w:hAnsi="Tahoma"/>
                <w:rtl w:val="0"/>
              </w:rPr>
              <w:t xml:space="preserve">0.960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rPr>
                <w:rFonts w:ascii="Tahoma" w:cs="Tahoma" w:eastAsia="Tahoma" w:hAnsi="Tahoma"/>
              </w:rPr>
            </w:pPr>
            <w:r w:rsidDel="00000000" w:rsidR="00000000" w:rsidRPr="00000000">
              <w:rPr>
                <w:rFonts w:ascii="Tahoma" w:cs="Tahoma" w:eastAsia="Tahoma" w:hAnsi="Tahoma"/>
                <w:rtl w:val="0"/>
              </w:rPr>
              <w:t xml:space="preserve">Population (Million)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rPr>
                <w:rFonts w:ascii="Tahoma" w:cs="Tahoma" w:eastAsia="Tahoma" w:hAnsi="Tahoma"/>
              </w:rPr>
            </w:pPr>
            <w:r w:rsidDel="00000000" w:rsidR="00000000" w:rsidRPr="00000000">
              <w:rPr>
                <w:rFonts w:ascii="Tahoma" w:cs="Tahoma" w:eastAsia="Tahoma" w:hAnsi="Tahoma"/>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rPr>
                <w:rFonts w:ascii="Tahoma" w:cs="Tahoma" w:eastAsia="Tahoma" w:hAnsi="Tahoma"/>
              </w:rPr>
            </w:pPr>
            <w:r w:rsidDel="00000000" w:rsidR="00000000" w:rsidRPr="00000000">
              <w:rPr>
                <w:rFonts w:ascii="Tahoma" w:cs="Tahoma" w:eastAsia="Tahoma" w:hAnsi="Tahoma"/>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rPr>
                <w:rFonts w:ascii="Tahoma" w:cs="Tahoma" w:eastAsia="Tahoma" w:hAnsi="Tahoma"/>
              </w:rPr>
            </w:pPr>
            <w:r w:rsidDel="00000000" w:rsidR="00000000" w:rsidRPr="00000000">
              <w:rPr>
                <w:rFonts w:ascii="Tahoma" w:cs="Tahoma" w:eastAsia="Tahoma" w:hAnsi="Tahoma"/>
                <w:rtl w:val="0"/>
              </w:rPr>
              <w:t xml:space="preserve">70.00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rPr>
                <w:rFonts w:ascii="Tahoma" w:cs="Tahoma" w:eastAsia="Tahoma" w:hAnsi="Tahoma"/>
              </w:rPr>
            </w:pPr>
            <w:r w:rsidDel="00000000" w:rsidR="00000000" w:rsidRPr="00000000">
              <w:rPr>
                <w:rFonts w:ascii="Tahoma" w:cs="Tahoma" w:eastAsia="Tahoma" w:hAnsi="Tahoma"/>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rPr>
                <w:rFonts w:ascii="Tahoma" w:cs="Tahoma" w:eastAsia="Tahoma" w:hAnsi="Tahoma"/>
              </w:rPr>
            </w:pPr>
            <w:r w:rsidDel="00000000" w:rsidR="00000000" w:rsidRPr="00000000">
              <w:rPr>
                <w:rFonts w:ascii="Tahoma" w:cs="Tahoma" w:eastAsia="Tahoma" w:hAnsi="Tahoma"/>
                <w:rtl w:val="0"/>
              </w:rPr>
              <w:t xml:space="preserve">1,400.00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rPr>
                <w:rFonts w:ascii="Tahoma" w:cs="Tahoma" w:eastAsia="Tahoma" w:hAnsi="Tahoma"/>
              </w:rPr>
            </w:pPr>
            <w:r w:rsidDel="00000000" w:rsidR="00000000" w:rsidRPr="00000000">
              <w:rPr>
                <w:rFonts w:ascii="Tahoma" w:cs="Tahoma" w:eastAsia="Tahoma" w:hAnsi="Tahoma"/>
                <w:rtl w:val="0"/>
              </w:rPr>
              <w:t xml:space="preserve">Medals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rPr>
                <w:rFonts w:ascii="Tahoma" w:cs="Tahoma" w:eastAsia="Tahoma" w:hAnsi="Tahoma"/>
              </w:rPr>
            </w:pPr>
            <w:r w:rsidDel="00000000" w:rsidR="00000000" w:rsidRPr="00000000">
              <w:rPr>
                <w:rFonts w:ascii="Tahoma" w:cs="Tahoma" w:eastAsia="Tahoma" w:hAnsi="Tahoma"/>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rPr>
                <w:rFonts w:ascii="Tahoma" w:cs="Tahoma" w:eastAsia="Tahoma" w:hAnsi="Tahoma"/>
              </w:rPr>
            </w:pPr>
            <w:r w:rsidDel="00000000" w:rsidR="00000000" w:rsidRPr="00000000">
              <w:rPr>
                <w:rFonts w:ascii="Tahoma" w:cs="Tahoma" w:eastAsia="Tahoma" w:hAnsi="Tahoma"/>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rPr>
                <w:rFonts w:ascii="Tahoma" w:cs="Tahoma" w:eastAsia="Tahoma" w:hAnsi="Tahoma"/>
              </w:rPr>
            </w:pPr>
            <w:r w:rsidDel="00000000" w:rsidR="00000000" w:rsidRPr="00000000">
              <w:rPr>
                <w:rFonts w:ascii="Tahoma" w:cs="Tahoma" w:eastAsia="Tahoma" w:hAnsi="Tahoma"/>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rPr>
                <w:rFonts w:ascii="Tahoma" w:cs="Tahoma" w:eastAsia="Tahoma" w:hAnsi="Tahoma"/>
              </w:rPr>
            </w:pPr>
            <w:r w:rsidDel="00000000" w:rsidR="00000000" w:rsidRPr="00000000">
              <w:rPr>
                <w:rFonts w:ascii="Tahoma" w:cs="Tahoma" w:eastAsia="Tahoma" w:hAnsi="Tahoma"/>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line="360" w:lineRule="auto"/>
              <w:rPr>
                <w:rFonts w:ascii="Tahoma" w:cs="Tahoma" w:eastAsia="Tahoma" w:hAnsi="Tahoma"/>
              </w:rPr>
            </w:pPr>
            <w:r w:rsidDel="00000000" w:rsidR="00000000" w:rsidRPr="00000000">
              <w:rPr>
                <w:rFonts w:ascii="Tahoma" w:cs="Tahoma" w:eastAsia="Tahoma" w:hAnsi="Tahoma"/>
                <w:rtl w:val="0"/>
              </w:rPr>
              <w:t xml:space="preserve">150.00</w:t>
            </w:r>
          </w:p>
        </w:tc>
      </w:tr>
    </w:tbl>
    <w:p w:rsidR="00000000" w:rsidDel="00000000" w:rsidP="00000000" w:rsidRDefault="00000000" w:rsidRPr="00000000" w14:paraId="000001FF">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Table 2: Model Performance Metrics</w:t>
      </w:r>
    </w:p>
    <w:tbl>
      <w:tblPr>
        <w:tblStyle w:val="Table2"/>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785"/>
        <w:gridCol w:w="890"/>
        <w:gridCol w:w="920"/>
        <w:gridCol w:w="1100"/>
        <w:tblGridChange w:id="0">
          <w:tblGrid>
            <w:gridCol w:w="2720"/>
            <w:gridCol w:w="785"/>
            <w:gridCol w:w="890"/>
            <w:gridCol w:w="92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jc w:val="center"/>
              <w:rPr>
                <w:rFonts w:ascii="Tahoma" w:cs="Tahoma" w:eastAsia="Tahoma" w:hAnsi="Tahoma"/>
              </w:rPr>
            </w:pPr>
            <w:r w:rsidDel="00000000" w:rsidR="00000000" w:rsidRPr="00000000">
              <w:rPr>
                <w:rFonts w:ascii="Tahoma" w:cs="Tahoma" w:eastAsia="Tahoma" w:hAnsi="Tahoma"/>
                <w:b w:val="1"/>
                <w:rtl w:val="0"/>
              </w:rPr>
              <w:t xml:space="preserve">R² 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rPr>
                <w:rFonts w:ascii="Tahoma" w:cs="Tahoma" w:eastAsia="Tahoma" w:hAnsi="Tahoma"/>
              </w:rPr>
            </w:pPr>
            <w:r w:rsidDel="00000000" w:rsidR="00000000" w:rsidRPr="00000000">
              <w:rPr>
                <w:rFonts w:ascii="Tahoma" w:cs="Tahoma" w:eastAsia="Tahoma" w:hAnsi="Tahoma"/>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rPr>
                <w:rFonts w:ascii="Tahoma" w:cs="Tahoma" w:eastAsia="Tahoma" w:hAnsi="Tahoma"/>
              </w:rPr>
            </w:pPr>
            <w:r w:rsidDel="00000000" w:rsidR="00000000" w:rsidRPr="00000000">
              <w:rPr>
                <w:rFonts w:ascii="Tahoma" w:cs="Tahoma" w:eastAsia="Tahoma" w:hAnsi="Tahoma"/>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rPr>
                <w:rFonts w:ascii="Tahoma" w:cs="Tahoma" w:eastAsia="Tahoma" w:hAnsi="Tahoma"/>
              </w:rPr>
            </w:pPr>
            <w:r w:rsidDel="00000000" w:rsidR="00000000" w:rsidRPr="00000000">
              <w:rPr>
                <w:rFonts w:ascii="Tahoma" w:cs="Tahoma" w:eastAsia="Tahoma" w:hAnsi="Tahoma"/>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rPr>
                <w:rFonts w:ascii="Tahoma" w:cs="Tahoma" w:eastAsia="Tahoma" w:hAnsi="Tahoma"/>
              </w:rPr>
            </w:pPr>
            <w:r w:rsidDel="00000000" w:rsidR="00000000" w:rsidRPr="00000000">
              <w:rPr>
                <w:rFonts w:ascii="Tahoma" w:cs="Tahoma" w:eastAsia="Tahoma" w:hAnsi="Tahoma"/>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line="360" w:lineRule="auto"/>
              <w:rPr>
                <w:rFonts w:ascii="Tahoma" w:cs="Tahoma" w:eastAsia="Tahoma" w:hAnsi="Tahoma"/>
              </w:rPr>
            </w:pPr>
            <w:r w:rsidDel="00000000" w:rsidR="00000000" w:rsidRPr="00000000">
              <w:rPr>
                <w:rFonts w:ascii="Tahoma" w:cs="Tahoma" w:eastAsia="Tahoma" w:hAnsi="Tahoma"/>
                <w:rtl w:val="0"/>
              </w:rPr>
              <w:t xml:space="preserve">0.75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rPr>
                <w:rFonts w:ascii="Tahoma" w:cs="Tahoma" w:eastAsia="Tahoma" w:hAnsi="Tahoma"/>
              </w:rPr>
            </w:pPr>
            <w:r w:rsidDel="00000000" w:rsidR="00000000" w:rsidRPr="00000000">
              <w:rPr>
                <w:rFonts w:ascii="Tahoma" w:cs="Tahoma" w:eastAsia="Tahoma" w:hAnsi="Tahoma"/>
                <w:rtl w:val="0"/>
              </w:rPr>
              <w:t xml:space="preserve">Ridge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rPr>
                <w:rFonts w:ascii="Tahoma" w:cs="Tahoma" w:eastAsia="Tahoma" w:hAnsi="Tahoma"/>
              </w:rPr>
            </w:pPr>
            <w:r w:rsidDel="00000000" w:rsidR="00000000" w:rsidRPr="00000000">
              <w:rPr>
                <w:rFonts w:ascii="Tahoma" w:cs="Tahoma" w:eastAsia="Tahoma" w:hAnsi="Tahoma"/>
                <w:rtl w:val="0"/>
              </w:rPr>
              <w:t xml:space="preserve">14.50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rPr>
                <w:rFonts w:ascii="Tahoma" w:cs="Tahoma" w:eastAsia="Tahoma" w:hAnsi="Tahoma"/>
              </w:rPr>
            </w:pPr>
            <w:r w:rsidDel="00000000" w:rsidR="00000000" w:rsidRPr="00000000">
              <w:rPr>
                <w:rFonts w:ascii="Tahoma" w:cs="Tahoma" w:eastAsia="Tahoma" w:hAnsi="Tahoma"/>
                <w:rtl w:val="0"/>
              </w:rPr>
              <w:t xml:space="preserve">390.00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rPr>
                <w:rFonts w:ascii="Tahoma" w:cs="Tahoma" w:eastAsia="Tahoma" w:hAnsi="Tahoma"/>
              </w:rPr>
            </w:pPr>
            <w:r w:rsidDel="00000000" w:rsidR="00000000" w:rsidRPr="00000000">
              <w:rPr>
                <w:rFonts w:ascii="Tahoma" w:cs="Tahoma" w:eastAsia="Tahoma" w:hAnsi="Tahoma"/>
                <w:rtl w:val="0"/>
              </w:rPr>
              <w:t xml:space="preserve">19.75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rPr>
                <w:rFonts w:ascii="Tahoma" w:cs="Tahoma" w:eastAsia="Tahoma" w:hAnsi="Tahoma"/>
              </w:rPr>
            </w:pPr>
            <w:r w:rsidDel="00000000" w:rsidR="00000000" w:rsidRPr="00000000">
              <w:rPr>
                <w:rFonts w:ascii="Tahoma" w:cs="Tahoma" w:eastAsia="Tahoma" w:hAnsi="Tahoma"/>
                <w:rtl w:val="0"/>
              </w:rPr>
              <w:t xml:space="preserve">0.76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rPr>
                <w:rFonts w:ascii="Tahoma" w:cs="Tahoma" w:eastAsia="Tahoma" w:hAnsi="Tahoma"/>
              </w:rPr>
            </w:pPr>
            <w:r w:rsidDel="00000000" w:rsidR="00000000" w:rsidRPr="00000000">
              <w:rPr>
                <w:rFonts w:ascii="Tahoma" w:cs="Tahoma" w:eastAsia="Tahoma" w:hAnsi="Tahoma"/>
                <w:rtl w:val="0"/>
              </w:rPr>
              <w:t xml:space="preserve">Lasso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rPr>
                <w:rFonts w:ascii="Tahoma" w:cs="Tahoma" w:eastAsia="Tahoma" w:hAnsi="Tahoma"/>
              </w:rPr>
            </w:pPr>
            <w:r w:rsidDel="00000000" w:rsidR="00000000" w:rsidRPr="00000000">
              <w:rPr>
                <w:rFonts w:ascii="Tahoma" w:cs="Tahoma" w:eastAsia="Tahoma" w:hAnsi="Tahoma"/>
                <w:rtl w:val="0"/>
              </w:rPr>
              <w:t xml:space="preserve">14.80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rPr>
                <w:rFonts w:ascii="Tahoma" w:cs="Tahoma" w:eastAsia="Tahoma" w:hAnsi="Tahoma"/>
              </w:rPr>
            </w:pPr>
            <w:r w:rsidDel="00000000" w:rsidR="00000000" w:rsidRPr="00000000">
              <w:rPr>
                <w:rFonts w:ascii="Tahoma" w:cs="Tahoma" w:eastAsia="Tahoma" w:hAnsi="Tahoma"/>
                <w:rtl w:val="0"/>
              </w:rPr>
              <w:t xml:space="preserve">395.00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rPr>
                <w:rFonts w:ascii="Tahoma" w:cs="Tahoma" w:eastAsia="Tahoma" w:hAnsi="Tahoma"/>
              </w:rPr>
            </w:pPr>
            <w:r w:rsidDel="00000000" w:rsidR="00000000" w:rsidRPr="00000000">
              <w:rPr>
                <w:rFonts w:ascii="Tahoma" w:cs="Tahoma" w:eastAsia="Tahoma" w:hAnsi="Tahoma"/>
                <w:rtl w:val="0"/>
              </w:rPr>
              <w:t xml:space="preserve">19.87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rPr>
                <w:rFonts w:ascii="Tahoma" w:cs="Tahoma" w:eastAsia="Tahoma" w:hAnsi="Tahoma"/>
              </w:rPr>
            </w:pPr>
            <w:r w:rsidDel="00000000" w:rsidR="00000000" w:rsidRPr="00000000">
              <w:rPr>
                <w:rFonts w:ascii="Tahoma" w:cs="Tahoma" w:eastAsia="Tahoma" w:hAnsi="Tahoma"/>
                <w:rtl w:val="0"/>
              </w:rPr>
              <w:t xml:space="preserve">0.75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rPr>
                <w:rFonts w:ascii="Tahoma" w:cs="Tahoma" w:eastAsia="Tahoma" w:hAnsi="Tahoma"/>
              </w:rPr>
            </w:pPr>
            <w:r w:rsidDel="00000000" w:rsidR="00000000" w:rsidRPr="00000000">
              <w:rPr>
                <w:rFonts w:ascii="Tahoma" w:cs="Tahoma" w:eastAsia="Tahoma" w:hAnsi="Tahoma"/>
                <w:rtl w:val="0"/>
              </w:rPr>
              <w:t xml:space="preserve">Decision Tree Regressor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rPr>
                <w:rFonts w:ascii="Tahoma" w:cs="Tahoma" w:eastAsia="Tahoma" w:hAnsi="Tahoma"/>
              </w:rPr>
            </w:pPr>
            <w:r w:rsidDel="00000000" w:rsidR="00000000" w:rsidRPr="00000000">
              <w:rPr>
                <w:rFonts w:ascii="Tahoma" w:cs="Tahoma" w:eastAsia="Tahoma" w:hAnsi="Tahoma"/>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rPr>
                <w:rFonts w:ascii="Tahoma" w:cs="Tahoma" w:eastAsia="Tahoma" w:hAnsi="Tahoma"/>
              </w:rPr>
            </w:pPr>
            <w:r w:rsidDel="00000000" w:rsidR="00000000" w:rsidRPr="00000000">
              <w:rPr>
                <w:rFonts w:ascii="Tahoma" w:cs="Tahoma" w:eastAsia="Tahoma" w:hAnsi="Tahoma"/>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line="360" w:lineRule="auto"/>
              <w:rPr>
                <w:rFonts w:ascii="Tahoma" w:cs="Tahoma" w:eastAsia="Tahoma" w:hAnsi="Tahoma"/>
              </w:rPr>
            </w:pPr>
            <w:r w:rsidDel="00000000" w:rsidR="00000000" w:rsidRPr="00000000">
              <w:rPr>
                <w:rFonts w:ascii="Tahoma" w:cs="Tahoma" w:eastAsia="Tahoma" w:hAnsi="Tahoma"/>
                <w:rtl w:val="0"/>
              </w:rPr>
              <w:t xml:space="preserve">14.14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rPr>
                <w:rFonts w:ascii="Tahoma" w:cs="Tahoma" w:eastAsia="Tahoma" w:hAnsi="Tahoma"/>
              </w:rPr>
            </w:pPr>
            <w:r w:rsidDel="00000000" w:rsidR="00000000" w:rsidRPr="00000000">
              <w:rPr>
                <w:rFonts w:ascii="Tahoma" w:cs="Tahoma" w:eastAsia="Tahoma" w:hAnsi="Tahoma"/>
                <w:rtl w:val="0"/>
              </w:rPr>
              <w:t xml:space="preserve">0.85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rPr>
                <w:rFonts w:ascii="Tahoma" w:cs="Tahoma" w:eastAsia="Tahoma" w:hAnsi="Tahoma"/>
              </w:rPr>
            </w:pPr>
            <w:r w:rsidDel="00000000" w:rsidR="00000000" w:rsidRPr="00000000">
              <w:rPr>
                <w:rFonts w:ascii="Tahoma" w:cs="Tahoma" w:eastAsia="Tahoma" w:hAnsi="Tahoma"/>
                <w:rtl w:val="0"/>
              </w:rPr>
              <w:t xml:space="preserve">Random Forest Regressor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rPr>
                <w:rFonts w:ascii="Tahoma" w:cs="Tahoma" w:eastAsia="Tahoma" w:hAnsi="Tahoma"/>
              </w:rPr>
            </w:pPr>
            <w:r w:rsidDel="00000000" w:rsidR="00000000" w:rsidRPr="00000000">
              <w:rPr>
                <w:rFonts w:ascii="Tahoma" w:cs="Tahoma" w:eastAsia="Tahoma" w:hAnsi="Tahoma"/>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rPr>
                <w:rFonts w:ascii="Tahoma" w:cs="Tahoma" w:eastAsia="Tahoma" w:hAnsi="Tahoma"/>
              </w:rPr>
            </w:pPr>
            <w:r w:rsidDel="00000000" w:rsidR="00000000" w:rsidRPr="00000000">
              <w:rPr>
                <w:rFonts w:ascii="Tahoma" w:cs="Tahoma" w:eastAsia="Tahoma" w:hAnsi="Tahoma"/>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line="360" w:lineRule="auto"/>
              <w:rPr>
                <w:rFonts w:ascii="Tahoma" w:cs="Tahoma" w:eastAsia="Tahoma" w:hAnsi="Tahoma"/>
              </w:rPr>
            </w:pPr>
            <w:r w:rsidDel="00000000" w:rsidR="00000000" w:rsidRPr="00000000">
              <w:rPr>
                <w:rFonts w:ascii="Tahoma" w:cs="Tahoma" w:eastAsia="Tahoma" w:hAnsi="Tahoma"/>
                <w:rtl w:val="0"/>
              </w:rPr>
              <w:t xml:space="preserve">7.07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rPr>
                <w:rFonts w:ascii="Tahoma" w:cs="Tahoma" w:eastAsia="Tahoma" w:hAnsi="Tahoma"/>
              </w:rPr>
            </w:pPr>
            <w:r w:rsidDel="00000000" w:rsidR="00000000" w:rsidRPr="00000000">
              <w:rPr>
                <w:rFonts w:ascii="Tahoma" w:cs="Tahoma" w:eastAsia="Tahoma" w:hAnsi="Tahoma"/>
                <w:rtl w:val="0"/>
              </w:rPr>
              <w:t xml:space="preserve">0.94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line="360" w:lineRule="auto"/>
              <w:rPr>
                <w:rFonts w:ascii="Tahoma" w:cs="Tahoma" w:eastAsia="Tahoma" w:hAnsi="Tahoma"/>
              </w:rPr>
            </w:pPr>
            <w:r w:rsidDel="00000000" w:rsidR="00000000" w:rsidRPr="00000000">
              <w:rPr>
                <w:rFonts w:ascii="Tahoma" w:cs="Tahoma" w:eastAsia="Tahoma" w:hAnsi="Tahoma"/>
                <w:rtl w:val="0"/>
              </w:rPr>
              <w:t xml:space="preserve">XGBoost Regressor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rPr>
                <w:rFonts w:ascii="Tahoma" w:cs="Tahoma" w:eastAsia="Tahoma" w:hAnsi="Tahoma"/>
              </w:rPr>
            </w:pPr>
            <w:r w:rsidDel="00000000" w:rsidR="00000000" w:rsidRPr="00000000">
              <w:rPr>
                <w:rFonts w:ascii="Tahoma" w:cs="Tahoma" w:eastAsia="Tahoma" w:hAnsi="Tahoma"/>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rPr>
                <w:rFonts w:ascii="Tahoma" w:cs="Tahoma" w:eastAsia="Tahoma" w:hAnsi="Tahoma"/>
              </w:rPr>
            </w:pPr>
            <w:r w:rsidDel="00000000" w:rsidR="00000000" w:rsidRPr="00000000">
              <w:rPr>
                <w:rFonts w:ascii="Tahoma" w:cs="Tahoma" w:eastAsia="Tahoma" w:hAnsi="Tahoma"/>
                <w:rtl w:val="0"/>
              </w:rPr>
              <w:t xml:space="preserve">72.00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rPr>
                <w:rFonts w:ascii="Tahoma" w:cs="Tahoma" w:eastAsia="Tahoma" w:hAnsi="Tahoma"/>
              </w:rPr>
            </w:pPr>
            <w:r w:rsidDel="00000000" w:rsidR="00000000" w:rsidRPr="00000000">
              <w:rPr>
                <w:rFonts w:ascii="Tahoma" w:cs="Tahoma" w:eastAsia="Tahoma" w:hAnsi="Tahoma"/>
                <w:rtl w:val="0"/>
              </w:rPr>
              <w:t xml:space="preserve">8.49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rPr>
                <w:rFonts w:ascii="Tahoma" w:cs="Tahoma" w:eastAsia="Tahoma" w:hAnsi="Tahoma"/>
              </w:rPr>
            </w:pPr>
            <w:r w:rsidDel="00000000" w:rsidR="00000000" w:rsidRPr="00000000">
              <w:rPr>
                <w:rFonts w:ascii="Tahoma" w:cs="Tahoma" w:eastAsia="Tahoma" w:hAnsi="Tahoma"/>
                <w:rtl w:val="0"/>
              </w:rPr>
              <w:t xml:space="preserve">0.92</w:t>
            </w:r>
          </w:p>
        </w:tc>
      </w:tr>
    </w:tbl>
    <w:p w:rsidR="00000000" w:rsidDel="00000000" w:rsidP="00000000" w:rsidRDefault="00000000" w:rsidRPr="00000000" w14:paraId="00000223">
      <w:pPr>
        <w:spacing w:after="240" w:before="240" w:line="360" w:lineRule="auto"/>
        <w:rPr>
          <w:rFonts w:ascii="Tahoma" w:cs="Tahoma" w:eastAsia="Tahoma" w:hAnsi="Tahoma"/>
          <w:b w:val="1"/>
          <w:i w:val="1"/>
        </w:rPr>
      </w:pPr>
      <w:r w:rsidDel="00000000" w:rsidR="00000000" w:rsidRPr="00000000">
        <w:rPr>
          <w:rFonts w:ascii="Tahoma" w:cs="Tahoma" w:eastAsia="Tahoma" w:hAnsi="Tahoma"/>
          <w:b w:val="1"/>
          <w:i w:val="1"/>
          <w:rtl w:val="0"/>
        </w:rPr>
        <w:t xml:space="preserve">27.4 Glossary of Terms</w:t>
      </w:r>
    </w:p>
    <w:p w:rsidR="00000000" w:rsidDel="00000000" w:rsidP="00000000" w:rsidRDefault="00000000" w:rsidRPr="00000000" w14:paraId="00000224">
      <w:pPr>
        <w:numPr>
          <w:ilvl w:val="0"/>
          <w:numId w:val="36"/>
        </w:numPr>
        <w:spacing w:after="0" w:afterAutospacing="0" w:before="240" w:line="360" w:lineRule="auto"/>
        <w:ind w:left="720" w:hanging="360"/>
        <w:rPr/>
      </w:pPr>
      <w:r w:rsidDel="00000000" w:rsidR="00000000" w:rsidRPr="00000000">
        <w:rPr>
          <w:rFonts w:ascii="Tahoma" w:cs="Tahoma" w:eastAsia="Tahoma" w:hAnsi="Tahoma"/>
          <w:b w:val="1"/>
          <w:rtl w:val="0"/>
        </w:rPr>
        <w:t xml:space="preserve">GDP (Gross Domestic Product):</w:t>
      </w:r>
      <w:r w:rsidDel="00000000" w:rsidR="00000000" w:rsidRPr="00000000">
        <w:rPr>
          <w:rFonts w:ascii="Tahoma" w:cs="Tahoma" w:eastAsia="Tahoma" w:hAnsi="Tahoma"/>
          <w:rtl w:val="0"/>
        </w:rPr>
        <w:t xml:space="preserve"> The total monetary value of all finished goods and services produced within a country's borders in a specific time period.</w:t>
      </w:r>
    </w:p>
    <w:p w:rsidR="00000000" w:rsidDel="00000000" w:rsidP="00000000" w:rsidRDefault="00000000" w:rsidRPr="00000000" w14:paraId="00000225">
      <w:pPr>
        <w:numPr>
          <w:ilvl w:val="0"/>
          <w:numId w:val="3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HDI (Human Development Index):</w:t>
      </w:r>
      <w:r w:rsidDel="00000000" w:rsidR="00000000" w:rsidRPr="00000000">
        <w:rPr>
          <w:rFonts w:ascii="Tahoma" w:cs="Tahoma" w:eastAsia="Tahoma" w:hAnsi="Tahoma"/>
          <w:rtl w:val="0"/>
        </w:rPr>
        <w:t xml:space="preserve"> A composite index measuring average achievement in three basic dimensions of human development—a long and healthy life, knowledge, and a decent standard of living.</w:t>
      </w:r>
    </w:p>
    <w:p w:rsidR="00000000" w:rsidDel="00000000" w:rsidP="00000000" w:rsidRDefault="00000000" w:rsidRPr="00000000" w14:paraId="00000226">
      <w:pPr>
        <w:numPr>
          <w:ilvl w:val="0"/>
          <w:numId w:val="3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MAE (Mean Absolute Error):</w:t>
      </w:r>
      <w:r w:rsidDel="00000000" w:rsidR="00000000" w:rsidRPr="00000000">
        <w:rPr>
          <w:rFonts w:ascii="Tahoma" w:cs="Tahoma" w:eastAsia="Tahoma" w:hAnsi="Tahoma"/>
          <w:rtl w:val="0"/>
        </w:rPr>
        <w:t xml:space="preserve"> A measure of errors between paired observations expressing the same phenomenon.</w:t>
      </w:r>
    </w:p>
    <w:p w:rsidR="00000000" w:rsidDel="00000000" w:rsidP="00000000" w:rsidRDefault="00000000" w:rsidRPr="00000000" w14:paraId="00000227">
      <w:pPr>
        <w:numPr>
          <w:ilvl w:val="0"/>
          <w:numId w:val="3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MSE (Mean Squared Error):</w:t>
      </w:r>
      <w:r w:rsidDel="00000000" w:rsidR="00000000" w:rsidRPr="00000000">
        <w:rPr>
          <w:rFonts w:ascii="Tahoma" w:cs="Tahoma" w:eastAsia="Tahoma" w:hAnsi="Tahoma"/>
          <w:rtl w:val="0"/>
        </w:rPr>
        <w:t xml:space="preserve"> The average of the squares of the errors or deviations.</w:t>
      </w:r>
    </w:p>
    <w:p w:rsidR="00000000" w:rsidDel="00000000" w:rsidP="00000000" w:rsidRDefault="00000000" w:rsidRPr="00000000" w14:paraId="00000228">
      <w:pPr>
        <w:numPr>
          <w:ilvl w:val="0"/>
          <w:numId w:val="3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RMSE (Root Mean Squared Error):</w:t>
      </w:r>
      <w:r w:rsidDel="00000000" w:rsidR="00000000" w:rsidRPr="00000000">
        <w:rPr>
          <w:rFonts w:ascii="Tahoma" w:cs="Tahoma" w:eastAsia="Tahoma" w:hAnsi="Tahoma"/>
          <w:rtl w:val="0"/>
        </w:rPr>
        <w:t xml:space="preserve"> The square root of the average of squared differences between prediction and actual observation.</w:t>
      </w:r>
    </w:p>
    <w:p w:rsidR="00000000" w:rsidDel="00000000" w:rsidP="00000000" w:rsidRDefault="00000000" w:rsidRPr="00000000" w14:paraId="00000229">
      <w:pPr>
        <w:numPr>
          <w:ilvl w:val="0"/>
          <w:numId w:val="3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R² Score (Coefficient of Determination):</w:t>
      </w:r>
      <w:r w:rsidDel="00000000" w:rsidR="00000000" w:rsidRPr="00000000">
        <w:rPr>
          <w:rFonts w:ascii="Tahoma" w:cs="Tahoma" w:eastAsia="Tahoma" w:hAnsi="Tahoma"/>
          <w:rtl w:val="0"/>
        </w:rPr>
        <w:t xml:space="preserve"> A statistical measure that represents the proportion of the variance for a dependent variable that's explained by independent variables.</w:t>
      </w:r>
    </w:p>
    <w:p w:rsidR="00000000" w:rsidDel="00000000" w:rsidP="00000000" w:rsidRDefault="00000000" w:rsidRPr="00000000" w14:paraId="0000022A">
      <w:pPr>
        <w:numPr>
          <w:ilvl w:val="0"/>
          <w:numId w:val="3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VIF (Variance Inflation Factor):</w:t>
      </w:r>
      <w:r w:rsidDel="00000000" w:rsidR="00000000" w:rsidRPr="00000000">
        <w:rPr>
          <w:rFonts w:ascii="Tahoma" w:cs="Tahoma" w:eastAsia="Tahoma" w:hAnsi="Tahoma"/>
          <w:rtl w:val="0"/>
        </w:rPr>
        <w:t xml:space="preserve"> A measure of the amount of multicollinearity in a set of multiple regression variables.</w:t>
      </w:r>
    </w:p>
    <w:p w:rsidR="00000000" w:rsidDel="00000000" w:rsidP="00000000" w:rsidRDefault="00000000" w:rsidRPr="00000000" w14:paraId="0000022B">
      <w:pPr>
        <w:numPr>
          <w:ilvl w:val="0"/>
          <w:numId w:val="36"/>
        </w:numPr>
        <w:spacing w:after="0" w:afterAutospacing="0" w:before="0" w:beforeAutospacing="0" w:line="360" w:lineRule="auto"/>
        <w:ind w:left="720" w:hanging="360"/>
        <w:rPr/>
      </w:pPr>
      <w:r w:rsidDel="00000000" w:rsidR="00000000" w:rsidRPr="00000000">
        <w:rPr>
          <w:rFonts w:ascii="Tahoma" w:cs="Tahoma" w:eastAsia="Tahoma" w:hAnsi="Tahoma"/>
          <w:b w:val="1"/>
          <w:rtl w:val="0"/>
        </w:rPr>
        <w:t xml:space="preserve">PCA (Principal Component Analysis):</w:t>
      </w:r>
      <w:r w:rsidDel="00000000" w:rsidR="00000000" w:rsidRPr="00000000">
        <w:rPr>
          <w:rFonts w:ascii="Tahoma" w:cs="Tahoma" w:eastAsia="Tahoma" w:hAnsi="Tahoma"/>
          <w:rtl w:val="0"/>
        </w:rPr>
        <w:t xml:space="preserve"> A technique for emphasizing variation and capturing strong patterns in a dataset.</w:t>
      </w:r>
    </w:p>
    <w:p w:rsidR="00000000" w:rsidDel="00000000" w:rsidP="00000000" w:rsidRDefault="00000000" w:rsidRPr="00000000" w14:paraId="0000022C">
      <w:pPr>
        <w:numPr>
          <w:ilvl w:val="0"/>
          <w:numId w:val="36"/>
        </w:numPr>
        <w:spacing w:after="240" w:before="0" w:beforeAutospacing="0" w:line="360" w:lineRule="auto"/>
        <w:ind w:left="720" w:hanging="360"/>
        <w:rPr/>
      </w:pPr>
      <w:r w:rsidDel="00000000" w:rsidR="00000000" w:rsidRPr="00000000">
        <w:rPr>
          <w:rFonts w:ascii="Tahoma" w:cs="Tahoma" w:eastAsia="Tahoma" w:hAnsi="Tahoma"/>
          <w:b w:val="1"/>
          <w:rtl w:val="0"/>
        </w:rPr>
        <w:t xml:space="preserve">K-Fold Cross-Validation:</w:t>
      </w:r>
      <w:r w:rsidDel="00000000" w:rsidR="00000000" w:rsidRPr="00000000">
        <w:rPr>
          <w:rFonts w:ascii="Tahoma" w:cs="Tahoma" w:eastAsia="Tahoma" w:hAnsi="Tahoma"/>
          <w:rtl w:val="0"/>
        </w:rPr>
        <w:t xml:space="preserve"> A resampling procedure used to evaluate machine learning models on a limited data sample.</w:t>
      </w:r>
    </w:p>
    <w:p w:rsidR="00000000" w:rsidDel="00000000" w:rsidP="00000000" w:rsidRDefault="00000000" w:rsidRPr="00000000" w14:paraId="0000022D">
      <w:pPr>
        <w:spacing w:after="240" w:before="240" w:line="360" w:lineRule="auto"/>
        <w:rPr>
          <w:rFonts w:ascii="Tahoma" w:cs="Tahoma" w:eastAsia="Tahoma" w:hAnsi="Tahoma"/>
          <w:b w:val="1"/>
        </w:rPr>
      </w:pPr>
      <w:r w:rsidDel="00000000" w:rsidR="00000000" w:rsidRPr="00000000">
        <w:rPr>
          <w:rFonts w:ascii="Tahoma" w:cs="Tahoma" w:eastAsia="Tahoma" w:hAnsi="Tahoma"/>
          <w:b w:val="1"/>
          <w:rtl w:val="0"/>
        </w:rPr>
        <w:t xml:space="preserve">28. Final Remarks</w:t>
      </w:r>
    </w:p>
    <w:p w:rsidR="00000000" w:rsidDel="00000000" w:rsidP="00000000" w:rsidRDefault="00000000" w:rsidRPr="00000000" w14:paraId="0000022E">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This project represents a comprehensive effort to leverage machine learning techniques for predicting Olympic medal counts. It underscores the multifaceted nature of sports performance, influenced by economic, social, and cultural factors. Through rigorous analysis and modeling, we have provided insights that can inform stakeholders in sports management and policy-making.</w:t>
      </w:r>
    </w:p>
    <w:p w:rsidR="00000000" w:rsidDel="00000000" w:rsidP="00000000" w:rsidRDefault="00000000" w:rsidRPr="00000000" w14:paraId="0000022F">
      <w:pPr>
        <w:spacing w:after="240" w:before="240" w:line="360" w:lineRule="auto"/>
        <w:rPr>
          <w:rFonts w:ascii="Tahoma" w:cs="Tahoma" w:eastAsia="Tahoma" w:hAnsi="Tahoma"/>
        </w:rPr>
      </w:pPr>
      <w:r w:rsidDel="00000000" w:rsidR="00000000" w:rsidRPr="00000000">
        <w:rPr>
          <w:rFonts w:ascii="Tahoma" w:cs="Tahoma" w:eastAsia="Tahoma" w:hAnsi="Tahoma"/>
          <w:rtl w:val="0"/>
        </w:rPr>
        <w:t xml:space="preserve">As technology and data availability continue to advance, the potential for more sophisticated and accurate predictive models will grow. Continuous learning and adaptation will be essential to stay at the forefront of this exciting intersection between data science and sports.</w:t>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worldbank.org/indicator/NY.GDP.MKTP.CD" TargetMode="External"/><Relationship Id="rId10" Type="http://schemas.openxmlformats.org/officeDocument/2006/relationships/hyperlink" Target="https://data.worldbank.org/indicator/NY.GDP.MKTP.CD" TargetMode="External"/><Relationship Id="rId13" Type="http://schemas.openxmlformats.org/officeDocument/2006/relationships/hyperlink" Target="https://population.un.org/wpp/" TargetMode="External"/><Relationship Id="rId12" Type="http://schemas.openxmlformats.org/officeDocument/2006/relationships/hyperlink" Target="https://population.un.org/w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pulation.un.org/wpp/" TargetMode="External"/><Relationship Id="rId15" Type="http://schemas.openxmlformats.org/officeDocument/2006/relationships/hyperlink" Target="https://data.worldbank.org/indicator/NY.GDP.MKTP.CD" TargetMode="External"/><Relationship Id="rId14" Type="http://schemas.openxmlformats.org/officeDocument/2006/relationships/hyperlink" Target="https://data.worldbank.org/indicator/NY.GDP.MKTP.CD" TargetMode="External"/><Relationship Id="rId17" Type="http://schemas.openxmlformats.org/officeDocument/2006/relationships/hyperlink" Target="https://population.un.org/wpp/" TargetMode="External"/><Relationship Id="rId16" Type="http://schemas.openxmlformats.org/officeDocument/2006/relationships/hyperlink" Target="https://population.un.org/wpp/" TargetMode="External"/><Relationship Id="rId5" Type="http://schemas.openxmlformats.org/officeDocument/2006/relationships/styles" Target="styles.xml"/><Relationship Id="rId19" Type="http://schemas.openxmlformats.org/officeDocument/2006/relationships/hyperlink" Target="https://github.com/username/olympic-medal-prediction" TargetMode="External"/><Relationship Id="rId6" Type="http://schemas.openxmlformats.org/officeDocument/2006/relationships/hyperlink" Target="https://data.worldbank.org/indicator/NY.GDP.MKTP.CD" TargetMode="External"/><Relationship Id="rId18" Type="http://schemas.openxmlformats.org/officeDocument/2006/relationships/hyperlink" Target="https://github.com/username/olympic-medal-prediction" TargetMode="External"/><Relationship Id="rId7" Type="http://schemas.openxmlformats.org/officeDocument/2006/relationships/hyperlink" Target="https://data.worldbank.org/indicator/NY.GDP.MKTP.CD" TargetMode="External"/><Relationship Id="rId8" Type="http://schemas.openxmlformats.org/officeDocument/2006/relationships/hyperlink" Target="https://population.un.org/w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