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AB7" w:rsidRDefault="00C54AB7" w:rsidP="00434D26">
      <w:pPr>
        <w:tabs>
          <w:tab w:val="left" w:pos="1170"/>
          <w:tab w:val="center" w:pos="4680"/>
        </w:tabs>
        <w:jc w:val="center"/>
        <w:rPr>
          <w:sz w:val="56"/>
          <w:szCs w:val="56"/>
          <w:lang w:val="fr-FR"/>
        </w:rPr>
      </w:pPr>
    </w:p>
    <w:p w:rsidR="00C54AB7" w:rsidRDefault="00C54AB7" w:rsidP="00434D26">
      <w:pPr>
        <w:tabs>
          <w:tab w:val="left" w:pos="1170"/>
          <w:tab w:val="center" w:pos="4680"/>
        </w:tabs>
        <w:jc w:val="center"/>
        <w:rPr>
          <w:sz w:val="56"/>
          <w:szCs w:val="56"/>
          <w:lang w:val="fr-FR"/>
        </w:rPr>
      </w:pPr>
    </w:p>
    <w:p w:rsidR="00464243" w:rsidRPr="00434D26" w:rsidRDefault="00242B2D" w:rsidP="00434D26">
      <w:pPr>
        <w:tabs>
          <w:tab w:val="left" w:pos="1170"/>
          <w:tab w:val="center" w:pos="4680"/>
        </w:tabs>
        <w:jc w:val="center"/>
        <w:rPr>
          <w:sz w:val="56"/>
          <w:szCs w:val="56"/>
          <w:lang w:val="fr-FR"/>
        </w:rPr>
      </w:pPr>
      <w:r w:rsidRPr="00434D26">
        <w:rPr>
          <w:sz w:val="56"/>
          <w:szCs w:val="56"/>
          <w:lang w:val="fr-FR"/>
        </w:rPr>
        <w:t xml:space="preserve">Guide d’installation </w:t>
      </w:r>
      <w:r w:rsidR="00434D26">
        <w:rPr>
          <w:sz w:val="56"/>
          <w:szCs w:val="56"/>
          <w:lang w:val="fr-FR"/>
        </w:rPr>
        <w:br/>
      </w:r>
      <w:r w:rsidRPr="00434D26">
        <w:rPr>
          <w:sz w:val="56"/>
          <w:szCs w:val="56"/>
          <w:lang w:val="fr-FR"/>
        </w:rPr>
        <w:t>du module KI</w:t>
      </w:r>
    </w:p>
    <w:p w:rsidR="00242B2D" w:rsidRDefault="00242B2D" w:rsidP="00464243">
      <w:pPr>
        <w:rPr>
          <w:lang w:val="fr-FR"/>
        </w:rPr>
      </w:pPr>
    </w:p>
    <w:p w:rsidR="00434D26" w:rsidRDefault="00434D26" w:rsidP="00464243">
      <w:pPr>
        <w:rPr>
          <w:lang w:val="fr-FR"/>
        </w:rPr>
      </w:pPr>
    </w:p>
    <w:p w:rsidR="00434D26" w:rsidRDefault="00434D26" w:rsidP="00464243">
      <w:pPr>
        <w:rPr>
          <w:lang w:val="fr-FR"/>
        </w:rPr>
      </w:pPr>
    </w:p>
    <w:p w:rsidR="00242B2D" w:rsidRPr="00434D26" w:rsidRDefault="00242B2D" w:rsidP="00434D2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 w:rsidRPr="00434D26">
        <w:rPr>
          <w:b/>
          <w:bCs/>
          <w:sz w:val="28"/>
          <w:szCs w:val="28"/>
          <w:lang w:val="fr-FR"/>
        </w:rPr>
        <w:t xml:space="preserve">Configuration de la base de données </w:t>
      </w:r>
    </w:p>
    <w:p w:rsidR="00242B2D" w:rsidRPr="00434D26" w:rsidRDefault="00242B2D" w:rsidP="00434D2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 w:rsidRPr="00434D26">
        <w:rPr>
          <w:b/>
          <w:bCs/>
          <w:sz w:val="28"/>
          <w:szCs w:val="28"/>
          <w:lang w:val="fr-FR"/>
        </w:rPr>
        <w:t>Installation du Front-End</w:t>
      </w:r>
    </w:p>
    <w:p w:rsidR="00242B2D" w:rsidRPr="00434D26" w:rsidRDefault="00242B2D" w:rsidP="00434D2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 w:rsidRPr="00434D26">
        <w:rPr>
          <w:b/>
          <w:bCs/>
          <w:sz w:val="28"/>
          <w:szCs w:val="28"/>
          <w:lang w:val="fr-FR"/>
        </w:rPr>
        <w:t xml:space="preserve">Installation du Back-end </w:t>
      </w:r>
    </w:p>
    <w:p w:rsidR="00242B2D" w:rsidRPr="00434D26" w:rsidRDefault="00242B2D" w:rsidP="00434D2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 w:rsidRPr="00434D26">
        <w:rPr>
          <w:b/>
          <w:bCs/>
          <w:sz w:val="28"/>
          <w:szCs w:val="28"/>
          <w:lang w:val="fr-FR"/>
        </w:rPr>
        <w:t xml:space="preserve">Installation de </w:t>
      </w:r>
      <w:r w:rsidRPr="00434D26">
        <w:rPr>
          <w:b/>
          <w:bCs/>
          <w:sz w:val="28"/>
          <w:szCs w:val="28"/>
          <w:lang w:val="fr-FR"/>
        </w:rPr>
        <w:t>Json-server</w:t>
      </w:r>
    </w:p>
    <w:p w:rsidR="00242B2D" w:rsidRPr="00434D26" w:rsidRDefault="00242B2D" w:rsidP="00434D2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 w:rsidRPr="00434D26">
        <w:rPr>
          <w:b/>
          <w:bCs/>
          <w:sz w:val="28"/>
          <w:szCs w:val="28"/>
          <w:lang w:val="fr-FR"/>
        </w:rPr>
        <w:t xml:space="preserve">Lancement de l’application </w:t>
      </w:r>
    </w:p>
    <w:p w:rsidR="00434D26" w:rsidRPr="00434D26" w:rsidRDefault="00434D26" w:rsidP="00434D2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 w:rsidRPr="00434D26">
        <w:rPr>
          <w:b/>
          <w:bCs/>
          <w:sz w:val="28"/>
          <w:szCs w:val="28"/>
          <w:lang w:val="fr-FR"/>
        </w:rPr>
        <w:t>Remarques</w:t>
      </w:r>
    </w:p>
    <w:p w:rsidR="00242B2D" w:rsidRPr="00434D26" w:rsidRDefault="00242B2D" w:rsidP="00242B2D">
      <w:pPr>
        <w:rPr>
          <w:b/>
          <w:bCs/>
          <w:sz w:val="28"/>
          <w:szCs w:val="28"/>
          <w:lang w:val="fr-FR"/>
        </w:rPr>
      </w:pPr>
    </w:p>
    <w:p w:rsidR="00434D26" w:rsidRDefault="00434D26" w:rsidP="00242B2D">
      <w:pPr>
        <w:rPr>
          <w:lang w:val="fr-FR"/>
        </w:rPr>
      </w:pPr>
    </w:p>
    <w:p w:rsidR="00434D26" w:rsidRDefault="00434D26" w:rsidP="00242B2D">
      <w:pPr>
        <w:rPr>
          <w:lang w:val="fr-FR"/>
        </w:rPr>
      </w:pPr>
    </w:p>
    <w:p w:rsidR="00434D26" w:rsidRDefault="00434D26" w:rsidP="00242B2D">
      <w:pPr>
        <w:rPr>
          <w:lang w:val="fr-FR"/>
        </w:rPr>
      </w:pPr>
    </w:p>
    <w:p w:rsidR="00242B2D" w:rsidRDefault="00434D26" w:rsidP="00434D26">
      <w:pPr>
        <w:jc w:val="center"/>
        <w:rPr>
          <w:lang w:val="fr-FR"/>
        </w:rPr>
      </w:pPr>
      <w:r>
        <w:rPr>
          <w:lang w:val="fr-FR"/>
        </w:rPr>
        <w:t>V1 .0  GHRISS MOHAMED</w:t>
      </w:r>
    </w:p>
    <w:p w:rsidR="00242B2D" w:rsidRDefault="00242B2D" w:rsidP="00242B2D">
      <w:pPr>
        <w:rPr>
          <w:lang w:val="fr-FR"/>
        </w:rPr>
      </w:pPr>
    </w:p>
    <w:p w:rsidR="00434D26" w:rsidRDefault="00434D26" w:rsidP="00242B2D">
      <w:pPr>
        <w:rPr>
          <w:lang w:val="fr-FR"/>
        </w:rPr>
      </w:pPr>
    </w:p>
    <w:p w:rsidR="00434D26" w:rsidRDefault="00434D26" w:rsidP="00242B2D">
      <w:pPr>
        <w:rPr>
          <w:lang w:val="fr-FR"/>
        </w:rPr>
      </w:pPr>
    </w:p>
    <w:p w:rsidR="00434D26" w:rsidRDefault="00434D26" w:rsidP="00242B2D">
      <w:pPr>
        <w:rPr>
          <w:lang w:val="fr-FR"/>
        </w:rPr>
      </w:pPr>
    </w:p>
    <w:p w:rsidR="00434D26" w:rsidRDefault="00434D26" w:rsidP="00242B2D">
      <w:pPr>
        <w:rPr>
          <w:lang w:val="fr-FR"/>
        </w:rPr>
      </w:pPr>
    </w:p>
    <w:p w:rsidR="00434D26" w:rsidRDefault="00434D26" w:rsidP="00242B2D">
      <w:pPr>
        <w:rPr>
          <w:lang w:val="fr-FR"/>
        </w:rPr>
      </w:pPr>
    </w:p>
    <w:p w:rsidR="00434D26" w:rsidRDefault="00434D26" w:rsidP="00242B2D">
      <w:pPr>
        <w:rPr>
          <w:lang w:val="fr-FR"/>
        </w:rPr>
      </w:pPr>
    </w:p>
    <w:p w:rsidR="00434D26" w:rsidRDefault="00434D26" w:rsidP="00242B2D">
      <w:pPr>
        <w:rPr>
          <w:lang w:val="fr-FR"/>
        </w:rPr>
      </w:pPr>
    </w:p>
    <w:p w:rsidR="00242B2D" w:rsidRDefault="00242B2D" w:rsidP="00434D26">
      <w:pPr>
        <w:pStyle w:val="ListParagraph"/>
        <w:numPr>
          <w:ilvl w:val="0"/>
          <w:numId w:val="3"/>
        </w:numPr>
        <w:rPr>
          <w:color w:val="1F4E79" w:themeColor="accent1" w:themeShade="80"/>
          <w:sz w:val="40"/>
          <w:szCs w:val="40"/>
          <w:lang w:val="fr-FR"/>
        </w:rPr>
      </w:pPr>
      <w:r w:rsidRPr="00434D26">
        <w:rPr>
          <w:color w:val="1F4E79" w:themeColor="accent1" w:themeShade="80"/>
          <w:sz w:val="40"/>
          <w:szCs w:val="40"/>
          <w:lang w:val="fr-FR"/>
        </w:rPr>
        <w:lastRenderedPageBreak/>
        <w:t xml:space="preserve">Configuration de la base de données </w:t>
      </w:r>
    </w:p>
    <w:p w:rsidR="00434D26" w:rsidRDefault="00434D26" w:rsidP="00434D26">
      <w:pPr>
        <w:pStyle w:val="ListParagraph"/>
        <w:rPr>
          <w:lang w:val="fr-FR"/>
        </w:rPr>
      </w:pPr>
    </w:p>
    <w:p w:rsidR="00242B2D" w:rsidRPr="00C54AB7" w:rsidRDefault="00242B2D" w:rsidP="00242B2D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I</w:t>
      </w:r>
      <w:r w:rsidR="00434D26" w:rsidRPr="00C54AB7">
        <w:rPr>
          <w:rFonts w:ascii="Ebrima" w:hAnsi="Ebrima"/>
          <w:sz w:val="24"/>
          <w:szCs w:val="24"/>
          <w:lang w:val="fr-FR"/>
        </w:rPr>
        <w:t>nstaller le WampServer.</w:t>
      </w:r>
    </w:p>
    <w:p w:rsidR="00242B2D" w:rsidRPr="00C54AB7" w:rsidRDefault="00242B2D" w:rsidP="00242B2D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 xml:space="preserve">Créer une base de données vide au niveau de PhpmyAdmin </w:t>
      </w:r>
      <w:r w:rsidR="00434D26" w:rsidRPr="00C54AB7">
        <w:rPr>
          <w:rFonts w:ascii="Ebrima" w:hAnsi="Ebrima"/>
          <w:sz w:val="24"/>
          <w:szCs w:val="24"/>
          <w:lang w:val="fr-FR"/>
        </w:rPr>
        <w:t>(MySql).</w:t>
      </w:r>
    </w:p>
    <w:p w:rsidR="00242B2D" w:rsidRPr="00C54AB7" w:rsidRDefault="00242B2D" w:rsidP="00434D26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Modifier le ficher ‘</w:t>
      </w:r>
      <w:r w:rsidR="00434D26" w:rsidRPr="00C54AB7">
        <w:rPr>
          <w:rFonts w:ascii="Ebrima" w:hAnsi="Ebrima"/>
          <w:b/>
          <w:bCs/>
          <w:sz w:val="24"/>
          <w:szCs w:val="24"/>
          <w:lang w:val="fr-FR"/>
        </w:rPr>
        <w:t>database.properties</w:t>
      </w:r>
      <w:r w:rsidRPr="00C54AB7">
        <w:rPr>
          <w:rFonts w:ascii="Ebrima" w:hAnsi="Ebrima"/>
          <w:b/>
          <w:bCs/>
          <w:sz w:val="24"/>
          <w:szCs w:val="24"/>
          <w:lang w:val="fr-FR"/>
        </w:rPr>
        <w:t>’</w:t>
      </w:r>
      <w:r w:rsidRPr="00C54AB7">
        <w:rPr>
          <w:rFonts w:ascii="Ebrima" w:hAnsi="Ebrima"/>
          <w:sz w:val="24"/>
          <w:szCs w:val="24"/>
          <w:lang w:val="fr-FR"/>
        </w:rPr>
        <w:t xml:space="preserve"> dans l’</w:t>
      </w:r>
      <w:r w:rsidR="00434D26" w:rsidRPr="00C54AB7">
        <w:rPr>
          <w:rFonts w:ascii="Ebrima" w:hAnsi="Ebrima"/>
          <w:sz w:val="24"/>
          <w:szCs w:val="24"/>
          <w:lang w:val="fr-FR"/>
        </w:rPr>
        <w:t xml:space="preserve">application java </w:t>
      </w:r>
      <w:r w:rsidR="00434D26" w:rsidRPr="00C54AB7">
        <w:rPr>
          <w:rFonts w:ascii="Ebrima" w:hAnsi="Ebrima"/>
          <w:b/>
          <w:bCs/>
          <w:sz w:val="24"/>
          <w:szCs w:val="24"/>
          <w:lang w:val="fr-FR"/>
        </w:rPr>
        <w:t>MTS_BACKEND.</w:t>
      </w:r>
    </w:p>
    <w:p w:rsidR="00434D26" w:rsidRDefault="00434D26" w:rsidP="00434D26">
      <w:pPr>
        <w:ind w:left="360"/>
        <w:rPr>
          <w:lang w:val="fr-FR"/>
        </w:rPr>
      </w:pPr>
      <w:r w:rsidRPr="00434D26">
        <w:rPr>
          <w:noProof/>
        </w:rPr>
        <w:drawing>
          <wp:inline distT="0" distB="0" distL="0" distR="0">
            <wp:extent cx="5924550" cy="3647440"/>
            <wp:effectExtent l="0" t="0" r="0" b="0"/>
            <wp:docPr id="2" name="Picture 2" descr="C:\Users\ghost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host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98" cy="365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26" w:rsidRDefault="00434D26" w:rsidP="00434D26">
      <w:pPr>
        <w:ind w:left="360"/>
        <w:rPr>
          <w:lang w:val="fr-FR"/>
        </w:rPr>
      </w:pPr>
    </w:p>
    <w:p w:rsidR="00434D26" w:rsidRPr="00434D26" w:rsidRDefault="00434D26" w:rsidP="00434D26">
      <w:pPr>
        <w:ind w:left="360"/>
        <w:rPr>
          <w:lang w:val="fr-FR"/>
        </w:rPr>
      </w:pPr>
    </w:p>
    <w:p w:rsidR="00242B2D" w:rsidRPr="00242B2D" w:rsidRDefault="00242B2D" w:rsidP="00242B2D">
      <w:pPr>
        <w:pStyle w:val="ListParagraph"/>
        <w:rPr>
          <w:lang w:val="fr-FR"/>
        </w:rPr>
      </w:pPr>
    </w:p>
    <w:p w:rsidR="00242B2D" w:rsidRPr="00434D26" w:rsidRDefault="00242B2D" w:rsidP="00434D26">
      <w:pPr>
        <w:pStyle w:val="ListParagraph"/>
        <w:numPr>
          <w:ilvl w:val="0"/>
          <w:numId w:val="3"/>
        </w:numPr>
        <w:rPr>
          <w:color w:val="1F4E79" w:themeColor="accent1" w:themeShade="80"/>
          <w:sz w:val="40"/>
          <w:szCs w:val="40"/>
          <w:lang w:val="fr-FR"/>
        </w:rPr>
      </w:pPr>
      <w:r w:rsidRPr="00434D26">
        <w:rPr>
          <w:color w:val="1F4E79" w:themeColor="accent1" w:themeShade="80"/>
          <w:sz w:val="40"/>
          <w:szCs w:val="40"/>
          <w:lang w:val="fr-FR"/>
        </w:rPr>
        <w:t xml:space="preserve">Installation du Back-end </w:t>
      </w:r>
    </w:p>
    <w:p w:rsidR="00242B2D" w:rsidRPr="00C54AB7" w:rsidRDefault="00434D26" w:rsidP="00434D26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Importer</w:t>
      </w:r>
      <w:r w:rsidR="00242B2D" w:rsidRPr="00C54AB7">
        <w:rPr>
          <w:rFonts w:ascii="Ebrima" w:hAnsi="Ebrima"/>
          <w:sz w:val="24"/>
          <w:szCs w:val="24"/>
          <w:lang w:val="fr-FR"/>
        </w:rPr>
        <w:t xml:space="preserve"> le dossier </w:t>
      </w:r>
      <w:r w:rsidRPr="00C54AB7">
        <w:rPr>
          <w:rFonts w:ascii="Ebrima" w:hAnsi="Ebrima"/>
          <w:b/>
          <w:bCs/>
          <w:sz w:val="24"/>
          <w:szCs w:val="24"/>
          <w:lang w:val="fr-FR"/>
        </w:rPr>
        <w:t>MTS_BACKEND</w:t>
      </w:r>
      <w:r w:rsidRPr="00C54AB7">
        <w:rPr>
          <w:rFonts w:ascii="Ebrima" w:hAnsi="Ebrima"/>
          <w:sz w:val="24"/>
          <w:szCs w:val="24"/>
          <w:lang w:val="fr-FR"/>
        </w:rPr>
        <w:t xml:space="preserve"> dans Eclipse ou STS.</w:t>
      </w:r>
    </w:p>
    <w:p w:rsidR="00434D26" w:rsidRPr="00C54AB7" w:rsidRDefault="00434D26" w:rsidP="00242B2D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Télécharger les dépendances maven  du projet,</w:t>
      </w:r>
    </w:p>
    <w:p w:rsidR="00242B2D" w:rsidRPr="00C54AB7" w:rsidRDefault="00434D26" w:rsidP="00434D26">
      <w:pPr>
        <w:ind w:left="720"/>
        <w:rPr>
          <w:rFonts w:ascii="Ebrima" w:hAnsi="Ebrima"/>
          <w:b/>
          <w:bCs/>
          <w:sz w:val="24"/>
          <w:szCs w:val="24"/>
          <w:lang w:val="fr-FR"/>
        </w:rPr>
      </w:pPr>
      <w:r w:rsidRPr="00C54AB7">
        <w:rPr>
          <w:rFonts w:ascii="Ebrima" w:hAnsi="Ebrima"/>
          <w:b/>
          <w:bCs/>
          <w:sz w:val="24"/>
          <w:szCs w:val="24"/>
          <w:lang w:val="fr-FR"/>
        </w:rPr>
        <w:t xml:space="preserve"> Clic droit sur le projet -&gt; Maven -&gt; Update project</w:t>
      </w:r>
    </w:p>
    <w:p w:rsidR="00242B2D" w:rsidRPr="00C54AB7" w:rsidRDefault="00242B2D" w:rsidP="00242B2D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Créer une nouve</w:t>
      </w:r>
      <w:r w:rsidR="00434D26" w:rsidRPr="00C54AB7">
        <w:rPr>
          <w:rFonts w:ascii="Ebrima" w:hAnsi="Ebrima"/>
          <w:sz w:val="24"/>
          <w:szCs w:val="24"/>
          <w:lang w:val="fr-FR"/>
        </w:rPr>
        <w:t xml:space="preserve">lle instance du serveur </w:t>
      </w:r>
      <w:r w:rsidR="00434D26" w:rsidRPr="00C54AB7">
        <w:rPr>
          <w:rFonts w:ascii="Ebrima" w:hAnsi="Ebrima"/>
          <w:b/>
          <w:bCs/>
          <w:sz w:val="24"/>
          <w:szCs w:val="24"/>
          <w:lang w:val="fr-FR"/>
        </w:rPr>
        <w:t>Apach Tomcat V8.0</w:t>
      </w:r>
      <w:r w:rsidR="00434D26" w:rsidRPr="00C54AB7">
        <w:rPr>
          <w:rFonts w:ascii="Ebrima" w:hAnsi="Ebrima"/>
          <w:sz w:val="24"/>
          <w:szCs w:val="24"/>
          <w:lang w:val="fr-FR"/>
        </w:rPr>
        <w:t xml:space="preserve"> </w:t>
      </w:r>
      <w:r w:rsidRPr="00C54AB7">
        <w:rPr>
          <w:rFonts w:ascii="Ebrima" w:hAnsi="Ebrima"/>
          <w:sz w:val="24"/>
          <w:szCs w:val="24"/>
          <w:lang w:val="fr-FR"/>
        </w:rPr>
        <w:t>et ajouter l’</w:t>
      </w:r>
      <w:r w:rsidR="00434D26" w:rsidRPr="00C54AB7">
        <w:rPr>
          <w:rFonts w:ascii="Ebrima" w:hAnsi="Ebrima"/>
          <w:sz w:val="24"/>
          <w:szCs w:val="24"/>
          <w:lang w:val="fr-FR"/>
        </w:rPr>
        <w:t>application dans le serveur.</w:t>
      </w:r>
    </w:p>
    <w:p w:rsidR="00434D26" w:rsidRDefault="00434D26" w:rsidP="00434D26">
      <w:pPr>
        <w:ind w:left="360"/>
        <w:rPr>
          <w:lang w:val="fr-FR"/>
        </w:rPr>
      </w:pPr>
    </w:p>
    <w:p w:rsidR="00434D26" w:rsidRDefault="00434D26" w:rsidP="00434D26">
      <w:pPr>
        <w:ind w:left="360"/>
        <w:rPr>
          <w:lang w:val="fr-FR"/>
        </w:rPr>
      </w:pPr>
    </w:p>
    <w:p w:rsidR="00434D26" w:rsidRPr="00434D26" w:rsidRDefault="00434D26" w:rsidP="00434D26">
      <w:pPr>
        <w:ind w:left="360"/>
        <w:rPr>
          <w:lang w:val="fr-FR"/>
        </w:rPr>
      </w:pPr>
    </w:p>
    <w:p w:rsidR="00242B2D" w:rsidRPr="00434D26" w:rsidRDefault="00242B2D" w:rsidP="00434D26">
      <w:pPr>
        <w:pStyle w:val="ListParagraph"/>
        <w:numPr>
          <w:ilvl w:val="0"/>
          <w:numId w:val="3"/>
        </w:numPr>
        <w:rPr>
          <w:color w:val="1F4E79" w:themeColor="accent1" w:themeShade="80"/>
          <w:sz w:val="40"/>
          <w:szCs w:val="40"/>
          <w:lang w:val="fr-FR"/>
        </w:rPr>
      </w:pPr>
      <w:r w:rsidRPr="00434D26">
        <w:rPr>
          <w:color w:val="1F4E79" w:themeColor="accent1" w:themeShade="80"/>
          <w:sz w:val="40"/>
          <w:szCs w:val="40"/>
          <w:lang w:val="fr-FR"/>
        </w:rPr>
        <w:t>Installation du Front-End</w:t>
      </w:r>
    </w:p>
    <w:p w:rsidR="00242B2D" w:rsidRPr="00C54AB7" w:rsidRDefault="00242B2D" w:rsidP="00242B2D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Installer l’</w:t>
      </w:r>
      <w:r w:rsidR="00434D26" w:rsidRPr="00C54AB7">
        <w:rPr>
          <w:rFonts w:ascii="Ebrima" w:hAnsi="Ebrima"/>
          <w:sz w:val="24"/>
          <w:szCs w:val="24"/>
          <w:lang w:val="fr-FR"/>
        </w:rPr>
        <w:t xml:space="preserve">application </w:t>
      </w:r>
      <w:r w:rsidR="00434D26" w:rsidRPr="00C54AB7">
        <w:rPr>
          <w:rFonts w:ascii="Ebrima" w:hAnsi="Ebrima"/>
          <w:b/>
          <w:bCs/>
          <w:sz w:val="24"/>
          <w:szCs w:val="24"/>
          <w:lang w:val="fr-FR"/>
        </w:rPr>
        <w:t>N</w:t>
      </w:r>
      <w:r w:rsidRPr="00C54AB7">
        <w:rPr>
          <w:rFonts w:ascii="Ebrima" w:hAnsi="Ebrima"/>
          <w:b/>
          <w:bCs/>
          <w:sz w:val="24"/>
          <w:szCs w:val="24"/>
          <w:lang w:val="fr-FR"/>
        </w:rPr>
        <w:t xml:space="preserve">odeJs </w:t>
      </w:r>
    </w:p>
    <w:p w:rsidR="00242B2D" w:rsidRPr="00C54AB7" w:rsidRDefault="00242B2D" w:rsidP="00242B2D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 xml:space="preserve">Installer </w:t>
      </w:r>
      <w:r w:rsidR="00434D26" w:rsidRPr="00C54AB7">
        <w:rPr>
          <w:rFonts w:ascii="Ebrima" w:hAnsi="Ebrima"/>
          <w:b/>
          <w:bCs/>
          <w:sz w:val="24"/>
          <w:szCs w:val="24"/>
          <w:lang w:val="fr-FR"/>
        </w:rPr>
        <w:t>Angular/cli</w:t>
      </w:r>
      <w:r w:rsidR="00434D26" w:rsidRPr="00C54AB7">
        <w:rPr>
          <w:rFonts w:ascii="Ebrima" w:hAnsi="Ebrima"/>
          <w:sz w:val="24"/>
          <w:szCs w:val="24"/>
          <w:lang w:val="fr-FR"/>
        </w:rPr>
        <w:t xml:space="preserve"> en executant</w:t>
      </w:r>
      <w:r w:rsidRPr="00C54AB7">
        <w:rPr>
          <w:rFonts w:ascii="Ebrima" w:hAnsi="Ebrima"/>
          <w:sz w:val="24"/>
          <w:szCs w:val="24"/>
          <w:lang w:val="fr-FR"/>
        </w:rPr>
        <w:t xml:space="preserve"> la command</w:t>
      </w:r>
      <w:r w:rsidR="00434D26" w:rsidRPr="00C54AB7">
        <w:rPr>
          <w:rFonts w:ascii="Ebrima" w:hAnsi="Ebrima"/>
          <w:sz w:val="24"/>
          <w:szCs w:val="24"/>
          <w:lang w:val="fr-FR"/>
        </w:rPr>
        <w:t>e</w:t>
      </w:r>
      <w:r w:rsidR="00FC3F7B" w:rsidRPr="00C54AB7">
        <w:rPr>
          <w:rFonts w:ascii="Ebrima" w:hAnsi="Ebrima"/>
          <w:sz w:val="24"/>
          <w:szCs w:val="24"/>
          <w:lang w:val="fr-FR"/>
        </w:rPr>
        <w:t> :</w:t>
      </w:r>
    </w:p>
    <w:p w:rsidR="00242B2D" w:rsidRPr="00C54AB7" w:rsidRDefault="00242B2D" w:rsidP="00242B2D">
      <w:pPr>
        <w:pStyle w:val="ListParagraph"/>
        <w:ind w:left="1440"/>
        <w:rPr>
          <w:rFonts w:ascii="Ebrima" w:hAnsi="Ebrima"/>
          <w:b/>
          <w:bCs/>
          <w:sz w:val="24"/>
          <w:szCs w:val="24"/>
        </w:rPr>
      </w:pPr>
      <w:r w:rsidRPr="00C54AB7">
        <w:rPr>
          <w:rFonts w:ascii="Ebrima" w:hAnsi="Ebrima"/>
          <w:b/>
          <w:bCs/>
          <w:sz w:val="24"/>
          <w:szCs w:val="24"/>
        </w:rPr>
        <w:t>Npm install –g @angular/cli</w:t>
      </w:r>
    </w:p>
    <w:p w:rsidR="00FC3F7B" w:rsidRPr="00C54AB7" w:rsidRDefault="00FC3F7B" w:rsidP="00242B2D">
      <w:pPr>
        <w:pStyle w:val="ListParagraph"/>
        <w:ind w:left="1440"/>
        <w:rPr>
          <w:rFonts w:ascii="Ebrima" w:hAnsi="Ebrima"/>
          <w:b/>
          <w:bCs/>
          <w:sz w:val="24"/>
          <w:szCs w:val="24"/>
        </w:rPr>
      </w:pPr>
    </w:p>
    <w:p w:rsidR="00242B2D" w:rsidRPr="00C54AB7" w:rsidRDefault="00FC3F7B" w:rsidP="00FC3F7B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Télécharger</w:t>
      </w:r>
      <w:r w:rsidR="00242B2D" w:rsidRPr="00C54AB7">
        <w:rPr>
          <w:rFonts w:ascii="Ebrima" w:hAnsi="Ebrima"/>
          <w:sz w:val="24"/>
          <w:szCs w:val="24"/>
          <w:lang w:val="fr-FR"/>
        </w:rPr>
        <w:t xml:space="preserve"> les modules de l’application en exécutant la commande dans le dossier du projet</w:t>
      </w:r>
      <w:r w:rsidRPr="00C54AB7">
        <w:rPr>
          <w:rFonts w:ascii="Ebrima" w:hAnsi="Ebrima"/>
          <w:sz w:val="24"/>
          <w:szCs w:val="24"/>
          <w:lang w:val="fr-FR"/>
        </w:rPr>
        <w:t xml:space="preserve"> </w:t>
      </w:r>
      <w:r w:rsidRPr="00C54AB7">
        <w:rPr>
          <w:rFonts w:ascii="Ebrima" w:hAnsi="Ebrima"/>
          <w:b/>
          <w:bCs/>
          <w:sz w:val="24"/>
          <w:szCs w:val="24"/>
          <w:lang w:val="fr-FR"/>
        </w:rPr>
        <w:t>mts :</w:t>
      </w:r>
    </w:p>
    <w:p w:rsidR="00242B2D" w:rsidRPr="00C54AB7" w:rsidRDefault="00242B2D" w:rsidP="00FC3F7B">
      <w:pPr>
        <w:ind w:left="1440"/>
        <w:rPr>
          <w:rFonts w:ascii="Ebrima" w:hAnsi="Ebrima"/>
          <w:b/>
          <w:bCs/>
          <w:sz w:val="24"/>
          <w:szCs w:val="24"/>
          <w:lang w:val="fr-FR"/>
        </w:rPr>
      </w:pPr>
      <w:r w:rsidRPr="00C54AB7">
        <w:rPr>
          <w:rFonts w:ascii="Ebrima" w:hAnsi="Ebrima"/>
          <w:b/>
          <w:bCs/>
          <w:sz w:val="24"/>
          <w:szCs w:val="24"/>
          <w:lang w:val="fr-FR"/>
        </w:rPr>
        <w:t xml:space="preserve">Npm install </w:t>
      </w:r>
    </w:p>
    <w:p w:rsidR="00242B2D" w:rsidRPr="00242B2D" w:rsidRDefault="00242B2D" w:rsidP="00242B2D">
      <w:pPr>
        <w:ind w:left="360"/>
        <w:rPr>
          <w:lang w:val="fr-FR"/>
        </w:rPr>
      </w:pPr>
    </w:p>
    <w:p w:rsidR="00242B2D" w:rsidRPr="00434D26" w:rsidRDefault="00242B2D" w:rsidP="00434D26">
      <w:pPr>
        <w:pStyle w:val="ListParagraph"/>
        <w:numPr>
          <w:ilvl w:val="0"/>
          <w:numId w:val="3"/>
        </w:numPr>
        <w:rPr>
          <w:color w:val="1F4E79" w:themeColor="accent1" w:themeShade="80"/>
          <w:sz w:val="40"/>
          <w:szCs w:val="40"/>
          <w:lang w:val="fr-FR"/>
        </w:rPr>
      </w:pPr>
      <w:r w:rsidRPr="00434D26">
        <w:rPr>
          <w:color w:val="1F4E79" w:themeColor="accent1" w:themeShade="80"/>
          <w:sz w:val="40"/>
          <w:szCs w:val="40"/>
          <w:lang w:val="fr-FR"/>
        </w:rPr>
        <w:t>Installation de Json-server</w:t>
      </w:r>
    </w:p>
    <w:p w:rsidR="00242B2D" w:rsidRPr="00C54AB7" w:rsidRDefault="00242B2D" w:rsidP="00FC3F7B">
      <w:pPr>
        <w:pStyle w:val="ListParagraph"/>
        <w:numPr>
          <w:ilvl w:val="0"/>
          <w:numId w:val="1"/>
        </w:numPr>
        <w:ind w:left="1080"/>
        <w:rPr>
          <w:rFonts w:ascii="Ebrima" w:hAnsi="Ebrima" w:cs="Segoe UI Semilight"/>
          <w:sz w:val="24"/>
          <w:szCs w:val="24"/>
          <w:lang w:val="fr-FR"/>
        </w:rPr>
      </w:pPr>
      <w:r w:rsidRPr="00C54AB7">
        <w:rPr>
          <w:rFonts w:ascii="Ebrima" w:hAnsi="Ebrima" w:cs="Segoe UI Semilight"/>
          <w:sz w:val="24"/>
          <w:szCs w:val="24"/>
          <w:lang w:val="fr-FR"/>
        </w:rPr>
        <w:t xml:space="preserve">Installer le module de </w:t>
      </w:r>
      <w:r w:rsidRPr="00C54AB7">
        <w:rPr>
          <w:rFonts w:ascii="Ebrima" w:hAnsi="Ebrima" w:cs="Segoe UI Semilight"/>
          <w:b/>
          <w:bCs/>
          <w:sz w:val="24"/>
          <w:szCs w:val="24"/>
          <w:lang w:val="fr-FR"/>
        </w:rPr>
        <w:t>Json-server</w:t>
      </w:r>
      <w:r w:rsidRPr="00C54AB7">
        <w:rPr>
          <w:rFonts w:ascii="Ebrima" w:hAnsi="Ebrima" w:cs="Segoe UI Semilight"/>
          <w:sz w:val="24"/>
          <w:szCs w:val="24"/>
          <w:lang w:val="fr-FR"/>
        </w:rPr>
        <w:t xml:space="preserve"> en </w:t>
      </w:r>
      <w:r w:rsidR="00FC3F7B" w:rsidRPr="00C54AB7">
        <w:rPr>
          <w:rFonts w:ascii="Ebrima" w:hAnsi="Ebrima" w:cs="Segoe UI Semilight"/>
          <w:sz w:val="24"/>
          <w:szCs w:val="24"/>
          <w:lang w:val="fr-FR"/>
        </w:rPr>
        <w:t>exécutant</w:t>
      </w:r>
      <w:r w:rsidRPr="00C54AB7">
        <w:rPr>
          <w:rFonts w:ascii="Ebrima" w:hAnsi="Ebrima" w:cs="Segoe UI Semilight"/>
          <w:sz w:val="24"/>
          <w:szCs w:val="24"/>
          <w:lang w:val="fr-FR"/>
        </w:rPr>
        <w:t xml:space="preserve"> la </w:t>
      </w:r>
      <w:r w:rsidR="00FC3F7B" w:rsidRPr="00C54AB7">
        <w:rPr>
          <w:rFonts w:ascii="Ebrima" w:hAnsi="Ebrima" w:cs="Segoe UI Semilight"/>
          <w:sz w:val="24"/>
          <w:szCs w:val="24"/>
          <w:lang w:val="fr-FR"/>
        </w:rPr>
        <w:t>commande</w:t>
      </w:r>
      <w:r w:rsidRPr="00C54AB7">
        <w:rPr>
          <w:rFonts w:ascii="Ebrima" w:hAnsi="Ebrima" w:cs="Segoe UI Semilight"/>
          <w:sz w:val="24"/>
          <w:szCs w:val="24"/>
          <w:lang w:val="fr-FR"/>
        </w:rPr>
        <w:t> :</w:t>
      </w:r>
    </w:p>
    <w:p w:rsidR="00242B2D" w:rsidRPr="00C54AB7" w:rsidRDefault="00242B2D" w:rsidP="00FC3F7B">
      <w:pPr>
        <w:ind w:left="1080"/>
        <w:rPr>
          <w:rFonts w:ascii="Ebrima" w:hAnsi="Ebrima" w:cs="Segoe UI Semilight"/>
          <w:b/>
          <w:bCs/>
          <w:sz w:val="24"/>
          <w:szCs w:val="24"/>
          <w:lang w:val="fr-FR"/>
        </w:rPr>
      </w:pPr>
      <w:r w:rsidRPr="00C54AB7">
        <w:rPr>
          <w:rFonts w:ascii="Ebrima" w:hAnsi="Ebrima" w:cs="Segoe UI Semilight"/>
          <w:b/>
          <w:bCs/>
          <w:sz w:val="24"/>
          <w:szCs w:val="24"/>
          <w:lang w:val="fr-FR"/>
        </w:rPr>
        <w:t>npm install -g json-server</w:t>
      </w:r>
    </w:p>
    <w:p w:rsidR="00FC3F7B" w:rsidRPr="00C54AB7" w:rsidRDefault="00FC3F7B" w:rsidP="00FC3F7B">
      <w:pPr>
        <w:pStyle w:val="ListParagraph"/>
        <w:ind w:left="1080"/>
        <w:rPr>
          <w:rFonts w:ascii="Ebrima" w:hAnsi="Ebrima" w:cs="Segoe UI Semilight"/>
          <w:sz w:val="24"/>
          <w:szCs w:val="24"/>
          <w:lang w:val="fr-FR"/>
        </w:rPr>
      </w:pPr>
    </w:p>
    <w:p w:rsidR="00242B2D" w:rsidRPr="00C54AB7" w:rsidRDefault="00242B2D" w:rsidP="00FC3F7B">
      <w:pPr>
        <w:pStyle w:val="ListParagraph"/>
        <w:numPr>
          <w:ilvl w:val="0"/>
          <w:numId w:val="1"/>
        </w:numPr>
        <w:ind w:left="1080"/>
        <w:rPr>
          <w:rFonts w:ascii="Ebrima" w:hAnsi="Ebrima" w:cs="Segoe UI Semilight"/>
          <w:sz w:val="24"/>
          <w:szCs w:val="24"/>
          <w:lang w:val="fr-FR"/>
        </w:rPr>
      </w:pPr>
      <w:r w:rsidRPr="00C54AB7">
        <w:rPr>
          <w:rFonts w:ascii="Ebrima" w:hAnsi="Ebrima" w:cs="Segoe UI Semilight"/>
          <w:sz w:val="24"/>
          <w:szCs w:val="24"/>
          <w:lang w:val="fr-FR"/>
        </w:rPr>
        <w:t xml:space="preserve">Créer les </w:t>
      </w:r>
      <w:r w:rsidR="00FC3F7B" w:rsidRPr="00C54AB7">
        <w:rPr>
          <w:rFonts w:ascii="Ebrima" w:hAnsi="Ebrima" w:cs="Segoe UI Semilight"/>
          <w:sz w:val="24"/>
          <w:szCs w:val="24"/>
          <w:lang w:val="fr-FR"/>
        </w:rPr>
        <w:t>fichiers</w:t>
      </w:r>
      <w:r w:rsidRPr="00C54AB7">
        <w:rPr>
          <w:rFonts w:ascii="Ebrima" w:hAnsi="Ebrima" w:cs="Segoe UI Semilight"/>
          <w:sz w:val="24"/>
          <w:szCs w:val="24"/>
          <w:lang w:val="fr-FR"/>
        </w:rPr>
        <w:t xml:space="preserve"> Json avec des exemples des données demandées </w:t>
      </w:r>
    </w:p>
    <w:p w:rsidR="00FC3F7B" w:rsidRPr="00FC3F7B" w:rsidRDefault="00FC3F7B" w:rsidP="00FC3F7B">
      <w:pPr>
        <w:ind w:left="360"/>
        <w:rPr>
          <w:lang w:val="fr-FR"/>
        </w:rPr>
      </w:pPr>
    </w:p>
    <w:p w:rsidR="00242B2D" w:rsidRPr="00242B2D" w:rsidRDefault="00242B2D" w:rsidP="00242B2D">
      <w:pPr>
        <w:pStyle w:val="ListParagraph"/>
        <w:rPr>
          <w:lang w:val="fr-FR"/>
        </w:rPr>
      </w:pPr>
    </w:p>
    <w:p w:rsidR="00242B2D" w:rsidRPr="00434D26" w:rsidRDefault="00242B2D" w:rsidP="00434D26">
      <w:pPr>
        <w:pStyle w:val="ListParagraph"/>
        <w:numPr>
          <w:ilvl w:val="0"/>
          <w:numId w:val="3"/>
        </w:numPr>
        <w:rPr>
          <w:color w:val="1F4E79" w:themeColor="accent1" w:themeShade="80"/>
          <w:sz w:val="40"/>
          <w:szCs w:val="40"/>
          <w:lang w:val="fr-FR"/>
        </w:rPr>
      </w:pPr>
      <w:r w:rsidRPr="00434D26">
        <w:rPr>
          <w:color w:val="1F4E79" w:themeColor="accent1" w:themeShade="80"/>
          <w:sz w:val="40"/>
          <w:szCs w:val="40"/>
          <w:lang w:val="fr-FR"/>
        </w:rPr>
        <w:t xml:space="preserve">Lancement de l’application </w:t>
      </w:r>
    </w:p>
    <w:p w:rsidR="00242B2D" w:rsidRPr="00C54AB7" w:rsidRDefault="00242B2D" w:rsidP="00242B2D">
      <w:pPr>
        <w:rPr>
          <w:rFonts w:ascii="Ebrima" w:hAnsi="Ebrima"/>
          <w:lang w:val="fr-FR"/>
        </w:rPr>
      </w:pPr>
    </w:p>
    <w:p w:rsidR="00242B2D" w:rsidRPr="00C54AB7" w:rsidRDefault="00FC3F7B" w:rsidP="00FC3F7B">
      <w:pPr>
        <w:pStyle w:val="ListParagraph"/>
        <w:numPr>
          <w:ilvl w:val="0"/>
          <w:numId w:val="4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Démarrer</w:t>
      </w:r>
      <w:r w:rsidR="00242B2D" w:rsidRPr="00C54AB7">
        <w:rPr>
          <w:rFonts w:ascii="Ebrima" w:hAnsi="Ebrima"/>
          <w:sz w:val="24"/>
          <w:szCs w:val="24"/>
          <w:lang w:val="fr-FR"/>
        </w:rPr>
        <w:t xml:space="preserve"> le serveur de la base de données </w:t>
      </w:r>
      <w:r w:rsidRPr="00C54AB7">
        <w:rPr>
          <w:rFonts w:ascii="Ebrima" w:hAnsi="Ebrima"/>
          <w:b/>
          <w:bCs/>
          <w:sz w:val="24"/>
          <w:szCs w:val="24"/>
          <w:lang w:val="fr-FR"/>
        </w:rPr>
        <w:t>WampS</w:t>
      </w:r>
      <w:r w:rsidR="00242B2D" w:rsidRPr="00C54AB7">
        <w:rPr>
          <w:rFonts w:ascii="Ebrima" w:hAnsi="Ebrima"/>
          <w:b/>
          <w:bCs/>
          <w:sz w:val="24"/>
          <w:szCs w:val="24"/>
          <w:lang w:val="fr-FR"/>
        </w:rPr>
        <w:t>erver</w:t>
      </w:r>
    </w:p>
    <w:p w:rsidR="00242B2D" w:rsidRPr="00C54AB7" w:rsidRDefault="00242B2D" w:rsidP="00FC3F7B">
      <w:pPr>
        <w:pStyle w:val="ListParagraph"/>
        <w:numPr>
          <w:ilvl w:val="0"/>
          <w:numId w:val="4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 xml:space="preserve">Démarrer </w:t>
      </w:r>
      <w:r w:rsidR="00F77EFF" w:rsidRPr="00C54AB7">
        <w:rPr>
          <w:rFonts w:ascii="Ebrima" w:hAnsi="Ebrima"/>
          <w:sz w:val="24"/>
          <w:szCs w:val="24"/>
          <w:lang w:val="fr-FR"/>
        </w:rPr>
        <w:t xml:space="preserve">le serveur d’application </w:t>
      </w:r>
      <w:r w:rsidR="00F77EFF" w:rsidRPr="00C54AB7">
        <w:rPr>
          <w:rFonts w:ascii="Ebrima" w:hAnsi="Ebrima"/>
          <w:b/>
          <w:bCs/>
          <w:sz w:val="24"/>
          <w:szCs w:val="24"/>
          <w:lang w:val="fr-FR"/>
        </w:rPr>
        <w:t xml:space="preserve">Apach </w:t>
      </w:r>
      <w:r w:rsidR="00FC3F7B" w:rsidRPr="00C54AB7">
        <w:rPr>
          <w:rFonts w:ascii="Ebrima" w:hAnsi="Ebrima"/>
          <w:b/>
          <w:bCs/>
          <w:sz w:val="24"/>
          <w:szCs w:val="24"/>
          <w:lang w:val="fr-FR"/>
        </w:rPr>
        <w:t>Tomcat</w:t>
      </w:r>
      <w:r w:rsidR="00F77EFF" w:rsidRPr="00C54AB7">
        <w:rPr>
          <w:rFonts w:ascii="Ebrima" w:hAnsi="Ebrima"/>
          <w:sz w:val="24"/>
          <w:szCs w:val="24"/>
          <w:lang w:val="fr-FR"/>
        </w:rPr>
        <w:t xml:space="preserve">, et </w:t>
      </w:r>
      <w:r w:rsidR="00FC3F7B" w:rsidRPr="00C54AB7">
        <w:rPr>
          <w:rFonts w:ascii="Ebrima" w:hAnsi="Ebrima"/>
          <w:sz w:val="24"/>
          <w:szCs w:val="24"/>
          <w:lang w:val="fr-FR"/>
        </w:rPr>
        <w:t>vérifier</w:t>
      </w:r>
      <w:r w:rsidR="00F77EFF" w:rsidRPr="00C54AB7">
        <w:rPr>
          <w:rFonts w:ascii="Ebrima" w:hAnsi="Ebrima"/>
          <w:sz w:val="24"/>
          <w:szCs w:val="24"/>
          <w:lang w:val="fr-FR"/>
        </w:rPr>
        <w:t xml:space="preserve"> que la table </w:t>
      </w:r>
      <w:r w:rsidR="00F77EFF" w:rsidRPr="00C54AB7">
        <w:rPr>
          <w:rFonts w:ascii="Ebrima" w:hAnsi="Ebrima"/>
          <w:b/>
          <w:bCs/>
          <w:sz w:val="24"/>
          <w:szCs w:val="24"/>
          <w:lang w:val="fr-FR"/>
        </w:rPr>
        <w:t>Fiche</w:t>
      </w:r>
      <w:r w:rsidR="00FC3F7B" w:rsidRPr="00C54AB7">
        <w:rPr>
          <w:rFonts w:ascii="Ebrima" w:hAnsi="Ebrima"/>
          <w:sz w:val="24"/>
          <w:szCs w:val="24"/>
          <w:lang w:val="fr-FR"/>
        </w:rPr>
        <w:t xml:space="preserve"> e</w:t>
      </w:r>
      <w:r w:rsidR="00F77EFF" w:rsidRPr="00C54AB7">
        <w:rPr>
          <w:rFonts w:ascii="Ebrima" w:hAnsi="Ebrima"/>
          <w:sz w:val="24"/>
          <w:szCs w:val="24"/>
          <w:lang w:val="fr-FR"/>
        </w:rPr>
        <w:t xml:space="preserve">st bien crée </w:t>
      </w:r>
      <w:r w:rsidR="00FC3F7B" w:rsidRPr="00C54AB7">
        <w:rPr>
          <w:rFonts w:ascii="Ebrima" w:hAnsi="Ebrima"/>
          <w:sz w:val="24"/>
          <w:szCs w:val="24"/>
          <w:lang w:val="fr-FR"/>
        </w:rPr>
        <w:t>au niveau de la base de données.</w:t>
      </w:r>
    </w:p>
    <w:p w:rsidR="00FC3F7B" w:rsidRPr="00C54AB7" w:rsidRDefault="00F77EFF" w:rsidP="00FC3F7B">
      <w:pPr>
        <w:pStyle w:val="ListParagraph"/>
        <w:numPr>
          <w:ilvl w:val="0"/>
          <w:numId w:val="4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 xml:space="preserve">Démarrer le </w:t>
      </w:r>
      <w:r w:rsidRPr="00C54AB7">
        <w:rPr>
          <w:rFonts w:ascii="Ebrima" w:hAnsi="Ebrima"/>
          <w:b/>
          <w:bCs/>
          <w:sz w:val="24"/>
          <w:szCs w:val="24"/>
          <w:lang w:val="fr-FR"/>
        </w:rPr>
        <w:t>Json-Server</w:t>
      </w:r>
      <w:r w:rsidR="00FC3F7B" w:rsidRPr="00C54AB7">
        <w:rPr>
          <w:rFonts w:ascii="Ebrima" w:hAnsi="Ebrima"/>
          <w:sz w:val="24"/>
          <w:szCs w:val="24"/>
          <w:lang w:val="fr-FR"/>
        </w:rPr>
        <w:t xml:space="preserve"> en exécutant</w:t>
      </w:r>
      <w:r w:rsidRPr="00C54AB7">
        <w:rPr>
          <w:rFonts w:ascii="Ebrima" w:hAnsi="Ebrima"/>
          <w:sz w:val="24"/>
          <w:szCs w:val="24"/>
          <w:lang w:val="fr-FR"/>
        </w:rPr>
        <w:t xml:space="preserve"> la commande suivante pour charger les données d’un </w:t>
      </w:r>
      <w:r w:rsidR="00FC3F7B" w:rsidRPr="00C54AB7">
        <w:rPr>
          <w:rFonts w:ascii="Ebrima" w:hAnsi="Ebrima"/>
          <w:sz w:val="24"/>
          <w:szCs w:val="24"/>
          <w:lang w:val="fr-FR"/>
        </w:rPr>
        <w:t xml:space="preserve">seul objet : </w:t>
      </w:r>
    </w:p>
    <w:p w:rsidR="00F77EFF" w:rsidRPr="00C54AB7" w:rsidRDefault="00F77EFF" w:rsidP="00FC3F7B">
      <w:pPr>
        <w:ind w:left="1440"/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b/>
          <w:bCs/>
          <w:sz w:val="24"/>
          <w:szCs w:val="24"/>
          <w:lang w:val="fr-FR"/>
        </w:rPr>
        <w:t>json-server users.json</w:t>
      </w:r>
    </w:p>
    <w:p w:rsidR="00F77EFF" w:rsidRPr="00C54AB7" w:rsidRDefault="00F77EFF" w:rsidP="00242B2D">
      <w:p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 xml:space="preserve">Ou bien la commande </w:t>
      </w:r>
      <w:r w:rsidR="00FC3F7B" w:rsidRPr="00C54AB7">
        <w:rPr>
          <w:rFonts w:ascii="Ebrima" w:hAnsi="Ebrima"/>
          <w:sz w:val="24"/>
          <w:szCs w:val="24"/>
          <w:lang w:val="fr-FR"/>
        </w:rPr>
        <w:t xml:space="preserve">suivante </w:t>
      </w:r>
      <w:r w:rsidRPr="00C54AB7">
        <w:rPr>
          <w:rFonts w:ascii="Ebrima" w:hAnsi="Ebrima"/>
          <w:sz w:val="24"/>
          <w:szCs w:val="24"/>
          <w:lang w:val="fr-FR"/>
        </w:rPr>
        <w:t xml:space="preserve">pour charger plusieurs </w:t>
      </w:r>
      <w:r w:rsidR="00FC3F7B" w:rsidRPr="00C54AB7">
        <w:rPr>
          <w:rFonts w:ascii="Ebrima" w:hAnsi="Ebrima"/>
          <w:sz w:val="24"/>
          <w:szCs w:val="24"/>
          <w:lang w:val="fr-FR"/>
        </w:rPr>
        <w:t>objets</w:t>
      </w:r>
      <w:r w:rsidRPr="00C54AB7">
        <w:rPr>
          <w:rFonts w:ascii="Ebrima" w:hAnsi="Ebrima"/>
          <w:sz w:val="24"/>
          <w:szCs w:val="24"/>
          <w:lang w:val="fr-FR"/>
        </w:rPr>
        <w:t xml:space="preserve"> au </w:t>
      </w:r>
      <w:r w:rsidR="00FC3F7B" w:rsidRPr="00C54AB7">
        <w:rPr>
          <w:rFonts w:ascii="Ebrima" w:hAnsi="Ebrima"/>
          <w:sz w:val="24"/>
          <w:szCs w:val="24"/>
          <w:lang w:val="fr-FR"/>
        </w:rPr>
        <w:t>même</w:t>
      </w:r>
      <w:r w:rsidRPr="00C54AB7">
        <w:rPr>
          <w:rFonts w:ascii="Ebrima" w:hAnsi="Ebrima"/>
          <w:sz w:val="24"/>
          <w:szCs w:val="24"/>
          <w:lang w:val="fr-FR"/>
        </w:rPr>
        <w:t xml:space="preserve"> temps</w:t>
      </w:r>
      <w:r w:rsidR="00FC3F7B" w:rsidRPr="00C54AB7">
        <w:rPr>
          <w:rFonts w:ascii="Ebrima" w:hAnsi="Ebrima"/>
          <w:sz w:val="24"/>
          <w:szCs w:val="24"/>
          <w:lang w:val="fr-FR"/>
        </w:rPr>
        <w:t> :</w:t>
      </w:r>
    </w:p>
    <w:p w:rsidR="00F77EFF" w:rsidRPr="00C54AB7" w:rsidRDefault="00F77EFF" w:rsidP="00FC3F7B">
      <w:pPr>
        <w:ind w:left="1440"/>
        <w:rPr>
          <w:rFonts w:ascii="Ebrima" w:hAnsi="Ebrima"/>
          <w:b/>
          <w:bCs/>
          <w:sz w:val="24"/>
          <w:szCs w:val="24"/>
          <w:lang w:val="fr-FR"/>
        </w:rPr>
      </w:pPr>
      <w:r w:rsidRPr="00C54AB7">
        <w:rPr>
          <w:rFonts w:ascii="Ebrima" w:hAnsi="Ebrima"/>
          <w:b/>
          <w:bCs/>
          <w:sz w:val="24"/>
          <w:szCs w:val="24"/>
          <w:lang w:val="fr-FR"/>
        </w:rPr>
        <w:t>Json-server mocks.js</w:t>
      </w:r>
    </w:p>
    <w:p w:rsidR="00F77EFF" w:rsidRPr="00C54AB7" w:rsidRDefault="00F77EFF" w:rsidP="00242B2D">
      <w:pPr>
        <w:rPr>
          <w:rFonts w:ascii="Ebrima" w:hAnsi="Ebrima"/>
          <w:sz w:val="24"/>
          <w:szCs w:val="24"/>
          <w:u w:val="single"/>
          <w:lang w:val="fr-FR"/>
        </w:rPr>
      </w:pPr>
      <w:r w:rsidRPr="00C54AB7">
        <w:rPr>
          <w:rFonts w:ascii="Ebrima" w:hAnsi="Ebrima"/>
          <w:sz w:val="24"/>
          <w:szCs w:val="24"/>
          <w:u w:val="single"/>
          <w:lang w:val="fr-FR"/>
        </w:rPr>
        <w:t xml:space="preserve">Exemple : </w:t>
      </w:r>
    </w:p>
    <w:p w:rsidR="00242B2D" w:rsidRDefault="00F77EFF" w:rsidP="00242B2D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3848100" cy="1743075"/>
            <wp:effectExtent l="0" t="0" r="0" b="9525"/>
            <wp:docPr id="1" name="Picture 1" descr="C:\Users\ghost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host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FF" w:rsidRPr="00C54AB7" w:rsidRDefault="00F77EFF" w:rsidP="00242B2D">
      <w:pPr>
        <w:rPr>
          <w:rFonts w:ascii="Ebrima" w:hAnsi="Ebrima"/>
          <w:lang w:val="fr-FR"/>
        </w:rPr>
      </w:pPr>
    </w:p>
    <w:p w:rsidR="00F77EFF" w:rsidRPr="00C54AB7" w:rsidRDefault="00F77EFF" w:rsidP="00FC3F7B">
      <w:pPr>
        <w:pStyle w:val="ListParagraph"/>
        <w:numPr>
          <w:ilvl w:val="0"/>
          <w:numId w:val="5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Démarrer l’</w:t>
      </w:r>
      <w:r w:rsidR="00FC3F7B" w:rsidRPr="00C54AB7">
        <w:rPr>
          <w:rFonts w:ascii="Ebrima" w:hAnsi="Ebrima"/>
          <w:sz w:val="24"/>
          <w:szCs w:val="24"/>
          <w:lang w:val="fr-FR"/>
        </w:rPr>
        <w:t>application</w:t>
      </w:r>
      <w:r w:rsidRPr="00C54AB7">
        <w:rPr>
          <w:rFonts w:ascii="Ebrima" w:hAnsi="Ebrima"/>
          <w:sz w:val="24"/>
          <w:szCs w:val="24"/>
          <w:lang w:val="fr-FR"/>
        </w:rPr>
        <w:t xml:space="preserve"> FrontEnd en </w:t>
      </w:r>
      <w:r w:rsidR="00FC3F7B" w:rsidRPr="00C54AB7">
        <w:rPr>
          <w:rFonts w:ascii="Ebrima" w:hAnsi="Ebrima"/>
          <w:sz w:val="24"/>
          <w:szCs w:val="24"/>
          <w:lang w:val="fr-FR"/>
        </w:rPr>
        <w:t>exécutant</w:t>
      </w:r>
      <w:r w:rsidRPr="00C54AB7">
        <w:rPr>
          <w:rFonts w:ascii="Ebrima" w:hAnsi="Ebrima"/>
          <w:sz w:val="24"/>
          <w:szCs w:val="24"/>
          <w:lang w:val="fr-FR"/>
        </w:rPr>
        <w:t xml:space="preserve"> la commande</w:t>
      </w:r>
      <w:r w:rsidR="00FC3F7B" w:rsidRPr="00C54AB7">
        <w:rPr>
          <w:rFonts w:ascii="Ebrima" w:hAnsi="Ebrima"/>
          <w:sz w:val="24"/>
          <w:szCs w:val="24"/>
          <w:lang w:val="fr-FR"/>
        </w:rPr>
        <w:t xml:space="preserve"> suivante au niveau du dossier </w:t>
      </w:r>
      <w:r w:rsidR="00FC3F7B" w:rsidRPr="00C54AB7">
        <w:rPr>
          <w:rFonts w:ascii="Ebrima" w:hAnsi="Ebrima"/>
          <w:b/>
          <w:bCs/>
          <w:sz w:val="24"/>
          <w:szCs w:val="24"/>
          <w:lang w:val="fr-FR"/>
        </w:rPr>
        <w:t>mts</w:t>
      </w:r>
      <w:r w:rsidRPr="00C54AB7">
        <w:rPr>
          <w:rFonts w:ascii="Ebrima" w:hAnsi="Ebrima"/>
          <w:sz w:val="24"/>
          <w:szCs w:val="24"/>
          <w:lang w:val="fr-FR"/>
        </w:rPr>
        <w:t xml:space="preserve"> : </w:t>
      </w:r>
    </w:p>
    <w:p w:rsidR="00F77EFF" w:rsidRPr="00C54AB7" w:rsidRDefault="00F77EFF" w:rsidP="00FC3F7B">
      <w:pPr>
        <w:ind w:left="2160"/>
        <w:rPr>
          <w:rFonts w:ascii="Ebrima" w:hAnsi="Ebrima"/>
          <w:b/>
          <w:bCs/>
          <w:sz w:val="24"/>
          <w:szCs w:val="24"/>
          <w:lang w:val="fr-FR"/>
        </w:rPr>
      </w:pPr>
      <w:r w:rsidRPr="00C54AB7">
        <w:rPr>
          <w:rFonts w:ascii="Ebrima" w:hAnsi="Ebrima"/>
          <w:b/>
          <w:bCs/>
          <w:sz w:val="24"/>
          <w:szCs w:val="24"/>
          <w:lang w:val="fr-FR"/>
        </w:rPr>
        <w:t>Ng serve –open</w:t>
      </w:r>
    </w:p>
    <w:p w:rsidR="00C54AB7" w:rsidRPr="00C54AB7" w:rsidRDefault="00C54AB7" w:rsidP="00242B2D">
      <w:pPr>
        <w:rPr>
          <w:rFonts w:ascii="Ebrima" w:hAnsi="Ebrima"/>
          <w:lang w:val="fr-FR"/>
        </w:rPr>
      </w:pPr>
      <w:r w:rsidRPr="00C54AB7">
        <w:rPr>
          <w:rFonts w:ascii="Ebrima" w:hAnsi="Ebrima"/>
          <w:lang w:val="fr-FR"/>
        </w:rPr>
        <w:t>NB : Il faut avoir les mêmes noms des objets au niveau des fichiers Json et les Urls des appels Rest au niveau de l’application MTS_BACKEND</w:t>
      </w:r>
    </w:p>
    <w:p w:rsidR="00C54AB7" w:rsidRPr="00C54AB7" w:rsidRDefault="00C54AB7" w:rsidP="00242B2D">
      <w:pPr>
        <w:rPr>
          <w:rFonts w:ascii="Ebrima" w:hAnsi="Ebrima"/>
          <w:lang w:val="fr-FR"/>
        </w:rPr>
      </w:pPr>
    </w:p>
    <w:p w:rsidR="00C54AB7" w:rsidRPr="00C54AB7" w:rsidRDefault="00C54AB7" w:rsidP="00242B2D">
      <w:pPr>
        <w:rPr>
          <w:rFonts w:ascii="Ebrima" w:hAnsi="Ebrima"/>
          <w:u w:val="single"/>
          <w:lang w:val="fr-FR"/>
        </w:rPr>
      </w:pPr>
      <w:r w:rsidRPr="00C54AB7">
        <w:rPr>
          <w:rFonts w:ascii="Ebrima" w:hAnsi="Ebrima"/>
          <w:u w:val="single"/>
          <w:lang w:val="fr-FR"/>
        </w:rPr>
        <w:t xml:space="preserve">Dans notre exemple : </w:t>
      </w:r>
    </w:p>
    <w:p w:rsidR="00F77EFF" w:rsidRDefault="00C54AB7" w:rsidP="00242B2D">
      <w:r>
        <w:rPr>
          <w:noProof/>
        </w:rPr>
        <w:drawing>
          <wp:inline distT="0" distB="0" distL="0" distR="0">
            <wp:extent cx="5934075" cy="2705100"/>
            <wp:effectExtent l="0" t="0" r="9525" b="0"/>
            <wp:docPr id="3" name="Picture 3" descr="C:\Users\ghost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host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AB7" w:rsidRDefault="00C54AB7" w:rsidP="00242B2D"/>
    <w:p w:rsidR="00C54AB7" w:rsidRDefault="00C54AB7" w:rsidP="00242B2D"/>
    <w:p w:rsidR="00C54AB7" w:rsidRDefault="00C54AB7" w:rsidP="00242B2D"/>
    <w:p w:rsidR="00C54AB7" w:rsidRPr="00C54AB7" w:rsidRDefault="00C54AB7" w:rsidP="00242B2D"/>
    <w:p w:rsidR="00F77EFF" w:rsidRDefault="00F77EFF" w:rsidP="00434D26">
      <w:pPr>
        <w:pStyle w:val="ListParagraph"/>
        <w:numPr>
          <w:ilvl w:val="0"/>
          <w:numId w:val="3"/>
        </w:numPr>
        <w:rPr>
          <w:color w:val="1F4E79" w:themeColor="accent1" w:themeShade="80"/>
          <w:sz w:val="40"/>
          <w:szCs w:val="40"/>
          <w:lang w:val="fr-FR"/>
        </w:rPr>
      </w:pPr>
      <w:r w:rsidRPr="00434D26">
        <w:rPr>
          <w:color w:val="1F4E79" w:themeColor="accent1" w:themeShade="80"/>
          <w:sz w:val="40"/>
          <w:szCs w:val="40"/>
          <w:lang w:val="fr-FR"/>
        </w:rPr>
        <w:lastRenderedPageBreak/>
        <w:t>Remarqu</w:t>
      </w:r>
      <w:bookmarkStart w:id="0" w:name="_GoBack"/>
      <w:bookmarkEnd w:id="0"/>
      <w:r w:rsidRPr="00434D26">
        <w:rPr>
          <w:color w:val="1F4E79" w:themeColor="accent1" w:themeShade="80"/>
          <w:sz w:val="40"/>
          <w:szCs w:val="40"/>
          <w:lang w:val="fr-FR"/>
        </w:rPr>
        <w:t>e</w:t>
      </w:r>
      <w:r w:rsidR="00434D26">
        <w:rPr>
          <w:color w:val="1F4E79" w:themeColor="accent1" w:themeShade="80"/>
          <w:sz w:val="40"/>
          <w:szCs w:val="40"/>
          <w:lang w:val="fr-FR"/>
        </w:rPr>
        <w:t>s</w:t>
      </w:r>
      <w:r w:rsidRPr="00434D26">
        <w:rPr>
          <w:color w:val="1F4E79" w:themeColor="accent1" w:themeShade="80"/>
          <w:sz w:val="40"/>
          <w:szCs w:val="40"/>
          <w:lang w:val="fr-FR"/>
        </w:rPr>
        <w:t xml:space="preserve"> : </w:t>
      </w:r>
    </w:p>
    <w:p w:rsidR="00FC3F7B" w:rsidRDefault="00FC3F7B" w:rsidP="00FC3F7B">
      <w:pPr>
        <w:pStyle w:val="ListParagraph"/>
        <w:rPr>
          <w:lang w:val="fr-FR"/>
        </w:rPr>
      </w:pPr>
    </w:p>
    <w:p w:rsidR="00F77EFF" w:rsidRPr="00C54AB7" w:rsidRDefault="00F77EFF" w:rsidP="00FC3F7B">
      <w:pPr>
        <w:pStyle w:val="ListParagraph"/>
        <w:numPr>
          <w:ilvl w:val="0"/>
          <w:numId w:val="5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 xml:space="preserve">Avant de démarrer de lancer l’application il faut </w:t>
      </w:r>
      <w:r w:rsidR="00FC3F7B" w:rsidRPr="00C54AB7">
        <w:rPr>
          <w:rFonts w:ascii="Ebrima" w:hAnsi="Ebrima"/>
          <w:sz w:val="24"/>
          <w:szCs w:val="24"/>
          <w:lang w:val="fr-FR"/>
        </w:rPr>
        <w:t>vérifier que</w:t>
      </w:r>
      <w:r w:rsidRPr="00C54AB7">
        <w:rPr>
          <w:rFonts w:ascii="Ebrima" w:hAnsi="Ebrima"/>
          <w:sz w:val="24"/>
          <w:szCs w:val="24"/>
          <w:lang w:val="fr-FR"/>
        </w:rPr>
        <w:t xml:space="preserve"> les ports suivants ne sont pas déjà utilisés par autres applications</w:t>
      </w:r>
      <w:r w:rsidR="00FC3F7B" w:rsidRPr="00C54AB7">
        <w:rPr>
          <w:rFonts w:ascii="Ebrima" w:hAnsi="Ebrima"/>
          <w:sz w:val="24"/>
          <w:szCs w:val="24"/>
          <w:lang w:val="fr-FR"/>
        </w:rPr>
        <w:t>, sinon il faut les changer l’ors de démarrage et au niveau des Urls des appels Rest :</w:t>
      </w:r>
    </w:p>
    <w:p w:rsidR="00F77EFF" w:rsidRPr="00C54AB7" w:rsidRDefault="00F77EFF" w:rsidP="00FC3F7B">
      <w:pPr>
        <w:ind w:left="1440"/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b/>
          <w:bCs/>
          <w:sz w:val="24"/>
          <w:szCs w:val="24"/>
          <w:lang w:val="fr-FR"/>
        </w:rPr>
        <w:t>8080</w:t>
      </w:r>
      <w:r w:rsidRPr="00C54AB7">
        <w:rPr>
          <w:rFonts w:ascii="Ebrima" w:hAnsi="Ebrima"/>
          <w:sz w:val="24"/>
          <w:szCs w:val="24"/>
          <w:lang w:val="fr-FR"/>
        </w:rPr>
        <w:t xml:space="preserve"> : Port Apach Tomcat  </w:t>
      </w:r>
    </w:p>
    <w:p w:rsidR="00F77EFF" w:rsidRPr="00C54AB7" w:rsidRDefault="00F77EFF" w:rsidP="00FC3F7B">
      <w:pPr>
        <w:ind w:left="1440"/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b/>
          <w:bCs/>
          <w:sz w:val="24"/>
          <w:szCs w:val="24"/>
          <w:lang w:val="fr-FR"/>
        </w:rPr>
        <w:t>4200</w:t>
      </w:r>
      <w:r w:rsidRPr="00C54AB7">
        <w:rPr>
          <w:rFonts w:ascii="Ebrima" w:hAnsi="Ebrima"/>
          <w:sz w:val="24"/>
          <w:szCs w:val="24"/>
          <w:lang w:val="fr-FR"/>
        </w:rPr>
        <w:t xml:space="preserve"> : Port node js </w:t>
      </w:r>
    </w:p>
    <w:p w:rsidR="00F77EFF" w:rsidRPr="00C54AB7" w:rsidRDefault="00F77EFF" w:rsidP="00FC3F7B">
      <w:pPr>
        <w:ind w:left="1440"/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b/>
          <w:bCs/>
          <w:sz w:val="24"/>
          <w:szCs w:val="24"/>
          <w:lang w:val="fr-FR"/>
        </w:rPr>
        <w:t>3000</w:t>
      </w:r>
      <w:r w:rsidRPr="00C54AB7">
        <w:rPr>
          <w:rFonts w:ascii="Ebrima" w:hAnsi="Ebrima"/>
          <w:sz w:val="24"/>
          <w:szCs w:val="24"/>
          <w:lang w:val="fr-FR"/>
        </w:rPr>
        <w:t> : port Json-server</w:t>
      </w:r>
    </w:p>
    <w:p w:rsidR="00F77EFF" w:rsidRPr="00C54AB7" w:rsidRDefault="00F77EFF" w:rsidP="00FC3F7B">
      <w:pPr>
        <w:ind w:left="1440"/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b/>
          <w:bCs/>
          <w:sz w:val="24"/>
          <w:szCs w:val="24"/>
          <w:lang w:val="fr-FR"/>
        </w:rPr>
        <w:t>3306</w:t>
      </w:r>
      <w:r w:rsidRPr="00C54AB7">
        <w:rPr>
          <w:rFonts w:ascii="Ebrima" w:hAnsi="Ebrima"/>
          <w:sz w:val="24"/>
          <w:szCs w:val="24"/>
          <w:lang w:val="fr-FR"/>
        </w:rPr>
        <w:t> : Port Wamp server</w:t>
      </w:r>
    </w:p>
    <w:p w:rsidR="00FC3F7B" w:rsidRPr="00C54AB7" w:rsidRDefault="00FC3F7B" w:rsidP="00242B2D">
      <w:pPr>
        <w:rPr>
          <w:rFonts w:ascii="Ebrima" w:hAnsi="Ebrima"/>
          <w:sz w:val="24"/>
          <w:szCs w:val="24"/>
          <w:lang w:val="fr-FR"/>
        </w:rPr>
      </w:pPr>
    </w:p>
    <w:p w:rsidR="00FC3F7B" w:rsidRPr="00C54AB7" w:rsidRDefault="00FC3F7B" w:rsidP="00FC3F7B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Vérifier</w:t>
      </w:r>
      <w:r w:rsidRPr="00C54AB7">
        <w:rPr>
          <w:rFonts w:ascii="Ebrima" w:hAnsi="Ebrima"/>
          <w:sz w:val="24"/>
          <w:szCs w:val="24"/>
          <w:lang w:val="fr-FR"/>
        </w:rPr>
        <w:t xml:space="preserve"> que Node est bien configuré dans </w:t>
      </w:r>
      <w:r w:rsidRPr="00C54AB7">
        <w:rPr>
          <w:rFonts w:ascii="Ebrima" w:hAnsi="Ebrima"/>
          <w:sz w:val="24"/>
          <w:szCs w:val="24"/>
          <w:lang w:val="fr-FR"/>
        </w:rPr>
        <w:t>les variables</w:t>
      </w:r>
      <w:r w:rsidRPr="00C54AB7">
        <w:rPr>
          <w:rFonts w:ascii="Ebrima" w:hAnsi="Ebrima"/>
          <w:sz w:val="24"/>
          <w:szCs w:val="24"/>
          <w:lang w:val="fr-FR"/>
        </w:rPr>
        <w:t xml:space="preserve"> d’</w:t>
      </w:r>
      <w:r w:rsidRPr="00C54AB7">
        <w:rPr>
          <w:rFonts w:ascii="Ebrima" w:hAnsi="Ebrima"/>
          <w:sz w:val="24"/>
          <w:szCs w:val="24"/>
          <w:lang w:val="fr-FR"/>
        </w:rPr>
        <w:t>environnement</w:t>
      </w:r>
      <w:r w:rsidRPr="00C54AB7">
        <w:rPr>
          <w:rFonts w:ascii="Ebrima" w:hAnsi="Ebrima"/>
          <w:sz w:val="24"/>
          <w:szCs w:val="24"/>
          <w:lang w:val="fr-FR"/>
        </w:rPr>
        <w:t>.</w:t>
      </w:r>
    </w:p>
    <w:p w:rsidR="00C54AB7" w:rsidRPr="00C54AB7" w:rsidRDefault="00C54AB7" w:rsidP="00FC3F7B">
      <w:pPr>
        <w:pStyle w:val="ListParagraph"/>
        <w:numPr>
          <w:ilvl w:val="0"/>
          <w:numId w:val="1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Vérifier que les noms des attributs utilisées sont les mêmes au niveau de :</w:t>
      </w:r>
    </w:p>
    <w:p w:rsidR="00C54AB7" w:rsidRPr="00C54AB7" w:rsidRDefault="00C54AB7" w:rsidP="00C54AB7">
      <w:pPr>
        <w:pStyle w:val="ListParagraph"/>
        <w:numPr>
          <w:ilvl w:val="3"/>
          <w:numId w:val="3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Les objets Java </w:t>
      </w:r>
    </w:p>
    <w:p w:rsidR="00C54AB7" w:rsidRPr="00C54AB7" w:rsidRDefault="00C54AB7" w:rsidP="00C54AB7">
      <w:pPr>
        <w:pStyle w:val="ListParagraph"/>
        <w:numPr>
          <w:ilvl w:val="3"/>
          <w:numId w:val="3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 xml:space="preserve">Les interfaces Angular </w:t>
      </w:r>
    </w:p>
    <w:p w:rsidR="00C54AB7" w:rsidRPr="00C54AB7" w:rsidRDefault="00C54AB7" w:rsidP="00C54AB7">
      <w:pPr>
        <w:pStyle w:val="ListParagraph"/>
        <w:numPr>
          <w:ilvl w:val="3"/>
          <w:numId w:val="3"/>
        </w:numPr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Les fichiers Json de Json-server</w:t>
      </w:r>
    </w:p>
    <w:p w:rsidR="00FC3F7B" w:rsidRDefault="00FC3F7B" w:rsidP="00242B2D">
      <w:pPr>
        <w:rPr>
          <w:lang w:val="fr-FR"/>
        </w:rPr>
      </w:pPr>
    </w:p>
    <w:p w:rsidR="00C54AB7" w:rsidRDefault="00C54AB7" w:rsidP="00242B2D">
      <w:pPr>
        <w:rPr>
          <w:lang w:val="fr-FR"/>
        </w:rPr>
      </w:pPr>
    </w:p>
    <w:p w:rsidR="00C54AB7" w:rsidRDefault="00C54AB7" w:rsidP="00242B2D">
      <w:pPr>
        <w:rPr>
          <w:lang w:val="fr-FR"/>
        </w:rPr>
      </w:pPr>
    </w:p>
    <w:p w:rsidR="00C54AB7" w:rsidRDefault="00C54AB7" w:rsidP="00242B2D">
      <w:pPr>
        <w:rPr>
          <w:lang w:val="fr-FR"/>
        </w:rPr>
      </w:pPr>
    </w:p>
    <w:p w:rsidR="00C54AB7" w:rsidRPr="00C54AB7" w:rsidRDefault="00C54AB7" w:rsidP="00C54AB7">
      <w:pPr>
        <w:jc w:val="center"/>
        <w:rPr>
          <w:rFonts w:ascii="Ebrima" w:hAnsi="Ebrima"/>
          <w:sz w:val="24"/>
          <w:szCs w:val="24"/>
          <w:lang w:val="fr-FR"/>
        </w:rPr>
      </w:pPr>
      <w:r w:rsidRPr="00C54AB7">
        <w:rPr>
          <w:rFonts w:ascii="Ebrima" w:hAnsi="Ebrima"/>
          <w:sz w:val="24"/>
          <w:szCs w:val="24"/>
          <w:lang w:val="fr-FR"/>
        </w:rPr>
        <w:t>------- FIN DOCUMENT--------</w:t>
      </w:r>
    </w:p>
    <w:sectPr w:rsidR="00C54AB7" w:rsidRPr="00C54AB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21A" w:rsidRDefault="00FB621A" w:rsidP="00FC3F7B">
      <w:pPr>
        <w:spacing w:after="0" w:line="240" w:lineRule="auto"/>
      </w:pPr>
      <w:r>
        <w:separator/>
      </w:r>
    </w:p>
  </w:endnote>
  <w:endnote w:type="continuationSeparator" w:id="0">
    <w:p w:rsidR="00FB621A" w:rsidRDefault="00FB621A" w:rsidP="00FC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4547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3F7B" w:rsidRDefault="00FC3F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018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C3F7B" w:rsidRDefault="00FC3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21A" w:rsidRDefault="00FB621A" w:rsidP="00FC3F7B">
      <w:pPr>
        <w:spacing w:after="0" w:line="240" w:lineRule="auto"/>
      </w:pPr>
      <w:r>
        <w:separator/>
      </w:r>
    </w:p>
  </w:footnote>
  <w:footnote w:type="continuationSeparator" w:id="0">
    <w:p w:rsidR="00FB621A" w:rsidRDefault="00FB621A" w:rsidP="00FC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8018B"/>
    <w:multiLevelType w:val="hybridMultilevel"/>
    <w:tmpl w:val="3632641A"/>
    <w:lvl w:ilvl="0" w:tplc="42FA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609C7"/>
    <w:multiLevelType w:val="hybridMultilevel"/>
    <w:tmpl w:val="9BE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25EC1"/>
    <w:multiLevelType w:val="hybridMultilevel"/>
    <w:tmpl w:val="A5F4F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9294A"/>
    <w:multiLevelType w:val="hybridMultilevel"/>
    <w:tmpl w:val="B3D6C956"/>
    <w:lvl w:ilvl="0" w:tplc="42FA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D2A06"/>
    <w:multiLevelType w:val="hybridMultilevel"/>
    <w:tmpl w:val="5E36CFBE"/>
    <w:lvl w:ilvl="0" w:tplc="42FA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43"/>
    <w:rsid w:val="00242B2D"/>
    <w:rsid w:val="00434D26"/>
    <w:rsid w:val="00464243"/>
    <w:rsid w:val="005255AC"/>
    <w:rsid w:val="005D2700"/>
    <w:rsid w:val="00C54AB7"/>
    <w:rsid w:val="00F60183"/>
    <w:rsid w:val="00F77EFF"/>
    <w:rsid w:val="00FB621A"/>
    <w:rsid w:val="00FC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C5350-BB46-497B-9E26-59DA5B34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7B"/>
  </w:style>
  <w:style w:type="paragraph" w:styleId="Footer">
    <w:name w:val="footer"/>
    <w:basedOn w:val="Normal"/>
    <w:link w:val="FooterChar"/>
    <w:uiPriority w:val="99"/>
    <w:unhideWhenUsed/>
    <w:rsid w:val="00FC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Ghriss</dc:creator>
  <cp:keywords/>
  <dc:description/>
  <cp:lastModifiedBy>Mohamed Ghriss</cp:lastModifiedBy>
  <cp:revision>1</cp:revision>
  <dcterms:created xsi:type="dcterms:W3CDTF">2017-10-09T16:28:00Z</dcterms:created>
  <dcterms:modified xsi:type="dcterms:W3CDTF">2017-10-09T19:02:00Z</dcterms:modified>
</cp:coreProperties>
</file>