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619D75" w14:textId="5CE7BDE3" w:rsidR="00E94BB2" w:rsidRDefault="00996148">
      <w:r>
        <w:t xml:space="preserve">Academy of </w:t>
      </w:r>
      <w:proofErr w:type="spellStart"/>
      <w:r>
        <w:t>Py</w:t>
      </w:r>
      <w:proofErr w:type="spellEnd"/>
      <w:r>
        <w:t xml:space="preserve"> – Conclusion</w:t>
      </w:r>
    </w:p>
    <w:p w14:paraId="0C2A4F3B" w14:textId="416C9697" w:rsidR="00996148" w:rsidRDefault="00996148"/>
    <w:p w14:paraId="7DD9F29F" w14:textId="41D0C9F9" w:rsidR="00996148" w:rsidRDefault="00996148">
      <w:r>
        <w:t>On whole, Charter schools exceed District, contribution factors are school size, and higher cost per student.</w:t>
      </w:r>
      <w:bookmarkStart w:id="0" w:name="_GoBack"/>
      <w:bookmarkEnd w:id="0"/>
    </w:p>
    <w:p w14:paraId="351AB990" w14:textId="77777777" w:rsidR="00996148" w:rsidRDefault="00996148"/>
    <w:sectPr w:rsidR="009961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148"/>
    <w:rsid w:val="00996148"/>
    <w:rsid w:val="00E94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14A274"/>
  <w15:chartTrackingRefBased/>
  <w15:docId w15:val="{72386505-91CD-4563-8A46-0BCD927BC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20</Words>
  <Characters>119</Characters>
  <Application>Microsoft Office Word</Application>
  <DocSecurity>0</DocSecurity>
  <Lines>1</Lines>
  <Paragraphs>1</Paragraphs>
  <ScaleCrop>false</ScaleCrop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 Johnston</dc:creator>
  <cp:keywords/>
  <dc:description/>
  <cp:lastModifiedBy>Doug Johnston</cp:lastModifiedBy>
  <cp:revision>1</cp:revision>
  <dcterms:created xsi:type="dcterms:W3CDTF">2019-12-14T22:54:00Z</dcterms:created>
  <dcterms:modified xsi:type="dcterms:W3CDTF">2019-12-14T22:59:00Z</dcterms:modified>
</cp:coreProperties>
</file>