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名称：知识产权从业人员信息化管理系统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开发的硬件环境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sz w:val="24"/>
          <w:szCs w:val="24"/>
        </w:rPr>
        <w:t>CPU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i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5-9400H </w:t>
      </w:r>
      <w:r>
        <w:rPr>
          <w:rFonts w:hint="eastAsia" w:ascii="黑体" w:hAnsi="黑体" w:eastAsia="黑体" w:cs="黑体"/>
          <w:sz w:val="24"/>
          <w:szCs w:val="24"/>
        </w:rPr>
        <w:t>内存容量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:8</w:t>
      </w:r>
      <w:r>
        <w:rPr>
          <w:rFonts w:hint="eastAsia" w:ascii="黑体" w:hAnsi="黑体" w:eastAsia="黑体" w:cs="黑体"/>
          <w:sz w:val="24"/>
          <w:szCs w:val="24"/>
        </w:rPr>
        <w:t>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硬盘容量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:512</w:t>
      </w:r>
      <w:r>
        <w:rPr>
          <w:rFonts w:hint="eastAsia" w:ascii="黑体" w:hAnsi="黑体" w:eastAsia="黑体" w:cs="黑体"/>
          <w:sz w:val="24"/>
          <w:szCs w:val="24"/>
        </w:rPr>
        <w:t>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固态 </w:t>
      </w:r>
      <w:r>
        <w:rPr>
          <w:rFonts w:hint="eastAsia" w:ascii="黑体" w:hAnsi="黑体" w:eastAsia="黑体" w:cs="黑体"/>
          <w:sz w:val="24"/>
          <w:szCs w:val="24"/>
        </w:rPr>
        <w:t>显卡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GT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X1650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运行的硬件环境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sz w:val="24"/>
          <w:szCs w:val="24"/>
        </w:rPr>
        <w:t>CPU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sz w:val="24"/>
          <w:szCs w:val="24"/>
        </w:rPr>
        <w:t>i5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-4460 </w:t>
      </w:r>
      <w:r>
        <w:rPr>
          <w:rFonts w:hint="eastAsia" w:ascii="黑体" w:hAnsi="黑体" w:eastAsia="黑体" w:cs="黑体"/>
          <w:sz w:val="24"/>
          <w:szCs w:val="24"/>
        </w:rPr>
        <w:t>内存容量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:12</w:t>
      </w:r>
      <w:r>
        <w:rPr>
          <w:rFonts w:hint="eastAsia" w:ascii="黑体" w:hAnsi="黑体" w:eastAsia="黑体" w:cs="黑体"/>
          <w:sz w:val="24"/>
          <w:szCs w:val="24"/>
        </w:rPr>
        <w:t>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硬盘容量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:512</w:t>
      </w:r>
      <w:r>
        <w:rPr>
          <w:rFonts w:hint="eastAsia" w:ascii="黑体" w:hAnsi="黑体" w:eastAsia="黑体" w:cs="黑体"/>
          <w:sz w:val="24"/>
          <w:szCs w:val="24"/>
        </w:rPr>
        <w:t>G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机械硬盘 </w:t>
      </w:r>
      <w:r>
        <w:rPr>
          <w:rFonts w:hint="eastAsia" w:ascii="黑体" w:hAnsi="黑体" w:eastAsia="黑体" w:cs="黑体"/>
          <w:sz w:val="24"/>
          <w:szCs w:val="24"/>
        </w:rPr>
        <w:t>显卡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:GTX745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开发该软件的操作系统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Windows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11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软件开发环境/开发工具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 Visual Studio Code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该软件的运行平台/操作系统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Windows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7及以上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软件运行支撑环境/支持软件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  <w:r>
        <w:rPr>
          <w:rFonts w:hint="eastAsia" w:ascii="黑体" w:hAnsi="黑体" w:eastAsia="黑体" w:cs="黑体"/>
          <w:color w:val="auto"/>
          <w:sz w:val="24"/>
          <w:szCs w:val="24"/>
        </w:rPr>
        <w:t>W</w:t>
      </w:r>
      <w:r>
        <w:rPr>
          <w:rFonts w:hint="eastAsia" w:ascii="黑体" w:hAnsi="黑体" w:eastAsia="黑体" w:cs="黑体"/>
          <w:sz w:val="24"/>
          <w:szCs w:val="24"/>
        </w:rPr>
        <w:t>indows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7及以上</w:t>
      </w:r>
    </w:p>
    <w:p>
      <w:pPr>
        <w:numPr>
          <w:ilvl w:val="0"/>
          <w:numId w:val="0"/>
        </w:numPr>
        <w:spacing w:line="360" w:lineRule="auto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sz w:val="24"/>
          <w:szCs w:val="24"/>
        </w:rPr>
        <w:t>编程语言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 HTML/CSS/JavaScript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源程序量: 14557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开发目的: 自己应用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面向领域/行业: 互联网行业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软件分类: 数据管理软件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软件的主要功能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知识产权从业人员信息化管理系统包含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系统登录、基本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信息录入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、工作经历录入、继续教育情况录入、经典案例录入、信息检索、在线沟通、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用户管理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、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修改密码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，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退出系统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功能。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记录用户信息并提供一致性回溯，快速为溯源分析提供能力。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软件的技术特点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: 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知识产权从业人员信息化管理系统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用于对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知识产权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从业人员信息便捷录入，可通过检索快速查找对应人员，并提供与相关从业人员在线沟通等功能，极大的提高了用户体验。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备注: 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手册:28</w:t>
      </w:r>
      <w:bookmarkStart w:id="0" w:name="_GoBack"/>
      <w:bookmarkEnd w:id="0"/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页</w:t>
      </w:r>
    </w:p>
    <w:p>
      <w:pPr>
        <w:numPr>
          <w:ilvl w:val="0"/>
          <w:numId w:val="0"/>
        </w:numPr>
        <w:spacing w:line="360" w:lineRule="auto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代码:61页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NjM5YWM0ZGUwM2Q5MzQ0NjlmNDI3ZTg0OGM5MWMifQ=="/>
  </w:docVars>
  <w:rsids>
    <w:rsidRoot w:val="00000000"/>
    <w:rsid w:val="00B02855"/>
    <w:rsid w:val="0201252C"/>
    <w:rsid w:val="05DB4D26"/>
    <w:rsid w:val="07183050"/>
    <w:rsid w:val="0A167179"/>
    <w:rsid w:val="0DB425D9"/>
    <w:rsid w:val="0DDA3052"/>
    <w:rsid w:val="156808D3"/>
    <w:rsid w:val="189E2829"/>
    <w:rsid w:val="1915377D"/>
    <w:rsid w:val="1C461BF4"/>
    <w:rsid w:val="1D957EE4"/>
    <w:rsid w:val="1E0131AF"/>
    <w:rsid w:val="1F432048"/>
    <w:rsid w:val="20B708CF"/>
    <w:rsid w:val="27F37B5A"/>
    <w:rsid w:val="301A0444"/>
    <w:rsid w:val="304E405B"/>
    <w:rsid w:val="356E16D5"/>
    <w:rsid w:val="39F82615"/>
    <w:rsid w:val="3AC51650"/>
    <w:rsid w:val="3B283915"/>
    <w:rsid w:val="3FC94672"/>
    <w:rsid w:val="43AC29B0"/>
    <w:rsid w:val="45887608"/>
    <w:rsid w:val="460A0681"/>
    <w:rsid w:val="481E32FC"/>
    <w:rsid w:val="4AC138B8"/>
    <w:rsid w:val="4C2974E4"/>
    <w:rsid w:val="4E3A4E06"/>
    <w:rsid w:val="50CD140C"/>
    <w:rsid w:val="538151BC"/>
    <w:rsid w:val="575A09F5"/>
    <w:rsid w:val="579156AC"/>
    <w:rsid w:val="5A90406D"/>
    <w:rsid w:val="5C857B25"/>
    <w:rsid w:val="647A612E"/>
    <w:rsid w:val="66BC4EDD"/>
    <w:rsid w:val="6C123DC2"/>
    <w:rsid w:val="6CBF58BB"/>
    <w:rsid w:val="711C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493</Characters>
  <Lines>0</Lines>
  <Paragraphs>0</Paragraphs>
  <TotalTime>2</TotalTime>
  <ScaleCrop>false</ScaleCrop>
  <LinksUpToDate>false</LinksUpToDate>
  <CharactersWithSpaces>514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2022-10-11T06:25:00Z</dcterms:created>
  <dc:creator>Administrator</dc:creator>
  <cp:lastModifiedBy>Dance Monk</cp:lastModifiedBy>
  <dcterms:modified xsi:type="dcterms:W3CDTF">2022-10-11T07:41:43Z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DF40DDD3CE864AF885777356390063B5</vt:lpwstr>
  </property>
</Properties>
</file>