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</w:t>
      </w:r>
      <w:bookmarkStart w:id="1" w:name="_GoBack"/>
      <w:bookmarkEnd w:id="1"/>
      <w:r>
        <w:rPr>
          <w:rFonts w:hint="eastAsia"/>
          <w:lang w:val="en-US" w:eastAsia="zh-CN"/>
        </w:rPr>
        <w:t>统介绍</w:t>
      </w:r>
    </w:p>
    <w:p>
      <w:pPr>
        <w:ind w:firstLine="420" w:firstLineChars="20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知识产权从业人员信息化管理系统用于管理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知识产权从业人员</w:t>
      </w:r>
      <w:r>
        <w:rPr>
          <w:rFonts w:hint="eastAsia" w:ascii="宋体" w:hAnsi="宋体" w:eastAsia="宋体"/>
          <w:sz w:val="21"/>
          <w:szCs w:val="21"/>
        </w:rPr>
        <w:t>申请、审核</w:t>
      </w:r>
      <w:r>
        <w:rPr>
          <w:rFonts w:hint="eastAsia" w:ascii="宋体" w:hAnsi="宋体" w:eastAsia="宋体"/>
          <w:sz w:val="21"/>
          <w:szCs w:val="21"/>
          <w:lang w:eastAsia="zh-CN"/>
        </w:rPr>
        <w:t>、</w:t>
      </w:r>
      <w:r>
        <w:rPr>
          <w:rFonts w:hint="eastAsia" w:ascii="宋体" w:hAnsi="宋体" w:eastAsia="宋体"/>
          <w:sz w:val="21"/>
          <w:szCs w:val="21"/>
        </w:rPr>
        <w:t>培训、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案例</w:t>
      </w:r>
      <w:r>
        <w:rPr>
          <w:rFonts w:hint="eastAsia" w:ascii="宋体" w:hAnsi="宋体" w:eastAsia="宋体"/>
          <w:sz w:val="21"/>
          <w:szCs w:val="21"/>
        </w:rPr>
        <w:t>等基本信息</w:t>
      </w:r>
      <w:r>
        <w:rPr>
          <w:rFonts w:ascii="宋体" w:hAnsi="宋体" w:eastAsia="宋体"/>
          <w:sz w:val="21"/>
          <w:szCs w:val="21"/>
        </w:rPr>
        <w:t>，</w:t>
      </w:r>
      <w:r>
        <w:rPr>
          <w:rFonts w:hint="eastAsia" w:ascii="宋体" w:hAnsi="宋体" w:eastAsia="宋体"/>
          <w:sz w:val="21"/>
          <w:szCs w:val="21"/>
        </w:rPr>
        <w:t>包括各种基本信息的录入、修改、浏览、查询、打印、统计、数据上报与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在线沟通</w:t>
      </w:r>
      <w:r>
        <w:rPr>
          <w:rFonts w:hint="eastAsia" w:ascii="宋体" w:hAnsi="宋体" w:eastAsia="宋体"/>
          <w:sz w:val="21"/>
          <w:szCs w:val="21"/>
        </w:rPr>
        <w:t>等。</w:t>
      </w:r>
    </w:p>
    <w:p>
      <w:pPr>
        <w:ind w:firstLine="420" w:firstLineChars="200"/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本系统对建设企业的证书管理采用分级管理</w:t>
      </w:r>
      <w:r>
        <w:rPr>
          <w:rFonts w:ascii="宋体" w:hAnsi="宋体" w:eastAsia="宋体"/>
          <w:sz w:val="21"/>
          <w:szCs w:val="21"/>
        </w:rPr>
        <w:t>,</w:t>
      </w:r>
      <w:r>
        <w:rPr>
          <w:rFonts w:hint="eastAsia" w:ascii="宋体" w:hAnsi="宋体" w:eastAsia="宋体"/>
          <w:sz w:val="21"/>
          <w:szCs w:val="21"/>
        </w:rPr>
        <w:t>本系统包括企业版、地市版、培训机构版和省建设厅四种版本。</w:t>
      </w:r>
      <w:bookmarkStart w:id="0" w:name="_Hlt426347862"/>
      <w:bookmarkEnd w:id="0"/>
    </w:p>
    <w:p>
      <w:pPr>
        <w:ind w:firstLine="425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本系统包括下列主要功能:</w:t>
      </w:r>
    </w:p>
    <w:p>
      <w:pPr>
        <w:numPr>
          <w:ilvl w:val="0"/>
          <w:numId w:val="2"/>
        </w:numPr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概览</w:t>
      </w:r>
      <w:r>
        <w:rPr>
          <w:rFonts w:hint="eastAsia" w:ascii="宋体" w:hAnsi="宋体" w:eastAsia="宋体"/>
          <w:sz w:val="21"/>
          <w:szCs w:val="21"/>
        </w:rPr>
        <w:t>：包括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人员评估概览、案例分布概览</w:t>
      </w:r>
      <w:r>
        <w:rPr>
          <w:rFonts w:hint="eastAsia" w:ascii="宋体" w:hAnsi="宋体" w:eastAsia="宋体"/>
          <w:sz w:val="21"/>
          <w:szCs w:val="21"/>
        </w:rPr>
        <w:t>。</w:t>
      </w:r>
    </w:p>
    <w:p>
      <w:pPr>
        <w:numPr>
          <w:ilvl w:val="0"/>
          <w:numId w:val="2"/>
        </w:numPr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基本信息</w:t>
      </w:r>
      <w:r>
        <w:rPr>
          <w:rFonts w:hint="eastAsia" w:ascii="宋体" w:hAnsi="宋体" w:eastAsia="宋体"/>
          <w:sz w:val="21"/>
          <w:szCs w:val="21"/>
        </w:rPr>
        <w:t>：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包括</w:t>
      </w:r>
      <w:r>
        <w:rPr>
          <w:rFonts w:hint="eastAsia" w:ascii="宋体" w:hAnsi="宋体" w:eastAsia="宋体"/>
          <w:sz w:val="21"/>
          <w:szCs w:val="21"/>
        </w:rPr>
        <w:t>企业信息录入（单位名称、地址、联系人、联系电话）</w:t>
      </w:r>
      <w:r>
        <w:rPr>
          <w:rFonts w:hint="eastAsia" w:ascii="宋体" w:hAnsi="宋体" w:eastAsia="宋体"/>
          <w:sz w:val="21"/>
          <w:szCs w:val="21"/>
          <w:lang w:eastAsia="zh-CN"/>
        </w:rPr>
        <w:t>；</w:t>
      </w:r>
      <w:r>
        <w:rPr>
          <w:rFonts w:hint="eastAsia" w:ascii="宋体" w:hAnsi="宋体" w:eastAsia="宋体"/>
          <w:sz w:val="21"/>
          <w:szCs w:val="21"/>
        </w:rPr>
        <w:t>个人信息录入（姓名、性别、学历、专业、职位、职称等）。</w:t>
      </w:r>
    </w:p>
    <w:p>
      <w:pPr>
        <w:numPr>
          <w:ilvl w:val="0"/>
          <w:numId w:val="2"/>
        </w:numPr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工作履历</w:t>
      </w:r>
      <w:r>
        <w:rPr>
          <w:rFonts w:hint="eastAsia" w:ascii="宋体" w:hAnsi="宋体" w:eastAsia="宋体"/>
          <w:sz w:val="21"/>
          <w:szCs w:val="21"/>
        </w:rPr>
        <w:t>：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工作经历录入，包括（工作时间、公司名称、职位）。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继续教育</w:t>
      </w:r>
      <w:r>
        <w:rPr>
          <w:rFonts w:hint="eastAsia" w:ascii="宋体" w:hAnsi="宋体" w:eastAsia="宋体"/>
          <w:sz w:val="21"/>
          <w:szCs w:val="21"/>
        </w:rPr>
        <w:t>：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培训经历录入，包括（培训时间、机构名称、培训内容）。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经典案例</w:t>
      </w:r>
      <w:r>
        <w:rPr>
          <w:rFonts w:hint="eastAsia" w:ascii="宋体" w:hAnsi="宋体" w:eastAsia="宋体"/>
          <w:sz w:val="21"/>
          <w:szCs w:val="21"/>
        </w:rPr>
        <w:t>：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已有案例录入，包括（案例名称、案例年份、所属业务类型、案例基本情况、问题争议点、方案解决）。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信息检索：在录入的人员信息中根据条件（关键词、工作年限、业务类型）检索。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在线互动沟通：根据条件（关键词、工作年限、业务类型）检索可以用户，并可进行在线交流。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管理员设置：</w:t>
      </w:r>
      <w:r>
        <w:rPr>
          <w:rFonts w:hint="eastAsia" w:ascii="宋体" w:hAnsi="宋体" w:eastAsia="宋体"/>
          <w:sz w:val="21"/>
          <w:szCs w:val="21"/>
        </w:rPr>
        <w:t>系统初始化，修改当前用户的密码</w:t>
      </w:r>
      <w:r>
        <w:rPr>
          <w:rFonts w:hint="eastAsia" w:ascii="宋体" w:hAnsi="宋体" w:eastAsia="宋体"/>
          <w:sz w:val="21"/>
          <w:szCs w:val="21"/>
          <w:lang w:eastAsia="zh-CN"/>
        </w:rPr>
        <w:t>。</w:t>
      </w:r>
    </w:p>
    <w:p>
      <w:pPr>
        <w:widowControl w:val="0"/>
        <w:numPr>
          <w:numId w:val="0"/>
        </w:numPr>
        <w:tabs>
          <w:tab w:val="left" w:pos="846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846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846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846"/>
        </w:tabs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系统安装及运行</w:t>
      </w:r>
    </w:p>
    <w:p>
      <w:pPr>
        <w:pStyle w:val="6"/>
        <w:numPr>
          <w:ilvl w:val="0"/>
          <w:numId w:val="3"/>
        </w:numPr>
        <w:bidi w:val="0"/>
        <w:ind w:left="420" w:leftChars="0" w:hanging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配置要求</w:t>
      </w:r>
    </w:p>
    <w:p>
      <w:pPr>
        <w:numPr>
          <w:ilvl w:val="1"/>
          <w:numId w:val="4"/>
        </w:numPr>
        <w:tabs>
          <w:tab w:val="left" w:pos="540"/>
          <w:tab w:val="clear" w:pos="1140"/>
        </w:tabs>
        <w:ind w:left="540" w:hanging="360"/>
        <w:rPr>
          <w:rFonts w:hint="eastAsia" w:ascii="宋体" w:hAnsi="宋体" w:eastAsia="宋体"/>
          <w:sz w:val="21"/>
        </w:rPr>
      </w:pPr>
      <w:r>
        <w:rPr>
          <w:rFonts w:hint="eastAsia" w:ascii="宋体" w:hAnsi="宋体" w:eastAsia="宋体"/>
          <w:sz w:val="21"/>
        </w:rPr>
        <w:t>586及以上性能的计算机</w:t>
      </w:r>
    </w:p>
    <w:p>
      <w:pPr>
        <w:numPr>
          <w:ilvl w:val="1"/>
          <w:numId w:val="4"/>
        </w:numPr>
        <w:tabs>
          <w:tab w:val="left" w:pos="900"/>
          <w:tab w:val="clear" w:pos="1140"/>
        </w:tabs>
        <w:ind w:left="900"/>
        <w:rPr>
          <w:rFonts w:hint="eastAsia" w:ascii="宋体" w:hAnsi="宋体" w:eastAsia="宋体"/>
          <w:sz w:val="21"/>
        </w:rPr>
      </w:pPr>
      <w:r>
        <w:rPr>
          <w:rFonts w:hint="eastAsia" w:ascii="宋体" w:hAnsi="宋体" w:eastAsia="宋体"/>
          <w:sz w:val="21"/>
        </w:rPr>
        <w:t>计算机的内存容量</w:t>
      </w:r>
      <w:r>
        <w:rPr>
          <w:rFonts w:ascii="宋体" w:hAnsi="宋体" w:eastAsia="宋体"/>
          <w:sz w:val="21"/>
        </w:rPr>
        <w:t>≥</w:t>
      </w:r>
      <w:r>
        <w:rPr>
          <w:rFonts w:hint="eastAsia" w:ascii="宋体" w:hAnsi="宋体" w:eastAsia="宋体"/>
          <w:sz w:val="21"/>
        </w:rPr>
        <w:t>32M。</w:t>
      </w:r>
    </w:p>
    <w:p>
      <w:pPr>
        <w:numPr>
          <w:ilvl w:val="1"/>
          <w:numId w:val="4"/>
        </w:numPr>
        <w:tabs>
          <w:tab w:val="left" w:pos="900"/>
          <w:tab w:val="clear" w:pos="1140"/>
        </w:tabs>
        <w:ind w:left="900"/>
        <w:rPr>
          <w:rFonts w:hint="eastAsia" w:ascii="宋体" w:hAnsi="宋体" w:eastAsia="宋体"/>
          <w:sz w:val="21"/>
        </w:rPr>
      </w:pPr>
      <w:r>
        <w:rPr>
          <w:rFonts w:hint="eastAsia" w:ascii="宋体" w:hAnsi="宋体" w:eastAsia="宋体"/>
          <w:sz w:val="21"/>
        </w:rPr>
        <w:t>硬盘可用空间</w:t>
      </w:r>
      <w:r>
        <w:rPr>
          <w:rFonts w:ascii="宋体" w:hAnsi="宋体" w:eastAsia="宋体"/>
          <w:sz w:val="21"/>
        </w:rPr>
        <w:t>≥</w:t>
      </w:r>
      <w:r>
        <w:rPr>
          <w:rFonts w:hint="eastAsia" w:ascii="宋体" w:hAnsi="宋体" w:eastAsia="宋体"/>
          <w:sz w:val="21"/>
        </w:rPr>
        <w:t>100M。</w:t>
      </w:r>
    </w:p>
    <w:p>
      <w:pPr>
        <w:numPr>
          <w:ilvl w:val="1"/>
          <w:numId w:val="4"/>
        </w:numPr>
        <w:tabs>
          <w:tab w:val="left" w:pos="900"/>
          <w:tab w:val="clear" w:pos="1140"/>
        </w:tabs>
        <w:ind w:left="900"/>
        <w:rPr>
          <w:rFonts w:hint="eastAsia"/>
        </w:rPr>
      </w:pPr>
      <w:r>
        <w:rPr>
          <w:rFonts w:hint="eastAsia" w:ascii="宋体" w:hAnsi="宋体" w:eastAsia="宋体"/>
          <w:sz w:val="21"/>
        </w:rPr>
        <w:t>操作系统可为:Windows 95、Windows 98或Windows 2000</w:t>
      </w:r>
      <w:r>
        <w:rPr>
          <w:rFonts w:hint="eastAsia" w:ascii="宋体" w:hAnsi="宋体" w:eastAsia="宋体"/>
          <w:sz w:val="21"/>
          <w:lang w:val="en-US" w:eastAsia="zh-CN"/>
        </w:rPr>
        <w:t>及以上版本</w:t>
      </w:r>
      <w:r>
        <w:rPr>
          <w:rFonts w:hint="eastAsia" w:ascii="宋体" w:hAnsi="宋体" w:eastAsia="宋体"/>
          <w:sz w:val="21"/>
        </w:rPr>
        <w:t>。</w:t>
      </w:r>
    </w:p>
    <w:p>
      <w:pPr>
        <w:numPr>
          <w:numId w:val="0"/>
        </w:numPr>
        <w:tabs>
          <w:tab w:val="left" w:pos="900"/>
        </w:tabs>
        <w:rPr>
          <w:rFonts w:hint="eastAsia" w:ascii="宋体" w:hAnsi="宋体" w:eastAsia="宋体"/>
          <w:sz w:val="21"/>
        </w:rPr>
      </w:pPr>
    </w:p>
    <w:p>
      <w:pPr>
        <w:pStyle w:val="6"/>
        <w:numPr>
          <w:ilvl w:val="0"/>
          <w:numId w:val="5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安装步骤</w:t>
      </w:r>
    </w:p>
    <w:p>
      <w:r>
        <w:drawing>
          <wp:inline distT="0" distB="0" distL="114300" distR="114300">
            <wp:extent cx="5269865" cy="1925955"/>
            <wp:effectExtent l="0" t="0" r="698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双击如图应用安装文件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686300" cy="3390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点击下一步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752975" cy="34290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选择安装目录，点击安装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714875" cy="34194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安装中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752975" cy="3429000"/>
            <wp:effectExtent l="0" t="0" r="9525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安装完成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功能演示</w:t>
      </w:r>
    </w:p>
    <w:p>
      <w:pPr>
        <w:pStyle w:val="6"/>
        <w:numPr>
          <w:ilvl w:val="0"/>
          <w:numId w:val="7"/>
        </w:numPr>
        <w:bidi w:val="0"/>
        <w:ind w:left="420" w:leftChars="0" w:hanging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967990"/>
            <wp:effectExtent l="0" t="0" r="698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8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初始账号admin，密码123123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967990"/>
            <wp:effectExtent l="0" t="0" r="6985" b="381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登录成功，跳转至系统首页——概览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概览表现了所录入数据的大致情况，通过图表的方式更直观的展示出来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9"/>
        </w:numPr>
        <w:bidi w:val="0"/>
        <w:ind w:left="420" w:leftChars="0" w:hanging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基本信息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添加信息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7990"/>
            <wp:effectExtent l="0" t="0" r="6985" b="381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665095"/>
            <wp:effectExtent l="0" t="0" r="6985" b="190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numPr>
          <w:ilvl w:val="0"/>
          <w:numId w:val="10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编辑信息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删除信息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5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11"/>
        </w:numPr>
        <w:bidi w:val="0"/>
        <w:ind w:left="420" w:leftChars="0" w:hanging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工作履历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添加履历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7990"/>
            <wp:effectExtent l="0" t="0" r="6985" b="381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pPr>
        <w:numPr>
          <w:ilvl w:val="0"/>
          <w:numId w:val="12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编辑履历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7990"/>
            <wp:effectExtent l="0" t="0" r="6985" b="381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删除履历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7990"/>
            <wp:effectExtent l="0" t="0" r="6985" b="381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13"/>
        </w:numPr>
        <w:bidi w:val="0"/>
        <w:ind w:left="420" w:leftChars="0" w:hanging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继续教育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添加经历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2967990"/>
            <wp:effectExtent l="0" t="0" r="6985" b="381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编辑经历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7990"/>
            <wp:effectExtent l="0" t="0" r="6985" b="381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pPr>
        <w:numPr>
          <w:ilvl w:val="0"/>
          <w:numId w:val="14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删除经历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7990"/>
            <wp:effectExtent l="0" t="0" r="6985" b="3810"/>
            <wp:docPr id="4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15"/>
        </w:numPr>
        <w:bidi w:val="0"/>
        <w:ind w:left="420" w:leftChars="0" w:hanging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经典案例</w:t>
      </w:r>
    </w:p>
    <w:p>
      <w:pPr>
        <w:numPr>
          <w:ilvl w:val="0"/>
          <w:numId w:val="1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添加案例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7990"/>
            <wp:effectExtent l="0" t="0" r="6985" b="3810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pPr>
        <w:numPr>
          <w:ilvl w:val="0"/>
          <w:numId w:val="16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编辑案例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7990"/>
            <wp:effectExtent l="0" t="0" r="6985" b="3810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967990"/>
            <wp:effectExtent l="0" t="0" r="6985" b="3810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删除案例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4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7990"/>
            <wp:effectExtent l="0" t="0" r="6985" b="3810"/>
            <wp:docPr id="4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7990"/>
            <wp:effectExtent l="0" t="0" r="6985" b="3810"/>
            <wp:docPr id="4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17"/>
        </w:numPr>
        <w:bidi w:val="0"/>
        <w:ind w:left="420" w:leftChars="0" w:hanging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信息检索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信息查询展示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5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8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查看详情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5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7990"/>
            <wp:effectExtent l="0" t="0" r="6985" b="3810"/>
            <wp:docPr id="5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19"/>
        </w:numPr>
        <w:bidi w:val="0"/>
        <w:ind w:left="0" w:leftChars="0" w:firstLine="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在线互动沟通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人员查询展示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55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0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在线沟通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5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7990"/>
            <wp:effectExtent l="0" t="0" r="6985" b="3810"/>
            <wp:docPr id="5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21"/>
        </w:numPr>
        <w:bidi w:val="0"/>
        <w:ind w:left="420" w:leftChars="0" w:hanging="42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管理员设置</w:t>
      </w:r>
    </w:p>
    <w:p>
      <w:pPr>
        <w:pStyle w:val="9"/>
        <w:numPr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修改用户名或密码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58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CA1D81"/>
    <w:multiLevelType w:val="singleLevel"/>
    <w:tmpl w:val="98CA1D8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1EEF84D"/>
    <w:multiLevelType w:val="singleLevel"/>
    <w:tmpl w:val="A1EEF84D"/>
    <w:lvl w:ilvl="0" w:tentative="0">
      <w:start w:val="1"/>
      <w:numFmt w:val="chineseCounting"/>
      <w:lvlText w:val="第%1章"/>
      <w:lvlJc w:val="left"/>
      <w:rPr>
        <w:rFonts w:hint="eastAsia"/>
      </w:rPr>
    </w:lvl>
  </w:abstractNum>
  <w:abstractNum w:abstractNumId="2">
    <w:nsid w:val="B177F4D5"/>
    <w:multiLevelType w:val="singleLevel"/>
    <w:tmpl w:val="B177F4D5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C93EE70F"/>
    <w:multiLevelType w:val="singleLevel"/>
    <w:tmpl w:val="C93EE70F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CBC8039B"/>
    <w:multiLevelType w:val="singleLevel"/>
    <w:tmpl w:val="CBC8039B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D31E2EAD"/>
    <w:multiLevelType w:val="singleLevel"/>
    <w:tmpl w:val="D31E2EAD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DE0F4C61"/>
    <w:multiLevelType w:val="singleLevel"/>
    <w:tmpl w:val="DE0F4C61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00406D27"/>
    <w:multiLevelType w:val="singleLevel"/>
    <w:tmpl w:val="00406D27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07A676F4"/>
    <w:multiLevelType w:val="singleLevel"/>
    <w:tmpl w:val="07A676F4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0C12B00C"/>
    <w:multiLevelType w:val="singleLevel"/>
    <w:tmpl w:val="0C12B00C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182C2A38"/>
    <w:multiLevelType w:val="singleLevel"/>
    <w:tmpl w:val="182C2A38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23DD043E"/>
    <w:multiLevelType w:val="multilevel"/>
    <w:tmpl w:val="23DD043E"/>
    <w:lvl w:ilvl="0" w:tentative="0">
      <w:start w:val="1"/>
      <w:numFmt w:val="japaneseCounting"/>
      <w:lvlText w:val="%1．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1" w:tentative="0">
      <w:start w:val="1"/>
      <w:numFmt w:val="decimal"/>
      <w:lvlText w:val="（%2）"/>
      <w:lvlJc w:val="left"/>
      <w:pPr>
        <w:tabs>
          <w:tab w:val="left" w:pos="1140"/>
        </w:tabs>
        <w:ind w:left="1140" w:hanging="7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>
    <w:nsid w:val="29AF6A49"/>
    <w:multiLevelType w:val="multilevel"/>
    <w:tmpl w:val="29AF6A49"/>
    <w:lvl w:ilvl="0" w:tentative="0">
      <w:start w:val="1"/>
      <w:numFmt w:val="bullet"/>
      <w:lvlText w:val=""/>
      <w:lvlJc w:val="left"/>
      <w:pPr>
        <w:tabs>
          <w:tab w:val="left" w:pos="846"/>
        </w:tabs>
        <w:ind w:left="846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6"/>
        </w:tabs>
        <w:ind w:left="126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6"/>
        </w:tabs>
        <w:ind w:left="168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6"/>
        </w:tabs>
        <w:ind w:left="210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6"/>
        </w:tabs>
        <w:ind w:left="252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6"/>
        </w:tabs>
        <w:ind w:left="294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6"/>
        </w:tabs>
        <w:ind w:left="336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6"/>
        </w:tabs>
        <w:ind w:left="378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6"/>
        </w:tabs>
        <w:ind w:left="4206" w:hanging="420"/>
      </w:pPr>
      <w:rPr>
        <w:rFonts w:hint="default" w:ascii="Wingdings" w:hAnsi="Wingdings"/>
      </w:rPr>
    </w:lvl>
  </w:abstractNum>
  <w:abstractNum w:abstractNumId="13">
    <w:nsid w:val="318D04C0"/>
    <w:multiLevelType w:val="singleLevel"/>
    <w:tmpl w:val="318D04C0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328EF766"/>
    <w:multiLevelType w:val="singleLevel"/>
    <w:tmpl w:val="328EF766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4640C763"/>
    <w:multiLevelType w:val="singleLevel"/>
    <w:tmpl w:val="4640C763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59738A8B"/>
    <w:multiLevelType w:val="singleLevel"/>
    <w:tmpl w:val="59738A8B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5B35EB04"/>
    <w:multiLevelType w:val="singleLevel"/>
    <w:tmpl w:val="5B35EB04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6A2B9041"/>
    <w:multiLevelType w:val="singleLevel"/>
    <w:tmpl w:val="6A2B9041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778C2E5E"/>
    <w:multiLevelType w:val="singleLevel"/>
    <w:tmpl w:val="778C2E5E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0">
    <w:nsid w:val="79920B46"/>
    <w:multiLevelType w:val="singleLevel"/>
    <w:tmpl w:val="79920B46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12"/>
  </w:num>
  <w:num w:numId="3">
    <w:abstractNumId w:val="19"/>
  </w:num>
  <w:num w:numId="4">
    <w:abstractNumId w:val="11"/>
  </w:num>
  <w:num w:numId="5">
    <w:abstractNumId w:val="4"/>
  </w:num>
  <w:num w:numId="6">
    <w:abstractNumId w:val="3"/>
  </w:num>
  <w:num w:numId="7">
    <w:abstractNumId w:val="10"/>
  </w:num>
  <w:num w:numId="8">
    <w:abstractNumId w:val="16"/>
  </w:num>
  <w:num w:numId="9">
    <w:abstractNumId w:val="9"/>
  </w:num>
  <w:num w:numId="10">
    <w:abstractNumId w:val="18"/>
  </w:num>
  <w:num w:numId="11">
    <w:abstractNumId w:val="8"/>
  </w:num>
  <w:num w:numId="12">
    <w:abstractNumId w:val="0"/>
  </w:num>
  <w:num w:numId="13">
    <w:abstractNumId w:val="15"/>
  </w:num>
  <w:num w:numId="14">
    <w:abstractNumId w:val="7"/>
  </w:num>
  <w:num w:numId="15">
    <w:abstractNumId w:val="20"/>
  </w:num>
  <w:num w:numId="16">
    <w:abstractNumId w:val="17"/>
  </w:num>
  <w:num w:numId="17">
    <w:abstractNumId w:val="13"/>
  </w:num>
  <w:num w:numId="18">
    <w:abstractNumId w:val="5"/>
  </w:num>
  <w:num w:numId="19">
    <w:abstractNumId w:val="2"/>
  </w:num>
  <w:num w:numId="20">
    <w:abstractNumId w:val="14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kyNjM5YWM0ZGUwM2Q5MzQ0NjlmNDI3ZTg0OGM5MWMifQ=="/>
  </w:docVars>
  <w:rsids>
    <w:rsidRoot w:val="00000000"/>
    <w:rsid w:val="014F6463"/>
    <w:rsid w:val="017F5714"/>
    <w:rsid w:val="03141870"/>
    <w:rsid w:val="03455A59"/>
    <w:rsid w:val="036E2C11"/>
    <w:rsid w:val="03FC2B99"/>
    <w:rsid w:val="0400264D"/>
    <w:rsid w:val="04561939"/>
    <w:rsid w:val="049752DD"/>
    <w:rsid w:val="05032E3F"/>
    <w:rsid w:val="0590119C"/>
    <w:rsid w:val="05904490"/>
    <w:rsid w:val="05D86ED8"/>
    <w:rsid w:val="06954906"/>
    <w:rsid w:val="07B90D3E"/>
    <w:rsid w:val="07C115F6"/>
    <w:rsid w:val="08E26021"/>
    <w:rsid w:val="09AB20DD"/>
    <w:rsid w:val="09D33F35"/>
    <w:rsid w:val="0A4B77A0"/>
    <w:rsid w:val="0A8462DA"/>
    <w:rsid w:val="0BB92EE4"/>
    <w:rsid w:val="0BCB1F86"/>
    <w:rsid w:val="0C1F0657"/>
    <w:rsid w:val="0C5F0DF2"/>
    <w:rsid w:val="0D585E49"/>
    <w:rsid w:val="0E532E33"/>
    <w:rsid w:val="0E7000A4"/>
    <w:rsid w:val="0E8D096C"/>
    <w:rsid w:val="0E99714E"/>
    <w:rsid w:val="0EF509F5"/>
    <w:rsid w:val="0F0345BF"/>
    <w:rsid w:val="0FAA6444"/>
    <w:rsid w:val="12341E87"/>
    <w:rsid w:val="12D149BF"/>
    <w:rsid w:val="13A9052C"/>
    <w:rsid w:val="13D33B49"/>
    <w:rsid w:val="146125ED"/>
    <w:rsid w:val="14DE0216"/>
    <w:rsid w:val="17183A17"/>
    <w:rsid w:val="173F21EA"/>
    <w:rsid w:val="17641D15"/>
    <w:rsid w:val="182E5751"/>
    <w:rsid w:val="188114AF"/>
    <w:rsid w:val="189A7C21"/>
    <w:rsid w:val="19F81357"/>
    <w:rsid w:val="1A1062B4"/>
    <w:rsid w:val="1A1A754A"/>
    <w:rsid w:val="1A440A74"/>
    <w:rsid w:val="1A511840"/>
    <w:rsid w:val="1A5B24D1"/>
    <w:rsid w:val="1CB442B4"/>
    <w:rsid w:val="1CD74D70"/>
    <w:rsid w:val="1D162875"/>
    <w:rsid w:val="1F0343D7"/>
    <w:rsid w:val="1F6409A4"/>
    <w:rsid w:val="1FE406D4"/>
    <w:rsid w:val="20166850"/>
    <w:rsid w:val="20D85A3D"/>
    <w:rsid w:val="211277A6"/>
    <w:rsid w:val="22595231"/>
    <w:rsid w:val="233F4C01"/>
    <w:rsid w:val="243629A0"/>
    <w:rsid w:val="259C667A"/>
    <w:rsid w:val="26A76038"/>
    <w:rsid w:val="26AD1F5C"/>
    <w:rsid w:val="26D528A9"/>
    <w:rsid w:val="271D1270"/>
    <w:rsid w:val="276F2748"/>
    <w:rsid w:val="280B15C9"/>
    <w:rsid w:val="288F5BFF"/>
    <w:rsid w:val="28A2791C"/>
    <w:rsid w:val="293B5FC4"/>
    <w:rsid w:val="2AB565B1"/>
    <w:rsid w:val="2B726FF9"/>
    <w:rsid w:val="2BB806B3"/>
    <w:rsid w:val="2C44309A"/>
    <w:rsid w:val="2D6C4992"/>
    <w:rsid w:val="2D6F3CD8"/>
    <w:rsid w:val="2D9818DA"/>
    <w:rsid w:val="2E5E7EBF"/>
    <w:rsid w:val="2F053E0D"/>
    <w:rsid w:val="2F161EEE"/>
    <w:rsid w:val="2F16383D"/>
    <w:rsid w:val="2F982317"/>
    <w:rsid w:val="2FEE5817"/>
    <w:rsid w:val="2FFC4679"/>
    <w:rsid w:val="30835D5B"/>
    <w:rsid w:val="318F2647"/>
    <w:rsid w:val="31E57491"/>
    <w:rsid w:val="32854C24"/>
    <w:rsid w:val="32906150"/>
    <w:rsid w:val="331A5F4A"/>
    <w:rsid w:val="334E53C6"/>
    <w:rsid w:val="336E0C47"/>
    <w:rsid w:val="3460265B"/>
    <w:rsid w:val="35624137"/>
    <w:rsid w:val="358C39DC"/>
    <w:rsid w:val="36314ACE"/>
    <w:rsid w:val="36CE71D3"/>
    <w:rsid w:val="36DB5CA6"/>
    <w:rsid w:val="37216138"/>
    <w:rsid w:val="37BF7662"/>
    <w:rsid w:val="384C6A06"/>
    <w:rsid w:val="386808FA"/>
    <w:rsid w:val="38FB230C"/>
    <w:rsid w:val="39136288"/>
    <w:rsid w:val="391A1979"/>
    <w:rsid w:val="39440A0C"/>
    <w:rsid w:val="3978678E"/>
    <w:rsid w:val="39942EF0"/>
    <w:rsid w:val="3B6A5CB8"/>
    <w:rsid w:val="3BD27565"/>
    <w:rsid w:val="3BE956CF"/>
    <w:rsid w:val="3C3E58D9"/>
    <w:rsid w:val="3CAD4C7D"/>
    <w:rsid w:val="3CFE435F"/>
    <w:rsid w:val="3D7B741A"/>
    <w:rsid w:val="3D9E096F"/>
    <w:rsid w:val="3DEC564C"/>
    <w:rsid w:val="3E3A5F0C"/>
    <w:rsid w:val="3EB55E10"/>
    <w:rsid w:val="3F85289A"/>
    <w:rsid w:val="40342F0C"/>
    <w:rsid w:val="40CA1DAF"/>
    <w:rsid w:val="41021E28"/>
    <w:rsid w:val="416A1A6E"/>
    <w:rsid w:val="41767F8A"/>
    <w:rsid w:val="420132A7"/>
    <w:rsid w:val="44BD3423"/>
    <w:rsid w:val="463D2654"/>
    <w:rsid w:val="46F33A28"/>
    <w:rsid w:val="4872546B"/>
    <w:rsid w:val="48C1518A"/>
    <w:rsid w:val="49037A9E"/>
    <w:rsid w:val="490D24E3"/>
    <w:rsid w:val="49125E6F"/>
    <w:rsid w:val="493A4AAE"/>
    <w:rsid w:val="4A9D5508"/>
    <w:rsid w:val="4B53222D"/>
    <w:rsid w:val="4B7A50C2"/>
    <w:rsid w:val="4C984932"/>
    <w:rsid w:val="4CBB4931"/>
    <w:rsid w:val="4D7E6ED6"/>
    <w:rsid w:val="4DB21DFD"/>
    <w:rsid w:val="4DEC34C0"/>
    <w:rsid w:val="4DFA64E0"/>
    <w:rsid w:val="4E364534"/>
    <w:rsid w:val="4F5D4461"/>
    <w:rsid w:val="4FED1A80"/>
    <w:rsid w:val="50457606"/>
    <w:rsid w:val="50B21991"/>
    <w:rsid w:val="50E616CF"/>
    <w:rsid w:val="52254BDB"/>
    <w:rsid w:val="52462715"/>
    <w:rsid w:val="529A745B"/>
    <w:rsid w:val="52E32DFB"/>
    <w:rsid w:val="536E3CD2"/>
    <w:rsid w:val="53FD48A4"/>
    <w:rsid w:val="547318BE"/>
    <w:rsid w:val="56431F67"/>
    <w:rsid w:val="56B52BD2"/>
    <w:rsid w:val="571D6CF2"/>
    <w:rsid w:val="572F3355"/>
    <w:rsid w:val="5799217E"/>
    <w:rsid w:val="59507B8D"/>
    <w:rsid w:val="59772EB0"/>
    <w:rsid w:val="5A0D02E3"/>
    <w:rsid w:val="5A4E59EC"/>
    <w:rsid w:val="5A5A55F7"/>
    <w:rsid w:val="5AB22AC1"/>
    <w:rsid w:val="5BB253A5"/>
    <w:rsid w:val="5BFD5A93"/>
    <w:rsid w:val="5C8A495A"/>
    <w:rsid w:val="5CCC121E"/>
    <w:rsid w:val="5D7918F4"/>
    <w:rsid w:val="5DED3A3B"/>
    <w:rsid w:val="5E801731"/>
    <w:rsid w:val="5EB2126B"/>
    <w:rsid w:val="5EF54145"/>
    <w:rsid w:val="5FAE7307"/>
    <w:rsid w:val="60F12BA5"/>
    <w:rsid w:val="61131F9A"/>
    <w:rsid w:val="63376B6D"/>
    <w:rsid w:val="63972996"/>
    <w:rsid w:val="64261B8A"/>
    <w:rsid w:val="661C580F"/>
    <w:rsid w:val="66342969"/>
    <w:rsid w:val="67C1504A"/>
    <w:rsid w:val="68DE0956"/>
    <w:rsid w:val="68F570FB"/>
    <w:rsid w:val="69795CD7"/>
    <w:rsid w:val="6A191A36"/>
    <w:rsid w:val="6AAF68B9"/>
    <w:rsid w:val="6AC6247B"/>
    <w:rsid w:val="6AF03EFC"/>
    <w:rsid w:val="6B193C07"/>
    <w:rsid w:val="6B971C7B"/>
    <w:rsid w:val="6B9919CE"/>
    <w:rsid w:val="6BD12D00"/>
    <w:rsid w:val="6C101972"/>
    <w:rsid w:val="6C5A4DFF"/>
    <w:rsid w:val="6CC600EE"/>
    <w:rsid w:val="6F2032B4"/>
    <w:rsid w:val="6F9E1043"/>
    <w:rsid w:val="7124213A"/>
    <w:rsid w:val="718F6E95"/>
    <w:rsid w:val="71D66B8A"/>
    <w:rsid w:val="7214383E"/>
    <w:rsid w:val="72591B50"/>
    <w:rsid w:val="73FB071E"/>
    <w:rsid w:val="73FD77C9"/>
    <w:rsid w:val="7401366E"/>
    <w:rsid w:val="74955D2B"/>
    <w:rsid w:val="74B6126E"/>
    <w:rsid w:val="75365317"/>
    <w:rsid w:val="769F0296"/>
    <w:rsid w:val="76E465AA"/>
    <w:rsid w:val="774F7BA9"/>
    <w:rsid w:val="779E3E86"/>
    <w:rsid w:val="77B834F8"/>
    <w:rsid w:val="7A4232CB"/>
    <w:rsid w:val="7A647F11"/>
    <w:rsid w:val="7A774F9A"/>
    <w:rsid w:val="7AC874CD"/>
    <w:rsid w:val="7AE73BD4"/>
    <w:rsid w:val="7B1563EB"/>
    <w:rsid w:val="7B1838E2"/>
    <w:rsid w:val="7B523868"/>
    <w:rsid w:val="7BE17423"/>
    <w:rsid w:val="7BEC242D"/>
    <w:rsid w:val="7C100FCE"/>
    <w:rsid w:val="7C3D05FE"/>
    <w:rsid w:val="7C916338"/>
    <w:rsid w:val="7DBC0EFE"/>
    <w:rsid w:val="7DBE01F2"/>
    <w:rsid w:val="7E5E2B88"/>
    <w:rsid w:val="7EA1163C"/>
    <w:rsid w:val="7EB353A9"/>
    <w:rsid w:val="7ECE30C8"/>
    <w:rsid w:val="7FBA7420"/>
    <w:rsid w:val="7FED0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3"/>
    <w:basedOn w:val="1"/>
    <w:next w:val="1"/>
    <w:uiPriority w:val="0"/>
    <w:pPr>
      <w:ind w:left="840" w:leftChars="400"/>
    </w:pPr>
  </w:style>
  <w:style w:type="paragraph" w:styleId="9">
    <w:name w:val="toc 2"/>
    <w:basedOn w:val="1"/>
    <w:next w:val="1"/>
    <w:uiPriority w:val="0"/>
    <w:pPr>
      <w:ind w:left="420" w:leftChars="200"/>
    </w:pPr>
  </w:style>
  <w:style w:type="paragraph" w:customStyle="1" w:styleId="12">
    <w:name w:val="WPSOffice手动目录 3"/>
    <w:uiPriority w:val="0"/>
    <w:pPr>
      <w:ind w:leftChars="400"/>
    </w:pPr>
    <w:rPr>
      <w:sz w:val="20"/>
      <w:szCs w:val="20"/>
    </w:rPr>
  </w:style>
  <w:style w:type="paragraph" w:customStyle="1" w:styleId="13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14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772</Words>
  <Characters>818</Characters>
  <Lines>0</Lines>
  <Paragraphs>0</Paragraphs>
  <TotalTime>1</TotalTime>
  <ScaleCrop>false</ScaleCrop>
  <LinksUpToDate>false</LinksUpToDate>
  <CharactersWithSpaces>958</CharactersWithSpaces>
  <Application>WPS Office_11.1.0.11805_F1E327BC-269C-435d-A152-05C5408002CA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2022-10-10T02:09:00Z</dcterms:created>
  <dc:creator>Administrator</dc:creator>
  <cp:lastModifiedBy>Dance Monk</cp:lastModifiedBy>
  <dcterms:modified xsi:type="dcterms:W3CDTF">2022-10-10T12:52:28Z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2052-11.1.0.11805</vt:lpwstr>
  </property>
  <property fmtid="{D5CDD505-2E9C-101B-9397-08002B2CF9AE}" pid="3" name="ICV">
    <vt:lpwstr>9B3D55700C8D4CE692795D5001B9A644</vt:lpwstr>
  </property>
</Properties>
</file>