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6A4A" w:rsidRDefault="000C14CA" w:rsidP="000C14CA">
      <w:pPr>
        <w:jc w:val="center"/>
        <w:rPr>
          <w:rFonts w:ascii="Times New Roman" w:hAnsi="Times New Roman" w:cs="Times New Roman"/>
          <w:b/>
          <w:sz w:val="44"/>
          <w:szCs w:val="44"/>
          <w:u w:val="single"/>
        </w:rPr>
      </w:pPr>
      <w:r>
        <w:rPr>
          <w:rFonts w:ascii="Times New Roman" w:hAnsi="Times New Roman" w:cs="Times New Roman"/>
          <w:b/>
          <w:sz w:val="44"/>
          <w:szCs w:val="44"/>
          <w:u w:val="single"/>
        </w:rPr>
        <w:t>Locking and Security</w:t>
      </w:r>
    </w:p>
    <w:p w:rsidR="00812740" w:rsidRPr="00812740" w:rsidRDefault="00812740" w:rsidP="000C14CA">
      <w:pPr>
        <w:jc w:val="center"/>
        <w:rPr>
          <w:rFonts w:ascii="Times New Roman" w:hAnsi="Times New Roman" w:cs="Times New Roman"/>
          <w:sz w:val="24"/>
          <w:szCs w:val="24"/>
        </w:rPr>
      </w:pPr>
      <w:r>
        <w:rPr>
          <w:rFonts w:ascii="Times New Roman" w:hAnsi="Times New Roman" w:cs="Times New Roman"/>
          <w:sz w:val="24"/>
          <w:szCs w:val="24"/>
        </w:rPr>
        <w:t xml:space="preserve">Neal </w:t>
      </w:r>
      <w:proofErr w:type="spellStart"/>
      <w:r>
        <w:rPr>
          <w:rFonts w:ascii="Times New Roman" w:hAnsi="Times New Roman" w:cs="Times New Roman"/>
          <w:sz w:val="24"/>
          <w:szCs w:val="24"/>
        </w:rPr>
        <w:t>Traynor</w:t>
      </w:r>
      <w:proofErr w:type="spellEnd"/>
      <w:r>
        <w:rPr>
          <w:rFonts w:ascii="Times New Roman" w:hAnsi="Times New Roman" w:cs="Times New Roman"/>
          <w:sz w:val="24"/>
          <w:szCs w:val="24"/>
        </w:rPr>
        <w:t xml:space="preserve"> - nealtraynor@cmail.carleton.ca</w:t>
      </w:r>
    </w:p>
    <w:p w:rsidR="000C14CA" w:rsidRDefault="000C14CA" w:rsidP="000C14CA">
      <w:pPr>
        <w:rPr>
          <w:rFonts w:ascii="Times New Roman" w:hAnsi="Times New Roman" w:cs="Times New Roman"/>
          <w:sz w:val="24"/>
          <w:szCs w:val="24"/>
        </w:rPr>
      </w:pPr>
      <w:r>
        <w:rPr>
          <w:rFonts w:ascii="Times New Roman" w:hAnsi="Times New Roman" w:cs="Times New Roman"/>
          <w:sz w:val="24"/>
          <w:szCs w:val="24"/>
        </w:rPr>
        <w:tab/>
        <w:t xml:space="preserve">For locking and Security I looked at 3 engineering principles: Durability, simplicity, and effectiveness.  </w:t>
      </w:r>
      <w:r w:rsidR="00645F04">
        <w:rPr>
          <w:rFonts w:ascii="Times New Roman" w:hAnsi="Times New Roman" w:cs="Times New Roman"/>
          <w:b/>
          <w:sz w:val="24"/>
          <w:szCs w:val="24"/>
        </w:rPr>
        <w:t xml:space="preserve">Durability </w:t>
      </w:r>
      <w:r w:rsidR="00645F04">
        <w:rPr>
          <w:rFonts w:ascii="Times New Roman" w:hAnsi="Times New Roman" w:cs="Times New Roman"/>
          <w:sz w:val="24"/>
          <w:szCs w:val="24"/>
        </w:rPr>
        <w:t xml:space="preserve">concerns how well the mechanism can withstand impact, and how likely the chances are that it will break.  </w:t>
      </w:r>
      <w:r w:rsidR="00645F04">
        <w:rPr>
          <w:rFonts w:ascii="Times New Roman" w:hAnsi="Times New Roman" w:cs="Times New Roman"/>
          <w:b/>
          <w:sz w:val="24"/>
          <w:szCs w:val="24"/>
        </w:rPr>
        <w:t xml:space="preserve">Simplicity </w:t>
      </w:r>
      <w:r w:rsidR="00645F04">
        <w:rPr>
          <w:rFonts w:ascii="Times New Roman" w:hAnsi="Times New Roman" w:cs="Times New Roman"/>
          <w:sz w:val="24"/>
          <w:szCs w:val="24"/>
        </w:rPr>
        <w:t xml:space="preserve">Concerns how many moving parts there are, and ultimately, how easily the mechanism can be made and assembled.  </w:t>
      </w:r>
      <w:r w:rsidR="00645F04">
        <w:rPr>
          <w:rFonts w:ascii="Times New Roman" w:hAnsi="Times New Roman" w:cs="Times New Roman"/>
          <w:b/>
          <w:sz w:val="24"/>
          <w:szCs w:val="24"/>
        </w:rPr>
        <w:t xml:space="preserve">Effectiveness </w:t>
      </w:r>
      <w:r w:rsidR="00645F04">
        <w:rPr>
          <w:rFonts w:ascii="Times New Roman" w:hAnsi="Times New Roman" w:cs="Times New Roman"/>
          <w:sz w:val="24"/>
          <w:szCs w:val="24"/>
        </w:rPr>
        <w:t xml:space="preserve">concerns </w:t>
      </w:r>
      <w:r w:rsidR="008A4AF9">
        <w:rPr>
          <w:rFonts w:ascii="Times New Roman" w:hAnsi="Times New Roman" w:cs="Times New Roman"/>
          <w:sz w:val="24"/>
          <w:szCs w:val="24"/>
        </w:rPr>
        <w:t>how well the design will work in the end.</w:t>
      </w:r>
    </w:p>
    <w:p w:rsidR="008A4AF9" w:rsidRDefault="008A4AF9" w:rsidP="000C14CA">
      <w:pPr>
        <w:rPr>
          <w:rFonts w:ascii="Times New Roman" w:hAnsi="Times New Roman" w:cs="Times New Roman"/>
          <w:sz w:val="24"/>
          <w:szCs w:val="24"/>
        </w:rPr>
      </w:pPr>
      <w:r>
        <w:rPr>
          <w:rFonts w:ascii="Times New Roman" w:hAnsi="Times New Roman" w:cs="Times New Roman"/>
          <w:sz w:val="24"/>
          <w:szCs w:val="24"/>
        </w:rPr>
        <w:tab/>
      </w:r>
      <w:r w:rsidR="00B57ADA">
        <w:rPr>
          <w:rFonts w:ascii="Times New Roman" w:hAnsi="Times New Roman" w:cs="Times New Roman"/>
          <w:sz w:val="24"/>
          <w:szCs w:val="24"/>
        </w:rPr>
        <w:t xml:space="preserve">The locking design for the vehicle needed to prevent against two main things. First it had to prevent the possibility of someone gaining access inside the vehicle.  Secondly it had to prevent the possibility of the vehicle being wheeled or carried away by someone/a group of people.  As a result a two-tier approach was made in the design for the security of the vehicle.  First of all, the primary approach was to incorporate the existing car door lock into the door of our vehicle.  This would </w:t>
      </w:r>
      <w:r w:rsidR="00C15311">
        <w:rPr>
          <w:rFonts w:ascii="Times New Roman" w:hAnsi="Times New Roman" w:cs="Times New Roman"/>
          <w:sz w:val="24"/>
          <w:szCs w:val="24"/>
        </w:rPr>
        <w:t>prevent anyone from gaining access inside the vehicle.  The secondary approach was to use the common bike lock, which would lock the vehicle to a pole, or a bike rack.  This would prevent the bike from getting wheeled or carried away.</w:t>
      </w:r>
    </w:p>
    <w:p w:rsidR="009328BF" w:rsidRDefault="009328BF" w:rsidP="000C14CA">
      <w:pPr>
        <w:rPr>
          <w:rFonts w:ascii="Times New Roman" w:hAnsi="Times New Roman" w:cs="Times New Roman"/>
          <w:b/>
          <w:sz w:val="24"/>
          <w:szCs w:val="24"/>
          <w:u w:val="single"/>
        </w:rPr>
      </w:pPr>
      <w:r w:rsidRPr="009328BF">
        <w:rPr>
          <w:rFonts w:ascii="Times New Roman" w:hAnsi="Times New Roman" w:cs="Times New Roman"/>
          <w:b/>
          <w:sz w:val="24"/>
          <w:szCs w:val="24"/>
          <w:u w:val="single"/>
        </w:rPr>
        <w:t>Primary Option:</w:t>
      </w:r>
    </w:p>
    <w:p w:rsidR="00810F8E" w:rsidRDefault="00810F8E" w:rsidP="000C14CA">
      <w:pPr>
        <w:rPr>
          <w:rFonts w:ascii="Times New Roman" w:hAnsi="Times New Roman" w:cs="Times New Roman"/>
          <w:sz w:val="24"/>
          <w:szCs w:val="24"/>
        </w:rPr>
      </w:pPr>
      <w:r w:rsidRPr="00810F8E">
        <w:rPr>
          <w:rFonts w:ascii="Times New Roman" w:hAnsi="Times New Roman" w:cs="Times New Roman"/>
          <w:noProof/>
          <w:sz w:val="24"/>
          <w:szCs w:val="24"/>
          <w:lang w:val="en-US" w:eastAsia="zh-TW"/>
        </w:rPr>
        <w:pict>
          <v:shapetype id="_x0000_t202" coordsize="21600,21600" o:spt="202" path="m,l,21600r21600,l21600,xe">
            <v:stroke joinstyle="miter"/>
            <v:path gradientshapeok="t" o:connecttype="rect"/>
          </v:shapetype>
          <v:shape id="_x0000_s1026" type="#_x0000_t202" style="position:absolute;margin-left:6.75pt;margin-top:-7.45pt;width:453.75pt;height:28.5pt;z-index:251660288;mso-width-relative:margin;mso-height-relative:margin">
            <v:textbox>
              <w:txbxContent>
                <w:p w:rsidR="00810F8E" w:rsidRDefault="00810F8E" w:rsidP="003E12BB">
                  <w:pPr>
                    <w:jc w:val="center"/>
                  </w:pPr>
                  <w:r>
                    <w:t xml:space="preserve">Figure 1:  This is a common locking mechanism </w:t>
                  </w:r>
                  <w:r w:rsidR="003E12BB">
                    <w:t>in a vehicle.</w:t>
                  </w:r>
                  <w:r w:rsidR="00F47B84">
                    <w:t xml:space="preserve">  The part shown is the female part.</w:t>
                  </w:r>
                </w:p>
              </w:txbxContent>
            </v:textbox>
          </v:shape>
        </w:pict>
      </w:r>
      <w:r>
        <w:rPr>
          <w:rFonts w:ascii="Times New Roman" w:hAnsi="Times New Roman" w:cs="Times New Roman"/>
          <w:noProof/>
          <w:sz w:val="24"/>
          <w:szCs w:val="24"/>
          <w:lang w:eastAsia="en-CA"/>
        </w:rPr>
        <w:drawing>
          <wp:anchor distT="0" distB="0" distL="114300" distR="114300" simplePos="0" relativeHeight="251658240" behindDoc="1" locked="0" layoutInCell="1" allowOverlap="1">
            <wp:simplePos x="0" y="0"/>
            <wp:positionH relativeFrom="column">
              <wp:posOffset>19050</wp:posOffset>
            </wp:positionH>
            <wp:positionV relativeFrom="paragraph">
              <wp:posOffset>15875</wp:posOffset>
            </wp:positionV>
            <wp:extent cx="5943600" cy="3200400"/>
            <wp:effectExtent l="19050" t="0" r="0" b="0"/>
            <wp:wrapTight wrapText="bothSides">
              <wp:wrapPolygon edited="0">
                <wp:start x="-69" y="0"/>
                <wp:lineTo x="-69" y="21471"/>
                <wp:lineTo x="21600" y="21471"/>
                <wp:lineTo x="21600" y="0"/>
                <wp:lineTo x="-6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t="4273"/>
                    <a:stretch>
                      <a:fillRect/>
                    </a:stretch>
                  </pic:blipFill>
                  <pic:spPr bwMode="auto">
                    <a:xfrm>
                      <a:off x="0" y="0"/>
                      <a:ext cx="5943600" cy="3200400"/>
                    </a:xfrm>
                    <a:prstGeom prst="rect">
                      <a:avLst/>
                    </a:prstGeom>
                    <a:noFill/>
                    <a:ln w="9525">
                      <a:noFill/>
                      <a:miter lim="800000"/>
                      <a:headEnd/>
                      <a:tailEnd/>
                    </a:ln>
                  </pic:spPr>
                </pic:pic>
              </a:graphicData>
            </a:graphic>
          </wp:anchor>
        </w:drawing>
      </w:r>
      <w:r w:rsidR="009328BF">
        <w:rPr>
          <w:rFonts w:ascii="Times New Roman" w:hAnsi="Times New Roman" w:cs="Times New Roman"/>
          <w:sz w:val="24"/>
          <w:szCs w:val="24"/>
        </w:rPr>
        <w:tab/>
      </w:r>
    </w:p>
    <w:p w:rsidR="009328BF" w:rsidRDefault="00810F8E" w:rsidP="000C14CA">
      <w:pPr>
        <w:rPr>
          <w:rFonts w:ascii="Times New Roman" w:hAnsi="Times New Roman" w:cs="Times New Roman"/>
          <w:sz w:val="24"/>
          <w:szCs w:val="24"/>
        </w:rPr>
      </w:pPr>
      <w:r>
        <w:rPr>
          <w:rFonts w:ascii="Times New Roman" w:hAnsi="Times New Roman" w:cs="Times New Roman"/>
          <w:sz w:val="24"/>
          <w:szCs w:val="24"/>
        </w:rPr>
        <w:tab/>
      </w:r>
      <w:r w:rsidR="009328BF">
        <w:rPr>
          <w:rFonts w:ascii="Times New Roman" w:hAnsi="Times New Roman" w:cs="Times New Roman"/>
          <w:sz w:val="24"/>
          <w:szCs w:val="24"/>
        </w:rPr>
        <w:t xml:space="preserve">Incorporating the already existing car door lock into our vehicle tackles all three engineering principles that I defined above.  </w:t>
      </w:r>
      <w:r w:rsidR="003E12BB">
        <w:rPr>
          <w:rFonts w:ascii="Times New Roman" w:hAnsi="Times New Roman" w:cs="Times New Roman"/>
          <w:sz w:val="24"/>
          <w:szCs w:val="24"/>
        </w:rPr>
        <w:t xml:space="preserve">Figure 1 shows a common locking mechanism in a </w:t>
      </w:r>
      <w:r w:rsidR="003E12BB">
        <w:rPr>
          <w:rFonts w:ascii="Times New Roman" w:hAnsi="Times New Roman" w:cs="Times New Roman"/>
          <w:sz w:val="24"/>
          <w:szCs w:val="24"/>
        </w:rPr>
        <w:lastRenderedPageBreak/>
        <w:t xml:space="preserve">standard vehicle.  Due to the uniqueness of the vehicle that is being designed in class, some modifications will have to be made.  </w:t>
      </w:r>
      <w:r w:rsidR="003F1201">
        <w:rPr>
          <w:rFonts w:ascii="Times New Roman" w:hAnsi="Times New Roman" w:cs="Times New Roman"/>
          <w:sz w:val="24"/>
          <w:szCs w:val="24"/>
        </w:rPr>
        <w:t xml:space="preserve">For instance, the two connecting wires can be shortened greatly, since our locking mechanism will be centralized in a small area.  </w:t>
      </w:r>
      <w:r w:rsidR="00851074">
        <w:rPr>
          <w:rFonts w:ascii="Times New Roman" w:hAnsi="Times New Roman" w:cs="Times New Roman"/>
          <w:sz w:val="24"/>
          <w:szCs w:val="24"/>
        </w:rPr>
        <w:t xml:space="preserve">Also, in a standard car door lock the female part of the mechanism is on the door itself, with the male part on the shell or frame of the vehicle.  In our design, this will be reversed.  This is because the bulk of the weight is in the female part, and having this fixed to the frame of the vehicle will have the least amount of disturbance to the force distribution that Jacob is working on.  </w:t>
      </w:r>
    </w:p>
    <w:p w:rsidR="00851074" w:rsidRDefault="00851074" w:rsidP="000C14CA">
      <w:pPr>
        <w:rPr>
          <w:rFonts w:ascii="Times New Roman" w:hAnsi="Times New Roman" w:cs="Times New Roman"/>
          <w:b/>
          <w:sz w:val="24"/>
          <w:szCs w:val="24"/>
          <w:u w:val="single"/>
        </w:rPr>
      </w:pPr>
      <w:r w:rsidRPr="00851074">
        <w:rPr>
          <w:rFonts w:ascii="Times New Roman" w:hAnsi="Times New Roman" w:cs="Times New Roman"/>
          <w:b/>
          <w:sz w:val="24"/>
          <w:szCs w:val="24"/>
          <w:u w:val="single"/>
        </w:rPr>
        <w:t>Secondary Option:</w:t>
      </w:r>
    </w:p>
    <w:p w:rsidR="00851074" w:rsidRPr="00851074" w:rsidRDefault="00851074" w:rsidP="000C14CA">
      <w:pPr>
        <w:rPr>
          <w:rFonts w:ascii="Times New Roman" w:hAnsi="Times New Roman" w:cs="Times New Roman"/>
          <w:sz w:val="24"/>
          <w:szCs w:val="24"/>
        </w:rPr>
      </w:pPr>
      <w:r>
        <w:rPr>
          <w:rFonts w:ascii="Times New Roman" w:hAnsi="Times New Roman" w:cs="Times New Roman"/>
          <w:sz w:val="24"/>
          <w:szCs w:val="24"/>
        </w:rPr>
        <w:tab/>
      </w:r>
      <w:r w:rsidR="004620F8">
        <w:rPr>
          <w:rFonts w:ascii="Times New Roman" w:hAnsi="Times New Roman" w:cs="Times New Roman"/>
          <w:sz w:val="24"/>
          <w:szCs w:val="24"/>
        </w:rPr>
        <w:t>Due to the extreme light weight of the overall design, the vehicle could easily be picked up by a group of people and carried off, or wheeled away by one person.  As a result, it is necessary to make sure the vehicle is attached to a fixed object.  This can be done by using a standard bike lock</w:t>
      </w:r>
      <w:r w:rsidR="00F47B84">
        <w:rPr>
          <w:rFonts w:ascii="Times New Roman" w:hAnsi="Times New Roman" w:cs="Times New Roman"/>
          <w:sz w:val="24"/>
          <w:szCs w:val="24"/>
        </w:rPr>
        <w:t xml:space="preserve">, and attaching it to either a pole, or a bike rack.  The major problem with this, however, is the availability of a fixed object such as a pole or a bike rack, especially one by the side of the road.  In order for this locking option to become feasible, bike racks would need to be installed specifically for our vehicle.  </w:t>
      </w:r>
    </w:p>
    <w:p w:rsidR="000C14CA" w:rsidRDefault="000C14CA" w:rsidP="000C14CA"/>
    <w:sectPr w:rsidR="000C14CA" w:rsidSect="005A6A4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0C14CA"/>
    <w:rsid w:val="000C14CA"/>
    <w:rsid w:val="00334AAE"/>
    <w:rsid w:val="003E12BB"/>
    <w:rsid w:val="003F1201"/>
    <w:rsid w:val="004620F8"/>
    <w:rsid w:val="005A6A4A"/>
    <w:rsid w:val="00645F04"/>
    <w:rsid w:val="00810F8E"/>
    <w:rsid w:val="00812740"/>
    <w:rsid w:val="00851074"/>
    <w:rsid w:val="008A4AF9"/>
    <w:rsid w:val="008D65E9"/>
    <w:rsid w:val="009328BF"/>
    <w:rsid w:val="00B57ADA"/>
    <w:rsid w:val="00C15311"/>
    <w:rsid w:val="00F47B84"/>
    <w:rsid w:val="00FD64AA"/>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A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F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403</Words>
  <Characters>2302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Neal</dc:creator>
  <cp:lastModifiedBy>Neal</cp:lastModifiedBy>
  <cp:revision>2</cp:revision>
  <dcterms:created xsi:type="dcterms:W3CDTF">2013-12-02T19:49:00Z</dcterms:created>
  <dcterms:modified xsi:type="dcterms:W3CDTF">2013-12-02T19:49:00Z</dcterms:modified>
</cp:coreProperties>
</file>