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1FF7" w14:textId="143FE23F" w:rsidR="00D861A2" w:rsidRPr="00D2275D" w:rsidRDefault="005F5E31" w:rsidP="00D861A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2275D">
        <w:rPr>
          <w:rFonts w:ascii="Arial" w:hAnsi="Arial" w:cs="Arial"/>
          <w:b/>
          <w:bCs/>
          <w:sz w:val="20"/>
          <w:szCs w:val="20"/>
        </w:rPr>
        <w:t>Cuestionario 1</w:t>
      </w:r>
      <w:r w:rsidR="00D861A2" w:rsidRPr="00D2275D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5AE63F50" w14:textId="4ECF3EC0" w:rsidR="0089158C" w:rsidRPr="00D2275D" w:rsidRDefault="00D861A2" w:rsidP="00D861A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D2275D">
        <w:rPr>
          <w:rFonts w:ascii="Arial" w:hAnsi="Arial" w:cs="Arial"/>
          <w:b/>
          <w:bCs/>
          <w:sz w:val="20"/>
          <w:szCs w:val="20"/>
        </w:rPr>
        <w:t>Introducción a la Investigación Operativa</w:t>
      </w:r>
    </w:p>
    <w:p w14:paraId="3954C3CC" w14:textId="77777777" w:rsidR="00002EB3" w:rsidRPr="00D2275D" w:rsidRDefault="00002EB3" w:rsidP="00D861A2">
      <w:pPr>
        <w:jc w:val="center"/>
        <w:rPr>
          <w:rFonts w:ascii="Arial" w:hAnsi="Arial" w:cs="Arial"/>
          <w:sz w:val="20"/>
          <w:szCs w:val="20"/>
        </w:rPr>
      </w:pPr>
    </w:p>
    <w:p w14:paraId="47873924" w14:textId="740BEB49" w:rsidR="00002EB3" w:rsidRPr="00D2275D" w:rsidRDefault="00002EB3" w:rsidP="005F5E31">
      <w:pPr>
        <w:pStyle w:val="Prrafodelista"/>
        <w:rPr>
          <w:rFonts w:ascii="Arial" w:hAnsi="Arial" w:cs="Arial"/>
          <w:sz w:val="20"/>
          <w:szCs w:val="20"/>
        </w:rPr>
      </w:pPr>
      <w:r w:rsidRPr="00D2275D">
        <w:rPr>
          <w:rFonts w:ascii="Arial" w:hAnsi="Arial" w:cs="Arial"/>
          <w:sz w:val="20"/>
          <w:szCs w:val="20"/>
        </w:rPr>
        <w:tab/>
      </w:r>
      <w:r w:rsidRPr="00D2275D">
        <w:rPr>
          <w:rFonts w:ascii="Arial" w:hAnsi="Arial" w:cs="Arial"/>
          <w:sz w:val="20"/>
          <w:szCs w:val="20"/>
        </w:rPr>
        <w:tab/>
      </w:r>
      <w:r w:rsidRPr="00D2275D">
        <w:rPr>
          <w:rFonts w:ascii="Arial" w:hAnsi="Arial" w:cs="Arial"/>
          <w:sz w:val="20"/>
          <w:szCs w:val="20"/>
        </w:rPr>
        <w:tab/>
      </w:r>
      <w:r w:rsidRPr="00D2275D">
        <w:rPr>
          <w:rFonts w:ascii="Arial" w:hAnsi="Arial" w:cs="Arial"/>
          <w:sz w:val="20"/>
          <w:szCs w:val="20"/>
        </w:rPr>
        <w:tab/>
      </w:r>
    </w:p>
    <w:p w14:paraId="05C3ED84" w14:textId="18A981C7" w:rsidR="005F5E31" w:rsidRPr="00CC012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bookmarkStart w:id="0" w:name="_Hlk221733960"/>
      <w:r w:rsidRPr="00D2275D">
        <w:rPr>
          <w:rFonts w:ascii="Arial" w:eastAsia="Times New Roman" w:hAnsi="Arial" w:cs="Arial"/>
          <w:sz w:val="20"/>
          <w:szCs w:val="20"/>
          <w:lang w:eastAsia="es-BO"/>
        </w:rPr>
        <w:t>¿</w:t>
      </w:r>
      <w:r w:rsidRPr="00CC012D">
        <w:rPr>
          <w:rFonts w:ascii="Arial" w:eastAsia="Times New Roman" w:hAnsi="Arial" w:cs="Arial"/>
          <w:sz w:val="20"/>
          <w:szCs w:val="20"/>
          <w:lang w:eastAsia="es-BO"/>
        </w:rPr>
        <w:t xml:space="preserve">Qué es la Investigación de Operaciones y cuál es su propósito principal dentro de una organización? </w:t>
      </w:r>
    </w:p>
    <w:p w14:paraId="487B927B" w14:textId="048DE79F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¿Por qué se considera que la IO es una disciplina orientada a la toma de decisiones? </w:t>
      </w:r>
    </w:p>
    <w:p w14:paraId="47AF54FF" w14:textId="1D2C3408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>Menciona dos características que distinguen a la IO de otras áreas de estudio.</w:t>
      </w:r>
    </w:p>
    <w:p w14:paraId="143DD571" w14:textId="3FC9DE1A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¿En qué contexto histórico surgió formalmente la Investigación de Operaciones? </w:t>
      </w:r>
    </w:p>
    <w:p w14:paraId="2331FB36" w14:textId="7C2C2C8C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Explica brevemente el rol de la IO durante la Segunda Guerra Mundial. </w:t>
      </w:r>
    </w:p>
    <w:p w14:paraId="4F7F1212" w14:textId="180C210F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Menciona dos científicos o grupos que contribuyeron al desarrollo inicial de la IO. </w:t>
      </w:r>
    </w:p>
    <w:p w14:paraId="58E51301" w14:textId="485A3174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>¿Cómo evolucionó la IO después de 1950 en el ámbito industrial y empresarial?</w:t>
      </w:r>
    </w:p>
    <w:p w14:paraId="0CC36092" w14:textId="61550865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¿Qué diferencia existe entre un modelo determinístico y un modelo probabilístico? </w:t>
      </w:r>
    </w:p>
    <w:p w14:paraId="3E5C6EE5" w14:textId="307C73E3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¿Qué es un modelo de optimización y en qué se diferencia de uno descriptivo? </w:t>
      </w:r>
    </w:p>
    <w:p w14:paraId="7B172752" w14:textId="456CC926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Da un ejemplo de un modelo dinámico y otro de modelo estático. </w:t>
      </w:r>
    </w:p>
    <w:p w14:paraId="424C76B7" w14:textId="62703EC1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¿Qué significa que un modelo sea lineal o no lineal? </w:t>
      </w:r>
    </w:p>
    <w:p w14:paraId="0A732320" w14:textId="7359ABE3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>Explica brevemente la clasificación de los modelos según el horizonte de tiempo.</w:t>
      </w:r>
    </w:p>
    <w:p w14:paraId="1CBFDB2F" w14:textId="13FC6A46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Enumera al menos tres áreas dentro de una empresa donde se aplica la IO. </w:t>
      </w:r>
    </w:p>
    <w:p w14:paraId="07484862" w14:textId="1E54D1B0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¿Por qué se dice que la IO es interdisciplinaria? </w:t>
      </w:r>
    </w:p>
    <w:p w14:paraId="7B0D94D1" w14:textId="08CF645A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Menciona dos beneficios que obtiene una organización al aplicar técnicas de IO. </w:t>
      </w:r>
    </w:p>
    <w:p w14:paraId="5312FF20" w14:textId="3E8EA58B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 xml:space="preserve">¿En qué sectores fuera del ámbito empresarial se utiliza la IO? </w:t>
      </w:r>
    </w:p>
    <w:p w14:paraId="1AD2495E" w14:textId="034B68E0" w:rsidR="005F5E31" w:rsidRPr="00D2275D" w:rsidRDefault="005F5E31" w:rsidP="005F5E31">
      <w:pPr>
        <w:pStyle w:val="Prrafodelista"/>
        <w:numPr>
          <w:ilvl w:val="0"/>
          <w:numId w:val="2"/>
        </w:numPr>
        <w:spacing w:after="0" w:line="300" w:lineRule="atLeast"/>
        <w:jc w:val="both"/>
        <w:rPr>
          <w:rFonts w:ascii="Arial" w:eastAsia="Times New Roman" w:hAnsi="Arial" w:cs="Arial"/>
          <w:sz w:val="20"/>
          <w:szCs w:val="20"/>
          <w:lang w:eastAsia="es-BO"/>
        </w:rPr>
      </w:pPr>
      <w:r w:rsidRPr="00D2275D">
        <w:rPr>
          <w:rFonts w:ascii="Arial" w:eastAsia="Times New Roman" w:hAnsi="Arial" w:cs="Arial"/>
          <w:sz w:val="20"/>
          <w:szCs w:val="20"/>
          <w:lang w:eastAsia="es-BO"/>
        </w:rPr>
        <w:t>Explica el concepto de “sistemas” en el contexto de IO y por qué esta disciplina los analiza como un todo.</w:t>
      </w:r>
    </w:p>
    <w:bookmarkEnd w:id="0"/>
    <w:sectPr w:rsidR="005F5E31" w:rsidRPr="00D227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531C"/>
    <w:multiLevelType w:val="hybridMultilevel"/>
    <w:tmpl w:val="3000B7F2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B7FEA"/>
    <w:multiLevelType w:val="multilevel"/>
    <w:tmpl w:val="0696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82027"/>
    <w:multiLevelType w:val="hybridMultilevel"/>
    <w:tmpl w:val="661805E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233679">
    <w:abstractNumId w:val="0"/>
  </w:num>
  <w:num w:numId="2" w16cid:durableId="1991665308">
    <w:abstractNumId w:val="2"/>
  </w:num>
  <w:num w:numId="3" w16cid:durableId="101438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A2"/>
    <w:rsid w:val="00002EB3"/>
    <w:rsid w:val="00036F44"/>
    <w:rsid w:val="00205EAE"/>
    <w:rsid w:val="0049700A"/>
    <w:rsid w:val="00530C66"/>
    <w:rsid w:val="005F5E31"/>
    <w:rsid w:val="00747DBD"/>
    <w:rsid w:val="0089158C"/>
    <w:rsid w:val="00C86BA9"/>
    <w:rsid w:val="00CC012D"/>
    <w:rsid w:val="00D2275D"/>
    <w:rsid w:val="00D7345C"/>
    <w:rsid w:val="00D8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C4ED"/>
  <w15:chartTrackingRefBased/>
  <w15:docId w15:val="{88099557-A594-4EF4-B0EE-6B1E6BDC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1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1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1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1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1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1A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1A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1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1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1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1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1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1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1A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1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1A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1A2"/>
    <w:rPr>
      <w:b/>
      <w:bCs/>
      <w:smallCaps/>
      <w:color w:val="2E74B5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F5E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1211</Characters>
  <Application>Microsoft Office Word</Application>
  <DocSecurity>0</DocSecurity>
  <Lines>24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Velez Gandarilla</dc:creator>
  <cp:keywords/>
  <dc:description/>
  <cp:lastModifiedBy>Oscar Luis Velez Gandarilla</cp:lastModifiedBy>
  <cp:revision>3</cp:revision>
  <dcterms:created xsi:type="dcterms:W3CDTF">2026-02-13T00:28:00Z</dcterms:created>
  <dcterms:modified xsi:type="dcterms:W3CDTF">2026-02-13T00:31:00Z</dcterms:modified>
</cp:coreProperties>
</file>