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0480E" w14:textId="77777777" w:rsidR="00E052DC" w:rsidRDefault="00E052DC" w:rsidP="00974F5D">
      <w:pPr>
        <w:spacing w:before="121"/>
        <w:ind w:left="4" w:right="5"/>
        <w:jc w:val="center"/>
        <w:rPr>
          <w:rFonts w:ascii="Arial Black"/>
          <w:sz w:val="36"/>
          <w:u w:val="single"/>
        </w:rPr>
      </w:pPr>
    </w:p>
    <w:p w14:paraId="4B592171" w14:textId="77777777" w:rsidR="00974F5D" w:rsidRPr="00290FF5" w:rsidRDefault="00974F5D" w:rsidP="00974F5D">
      <w:pPr>
        <w:spacing w:before="121"/>
        <w:ind w:left="4" w:right="5"/>
        <w:jc w:val="center"/>
        <w:rPr>
          <w:rFonts w:ascii="Arial Black"/>
          <w:spacing w:val="-2"/>
          <w:sz w:val="36"/>
        </w:rPr>
      </w:pPr>
      <w:r>
        <w:rPr>
          <w:rFonts w:ascii="Arial Black"/>
          <w:sz w:val="36"/>
        </w:rPr>
        <w:t>UNIVERSIDAD</w:t>
      </w:r>
      <w:r>
        <w:rPr>
          <w:rFonts w:ascii="Arial Black"/>
          <w:spacing w:val="-4"/>
          <w:sz w:val="36"/>
        </w:rPr>
        <w:t xml:space="preserve"> </w:t>
      </w:r>
      <w:r>
        <w:rPr>
          <w:rFonts w:ascii="Arial Black"/>
          <w:sz w:val="36"/>
        </w:rPr>
        <w:t>PRIVADA</w:t>
      </w:r>
      <w:r>
        <w:rPr>
          <w:rFonts w:ascii="Arial Black"/>
          <w:spacing w:val="-4"/>
          <w:sz w:val="36"/>
        </w:rPr>
        <w:t xml:space="preserve"> </w:t>
      </w:r>
      <w:r>
        <w:rPr>
          <w:rFonts w:ascii="Arial Black"/>
          <w:sz w:val="36"/>
        </w:rPr>
        <w:t>DOMINGO</w:t>
      </w:r>
      <w:r>
        <w:rPr>
          <w:rFonts w:ascii="Arial Black"/>
          <w:spacing w:val="-6"/>
          <w:sz w:val="36"/>
        </w:rPr>
        <w:t xml:space="preserve"> </w:t>
      </w:r>
      <w:r>
        <w:rPr>
          <w:rFonts w:ascii="Arial Black"/>
          <w:spacing w:val="-2"/>
          <w:sz w:val="36"/>
        </w:rPr>
        <w:t>SAVIO</w:t>
      </w:r>
    </w:p>
    <w:p w14:paraId="3564DC85" w14:textId="77777777" w:rsidR="00974F5D" w:rsidRPr="00345DE3" w:rsidRDefault="00974F5D" w:rsidP="00974F5D">
      <w:pPr>
        <w:spacing w:before="121"/>
        <w:ind w:left="4" w:right="5"/>
        <w:jc w:val="center"/>
        <w:rPr>
          <w:rFonts w:ascii="Arial Black"/>
          <w:sz w:val="16"/>
          <w:szCs w:val="8"/>
        </w:rPr>
      </w:pPr>
    </w:p>
    <w:p w14:paraId="796CA671" w14:textId="77777777" w:rsidR="00974F5D" w:rsidRDefault="00974F5D" w:rsidP="00974F5D">
      <w:pPr>
        <w:pStyle w:val="Textoindependiente"/>
        <w:spacing w:before="7"/>
        <w:jc w:val="center"/>
        <w:rPr>
          <w:rFonts w:ascii="Arial Black"/>
          <w:sz w:val="12"/>
        </w:rPr>
      </w:pPr>
      <w:r>
        <w:rPr>
          <w:rFonts w:ascii="Arial Black"/>
          <w:noProof/>
          <w:sz w:val="12"/>
        </w:rPr>
        <w:drawing>
          <wp:inline distT="0" distB="0" distL="0" distR="0" wp14:anchorId="6F75232E" wp14:editId="7BD3807D">
            <wp:extent cx="2478195" cy="23545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3453" cy="2359576"/>
                    </a:xfrm>
                    <a:prstGeom prst="rect">
                      <a:avLst/>
                    </a:prstGeom>
                    <a:noFill/>
                  </pic:spPr>
                </pic:pic>
              </a:graphicData>
            </a:graphic>
          </wp:inline>
        </w:drawing>
      </w:r>
    </w:p>
    <w:p w14:paraId="23798B26" w14:textId="1D1F80BC" w:rsidR="00CC4499" w:rsidRPr="00290FF5" w:rsidRDefault="00CC4499" w:rsidP="003C24CC">
      <w:pPr>
        <w:rPr>
          <w:rFonts w:ascii="Arial Black" w:hAnsi="Arial Black"/>
          <w:sz w:val="28"/>
          <w:szCs w:val="30"/>
        </w:rPr>
      </w:pPr>
    </w:p>
    <w:p w14:paraId="08DBF0B9" w14:textId="77777777" w:rsidR="00974F5D" w:rsidRPr="00290FF5" w:rsidRDefault="00974F5D" w:rsidP="00974F5D">
      <w:pPr>
        <w:pStyle w:val="Textoindependiente"/>
        <w:rPr>
          <w:rFonts w:ascii="Arial"/>
          <w:b/>
          <w:sz w:val="20"/>
          <w:szCs w:val="18"/>
        </w:rPr>
      </w:pPr>
    </w:p>
    <w:p w14:paraId="78AE9A5B" w14:textId="77777777" w:rsidR="00974F5D" w:rsidRPr="00290FF5" w:rsidRDefault="000A6BA2" w:rsidP="00974F5D">
      <w:pPr>
        <w:jc w:val="center"/>
        <w:rPr>
          <w:rFonts w:ascii="Arial Black" w:hAnsi="Arial Black"/>
          <w:sz w:val="28"/>
          <w:szCs w:val="30"/>
        </w:rPr>
      </w:pPr>
      <w:r>
        <w:rPr>
          <w:rFonts w:ascii="Arial Black" w:hAnsi="Arial Black"/>
          <w:sz w:val="28"/>
          <w:szCs w:val="30"/>
        </w:rPr>
        <w:t>“NUTRICICLO: PRODUCCIÓN DE BLOQUES MULTINUTRICIONALES A PARTIR DE RESIDUOS ORGÁNICOS PARA GANADO”</w:t>
      </w:r>
    </w:p>
    <w:p w14:paraId="5D649B41" w14:textId="77777777" w:rsidR="00974F5D" w:rsidRDefault="00974F5D" w:rsidP="00974F5D">
      <w:pPr>
        <w:pStyle w:val="Textoindependiente"/>
        <w:spacing w:before="550"/>
        <w:ind w:left="4" w:right="4"/>
        <w:jc w:val="center"/>
        <w:rPr>
          <w:rFonts w:ascii="Arial Black"/>
        </w:rPr>
      </w:pPr>
      <w:r>
        <w:rPr>
          <w:rFonts w:ascii="Arial Black"/>
        </w:rPr>
        <w:t>NOMBRE</w:t>
      </w:r>
      <w:r>
        <w:rPr>
          <w:rFonts w:ascii="Arial Black"/>
          <w:spacing w:val="-4"/>
        </w:rPr>
        <w:t xml:space="preserve"> </w:t>
      </w:r>
      <w:r>
        <w:rPr>
          <w:rFonts w:ascii="Arial Black"/>
        </w:rPr>
        <w:t xml:space="preserve">DEL ESTUDIANTE </w:t>
      </w:r>
    </w:p>
    <w:p w14:paraId="55852248" w14:textId="77777777" w:rsidR="00BA0210" w:rsidRDefault="00BA0210" w:rsidP="00BA0210">
      <w:pPr>
        <w:jc w:val="center"/>
        <w:rPr>
          <w:rFonts w:ascii="Nunito" w:eastAsia="Times New Roman" w:hAnsi="Nunito" w:cs="Times New Roman"/>
          <w:color w:val="07011B"/>
        </w:rPr>
      </w:pPr>
      <w:r>
        <w:t xml:space="preserve">Douglas Flor </w:t>
      </w:r>
      <w:r>
        <w:rPr>
          <w:rFonts w:ascii="Nunito" w:hAnsi="Nunito"/>
          <w:color w:val="07011B"/>
        </w:rPr>
        <w:t>Hernandez</w:t>
      </w:r>
    </w:p>
    <w:p w14:paraId="3FDDA3BC" w14:textId="77777777" w:rsidR="00BA0210" w:rsidRDefault="00BA0210" w:rsidP="00BA0210">
      <w:pPr>
        <w:jc w:val="center"/>
        <w:rPr>
          <w:sz w:val="24"/>
          <w:szCs w:val="24"/>
        </w:rPr>
      </w:pPr>
      <w:r>
        <w:rPr>
          <w:sz w:val="24"/>
          <w:szCs w:val="24"/>
        </w:rPr>
        <w:t>Joel Fransisco Miranda Dominguez</w:t>
      </w:r>
    </w:p>
    <w:p w14:paraId="77A4F2BD" w14:textId="77777777" w:rsidR="00CC4499" w:rsidRDefault="00CC4499" w:rsidP="00974F5D">
      <w:pPr>
        <w:pStyle w:val="Textoindependiente"/>
        <w:spacing w:before="1"/>
        <w:ind w:left="4" w:right="5"/>
        <w:jc w:val="center"/>
      </w:pPr>
      <w:r>
        <w:t>Luis Mario Rocha Vela</w:t>
      </w:r>
    </w:p>
    <w:p w14:paraId="2AA0895B" w14:textId="5AA5B7AB" w:rsidR="00BA0210" w:rsidRDefault="00BA0210" w:rsidP="00BA0210">
      <w:pPr>
        <w:jc w:val="center"/>
        <w:rPr>
          <w:rFonts w:eastAsia="Times New Roman" w:cs="Times New Roman"/>
        </w:rPr>
      </w:pPr>
      <w:r>
        <w:t>María Rene Ortiz justiniano</w:t>
      </w:r>
    </w:p>
    <w:p w14:paraId="5E18F82B" w14:textId="658D7788" w:rsidR="000A6BA2" w:rsidRDefault="000A6BA2" w:rsidP="000A6BA2">
      <w:pPr>
        <w:pStyle w:val="Textoindependiente"/>
        <w:spacing w:before="1"/>
        <w:ind w:left="4" w:right="5"/>
        <w:jc w:val="center"/>
      </w:pPr>
      <w:r>
        <w:t>Leonardo Peña Añez</w:t>
      </w:r>
    </w:p>
    <w:p w14:paraId="2AC3EBB3" w14:textId="2458F952" w:rsidR="00CC4499" w:rsidRDefault="00CC4499" w:rsidP="000A6BA2">
      <w:pPr>
        <w:pStyle w:val="Textoindependiente"/>
        <w:spacing w:before="1"/>
        <w:ind w:left="4" w:right="5"/>
        <w:jc w:val="center"/>
      </w:pPr>
    </w:p>
    <w:p w14:paraId="66FF7183" w14:textId="77777777" w:rsidR="007A5377" w:rsidRDefault="007A5377" w:rsidP="00BA0210">
      <w:pPr>
        <w:pStyle w:val="Textoindependiente"/>
        <w:spacing w:before="1"/>
        <w:ind w:right="5"/>
      </w:pPr>
    </w:p>
    <w:p w14:paraId="70B29803" w14:textId="77777777" w:rsidR="00974F5D" w:rsidRDefault="00974F5D" w:rsidP="00974F5D">
      <w:pPr>
        <w:pStyle w:val="Textoindependiente"/>
        <w:spacing w:before="1"/>
        <w:ind w:left="4" w:right="5"/>
        <w:jc w:val="center"/>
        <w:rPr>
          <w:rFonts w:ascii="Arial Black"/>
        </w:rPr>
      </w:pPr>
      <w:r>
        <w:rPr>
          <w:rFonts w:ascii="Arial Black"/>
          <w:spacing w:val="-2"/>
        </w:rPr>
        <w:t>DOCENTE</w:t>
      </w:r>
    </w:p>
    <w:p w14:paraId="0E7E9ABD" w14:textId="77777777" w:rsidR="00974F5D" w:rsidRDefault="001D05DB" w:rsidP="001D05DB">
      <w:pPr>
        <w:pStyle w:val="Textoindependiente"/>
        <w:spacing w:before="45"/>
        <w:jc w:val="center"/>
      </w:pPr>
      <w:r>
        <w:t>SARZURI CERROGRANDE MARY CRUZ</w:t>
      </w:r>
    </w:p>
    <w:p w14:paraId="2A02EAA7" w14:textId="77777777" w:rsidR="001D05DB" w:rsidRDefault="001D05DB" w:rsidP="001D05DB">
      <w:pPr>
        <w:pStyle w:val="Textoindependiente"/>
        <w:spacing w:before="45"/>
        <w:jc w:val="center"/>
      </w:pPr>
    </w:p>
    <w:p w14:paraId="4CF0BFAA" w14:textId="77777777" w:rsidR="001D05DB" w:rsidRDefault="001D05DB" w:rsidP="001D05DB">
      <w:pPr>
        <w:pStyle w:val="Textoindependiente"/>
        <w:spacing w:before="45"/>
        <w:jc w:val="center"/>
      </w:pPr>
    </w:p>
    <w:p w14:paraId="4AF5C309" w14:textId="77777777" w:rsidR="00974F5D" w:rsidRPr="00D873AD" w:rsidRDefault="00974F5D" w:rsidP="00974F5D">
      <w:pPr>
        <w:jc w:val="center"/>
        <w:rPr>
          <w:rFonts w:ascii="Arial Black" w:hAnsi="Arial Black"/>
        </w:rPr>
      </w:pPr>
      <w:r>
        <w:rPr>
          <w:rFonts w:ascii="Arial Black" w:hAnsi="Arial Black"/>
        </w:rPr>
        <w:t xml:space="preserve">SANTA CRUZ DE LA SIERRA – BOLIVIA </w:t>
      </w:r>
    </w:p>
    <w:p w14:paraId="514807C9" w14:textId="77777777" w:rsidR="004F3E6F" w:rsidRDefault="004F3E6F" w:rsidP="00974F5D">
      <w:pPr>
        <w:jc w:val="center"/>
        <w:rPr>
          <w:rFonts w:ascii="Arial Black" w:hAnsi="Arial Black"/>
        </w:rPr>
      </w:pPr>
    </w:p>
    <w:p w14:paraId="1C3BBF1F" w14:textId="3F3FB09B" w:rsidR="0032628F" w:rsidRDefault="00974F5D" w:rsidP="00290FF5">
      <w:pPr>
        <w:jc w:val="center"/>
        <w:rPr>
          <w:rFonts w:ascii="Arial Black" w:hAnsi="Arial Black"/>
        </w:rPr>
      </w:pPr>
      <w:r>
        <w:rPr>
          <w:rFonts w:ascii="Arial Black" w:hAnsi="Arial Black"/>
        </w:rPr>
        <w:t>2026</w:t>
      </w:r>
    </w:p>
    <w:sdt>
      <w:sdtPr>
        <w:rPr>
          <w:rFonts w:ascii="Arial MT" w:eastAsia="Arial MT" w:hAnsi="Arial MT" w:cs="Arial MT"/>
          <w:color w:val="auto"/>
          <w:sz w:val="22"/>
          <w:szCs w:val="22"/>
          <w:lang w:val="es-ES" w:eastAsia="en-US"/>
        </w:rPr>
        <w:id w:val="-685519661"/>
        <w:docPartObj>
          <w:docPartGallery w:val="Table of Contents"/>
          <w:docPartUnique/>
        </w:docPartObj>
      </w:sdtPr>
      <w:sdtEndPr>
        <w:rPr>
          <w:b/>
          <w:bCs/>
        </w:rPr>
      </w:sdtEndPr>
      <w:sdtContent>
        <w:p w14:paraId="3B1FC6D4" w14:textId="77777777" w:rsidR="004F3E6F" w:rsidRPr="004F3E6F" w:rsidRDefault="004F3E6F" w:rsidP="004F3E6F">
          <w:pPr>
            <w:pStyle w:val="TtuloTDC"/>
            <w:jc w:val="center"/>
            <w:rPr>
              <w:rFonts w:ascii="Arial Black" w:hAnsi="Arial Black" w:cs="Arial"/>
              <w:b/>
              <w:bCs/>
              <w:color w:val="auto"/>
              <w:sz w:val="36"/>
              <w:szCs w:val="36"/>
            </w:rPr>
          </w:pPr>
          <w:r>
            <w:rPr>
              <w:rFonts w:ascii="Arial Black" w:hAnsi="Arial Black" w:cs="Arial"/>
              <w:b/>
              <w:bCs/>
              <w:color w:val="auto"/>
              <w:sz w:val="28"/>
              <w:szCs w:val="28"/>
              <w:lang w:val="es-ES"/>
            </w:rPr>
            <w:t>INDICE</w:t>
          </w:r>
        </w:p>
        <w:p w14:paraId="6E480C26" w14:textId="07E22D11" w:rsidR="00DF6390" w:rsidRDefault="004F3E6F">
          <w:pPr>
            <w:pStyle w:val="TDC1"/>
            <w:tabs>
              <w:tab w:val="right" w:leader="dot" w:pos="9350"/>
            </w:tabs>
            <w:rPr>
              <w:rFonts w:asciiTheme="minorHAnsi" w:eastAsiaTheme="minorEastAsia" w:hAnsiTheme="minorHAnsi" w:cstheme="minorBidi"/>
              <w:noProof/>
              <w:lang w:eastAsia="es-ES"/>
            </w:rPr>
          </w:pPr>
          <w:r>
            <w:fldChar w:fldCharType="begin"/>
            <w:instrText xml:space="preserve"> TOC \o "1-3" \h \z \u </w:instrText>
            <w:fldChar w:fldCharType="separate"/>
          </w:r>
          <w:hyperlink w:anchor="_Toc226481731" w:history="1">
            <w:r>
              <w:rPr>
                <w:rStyle w:val="Hipervnculo"/>
                <w:noProof/>
              </w:rPr>
              <w:t>RESUMEN</w:t>
            </w:r>
            <w:r>
              <w:rPr>
                <w:noProof/>
                <w:webHidden/>
              </w:rPr>
              <w:tab/>
              <w:fldChar w:fldCharType="begin"/>
              <w:instrText xml:space="preserve"> PAGEREF _Toc226481731 \h </w:instrText>
              <w:fldChar w:fldCharType="separate"/>
              <w:t>5</w:t>
              <w:fldChar w:fldCharType="end"/>
            </w:r>
          </w:hyperlink>
        </w:p>
        <w:p w14:paraId="5D070803" w14:textId="65BAFC2A" w:rsidR="00DF6390" w:rsidRDefault="008002F0">
          <w:pPr>
            <w:pStyle w:val="TDC2"/>
            <w:tabs>
              <w:tab w:val="right" w:leader="dot" w:pos="9350"/>
            </w:tabs>
            <w:rPr>
              <w:rFonts w:asciiTheme="minorHAnsi" w:eastAsiaTheme="minorEastAsia" w:hAnsiTheme="minorHAnsi" w:cstheme="minorBidi"/>
              <w:noProof/>
              <w:lang w:eastAsia="es-ES"/>
            </w:rPr>
          </w:pPr>
          <w:hyperlink w:anchor="_Toc226481732" w:history="1">
            <w:r>
              <w:rPr>
                <w:rStyle w:val="Hipervnculo"/>
                <w:noProof/>
              </w:rPr>
              <w:t>Palabras claves:</w:t>
            </w:r>
            <w:r>
              <w:rPr>
                <w:noProof/>
                <w:webHidden/>
              </w:rPr>
              <w:tab/>
              <w:fldChar w:fldCharType="begin"/>
              <w:instrText xml:space="preserve"> PAGEREF _Toc226481732 \h </w:instrText>
              <w:fldChar w:fldCharType="separate"/>
              <w:t>6</w:t>
              <w:fldChar w:fldCharType="end"/>
            </w:r>
          </w:hyperlink>
        </w:p>
        <w:p w14:paraId="71CB3ED1" w14:textId="36C0455C" w:rsidR="00DF6390" w:rsidRDefault="008002F0">
          <w:pPr>
            <w:pStyle w:val="TDC1"/>
            <w:tabs>
              <w:tab w:val="right" w:leader="dot" w:pos="9350"/>
            </w:tabs>
            <w:rPr>
              <w:rFonts w:asciiTheme="minorHAnsi" w:eastAsiaTheme="minorEastAsia" w:hAnsiTheme="minorHAnsi" w:cstheme="minorBidi"/>
              <w:noProof/>
              <w:lang w:eastAsia="es-ES"/>
            </w:rPr>
          </w:pPr>
          <w:hyperlink w:anchor="_Toc226481733" w:history="1">
            <w:r>
              <w:rPr>
                <w:rStyle w:val="Hipervnculo"/>
                <w:noProof/>
              </w:rPr>
              <w:t>INTRODUCCIÓN</w:t>
            </w:r>
            <w:r>
              <w:rPr>
                <w:noProof/>
                <w:webHidden/>
              </w:rPr>
              <w:tab/>
              <w:fldChar w:fldCharType="begin"/>
              <w:instrText xml:space="preserve"> PAGEREF _Toc226481733 \h </w:instrText>
              <w:fldChar w:fldCharType="separate"/>
              <w:t>7</w:t>
              <w:fldChar w:fldCharType="end"/>
            </w:r>
          </w:hyperlink>
        </w:p>
        <w:p w14:paraId="1D35CF10" w14:textId="1BDC54BD" w:rsidR="00DF6390" w:rsidRDefault="008002F0">
          <w:pPr>
            <w:pStyle w:val="TDC1"/>
            <w:tabs>
              <w:tab w:val="right" w:leader="dot" w:pos="9350"/>
            </w:tabs>
            <w:rPr>
              <w:rFonts w:asciiTheme="minorHAnsi" w:eastAsiaTheme="minorEastAsia" w:hAnsiTheme="minorHAnsi" w:cstheme="minorBidi"/>
              <w:noProof/>
              <w:lang w:eastAsia="es-ES"/>
            </w:rPr>
          </w:pPr>
          <w:hyperlink w:anchor="_Toc226481734" w:history="1">
            <w:r>
              <w:rPr>
                <w:rStyle w:val="Hipervnculo"/>
                <w:noProof/>
              </w:rPr>
              <w:t>METODOS</w:t>
            </w:r>
            <w:r>
              <w:rPr>
                <w:noProof/>
                <w:webHidden/>
              </w:rPr>
              <w:tab/>
              <w:fldChar w:fldCharType="begin"/>
              <w:instrText xml:space="preserve"> PAGEREF _Toc226481734 \h </w:instrText>
              <w:fldChar w:fldCharType="separate"/>
              <w:t>8</w:t>
              <w:fldChar w:fldCharType="end"/>
            </w:r>
          </w:hyperlink>
        </w:p>
        <w:p w14:paraId="34556B76" w14:textId="1956C5DE" w:rsidR="00DF6390" w:rsidRDefault="008002F0">
          <w:pPr>
            <w:pStyle w:val="TDC2"/>
            <w:tabs>
              <w:tab w:val="right" w:leader="dot" w:pos="9350"/>
            </w:tabs>
            <w:rPr>
              <w:rFonts w:asciiTheme="minorHAnsi" w:eastAsiaTheme="minorEastAsia" w:hAnsiTheme="minorHAnsi" w:cstheme="minorBidi"/>
              <w:noProof/>
              <w:lang w:eastAsia="es-ES"/>
            </w:rPr>
          </w:pPr>
          <w:hyperlink w:anchor="_Toc226481735" w:history="1">
            <w:r>
              <w:rPr>
                <w:rStyle w:val="Hipervnculo"/>
                <w:noProof/>
              </w:rPr>
              <w:t>ENFOQUE Y TIPO DE ESTUDIO</w:t>
            </w:r>
            <w:r>
              <w:rPr>
                <w:noProof/>
                <w:webHidden/>
              </w:rPr>
              <w:tab/>
              <w:fldChar w:fldCharType="begin"/>
              <w:instrText xml:space="preserve"> PAGEREF _Toc226481735 \h </w:instrText>
              <w:fldChar w:fldCharType="separate"/>
              <w:t>8</w:t>
              <w:fldChar w:fldCharType="end"/>
            </w:r>
          </w:hyperlink>
        </w:p>
        <w:p w14:paraId="4C084EC1" w14:textId="29C641FC" w:rsidR="00DF6390" w:rsidRDefault="008002F0">
          <w:pPr>
            <w:pStyle w:val="TDC3"/>
            <w:tabs>
              <w:tab w:val="right" w:leader="dot" w:pos="9350"/>
            </w:tabs>
            <w:rPr>
              <w:rFonts w:asciiTheme="minorHAnsi" w:eastAsiaTheme="minorEastAsia" w:hAnsiTheme="minorHAnsi" w:cstheme="minorBidi"/>
              <w:noProof/>
              <w:lang w:eastAsia="es-ES"/>
            </w:rPr>
          </w:pPr>
          <w:hyperlink w:anchor="_Toc226481736" w:history="1">
            <w:r>
              <w:rPr>
                <w:rStyle w:val="Hipervnculo"/>
                <w:noProof/>
              </w:rPr>
              <w:t>Enfoque metodológico</w:t>
            </w:r>
            <w:r>
              <w:rPr>
                <w:noProof/>
                <w:webHidden/>
              </w:rPr>
              <w:tab/>
              <w:fldChar w:fldCharType="begin"/>
              <w:instrText xml:space="preserve"> PAGEREF _Toc226481736 \h </w:instrText>
              <w:fldChar w:fldCharType="separate"/>
              <w:t>8</w:t>
              <w:fldChar w:fldCharType="end"/>
            </w:r>
          </w:hyperlink>
        </w:p>
        <w:p w14:paraId="75C2277D" w14:textId="626F3323" w:rsidR="00DF6390" w:rsidRDefault="008002F0">
          <w:pPr>
            <w:pStyle w:val="TDC3"/>
            <w:tabs>
              <w:tab w:val="right" w:leader="dot" w:pos="9350"/>
            </w:tabs>
            <w:rPr>
              <w:rFonts w:asciiTheme="minorHAnsi" w:eastAsiaTheme="minorEastAsia" w:hAnsiTheme="minorHAnsi" w:cstheme="minorBidi"/>
              <w:noProof/>
              <w:lang w:eastAsia="es-ES"/>
            </w:rPr>
          </w:pPr>
          <w:hyperlink w:anchor="_Toc226481737" w:history="1">
            <w:r>
              <w:rPr>
                <w:rStyle w:val="Hipervnculo"/>
                <w:noProof/>
              </w:rPr>
              <w:t>Tipo de investigación</w:t>
            </w:r>
            <w:r>
              <w:rPr>
                <w:noProof/>
                <w:webHidden/>
              </w:rPr>
              <w:tab/>
              <w:fldChar w:fldCharType="begin"/>
              <w:instrText xml:space="preserve"> PAGEREF _Toc226481737 \h </w:instrText>
              <w:fldChar w:fldCharType="separate"/>
              <w:t>8</w:t>
              <w:fldChar w:fldCharType="end"/>
            </w:r>
          </w:hyperlink>
        </w:p>
        <w:p w14:paraId="3471DD66" w14:textId="470AB4DC" w:rsidR="00DF6390" w:rsidRDefault="008002F0">
          <w:pPr>
            <w:pStyle w:val="TDC3"/>
            <w:tabs>
              <w:tab w:val="right" w:leader="dot" w:pos="9350"/>
            </w:tabs>
            <w:rPr>
              <w:rFonts w:asciiTheme="minorHAnsi" w:eastAsiaTheme="minorEastAsia" w:hAnsiTheme="minorHAnsi" w:cstheme="minorBidi"/>
              <w:noProof/>
              <w:lang w:eastAsia="es-ES"/>
            </w:rPr>
          </w:pPr>
          <w:hyperlink w:anchor="_Toc226481738" w:history="1">
            <w:r>
              <w:rPr>
                <w:rStyle w:val="Hipervnculo"/>
                <w:noProof/>
              </w:rPr>
              <w:t>Metodologías activas aplicadas</w:t>
            </w:r>
            <w:r>
              <w:rPr>
                <w:noProof/>
                <w:webHidden/>
              </w:rPr>
              <w:tab/>
              <w:fldChar w:fldCharType="begin"/>
              <w:instrText xml:space="preserve"> PAGEREF _Toc226481738 \h </w:instrText>
              <w:fldChar w:fldCharType="separate"/>
              <w:t>9</w:t>
              <w:fldChar w:fldCharType="end"/>
            </w:r>
          </w:hyperlink>
        </w:p>
        <w:p w14:paraId="0F47569E" w14:textId="1E95A1B8" w:rsidR="00DF6390" w:rsidRDefault="008002F0">
          <w:pPr>
            <w:pStyle w:val="TDC2"/>
            <w:tabs>
              <w:tab w:val="right" w:leader="dot" w:pos="9350"/>
            </w:tabs>
            <w:rPr>
              <w:rFonts w:asciiTheme="minorHAnsi" w:eastAsiaTheme="minorEastAsia" w:hAnsiTheme="minorHAnsi" w:cstheme="minorBidi"/>
              <w:noProof/>
              <w:lang w:eastAsia="es-ES"/>
            </w:rPr>
          </w:pPr>
          <w:hyperlink w:anchor="_Toc226481739" w:history="1">
            <w:r>
              <w:rPr>
                <w:rStyle w:val="Hipervnculo"/>
                <w:rFonts w:cs="Arial"/>
                <w:noProof/>
              </w:rPr>
              <w:t>CONTEXTO Y PARTICIPANTES</w:t>
            </w:r>
            <w:r>
              <w:rPr>
                <w:noProof/>
                <w:webHidden/>
              </w:rPr>
              <w:tab/>
              <w:fldChar w:fldCharType="begin"/>
              <w:instrText xml:space="preserve"> PAGEREF _Toc226481739 \h </w:instrText>
              <w:fldChar w:fldCharType="separate"/>
              <w:t>9</w:t>
              <w:fldChar w:fldCharType="end"/>
            </w:r>
          </w:hyperlink>
        </w:p>
        <w:p w14:paraId="3ED2A698" w14:textId="000F569A" w:rsidR="00DF6390" w:rsidRDefault="008002F0">
          <w:pPr>
            <w:pStyle w:val="TDC3"/>
            <w:tabs>
              <w:tab w:val="right" w:leader="dot" w:pos="9350"/>
            </w:tabs>
            <w:rPr>
              <w:rFonts w:asciiTheme="minorHAnsi" w:eastAsiaTheme="minorEastAsia" w:hAnsiTheme="minorHAnsi" w:cstheme="minorBidi"/>
              <w:noProof/>
              <w:lang w:eastAsia="es-ES"/>
            </w:rPr>
          </w:pPr>
          <w:hyperlink w:anchor="_Toc226481740" w:history="1">
            <w:r>
              <w:rPr>
                <w:rStyle w:val="Hipervnculo"/>
                <w:rFonts w:cs="Arial"/>
                <w:noProof/>
              </w:rPr>
              <w:t>Contexto del estudio (Santa Cruz, Bolivia)</w:t>
            </w:r>
            <w:r>
              <w:rPr>
                <w:noProof/>
                <w:webHidden/>
              </w:rPr>
              <w:tab/>
              <w:fldChar w:fldCharType="begin"/>
              <w:instrText xml:space="preserve"> PAGEREF _Toc226481740 \h </w:instrText>
              <w:fldChar w:fldCharType="separate"/>
              <w:t>9</w:t>
              <w:fldChar w:fldCharType="end"/>
            </w:r>
          </w:hyperlink>
        </w:p>
        <w:p w14:paraId="324DDBBA" w14:textId="1BF2D644" w:rsidR="00DF6390" w:rsidRDefault="008002F0">
          <w:pPr>
            <w:pStyle w:val="TDC3"/>
            <w:tabs>
              <w:tab w:val="right" w:leader="dot" w:pos="9350"/>
            </w:tabs>
            <w:rPr>
              <w:rFonts w:asciiTheme="minorHAnsi" w:eastAsiaTheme="minorEastAsia" w:hAnsiTheme="minorHAnsi" w:cstheme="minorBidi"/>
              <w:noProof/>
              <w:lang w:eastAsia="es-ES"/>
            </w:rPr>
          </w:pPr>
          <w:hyperlink w:anchor="_Toc226481741" w:history="1">
            <w:r>
              <w:rPr>
                <w:rStyle w:val="Hipervnculo"/>
                <w:rFonts w:cs="Arial"/>
                <w:noProof/>
              </w:rPr>
              <w:t>Segmentos analizados (empresas, emprendedores, personas)</w:t>
            </w:r>
            <w:r>
              <w:rPr>
                <w:noProof/>
                <w:webHidden/>
              </w:rPr>
              <w:tab/>
              <w:fldChar w:fldCharType="begin"/>
              <w:instrText xml:space="preserve"> PAGEREF _Toc226481741 \h </w:instrText>
              <w:fldChar w:fldCharType="separate"/>
              <w:t>9</w:t>
              <w:fldChar w:fldCharType="end"/>
            </w:r>
          </w:hyperlink>
        </w:p>
        <w:p w14:paraId="6FF3457C" w14:textId="2ECF7514" w:rsidR="00DF6390" w:rsidRDefault="008002F0">
          <w:pPr>
            <w:pStyle w:val="TDC2"/>
            <w:tabs>
              <w:tab w:val="right" w:leader="dot" w:pos="9350"/>
            </w:tabs>
            <w:rPr>
              <w:rFonts w:asciiTheme="minorHAnsi" w:eastAsiaTheme="minorEastAsia" w:hAnsiTheme="minorHAnsi" w:cstheme="minorBidi"/>
              <w:noProof/>
              <w:lang w:eastAsia="es-ES"/>
            </w:rPr>
          </w:pPr>
          <w:hyperlink w:anchor="_Toc226481742" w:history="1">
            <w:r>
              <w:rPr>
                <w:rStyle w:val="Hipervnculo"/>
                <w:rFonts w:cs="Arial"/>
                <w:noProof/>
              </w:rPr>
              <w:t>TÉCNICAS E INSTRUMENTOS</w:t>
            </w:r>
            <w:r>
              <w:rPr>
                <w:noProof/>
                <w:webHidden/>
              </w:rPr>
              <w:tab/>
              <w:fldChar w:fldCharType="begin"/>
              <w:instrText xml:space="preserve"> PAGEREF _Toc226481742 \h </w:instrText>
              <w:fldChar w:fldCharType="separate"/>
              <w:t>10</w:t>
              <w:fldChar w:fldCharType="end"/>
            </w:r>
          </w:hyperlink>
        </w:p>
        <w:p w14:paraId="62BD9ADC" w14:textId="16AA5952" w:rsidR="00DF6390" w:rsidRDefault="008002F0">
          <w:pPr>
            <w:pStyle w:val="TDC3"/>
            <w:tabs>
              <w:tab w:val="right" w:leader="dot" w:pos="9350"/>
            </w:tabs>
            <w:rPr>
              <w:rFonts w:asciiTheme="minorHAnsi" w:eastAsiaTheme="minorEastAsia" w:hAnsiTheme="minorHAnsi" w:cstheme="minorBidi"/>
              <w:noProof/>
              <w:lang w:eastAsia="es-ES"/>
            </w:rPr>
          </w:pPr>
          <w:hyperlink w:anchor="_Toc226481743" w:history="1">
            <w:r>
              <w:rPr>
                <w:rStyle w:val="Hipervnculo"/>
                <w:rFonts w:cs="Arial"/>
                <w:noProof/>
              </w:rPr>
              <w:t>Encuestas (Google Forms)</w:t>
            </w:r>
            <w:r>
              <w:rPr>
                <w:noProof/>
                <w:webHidden/>
              </w:rPr>
              <w:tab/>
              <w:fldChar w:fldCharType="begin"/>
              <w:instrText xml:space="preserve"> PAGEREF _Toc226481743 \h </w:instrText>
              <w:fldChar w:fldCharType="separate"/>
              <w:t>10</w:t>
              <w:fldChar w:fldCharType="end"/>
            </w:r>
          </w:hyperlink>
        </w:p>
        <w:p w14:paraId="1EEACAA8" w14:textId="6180B92E" w:rsidR="00DF6390" w:rsidRDefault="008002F0">
          <w:pPr>
            <w:pStyle w:val="TDC3"/>
            <w:tabs>
              <w:tab w:val="right" w:leader="dot" w:pos="9350"/>
            </w:tabs>
            <w:rPr>
              <w:rFonts w:asciiTheme="minorHAnsi" w:eastAsiaTheme="minorEastAsia" w:hAnsiTheme="minorHAnsi" w:cstheme="minorBidi"/>
              <w:noProof/>
              <w:lang w:eastAsia="es-ES"/>
            </w:rPr>
          </w:pPr>
          <w:hyperlink w:anchor="_Toc226481744" w:history="1">
            <w:r>
              <w:rPr>
                <w:rStyle w:val="Hipervnculo"/>
                <w:rFonts w:cs="Arial"/>
                <w:noProof/>
              </w:rPr>
              <w:t>Entrevistas semiestructuradas</w:t>
            </w:r>
            <w:r>
              <w:rPr>
                <w:noProof/>
                <w:webHidden/>
              </w:rPr>
              <w:tab/>
              <w:fldChar w:fldCharType="begin"/>
              <w:instrText xml:space="preserve"> PAGEREF _Toc226481744 \h </w:instrText>
              <w:fldChar w:fldCharType="separate"/>
              <w:t>10</w:t>
              <w:fldChar w:fldCharType="end"/>
            </w:r>
          </w:hyperlink>
        </w:p>
        <w:p w14:paraId="306D559D" w14:textId="3A3B96C6" w:rsidR="00DF6390" w:rsidRDefault="008002F0">
          <w:pPr>
            <w:pStyle w:val="TDC3"/>
            <w:tabs>
              <w:tab w:val="right" w:leader="dot" w:pos="9350"/>
            </w:tabs>
            <w:rPr>
              <w:rFonts w:asciiTheme="minorHAnsi" w:eastAsiaTheme="minorEastAsia" w:hAnsiTheme="minorHAnsi" w:cstheme="minorBidi"/>
              <w:noProof/>
              <w:lang w:eastAsia="es-ES"/>
            </w:rPr>
          </w:pPr>
          <w:hyperlink w:anchor="_Toc226481745" w:history="1">
            <w:r>
              <w:rPr>
                <w:rStyle w:val="Hipervnculo"/>
                <w:rFonts w:cs="Arial"/>
                <w:noProof/>
              </w:rPr>
              <w:t>Observación de procesos</w:t>
            </w:r>
            <w:r>
              <w:rPr>
                <w:noProof/>
                <w:webHidden/>
              </w:rPr>
              <w:tab/>
              <w:fldChar w:fldCharType="begin"/>
              <w:instrText xml:space="preserve"> PAGEREF _Toc226481745 \h </w:instrText>
              <w:fldChar w:fldCharType="separate"/>
              <w:t>11</w:t>
              <w:fldChar w:fldCharType="end"/>
            </w:r>
          </w:hyperlink>
        </w:p>
        <w:p w14:paraId="6D7A45EB" w14:textId="6C4A895B" w:rsidR="00DF6390" w:rsidRDefault="008002F0">
          <w:pPr>
            <w:pStyle w:val="TDC3"/>
            <w:tabs>
              <w:tab w:val="right" w:leader="dot" w:pos="9350"/>
            </w:tabs>
            <w:rPr>
              <w:rFonts w:asciiTheme="minorHAnsi" w:eastAsiaTheme="minorEastAsia" w:hAnsiTheme="minorHAnsi" w:cstheme="minorBidi"/>
              <w:noProof/>
              <w:lang w:eastAsia="es-ES"/>
            </w:rPr>
          </w:pPr>
          <w:hyperlink w:anchor="_Toc226481746" w:history="1">
            <w:r>
              <w:rPr>
                <w:rStyle w:val="Hipervnculo"/>
                <w:rFonts w:cs="Arial"/>
                <w:noProof/>
              </w:rPr>
              <w:t>Análisis documental</w:t>
            </w:r>
            <w:r>
              <w:rPr>
                <w:noProof/>
                <w:webHidden/>
              </w:rPr>
              <w:tab/>
              <w:fldChar w:fldCharType="begin"/>
              <w:instrText xml:space="preserve"> PAGEREF _Toc226481746 \h </w:instrText>
              <w:fldChar w:fldCharType="separate"/>
              <w:t>11</w:t>
              <w:fldChar w:fldCharType="end"/>
            </w:r>
          </w:hyperlink>
        </w:p>
        <w:p w14:paraId="06D93911" w14:textId="74E48571" w:rsidR="00DF6390" w:rsidRDefault="008002F0">
          <w:pPr>
            <w:pStyle w:val="TDC3"/>
            <w:tabs>
              <w:tab w:val="right" w:leader="dot" w:pos="9350"/>
            </w:tabs>
            <w:rPr>
              <w:rFonts w:asciiTheme="minorHAnsi" w:eastAsiaTheme="minorEastAsia" w:hAnsiTheme="minorHAnsi" w:cstheme="minorBidi"/>
              <w:noProof/>
              <w:lang w:eastAsia="es-ES"/>
            </w:rPr>
          </w:pPr>
          <w:hyperlink w:anchor="_Toc226481747" w:history="1">
            <w:r>
              <w:rPr>
                <w:rStyle w:val="Hipervnculo"/>
                <w:rFonts w:cs="Arial"/>
                <w:noProof/>
              </w:rPr>
              <w:t>Guías de análisis</w:t>
            </w:r>
            <w:r>
              <w:rPr>
                <w:noProof/>
                <w:webHidden/>
              </w:rPr>
              <w:tab/>
              <w:fldChar w:fldCharType="begin"/>
              <w:instrText xml:space="preserve"> PAGEREF _Toc226481747 \h </w:instrText>
              <w:fldChar w:fldCharType="separate"/>
              <w:t>11</w:t>
              <w:fldChar w:fldCharType="end"/>
            </w:r>
          </w:hyperlink>
        </w:p>
        <w:p w14:paraId="566EFBD8" w14:textId="1E974517" w:rsidR="00DF6390" w:rsidRDefault="008002F0">
          <w:pPr>
            <w:pStyle w:val="TDC2"/>
            <w:tabs>
              <w:tab w:val="right" w:leader="dot" w:pos="9350"/>
            </w:tabs>
            <w:rPr>
              <w:rFonts w:asciiTheme="minorHAnsi" w:eastAsiaTheme="minorEastAsia" w:hAnsiTheme="minorHAnsi" w:cstheme="minorBidi"/>
              <w:noProof/>
              <w:lang w:eastAsia="es-ES"/>
            </w:rPr>
          </w:pPr>
          <w:hyperlink w:anchor="_Toc226481748" w:history="1">
            <w:r>
              <w:rPr>
                <w:rStyle w:val="Hipervnculo"/>
                <w:rFonts w:cs="Arial"/>
                <w:noProof/>
              </w:rPr>
              <w:t>PROCEDIMIENTO</w:t>
            </w:r>
            <w:r>
              <w:rPr>
                <w:noProof/>
                <w:webHidden/>
              </w:rPr>
              <w:tab/>
              <w:fldChar w:fldCharType="begin"/>
              <w:instrText xml:space="preserve"> PAGEREF _Toc226481748 \h </w:instrText>
              <w:fldChar w:fldCharType="separate"/>
              <w:t>12</w:t>
              <w:fldChar w:fldCharType="end"/>
            </w:r>
          </w:hyperlink>
        </w:p>
        <w:p w14:paraId="7AC06FEC" w14:textId="4BEC923A" w:rsidR="00DF6390" w:rsidRDefault="008002F0">
          <w:pPr>
            <w:pStyle w:val="TDC3"/>
            <w:tabs>
              <w:tab w:val="right" w:leader="dot" w:pos="9350"/>
            </w:tabs>
            <w:rPr>
              <w:rFonts w:asciiTheme="minorHAnsi" w:eastAsiaTheme="minorEastAsia" w:hAnsiTheme="minorHAnsi" w:cstheme="minorBidi"/>
              <w:noProof/>
              <w:lang w:eastAsia="es-ES"/>
            </w:rPr>
          </w:pPr>
          <w:hyperlink w:anchor="_Toc226481749" w:history="1">
            <w:r>
              <w:rPr>
                <w:rStyle w:val="Hipervnculo"/>
                <w:rFonts w:cs="Arial"/>
                <w:noProof/>
              </w:rPr>
              <w:t>Selección del proyecto (NutriCiclo SCZ)</w:t>
            </w:r>
            <w:r>
              <w:rPr>
                <w:noProof/>
                <w:webHidden/>
              </w:rPr>
              <w:tab/>
              <w:fldChar w:fldCharType="begin"/>
              <w:instrText xml:space="preserve"> PAGEREF _Toc226481749 \h </w:instrText>
              <w:fldChar w:fldCharType="separate"/>
              <w:t>12</w:t>
              <w:fldChar w:fldCharType="end"/>
            </w:r>
          </w:hyperlink>
        </w:p>
        <w:p w14:paraId="4392A480" w14:textId="42298002" w:rsidR="00DF6390" w:rsidRDefault="008002F0">
          <w:pPr>
            <w:pStyle w:val="TDC3"/>
            <w:tabs>
              <w:tab w:val="right" w:leader="dot" w:pos="9350"/>
            </w:tabs>
            <w:rPr>
              <w:rFonts w:asciiTheme="minorHAnsi" w:eastAsiaTheme="minorEastAsia" w:hAnsiTheme="minorHAnsi" w:cstheme="minorBidi"/>
              <w:noProof/>
              <w:lang w:eastAsia="es-ES"/>
            </w:rPr>
          </w:pPr>
          <w:hyperlink w:anchor="_Toc226481750" w:history="1">
            <w:r>
              <w:rPr>
                <w:rStyle w:val="Hipervnculo"/>
                <w:rFonts w:cs="Arial"/>
                <w:noProof/>
              </w:rPr>
              <w:t>Diagnóstico de la situación de estudio</w:t>
            </w:r>
            <w:r>
              <w:rPr>
                <w:noProof/>
                <w:webHidden/>
              </w:rPr>
              <w:tab/>
              <w:fldChar w:fldCharType="begin"/>
              <w:instrText xml:space="preserve"> PAGEREF _Toc226481750 \h </w:instrText>
              <w:fldChar w:fldCharType="separate"/>
              <w:t>12</w:t>
              <w:fldChar w:fldCharType="end"/>
            </w:r>
          </w:hyperlink>
        </w:p>
        <w:p w14:paraId="6BBD8E66" w14:textId="6DA381F2" w:rsidR="00DF6390" w:rsidRDefault="008002F0">
          <w:pPr>
            <w:pStyle w:val="TDC3"/>
            <w:tabs>
              <w:tab w:val="right" w:leader="dot" w:pos="9350"/>
            </w:tabs>
            <w:rPr>
              <w:rFonts w:asciiTheme="minorHAnsi" w:eastAsiaTheme="minorEastAsia" w:hAnsiTheme="minorHAnsi" w:cstheme="minorBidi"/>
              <w:noProof/>
              <w:lang w:eastAsia="es-ES"/>
            </w:rPr>
          </w:pPr>
          <w:hyperlink w:anchor="_Toc226481751" w:history="1">
            <w:r>
              <w:rPr>
                <w:rStyle w:val="Hipervnculo"/>
                <w:rFonts w:cs="Arial"/>
                <w:noProof/>
              </w:rPr>
              <w:t>Identificación de problemas y áreas de mejora</w:t>
            </w:r>
            <w:r>
              <w:rPr>
                <w:noProof/>
                <w:webHidden/>
              </w:rPr>
              <w:tab/>
              <w:fldChar w:fldCharType="begin"/>
              <w:instrText xml:space="preserve"> PAGEREF _Toc226481751 \h </w:instrText>
              <w:fldChar w:fldCharType="separate"/>
              <w:t>12</w:t>
              <w:fldChar w:fldCharType="end"/>
            </w:r>
          </w:hyperlink>
        </w:p>
        <w:p w14:paraId="620CDF55" w14:textId="1651D1D6" w:rsidR="00DF6390" w:rsidRDefault="008002F0">
          <w:pPr>
            <w:pStyle w:val="TDC3"/>
            <w:tabs>
              <w:tab w:val="right" w:leader="dot" w:pos="9350"/>
            </w:tabs>
            <w:rPr>
              <w:rFonts w:asciiTheme="minorHAnsi" w:eastAsiaTheme="minorEastAsia" w:hAnsiTheme="minorHAnsi" w:cstheme="minorBidi"/>
              <w:noProof/>
              <w:lang w:eastAsia="es-ES"/>
            </w:rPr>
          </w:pPr>
          <w:hyperlink w:anchor="_Toc226481752" w:history="1">
            <w:r>
              <w:rPr>
                <w:rStyle w:val="Hipervnculo"/>
                <w:rFonts w:cs="Arial"/>
                <w:noProof/>
              </w:rPr>
              <w:t>Diseño del plan básico de mejora</w:t>
            </w:r>
            <w:r>
              <w:rPr>
                <w:noProof/>
                <w:webHidden/>
              </w:rPr>
              <w:tab/>
              <w:fldChar w:fldCharType="begin"/>
              <w:instrText xml:space="preserve"> PAGEREF _Toc226481752 \h </w:instrText>
              <w:fldChar w:fldCharType="separate"/>
              <w:t>12</w:t>
              <w:fldChar w:fldCharType="end"/>
            </w:r>
          </w:hyperlink>
        </w:p>
        <w:p w14:paraId="22E09885" w14:textId="253B63E5" w:rsidR="00DF6390" w:rsidRDefault="008002F0">
          <w:pPr>
            <w:pStyle w:val="TDC3"/>
            <w:tabs>
              <w:tab w:val="right" w:leader="dot" w:pos="9350"/>
            </w:tabs>
            <w:rPr>
              <w:rFonts w:asciiTheme="minorHAnsi" w:eastAsiaTheme="minorEastAsia" w:hAnsiTheme="minorHAnsi" w:cstheme="minorBidi"/>
              <w:noProof/>
              <w:lang w:eastAsia="es-ES"/>
            </w:rPr>
          </w:pPr>
          <w:hyperlink w:anchor="_Toc226481753" w:history="1">
            <w:r>
              <w:rPr>
                <w:rStyle w:val="Hipervnculo"/>
                <w:rFonts w:cs="Arial"/>
                <w:noProof/>
              </w:rPr>
              <w:t>Presentación y socialización de resultados</w:t>
            </w:r>
            <w:r>
              <w:rPr>
                <w:noProof/>
                <w:webHidden/>
              </w:rPr>
              <w:tab/>
              <w:fldChar w:fldCharType="begin"/>
              <w:instrText xml:space="preserve"> PAGEREF _Toc226481753 \h </w:instrText>
              <w:fldChar w:fldCharType="separate"/>
              <w:t>13</w:t>
              <w:fldChar w:fldCharType="end"/>
            </w:r>
          </w:hyperlink>
        </w:p>
        <w:p w14:paraId="1D47FB96" w14:textId="23435C20" w:rsidR="00DF6390" w:rsidRDefault="008002F0">
          <w:pPr>
            <w:pStyle w:val="TDC2"/>
            <w:tabs>
              <w:tab w:val="right" w:leader="dot" w:pos="9350"/>
            </w:tabs>
            <w:rPr>
              <w:rFonts w:asciiTheme="minorHAnsi" w:eastAsiaTheme="minorEastAsia" w:hAnsiTheme="minorHAnsi" w:cstheme="minorBidi"/>
              <w:noProof/>
              <w:lang w:eastAsia="es-ES"/>
            </w:rPr>
          </w:pPr>
          <w:hyperlink w:anchor="_Toc226481754" w:history="1">
            <w:r>
              <w:rPr>
                <w:rStyle w:val="Hipervnculo"/>
                <w:rFonts w:cs="Arial"/>
                <w:noProof/>
              </w:rPr>
              <w:t>USO DE INTELIGENCIA ARTIFICIAL</w:t>
            </w:r>
            <w:r>
              <w:rPr>
                <w:noProof/>
                <w:webHidden/>
              </w:rPr>
              <w:tab/>
              <w:fldChar w:fldCharType="begin"/>
              <w:instrText xml:space="preserve"> PAGEREF _Toc226481754 \h </w:instrText>
              <w:fldChar w:fldCharType="separate"/>
              <w:t>13</w:t>
              <w:fldChar w:fldCharType="end"/>
            </w:r>
          </w:hyperlink>
        </w:p>
        <w:p w14:paraId="6D8B7817" w14:textId="403BD991" w:rsidR="00DF6390" w:rsidRDefault="008002F0">
          <w:pPr>
            <w:pStyle w:val="TDC3"/>
            <w:tabs>
              <w:tab w:val="right" w:leader="dot" w:pos="9350"/>
            </w:tabs>
            <w:rPr>
              <w:rFonts w:asciiTheme="minorHAnsi" w:eastAsiaTheme="minorEastAsia" w:hAnsiTheme="minorHAnsi" w:cstheme="minorBidi"/>
              <w:noProof/>
              <w:lang w:eastAsia="es-ES"/>
            </w:rPr>
          </w:pPr>
          <w:hyperlink w:anchor="_Toc226481755" w:history="1">
            <w:r>
              <w:rPr>
                <w:rStyle w:val="Hipervnculo"/>
                <w:rFonts w:cs="Arial"/>
                <w:noProof/>
              </w:rPr>
              <w:t>Aplicación de la IA en el desarrollo del proyecto</w:t>
            </w:r>
            <w:r>
              <w:rPr>
                <w:noProof/>
                <w:webHidden/>
              </w:rPr>
              <w:tab/>
              <w:fldChar w:fldCharType="begin"/>
              <w:instrText xml:space="preserve"> PAGEREF _Toc226481755 \h </w:instrText>
              <w:fldChar w:fldCharType="separate"/>
              <w:t>13</w:t>
              <w:fldChar w:fldCharType="end"/>
            </w:r>
          </w:hyperlink>
        </w:p>
        <w:p w14:paraId="1A8AF8F4" w14:textId="6927F100" w:rsidR="00DF6390" w:rsidRDefault="008002F0">
          <w:pPr>
            <w:pStyle w:val="TDC3"/>
            <w:tabs>
              <w:tab w:val="right" w:leader="dot" w:pos="9350"/>
            </w:tabs>
            <w:rPr>
              <w:rFonts w:asciiTheme="minorHAnsi" w:eastAsiaTheme="minorEastAsia" w:hAnsiTheme="minorHAnsi" w:cstheme="minorBidi"/>
              <w:noProof/>
              <w:lang w:eastAsia="es-ES"/>
            </w:rPr>
          </w:pPr>
          <w:hyperlink w:anchor="_Toc226481756" w:history="1">
            <w:r>
              <w:rPr>
                <w:rStyle w:val="Hipervnculo"/>
                <w:rFonts w:cs="Arial"/>
                <w:noProof/>
              </w:rPr>
              <w:t>Apoyo en el análisis de información</w:t>
            </w:r>
            <w:r>
              <w:rPr>
                <w:noProof/>
                <w:webHidden/>
              </w:rPr>
              <w:tab/>
              <w:fldChar w:fldCharType="begin"/>
              <w:instrText xml:space="preserve"> PAGEREF _Toc226481756 \h </w:instrText>
              <w:fldChar w:fldCharType="separate"/>
              <w:t>13</w:t>
              <w:fldChar w:fldCharType="end"/>
            </w:r>
          </w:hyperlink>
        </w:p>
        <w:p w14:paraId="607D6003" w14:textId="53885946" w:rsidR="00DF6390" w:rsidRDefault="008002F0">
          <w:pPr>
            <w:pStyle w:val="TDC3"/>
            <w:tabs>
              <w:tab w:val="right" w:leader="dot" w:pos="9350"/>
            </w:tabs>
            <w:rPr>
              <w:rFonts w:asciiTheme="minorHAnsi" w:eastAsiaTheme="minorEastAsia" w:hAnsiTheme="minorHAnsi" w:cstheme="minorBidi"/>
              <w:noProof/>
              <w:lang w:eastAsia="es-ES"/>
            </w:rPr>
          </w:pPr>
          <w:hyperlink w:anchor="_Toc226481757" w:history="1">
            <w:r>
              <w:rPr>
                <w:rStyle w:val="Hipervnculo"/>
                <w:rFonts w:cs="Arial"/>
                <w:noProof/>
              </w:rPr>
              <w:t>.Organización y optimización del contenido</w:t>
            </w:r>
            <w:r>
              <w:rPr>
                <w:noProof/>
                <w:webHidden/>
              </w:rPr>
              <w:tab/>
              <w:fldChar w:fldCharType="begin"/>
              <w:instrText xml:space="preserve"> PAGEREF _Toc226481757 \h </w:instrText>
              <w:fldChar w:fldCharType="separate"/>
              <w:t>13</w:t>
              <w:fldChar w:fldCharType="end"/>
            </w:r>
          </w:hyperlink>
        </w:p>
        <w:p w14:paraId="44D935D8" w14:textId="4CBBA1AA" w:rsidR="00DF6390" w:rsidRDefault="008002F0">
          <w:pPr>
            <w:pStyle w:val="TDC3"/>
            <w:tabs>
              <w:tab w:val="right" w:leader="dot" w:pos="9350"/>
            </w:tabs>
            <w:rPr>
              <w:rFonts w:asciiTheme="minorHAnsi" w:eastAsiaTheme="minorEastAsia" w:hAnsiTheme="minorHAnsi" w:cstheme="minorBidi"/>
              <w:noProof/>
              <w:lang w:eastAsia="es-ES"/>
            </w:rPr>
          </w:pPr>
          <w:hyperlink w:anchor="_Toc226481758" w:history="1">
            <w:r>
              <w:rPr>
                <w:rStyle w:val="Hipervnculo"/>
                <w:rFonts w:cs="Arial"/>
                <w:noProof/>
              </w:rPr>
              <w:t>Apoyo en la toma de decisiones</w:t>
            </w:r>
            <w:r>
              <w:rPr>
                <w:noProof/>
                <w:webHidden/>
              </w:rPr>
              <w:tab/>
              <w:fldChar w:fldCharType="begin"/>
              <w:instrText xml:space="preserve"> PAGEREF _Toc226481758 \h </w:instrText>
              <w:fldChar w:fldCharType="separate"/>
              <w:t>13</w:t>
              <w:fldChar w:fldCharType="end"/>
            </w:r>
          </w:hyperlink>
        </w:p>
        <w:p w14:paraId="5BF388BE" w14:textId="4D3BEA89" w:rsidR="00DF6390" w:rsidRDefault="008002F0">
          <w:pPr>
            <w:pStyle w:val="TDC2"/>
            <w:tabs>
              <w:tab w:val="right" w:leader="dot" w:pos="9350"/>
            </w:tabs>
            <w:rPr>
              <w:rFonts w:asciiTheme="minorHAnsi" w:eastAsiaTheme="minorEastAsia" w:hAnsiTheme="minorHAnsi" w:cstheme="minorBidi"/>
              <w:noProof/>
              <w:lang w:eastAsia="es-ES"/>
            </w:rPr>
          </w:pPr>
          <w:hyperlink w:anchor="_Toc226481759" w:history="1">
            <w:r>
              <w:rPr>
                <w:rStyle w:val="Hipervnculo"/>
                <w:rFonts w:cs="Arial"/>
                <w:noProof/>
              </w:rPr>
              <w:t>SOSTENIBILIDAD Y RESPONSABILIDAD SOCIAL</w:t>
            </w:r>
            <w:r>
              <w:rPr>
                <w:noProof/>
                <w:webHidden/>
              </w:rPr>
              <w:tab/>
              <w:fldChar w:fldCharType="begin"/>
              <w:instrText xml:space="preserve"> PAGEREF _Toc226481759 \h </w:instrText>
              <w:fldChar w:fldCharType="separate"/>
              <w:t>14</w:t>
              <w:fldChar w:fldCharType="end"/>
            </w:r>
          </w:hyperlink>
        </w:p>
        <w:p w14:paraId="28D1C2BB" w14:textId="797E85F4" w:rsidR="00DF6390" w:rsidRDefault="008002F0">
          <w:pPr>
            <w:pStyle w:val="TDC3"/>
            <w:tabs>
              <w:tab w:val="right" w:leader="dot" w:pos="9350"/>
            </w:tabs>
            <w:rPr>
              <w:rFonts w:asciiTheme="minorHAnsi" w:eastAsiaTheme="minorEastAsia" w:hAnsiTheme="minorHAnsi" w:cstheme="minorBidi"/>
              <w:noProof/>
              <w:lang w:eastAsia="es-ES"/>
            </w:rPr>
          </w:pPr>
          <w:hyperlink w:anchor="_Toc226481760" w:history="1">
            <w:r>
              <w:rPr>
                <w:rStyle w:val="Hipervnculo"/>
                <w:rFonts w:cs="Arial"/>
                <w:noProof/>
              </w:rPr>
              <w:t>Aplicación de criterios de sostenibilidad</w:t>
            </w:r>
            <w:r>
              <w:rPr>
                <w:noProof/>
                <w:webHidden/>
              </w:rPr>
              <w:tab/>
              <w:fldChar w:fldCharType="begin"/>
              <w:instrText xml:space="preserve"> PAGEREF _Toc226481760 \h </w:instrText>
              <w:fldChar w:fldCharType="separate"/>
              <w:t>14</w:t>
              <w:fldChar w:fldCharType="end"/>
            </w:r>
          </w:hyperlink>
        </w:p>
        <w:p w14:paraId="12285462" w14:textId="673917DE" w:rsidR="00DF6390" w:rsidRDefault="008002F0">
          <w:pPr>
            <w:pStyle w:val="TDC3"/>
            <w:tabs>
              <w:tab w:val="right" w:leader="dot" w:pos="9350"/>
            </w:tabs>
            <w:rPr>
              <w:rFonts w:asciiTheme="minorHAnsi" w:eastAsiaTheme="minorEastAsia" w:hAnsiTheme="minorHAnsi" w:cstheme="minorBidi"/>
              <w:noProof/>
              <w:lang w:eastAsia="es-ES"/>
            </w:rPr>
          </w:pPr>
          <w:hyperlink w:anchor="_Toc226481761" w:history="1">
            <w:r>
              <w:rPr>
                <w:rStyle w:val="Hipervnculo"/>
                <w:rFonts w:cs="Arial"/>
                <w:noProof/>
              </w:rPr>
              <w:t>Integración de principios de responsabilidad social</w:t>
            </w:r>
            <w:r>
              <w:rPr>
                <w:noProof/>
                <w:webHidden/>
              </w:rPr>
              <w:tab/>
              <w:fldChar w:fldCharType="begin"/>
              <w:instrText xml:space="preserve"> PAGEREF _Toc226481761 \h </w:instrText>
              <w:fldChar w:fldCharType="separate"/>
              <w:t>14</w:t>
              <w:fldChar w:fldCharType="end"/>
            </w:r>
          </w:hyperlink>
        </w:p>
        <w:p w14:paraId="3039DBEA" w14:textId="06195C0F" w:rsidR="00DF6390" w:rsidRDefault="008002F0">
          <w:pPr>
            <w:pStyle w:val="TDC2"/>
            <w:tabs>
              <w:tab w:val="right" w:leader="dot" w:pos="9350"/>
            </w:tabs>
            <w:rPr>
              <w:rFonts w:asciiTheme="minorHAnsi" w:eastAsiaTheme="minorEastAsia" w:hAnsiTheme="minorHAnsi" w:cstheme="minorBidi"/>
              <w:noProof/>
              <w:lang w:eastAsia="es-ES"/>
            </w:rPr>
          </w:pPr>
          <w:hyperlink w:anchor="_Toc226481762" w:history="1">
            <w:r>
              <w:rPr>
                <w:rStyle w:val="Hipervnculo"/>
                <w:rFonts w:eastAsia="Arial" w:cs="Arial"/>
                <w:noProof/>
              </w:rPr>
              <w:t>RESULTADOS</w:t>
            </w:r>
            <w:r>
              <w:rPr>
                <w:noProof/>
                <w:webHidden/>
              </w:rPr>
              <w:tab/>
              <w:fldChar w:fldCharType="begin"/>
              <w:instrText xml:space="preserve"> PAGEREF _Toc226481762 \h </w:instrText>
              <w:fldChar w:fldCharType="separate"/>
              <w:t>15</w:t>
              <w:fldChar w:fldCharType="end"/>
            </w:r>
          </w:hyperlink>
        </w:p>
        <w:p w14:paraId="36B66F35" w14:textId="163356CC" w:rsidR="00DF6390" w:rsidRDefault="008002F0">
          <w:pPr>
            <w:pStyle w:val="TDC2"/>
            <w:tabs>
              <w:tab w:val="right" w:leader="dot" w:pos="9350"/>
            </w:tabs>
            <w:rPr>
              <w:rFonts w:asciiTheme="minorHAnsi" w:eastAsiaTheme="minorEastAsia" w:hAnsiTheme="minorHAnsi" w:cstheme="minorBidi"/>
              <w:noProof/>
              <w:lang w:eastAsia="es-ES"/>
            </w:rPr>
          </w:pPr>
          <w:hyperlink w:anchor="_Toc226481763" w:history="1">
            <w:r>
              <w:rPr>
                <w:rStyle w:val="Hipervnculo"/>
                <w:rFonts w:cs="Arial"/>
                <w:noProof/>
              </w:rPr>
              <w:t>RESULTADOS DE LA SEGMENTACIÓN DE MERCADO</w:t>
            </w:r>
            <w:r>
              <w:rPr>
                <w:noProof/>
                <w:webHidden/>
              </w:rPr>
              <w:tab/>
              <w:fldChar w:fldCharType="begin"/>
              <w:instrText xml:space="preserve"> PAGEREF _Toc226481763 \h </w:instrText>
              <w:fldChar w:fldCharType="separate"/>
              <w:t>15</w:t>
              <w:fldChar w:fldCharType="end"/>
            </w:r>
          </w:hyperlink>
        </w:p>
        <w:p w14:paraId="0FD51DDF" w14:textId="5D82B4B1" w:rsidR="00DF6390" w:rsidRDefault="008002F0">
          <w:pPr>
            <w:pStyle w:val="TDC2"/>
            <w:tabs>
              <w:tab w:val="right" w:leader="dot" w:pos="9350"/>
            </w:tabs>
            <w:rPr>
              <w:rFonts w:asciiTheme="minorHAnsi" w:eastAsiaTheme="minorEastAsia" w:hAnsiTheme="minorHAnsi" w:cstheme="minorBidi"/>
              <w:noProof/>
              <w:lang w:eastAsia="es-ES"/>
            </w:rPr>
          </w:pPr>
          <w:hyperlink w:anchor="_Toc226481764" w:history="1">
            <w:r>
              <w:rPr>
                <w:rStyle w:val="Hipervnculo"/>
                <w:rFonts w:cs="Arial"/>
                <w:noProof/>
              </w:rPr>
              <w:t>RESULTADOS SOBRE COMPORTAMIENTO Y NECESIDADES DEL CLIENTE</w:t>
            </w:r>
            <w:r>
              <w:rPr>
                <w:noProof/>
                <w:webHidden/>
              </w:rPr>
              <w:tab/>
              <w:fldChar w:fldCharType="begin"/>
              <w:instrText xml:space="preserve"> PAGEREF _Toc226481764 \h </w:instrText>
              <w:fldChar w:fldCharType="separate"/>
              <w:t>15</w:t>
              <w:fldChar w:fldCharType="end"/>
            </w:r>
          </w:hyperlink>
        </w:p>
        <w:p w14:paraId="7DE7B0C6" w14:textId="3713A00D" w:rsidR="00DF6390" w:rsidRDefault="008002F0">
          <w:pPr>
            <w:pStyle w:val="TDC2"/>
            <w:tabs>
              <w:tab w:val="right" w:leader="dot" w:pos="9350"/>
            </w:tabs>
            <w:rPr>
              <w:rFonts w:asciiTheme="minorHAnsi" w:eastAsiaTheme="minorEastAsia" w:hAnsiTheme="minorHAnsi" w:cstheme="minorBidi"/>
              <w:noProof/>
              <w:lang w:eastAsia="es-ES"/>
            </w:rPr>
          </w:pPr>
          <w:hyperlink w:anchor="_Toc226481765" w:history="1">
            <w:r>
              <w:rPr>
                <w:rStyle w:val="Hipervnculo"/>
                <w:rFonts w:cs="Arial"/>
                <w:noProof/>
              </w:rPr>
              <w:t>RESULTADOS SOBRE VIABILIDAD DEL ENFOQUE SOSTENIBLE</w:t>
            </w:r>
            <w:r>
              <w:rPr>
                <w:noProof/>
                <w:webHidden/>
              </w:rPr>
              <w:tab/>
              <w:fldChar w:fldCharType="begin"/>
              <w:instrText xml:space="preserve"> PAGEREF _Toc226481765 \h </w:instrText>
              <w:fldChar w:fldCharType="separate"/>
              <w:t>16</w:t>
              <w:fldChar w:fldCharType="end"/>
            </w:r>
          </w:hyperlink>
        </w:p>
        <w:p w14:paraId="3C75A80C" w14:textId="1B4D7FEE" w:rsidR="00DF6390" w:rsidRDefault="008002F0">
          <w:pPr>
            <w:pStyle w:val="TDC2"/>
            <w:tabs>
              <w:tab w:val="right" w:leader="dot" w:pos="9350"/>
            </w:tabs>
            <w:rPr>
              <w:rFonts w:asciiTheme="minorHAnsi" w:eastAsiaTheme="minorEastAsia" w:hAnsiTheme="minorHAnsi" w:cstheme="minorBidi"/>
              <w:noProof/>
              <w:lang w:eastAsia="es-ES"/>
            </w:rPr>
          </w:pPr>
          <w:hyperlink w:anchor="_Toc226481766" w:history="1">
            <w:r>
              <w:rPr>
                <w:rStyle w:val="Hipervnculo"/>
                <w:rFonts w:cs="Arial"/>
                <w:noProof/>
              </w:rPr>
              <w:t>TABLA RESUMEN DE RESULTADOS CLAVE</w:t>
            </w:r>
            <w:r>
              <w:rPr>
                <w:noProof/>
                <w:webHidden/>
              </w:rPr>
              <w:tab/>
              <w:fldChar w:fldCharType="begin"/>
              <w:instrText xml:space="preserve"> PAGEREF _Toc226481766 \h </w:instrText>
              <w:fldChar w:fldCharType="separate"/>
              <w:t>16</w:t>
              <w:fldChar w:fldCharType="end"/>
            </w:r>
          </w:hyperlink>
        </w:p>
        <w:p w14:paraId="08BCA19D" w14:textId="0E519CC7" w:rsidR="00DF6390" w:rsidRDefault="008002F0">
          <w:pPr>
            <w:pStyle w:val="TDC2"/>
            <w:tabs>
              <w:tab w:val="right" w:leader="dot" w:pos="9350"/>
            </w:tabs>
            <w:rPr>
              <w:rFonts w:asciiTheme="minorHAnsi" w:eastAsiaTheme="minorEastAsia" w:hAnsiTheme="minorHAnsi" w:cstheme="minorBidi"/>
              <w:noProof/>
              <w:lang w:eastAsia="es-ES"/>
            </w:rPr>
          </w:pPr>
          <w:hyperlink w:anchor="_Toc226481767" w:history="1">
            <w:r>
              <w:rPr>
                <w:rStyle w:val="Hipervnculo"/>
                <w:rFonts w:cs="Arial"/>
                <w:noProof/>
              </w:rPr>
              <w:t>HALLAZGOS RELEVANTES</w:t>
            </w:r>
            <w:r>
              <w:rPr>
                <w:noProof/>
                <w:webHidden/>
              </w:rPr>
              <w:tab/>
              <w:fldChar w:fldCharType="begin"/>
              <w:instrText xml:space="preserve"> PAGEREF _Toc226481767 \h </w:instrText>
              <w:fldChar w:fldCharType="separate"/>
              <w:t>16</w:t>
              <w:fldChar w:fldCharType="end"/>
            </w:r>
          </w:hyperlink>
        </w:p>
        <w:p w14:paraId="4790C1ED" w14:textId="0EDA618B" w:rsidR="00DF6390" w:rsidRDefault="008002F0">
          <w:pPr>
            <w:pStyle w:val="TDC2"/>
            <w:tabs>
              <w:tab w:val="right" w:leader="dot" w:pos="9350"/>
            </w:tabs>
            <w:rPr>
              <w:rFonts w:asciiTheme="minorHAnsi" w:eastAsiaTheme="minorEastAsia" w:hAnsiTheme="minorHAnsi" w:cstheme="minorBidi"/>
              <w:noProof/>
              <w:lang w:eastAsia="es-ES"/>
            </w:rPr>
          </w:pPr>
          <w:hyperlink w:anchor="_Toc226481768" w:history="1">
            <w:r>
              <w:rPr>
                <w:rStyle w:val="Hipervnculo"/>
                <w:rFonts w:cs="Arial"/>
                <w:noProof/>
              </w:rPr>
              <w:t>RESULTADOS INESPERADOS</w:t>
            </w:r>
            <w:r>
              <w:rPr>
                <w:noProof/>
                <w:webHidden/>
              </w:rPr>
              <w:tab/>
              <w:fldChar w:fldCharType="begin"/>
              <w:instrText xml:space="preserve"> PAGEREF _Toc226481768 \h </w:instrText>
              <w:fldChar w:fldCharType="separate"/>
              <w:t>17</w:t>
              <w:fldChar w:fldCharType="end"/>
            </w:r>
          </w:hyperlink>
        </w:p>
        <w:p w14:paraId="176C7C4A" w14:textId="4E7DB28A" w:rsidR="00DF6390" w:rsidRDefault="008002F0">
          <w:pPr>
            <w:pStyle w:val="TDC1"/>
            <w:tabs>
              <w:tab w:val="right" w:leader="dot" w:pos="9350"/>
            </w:tabs>
            <w:rPr>
              <w:rFonts w:asciiTheme="minorHAnsi" w:eastAsiaTheme="minorEastAsia" w:hAnsiTheme="minorHAnsi" w:cstheme="minorBidi"/>
              <w:noProof/>
              <w:lang w:eastAsia="es-ES"/>
            </w:rPr>
          </w:pPr>
          <w:hyperlink w:anchor="_Toc226481769" w:history="1">
            <w:r>
              <w:rPr>
                <w:rStyle w:val="Hipervnculo"/>
                <w:noProof/>
              </w:rPr>
              <w:t>CAPÍTULO 1: DIAGNÓSTICO</w:t>
            </w:r>
            <w:r>
              <w:rPr>
                <w:noProof/>
                <w:webHidden/>
              </w:rPr>
              <w:tab/>
              <w:fldChar w:fldCharType="begin"/>
              <w:instrText xml:space="preserve"> PAGEREF _Toc226481769 \h </w:instrText>
              <w:fldChar w:fldCharType="separate"/>
              <w:t>17</w:t>
              <w:fldChar w:fldCharType="end"/>
            </w:r>
          </w:hyperlink>
        </w:p>
        <w:p w14:paraId="37E8D888" w14:textId="724F161F" w:rsidR="00DF6390" w:rsidRDefault="008002F0">
          <w:pPr>
            <w:pStyle w:val="TDC1"/>
            <w:tabs>
              <w:tab w:val="right" w:leader="dot" w:pos="9350"/>
            </w:tabs>
            <w:rPr>
              <w:rFonts w:asciiTheme="minorHAnsi" w:eastAsiaTheme="minorEastAsia" w:hAnsiTheme="minorHAnsi" w:cstheme="minorBidi"/>
              <w:noProof/>
              <w:lang w:eastAsia="es-ES"/>
            </w:rPr>
          </w:pPr>
          <w:hyperlink w:anchor="_Toc226481770" w:history="1">
            <w:r>
              <w:rPr>
                <w:rStyle w:val="Hipervnculo"/>
                <w:noProof/>
              </w:rPr>
              <w:t>IDEA DE NEGOCIO</w:t>
            </w:r>
            <w:r>
              <w:rPr>
                <w:noProof/>
                <w:webHidden/>
              </w:rPr>
              <w:tab/>
              <w:fldChar w:fldCharType="begin"/>
              <w:instrText xml:space="preserve"> PAGEREF _Toc226481770 \h </w:instrText>
              <w:fldChar w:fldCharType="separate"/>
              <w:t>17</w:t>
              <w:fldChar w:fldCharType="end"/>
            </w:r>
          </w:hyperlink>
        </w:p>
        <w:p w14:paraId="7AC7B557" w14:textId="678F2CE3" w:rsidR="00DF6390" w:rsidRDefault="008002F0">
          <w:pPr>
            <w:pStyle w:val="TDC2"/>
            <w:tabs>
              <w:tab w:val="right" w:leader="dot" w:pos="9350"/>
            </w:tabs>
            <w:rPr>
              <w:rFonts w:asciiTheme="minorHAnsi" w:eastAsiaTheme="minorEastAsia" w:hAnsiTheme="minorHAnsi" w:cstheme="minorBidi"/>
              <w:noProof/>
              <w:lang w:eastAsia="es-ES"/>
            </w:rPr>
          </w:pPr>
          <w:hyperlink w:anchor="_Toc226481771" w:history="1">
            <w:r>
              <w:rPr>
                <w:rStyle w:val="Hipervnculo"/>
                <w:rFonts w:cs="Arial"/>
                <w:noProof/>
              </w:rPr>
              <w:t>PROPUESTA DE VALOR</w:t>
            </w:r>
            <w:r>
              <w:rPr>
                <w:noProof/>
                <w:webHidden/>
              </w:rPr>
              <w:tab/>
              <w:fldChar w:fldCharType="begin"/>
              <w:instrText xml:space="preserve"> PAGEREF _Toc226481771 \h </w:instrText>
              <w:fldChar w:fldCharType="separate"/>
              <w:t>17</w:t>
              <w:fldChar w:fldCharType="end"/>
            </w:r>
          </w:hyperlink>
        </w:p>
        <w:p w14:paraId="5A84C5F0" w14:textId="3B018513" w:rsidR="00DF6390" w:rsidRDefault="008002F0">
          <w:pPr>
            <w:pStyle w:val="TDC2"/>
            <w:tabs>
              <w:tab w:val="right" w:leader="dot" w:pos="9350"/>
            </w:tabs>
            <w:rPr>
              <w:rFonts w:asciiTheme="minorHAnsi" w:eastAsiaTheme="minorEastAsia" w:hAnsiTheme="minorHAnsi" w:cstheme="minorBidi"/>
              <w:noProof/>
              <w:lang w:eastAsia="es-ES"/>
            </w:rPr>
          </w:pPr>
          <w:hyperlink w:anchor="_Toc226481772" w:history="1">
            <w:r>
              <w:rPr>
                <w:rStyle w:val="Hipervnculo"/>
                <w:noProof/>
              </w:rPr>
              <w:t>Solución a problemas estructurales del entorno local</w:t>
            </w:r>
            <w:r>
              <w:rPr>
                <w:noProof/>
                <w:webHidden/>
              </w:rPr>
              <w:tab/>
              <w:fldChar w:fldCharType="begin"/>
              <w:instrText xml:space="preserve"> PAGEREF _Toc226481772 \h </w:instrText>
              <w:fldChar w:fldCharType="separate"/>
              <w:t>18</w:t>
              <w:fldChar w:fldCharType="end"/>
            </w:r>
          </w:hyperlink>
        </w:p>
        <w:p w14:paraId="32AA616E" w14:textId="48F7A1FA" w:rsidR="00DF6390" w:rsidRDefault="008002F0">
          <w:pPr>
            <w:pStyle w:val="TDC2"/>
            <w:tabs>
              <w:tab w:val="right" w:leader="dot" w:pos="9350"/>
            </w:tabs>
            <w:rPr>
              <w:rFonts w:asciiTheme="minorHAnsi" w:eastAsiaTheme="minorEastAsia" w:hAnsiTheme="minorHAnsi" w:cstheme="minorBidi"/>
              <w:noProof/>
              <w:lang w:eastAsia="es-ES"/>
            </w:rPr>
          </w:pPr>
          <w:hyperlink w:anchor="_Toc226481773" w:history="1">
            <w:r>
              <w:rPr>
                <w:rStyle w:val="Hipervnculo"/>
                <w:noProof/>
              </w:rPr>
              <w:t>Innovación en el uso de residuos como materia prima</w:t>
            </w:r>
            <w:r>
              <w:rPr>
                <w:noProof/>
                <w:webHidden/>
              </w:rPr>
              <w:tab/>
              <w:fldChar w:fldCharType="begin"/>
              <w:instrText xml:space="preserve"> PAGEREF _Toc226481773 \h </w:instrText>
              <w:fldChar w:fldCharType="separate"/>
              <w:t>18</w:t>
              <w:fldChar w:fldCharType="end"/>
            </w:r>
          </w:hyperlink>
        </w:p>
        <w:p w14:paraId="4D687940" w14:textId="5C3149D9" w:rsidR="00DF6390" w:rsidRDefault="008002F0">
          <w:pPr>
            <w:pStyle w:val="TDC2"/>
            <w:tabs>
              <w:tab w:val="right" w:leader="dot" w:pos="9350"/>
            </w:tabs>
            <w:rPr>
              <w:rFonts w:asciiTheme="minorHAnsi" w:eastAsiaTheme="minorEastAsia" w:hAnsiTheme="minorHAnsi" w:cstheme="minorBidi"/>
              <w:noProof/>
              <w:lang w:eastAsia="es-ES"/>
            </w:rPr>
          </w:pPr>
          <w:hyperlink w:anchor="_Toc226481774" w:history="1">
            <w:r>
              <w:rPr>
                <w:rStyle w:val="Hipervnculo"/>
                <w:noProof/>
              </w:rPr>
              <w:t>Aporte a la economía circular en Santa Cruz</w:t>
            </w:r>
            <w:r>
              <w:rPr>
                <w:noProof/>
                <w:webHidden/>
              </w:rPr>
              <w:tab/>
              <w:fldChar w:fldCharType="begin"/>
              <w:instrText xml:space="preserve"> PAGEREF _Toc226481774 \h </w:instrText>
              <w:fldChar w:fldCharType="separate"/>
              <w:t>18</w:t>
              <w:fldChar w:fldCharType="end"/>
            </w:r>
          </w:hyperlink>
        </w:p>
        <w:p w14:paraId="3C00603F" w14:textId="50DED0C9" w:rsidR="00DF6390" w:rsidRDefault="008002F0">
          <w:pPr>
            <w:pStyle w:val="TDC2"/>
            <w:tabs>
              <w:tab w:val="right" w:leader="dot" w:pos="9350"/>
            </w:tabs>
            <w:rPr>
              <w:rFonts w:asciiTheme="minorHAnsi" w:eastAsiaTheme="minorEastAsia" w:hAnsiTheme="minorHAnsi" w:cstheme="minorBidi"/>
              <w:noProof/>
              <w:lang w:eastAsia="es-ES"/>
            </w:rPr>
          </w:pPr>
          <w:hyperlink w:anchor="_Toc226481775" w:history="1">
            <w:r>
              <w:rPr>
                <w:rStyle w:val="Hipervnculo"/>
                <w:noProof/>
              </w:rPr>
              <w:t>Diferenciación frente a alternativas tradicionales</w:t>
            </w:r>
            <w:r>
              <w:rPr>
                <w:noProof/>
                <w:webHidden/>
              </w:rPr>
              <w:tab/>
              <w:fldChar w:fldCharType="begin"/>
              <w:instrText xml:space="preserve"> PAGEREF _Toc226481775 \h </w:instrText>
              <w:fldChar w:fldCharType="separate"/>
              <w:t>19</w:t>
              <w:fldChar w:fldCharType="end"/>
            </w:r>
          </w:hyperlink>
        </w:p>
        <w:p w14:paraId="75791C1D" w14:textId="3C04B72F" w:rsidR="00DF6390" w:rsidRDefault="008002F0">
          <w:pPr>
            <w:pStyle w:val="TDC2"/>
            <w:tabs>
              <w:tab w:val="right" w:leader="dot" w:pos="9350"/>
            </w:tabs>
            <w:rPr>
              <w:rFonts w:asciiTheme="minorHAnsi" w:eastAsiaTheme="minorEastAsia" w:hAnsiTheme="minorHAnsi" w:cstheme="minorBidi"/>
              <w:noProof/>
              <w:lang w:eastAsia="es-ES"/>
            </w:rPr>
          </w:pPr>
          <w:hyperlink w:anchor="_Toc226481776" w:history="1">
            <w:r>
              <w:rPr>
                <w:rStyle w:val="Hipervnculo"/>
                <w:rFonts w:cs="Arial"/>
                <w:noProof/>
              </w:rPr>
              <w:t>INVESTIGACIÓN DEL MODELO CIRCULAR</w:t>
            </w:r>
            <w:r>
              <w:rPr>
                <w:noProof/>
                <w:webHidden/>
              </w:rPr>
              <w:tab/>
              <w:fldChar w:fldCharType="begin"/>
              <w:instrText xml:space="preserve"> PAGEREF _Toc226481776 \h </w:instrText>
              <w:fldChar w:fldCharType="separate"/>
              <w:t>19</w:t>
              <w:fldChar w:fldCharType="end"/>
            </w:r>
          </w:hyperlink>
        </w:p>
        <w:p w14:paraId="42386C76" w14:textId="225F4D93" w:rsidR="00DF6390" w:rsidRDefault="008002F0">
          <w:pPr>
            <w:pStyle w:val="TDC2"/>
            <w:tabs>
              <w:tab w:val="right" w:leader="dot" w:pos="9350"/>
            </w:tabs>
            <w:rPr>
              <w:rFonts w:asciiTheme="minorHAnsi" w:eastAsiaTheme="minorEastAsia" w:hAnsiTheme="minorHAnsi" w:cstheme="minorBidi"/>
              <w:noProof/>
              <w:lang w:eastAsia="es-ES"/>
            </w:rPr>
          </w:pPr>
          <w:hyperlink w:anchor="_Toc226481777" w:history="1">
            <w:r>
              <w:rPr>
                <w:rStyle w:val="Hipervnculo"/>
                <w:noProof/>
              </w:rPr>
              <w:t>Aprovechamiento de residuos</w:t>
            </w:r>
            <w:r>
              <w:rPr>
                <w:noProof/>
                <w:webHidden/>
              </w:rPr>
              <w:tab/>
              <w:fldChar w:fldCharType="begin"/>
              <w:instrText xml:space="preserve"> PAGEREF _Toc226481777 \h </w:instrText>
              <w:fldChar w:fldCharType="separate"/>
              <w:t>19</w:t>
              <w:fldChar w:fldCharType="end"/>
            </w:r>
          </w:hyperlink>
        </w:p>
        <w:p w14:paraId="09A5C250" w14:textId="517E280D" w:rsidR="00DF6390" w:rsidRDefault="008002F0">
          <w:pPr>
            <w:pStyle w:val="TDC2"/>
            <w:tabs>
              <w:tab w:val="right" w:leader="dot" w:pos="9350"/>
            </w:tabs>
            <w:rPr>
              <w:rFonts w:asciiTheme="minorHAnsi" w:eastAsiaTheme="minorEastAsia" w:hAnsiTheme="minorHAnsi" w:cstheme="minorBidi"/>
              <w:noProof/>
              <w:lang w:eastAsia="es-ES"/>
            </w:rPr>
          </w:pPr>
          <w:hyperlink w:anchor="_Toc226481778" w:history="1">
            <w:r>
              <w:rPr>
                <w:rStyle w:val="Hipervnculo"/>
                <w:noProof/>
              </w:rPr>
              <w:t>Transformación productiva</w:t>
            </w:r>
            <w:r>
              <w:rPr>
                <w:noProof/>
                <w:webHidden/>
              </w:rPr>
              <w:tab/>
              <w:fldChar w:fldCharType="begin"/>
              <w:instrText xml:space="preserve"> PAGEREF _Toc226481778 \h </w:instrText>
              <w:fldChar w:fldCharType="separate"/>
              <w:t>19</w:t>
              <w:fldChar w:fldCharType="end"/>
            </w:r>
          </w:hyperlink>
        </w:p>
        <w:p w14:paraId="371C2991" w14:textId="01394494" w:rsidR="00DF6390" w:rsidRDefault="008002F0">
          <w:pPr>
            <w:pStyle w:val="TDC2"/>
            <w:tabs>
              <w:tab w:val="right" w:leader="dot" w:pos="9350"/>
            </w:tabs>
            <w:rPr>
              <w:rFonts w:asciiTheme="minorHAnsi" w:eastAsiaTheme="minorEastAsia" w:hAnsiTheme="minorHAnsi" w:cstheme="minorBidi"/>
              <w:noProof/>
              <w:lang w:eastAsia="es-ES"/>
            </w:rPr>
          </w:pPr>
          <w:hyperlink w:anchor="_Toc226481779" w:history="1">
            <w:r>
              <w:rPr>
                <w:rStyle w:val="Hipervnculo"/>
                <w:noProof/>
              </w:rPr>
              <w:t>Uso productivo</w:t>
            </w:r>
            <w:r>
              <w:rPr>
                <w:noProof/>
                <w:webHidden/>
              </w:rPr>
              <w:tab/>
              <w:fldChar w:fldCharType="begin"/>
              <w:instrText xml:space="preserve"> PAGEREF _Toc226481779 \h </w:instrText>
              <w:fldChar w:fldCharType="separate"/>
              <w:t>19</w:t>
              <w:fldChar w:fldCharType="end"/>
            </w:r>
          </w:hyperlink>
        </w:p>
        <w:p w14:paraId="4E73637C" w14:textId="2FE55E7A" w:rsidR="00DF6390" w:rsidRDefault="008002F0">
          <w:pPr>
            <w:pStyle w:val="TDC2"/>
            <w:tabs>
              <w:tab w:val="right" w:leader="dot" w:pos="9350"/>
            </w:tabs>
            <w:rPr>
              <w:rFonts w:asciiTheme="minorHAnsi" w:eastAsiaTheme="minorEastAsia" w:hAnsiTheme="minorHAnsi" w:cstheme="minorBidi"/>
              <w:noProof/>
              <w:lang w:eastAsia="es-ES"/>
            </w:rPr>
          </w:pPr>
          <w:hyperlink w:anchor="_Toc226481780" w:history="1">
            <w:r>
              <w:rPr>
                <w:rStyle w:val="Hipervnculo"/>
                <w:noProof/>
              </w:rPr>
              <w:t>Retorno al sistema natural</w:t>
            </w:r>
            <w:r>
              <w:rPr>
                <w:noProof/>
                <w:webHidden/>
              </w:rPr>
              <w:tab/>
              <w:fldChar w:fldCharType="begin"/>
              <w:instrText xml:space="preserve"> PAGEREF _Toc226481780 \h </w:instrText>
              <w:fldChar w:fldCharType="separate"/>
              <w:t>19</w:t>
              <w:fldChar w:fldCharType="end"/>
            </w:r>
          </w:hyperlink>
        </w:p>
        <w:p w14:paraId="3BBC74A6" w14:textId="1F7A799C" w:rsidR="00DF6390" w:rsidRDefault="008002F0">
          <w:pPr>
            <w:pStyle w:val="TDC2"/>
            <w:tabs>
              <w:tab w:val="right" w:leader="dot" w:pos="9350"/>
            </w:tabs>
            <w:rPr>
              <w:rFonts w:asciiTheme="minorHAnsi" w:eastAsiaTheme="minorEastAsia" w:hAnsiTheme="minorHAnsi" w:cstheme="minorBidi"/>
              <w:noProof/>
              <w:lang w:eastAsia="es-ES"/>
            </w:rPr>
          </w:pPr>
          <w:hyperlink w:anchor="_Toc226481781" w:history="1">
            <w:r>
              <w:rPr>
                <w:rStyle w:val="Hipervnculo"/>
                <w:rFonts w:cs="Arial"/>
                <w:noProof/>
              </w:rPr>
              <w:t>INVESTIGACIÓN DE MERCADO (DATOS DE LA ENCUESTA Y PRESENTACIÓN DE RESULTADOS)</w:t>
            </w:r>
            <w:r>
              <w:rPr>
                <w:noProof/>
                <w:webHidden/>
              </w:rPr>
              <w:tab/>
              <w:fldChar w:fldCharType="begin"/>
              <w:instrText xml:space="preserve"> PAGEREF _Toc226481781 \h </w:instrText>
              <w:fldChar w:fldCharType="separate"/>
              <w:t>20</w:t>
              <w:fldChar w:fldCharType="end"/>
            </w:r>
          </w:hyperlink>
        </w:p>
        <w:p w14:paraId="47D3CDA9" w14:textId="737A4E9A" w:rsidR="00DF6390" w:rsidRDefault="008002F0">
          <w:pPr>
            <w:pStyle w:val="TDC2"/>
            <w:tabs>
              <w:tab w:val="right" w:leader="dot" w:pos="9350"/>
            </w:tabs>
            <w:rPr>
              <w:rFonts w:asciiTheme="minorHAnsi" w:eastAsiaTheme="minorEastAsia" w:hAnsiTheme="minorHAnsi" w:cstheme="minorBidi"/>
              <w:noProof/>
              <w:lang w:eastAsia="es-ES"/>
            </w:rPr>
          </w:pPr>
          <w:hyperlink w:anchor="_Toc226481782" w:history="1">
            <w:r>
              <w:rPr>
                <w:rStyle w:val="Hipervnculo"/>
                <w:noProof/>
                <w:lang w:val="es-BO" w:eastAsia="es-BO"/>
              </w:rPr>
              <w:t>SEGMENTACIÓN Y SELECCIÓN DEL NICHO</w:t>
            </w:r>
            <w:r>
              <w:rPr>
                <w:noProof/>
                <w:webHidden/>
              </w:rPr>
              <w:tab/>
              <w:fldChar w:fldCharType="begin"/>
              <w:instrText xml:space="preserve"> PAGEREF _Toc226481782 \h </w:instrText>
              <w:fldChar w:fldCharType="separate"/>
              <w:t>20</w:t>
              <w:fldChar w:fldCharType="end"/>
            </w:r>
          </w:hyperlink>
        </w:p>
        <w:p w14:paraId="23859F91" w14:textId="48F7EB66" w:rsidR="00DF6390" w:rsidRDefault="008002F0">
          <w:pPr>
            <w:pStyle w:val="TDC2"/>
            <w:tabs>
              <w:tab w:val="right" w:leader="dot" w:pos="9350"/>
            </w:tabs>
            <w:rPr>
              <w:rFonts w:asciiTheme="minorHAnsi" w:eastAsiaTheme="minorEastAsia" w:hAnsiTheme="minorHAnsi" w:cstheme="minorBidi"/>
              <w:noProof/>
              <w:lang w:eastAsia="es-ES"/>
            </w:rPr>
          </w:pPr>
          <w:hyperlink w:anchor="_Toc226481783" w:history="1">
            <w:r>
              <w:rPr>
                <w:rStyle w:val="Hipervnculo"/>
                <w:noProof/>
                <w:lang w:val="es-BO" w:eastAsia="es-BO"/>
              </w:rPr>
              <w:t>Identificación de todos los segmentos</w:t>
            </w:r>
            <w:r>
              <w:rPr>
                <w:noProof/>
                <w:webHidden/>
              </w:rPr>
              <w:tab/>
              <w:fldChar w:fldCharType="begin"/>
              <w:instrText xml:space="preserve"> PAGEREF _Toc226481783 \h </w:instrText>
              <w:fldChar w:fldCharType="separate"/>
              <w:t>20</w:t>
              <w:fldChar w:fldCharType="end"/>
            </w:r>
          </w:hyperlink>
        </w:p>
        <w:p w14:paraId="584748FA" w14:textId="14EC1834" w:rsidR="00DF6390" w:rsidRDefault="008002F0">
          <w:pPr>
            <w:pStyle w:val="TDC2"/>
            <w:tabs>
              <w:tab w:val="right" w:leader="dot" w:pos="9350"/>
            </w:tabs>
            <w:rPr>
              <w:rFonts w:asciiTheme="minorHAnsi" w:eastAsiaTheme="minorEastAsia" w:hAnsiTheme="minorHAnsi" w:cstheme="minorBidi"/>
              <w:noProof/>
              <w:lang w:eastAsia="es-ES"/>
            </w:rPr>
          </w:pPr>
          <w:hyperlink w:anchor="_Toc226481784" w:history="1">
            <w:r>
              <w:rPr>
                <w:rStyle w:val="Hipervnculo"/>
                <w:rFonts w:cs="Arial"/>
                <w:noProof/>
                <w:lang w:val="es-BO" w:eastAsia="es-BO"/>
              </w:rPr>
              <w:t>Selección del nicho: Ganaderos medianos (S2)</w:t>
            </w:r>
            <w:r>
              <w:rPr>
                <w:noProof/>
                <w:webHidden/>
              </w:rPr>
              <w:tab/>
              <w:fldChar w:fldCharType="begin"/>
              <w:instrText xml:space="preserve"> PAGEREF _Toc226481784 \h </w:instrText>
              <w:fldChar w:fldCharType="separate"/>
              <w:t>21</w:t>
              <w:fldChar w:fldCharType="end"/>
            </w:r>
          </w:hyperlink>
        </w:p>
        <w:p w14:paraId="41C78DB7" w14:textId="5BBCB906" w:rsidR="00DF6390" w:rsidRDefault="008002F0">
          <w:pPr>
            <w:pStyle w:val="TDC2"/>
            <w:tabs>
              <w:tab w:val="right" w:leader="dot" w:pos="9350"/>
            </w:tabs>
            <w:rPr>
              <w:rFonts w:asciiTheme="minorHAnsi" w:eastAsiaTheme="minorEastAsia" w:hAnsiTheme="minorHAnsi" w:cstheme="minorBidi"/>
              <w:noProof/>
              <w:lang w:eastAsia="es-ES"/>
            </w:rPr>
          </w:pPr>
          <w:hyperlink w:anchor="_Toc226481785" w:history="1">
            <w:r>
              <w:rPr>
                <w:rStyle w:val="Hipervnculo"/>
                <w:rFonts w:cs="Arial"/>
                <w:noProof/>
                <w:lang w:val="es-BO" w:eastAsia="es-BO"/>
              </w:rPr>
              <w:t>Esquema visual de segmentación</w:t>
            </w:r>
            <w:r>
              <w:rPr>
                <w:noProof/>
                <w:webHidden/>
              </w:rPr>
              <w:tab/>
              <w:fldChar w:fldCharType="begin"/>
              <w:instrText xml:space="preserve"> PAGEREF _Toc226481785 \h </w:instrText>
              <w:fldChar w:fldCharType="separate"/>
              <w:t>22</w:t>
              <w:fldChar w:fldCharType="end"/>
            </w:r>
          </w:hyperlink>
        </w:p>
        <w:p w14:paraId="1F9478BA" w14:textId="21F1A6D6" w:rsidR="00DF6390" w:rsidRDefault="008002F0">
          <w:pPr>
            <w:pStyle w:val="TDC2"/>
            <w:tabs>
              <w:tab w:val="right" w:leader="dot" w:pos="9350"/>
            </w:tabs>
            <w:rPr>
              <w:rFonts w:asciiTheme="minorHAnsi" w:eastAsiaTheme="minorEastAsia" w:hAnsiTheme="minorHAnsi" w:cstheme="minorBidi"/>
              <w:noProof/>
              <w:lang w:eastAsia="es-ES"/>
            </w:rPr>
          </w:pPr>
          <w:hyperlink w:anchor="_Toc226481786" w:history="1">
            <w:r>
              <w:rPr>
                <w:rStyle w:val="Hipervnculo"/>
                <w:noProof/>
                <w:lang w:val="es-BO" w:eastAsia="es-BO"/>
              </w:rPr>
              <w:t>Perfil demográfico del nicho seleccionado</w:t>
            </w:r>
            <w:r>
              <w:rPr>
                <w:noProof/>
                <w:webHidden/>
              </w:rPr>
              <w:tab/>
              <w:fldChar w:fldCharType="begin"/>
              <w:instrText xml:space="preserve"> PAGEREF _Toc226481786 \h </w:instrText>
              <w:fldChar w:fldCharType="separate"/>
              <w:t>22</w:t>
              <w:fldChar w:fldCharType="end"/>
            </w:r>
          </w:hyperlink>
        </w:p>
        <w:p w14:paraId="1DE849D8" w14:textId="5C8794DD" w:rsidR="00DF6390" w:rsidRDefault="008002F0">
          <w:pPr>
            <w:pStyle w:val="TDC1"/>
            <w:tabs>
              <w:tab w:val="right" w:leader="dot" w:pos="9350"/>
            </w:tabs>
            <w:rPr>
              <w:rFonts w:asciiTheme="minorHAnsi" w:eastAsiaTheme="minorEastAsia" w:hAnsiTheme="minorHAnsi" w:cstheme="minorBidi"/>
              <w:noProof/>
              <w:lang w:eastAsia="es-ES"/>
            </w:rPr>
          </w:pPr>
          <w:hyperlink w:anchor="_Toc226481787" w:history="1">
            <w:r>
              <w:rPr>
                <w:rStyle w:val="Hipervnculo"/>
                <w:noProof/>
                <w:lang w:val="es-BO" w:eastAsia="es-BO"/>
              </w:rPr>
              <w:t>ENCUESTA DE VALIDACIÓN</w:t>
            </w:r>
            <w:r>
              <w:rPr>
                <w:noProof/>
                <w:webHidden/>
              </w:rPr>
              <w:tab/>
              <w:fldChar w:fldCharType="begin"/>
              <w:instrText xml:space="preserve"> PAGEREF _Toc226481787 \h </w:instrText>
              <w:fldChar w:fldCharType="separate"/>
              <w:t>23</w:t>
              <w:fldChar w:fldCharType="end"/>
            </w:r>
          </w:hyperlink>
        </w:p>
        <w:p w14:paraId="7365A7E0" w14:textId="29A8A1E9" w:rsidR="00DF6390" w:rsidRDefault="008002F0">
          <w:pPr>
            <w:pStyle w:val="TDC2"/>
            <w:tabs>
              <w:tab w:val="right" w:leader="dot" w:pos="9350"/>
            </w:tabs>
            <w:rPr>
              <w:rFonts w:asciiTheme="minorHAnsi" w:eastAsiaTheme="minorEastAsia" w:hAnsiTheme="minorHAnsi" w:cstheme="minorBidi"/>
              <w:noProof/>
              <w:lang w:eastAsia="es-ES"/>
            </w:rPr>
          </w:pPr>
          <w:hyperlink w:anchor="_Toc226481788" w:history="1">
            <w:r>
              <w:rPr>
                <w:rStyle w:val="Hipervnculo"/>
                <w:noProof/>
                <w:lang w:val="es-BO" w:eastAsia="es-BO"/>
              </w:rPr>
              <w:t>Ficha técnica de la encuesta</w:t>
            </w:r>
            <w:r>
              <w:rPr>
                <w:noProof/>
                <w:webHidden/>
              </w:rPr>
              <w:tab/>
              <w:fldChar w:fldCharType="begin"/>
              <w:instrText xml:space="preserve"> PAGEREF _Toc226481788 \h </w:instrText>
              <w:fldChar w:fldCharType="separate"/>
              <w:t>23</w:t>
              <w:fldChar w:fldCharType="end"/>
            </w:r>
          </w:hyperlink>
        </w:p>
        <w:p w14:paraId="1DE6365C" w14:textId="658A0D66" w:rsidR="00DF6390" w:rsidRDefault="008002F0">
          <w:pPr>
            <w:pStyle w:val="TDC2"/>
            <w:tabs>
              <w:tab w:val="right" w:leader="dot" w:pos="9350"/>
            </w:tabs>
            <w:rPr>
              <w:rFonts w:asciiTheme="minorHAnsi" w:eastAsiaTheme="minorEastAsia" w:hAnsiTheme="minorHAnsi" w:cstheme="minorBidi"/>
              <w:noProof/>
              <w:lang w:eastAsia="es-ES"/>
            </w:rPr>
          </w:pPr>
          <w:hyperlink w:anchor="_Toc226481789" w:history="1">
            <w:r>
              <w:rPr>
                <w:rStyle w:val="Hipervnculo"/>
                <w:noProof/>
                <w:lang w:val="es-BO" w:eastAsia="es-BO"/>
              </w:rPr>
              <w:t>Cuestionario</w:t>
            </w:r>
            <w:r>
              <w:rPr>
                <w:noProof/>
                <w:webHidden/>
              </w:rPr>
              <w:tab/>
              <w:fldChar w:fldCharType="begin"/>
              <w:instrText xml:space="preserve"> PAGEREF _Toc226481789 \h </w:instrText>
              <w:fldChar w:fldCharType="separate"/>
              <w:t>24</w:t>
              <w:fldChar w:fldCharType="end"/>
            </w:r>
          </w:hyperlink>
        </w:p>
        <w:p w14:paraId="23C0362C" w14:textId="5926C804" w:rsidR="00DF6390" w:rsidRDefault="008002F0">
          <w:pPr>
            <w:pStyle w:val="TDC2"/>
            <w:tabs>
              <w:tab w:val="right" w:leader="dot" w:pos="9350"/>
            </w:tabs>
            <w:rPr>
              <w:rFonts w:asciiTheme="minorHAnsi" w:eastAsiaTheme="minorEastAsia" w:hAnsiTheme="minorHAnsi" w:cstheme="minorBidi"/>
              <w:noProof/>
              <w:lang w:eastAsia="es-ES"/>
            </w:rPr>
          </w:pPr>
          <w:hyperlink w:anchor="_Toc226481790" w:history="1">
            <w:r>
              <w:rPr>
                <w:rStyle w:val="Hipervnculo"/>
                <w:noProof/>
                <w:lang w:val="es-BO" w:eastAsia="es-BO"/>
              </w:rPr>
              <w:t>Criterios de validación</w:t>
            </w:r>
            <w:r>
              <w:rPr>
                <w:noProof/>
                <w:webHidden/>
              </w:rPr>
              <w:tab/>
              <w:fldChar w:fldCharType="begin"/>
              <w:instrText xml:space="preserve"> PAGEREF _Toc226481790 \h </w:instrText>
              <w:fldChar w:fldCharType="separate"/>
              <w:t>25</w:t>
              <w:fldChar w:fldCharType="end"/>
            </w:r>
          </w:hyperlink>
        </w:p>
        <w:p w14:paraId="1FEB0C27" w14:textId="080721E7" w:rsidR="00DF6390" w:rsidRDefault="008002F0">
          <w:pPr>
            <w:pStyle w:val="TDC2"/>
            <w:tabs>
              <w:tab w:val="right" w:leader="dot" w:pos="9350"/>
            </w:tabs>
            <w:rPr>
              <w:rFonts w:asciiTheme="minorHAnsi" w:eastAsiaTheme="minorEastAsia" w:hAnsiTheme="minorHAnsi" w:cstheme="minorBidi"/>
              <w:noProof/>
              <w:lang w:eastAsia="es-ES"/>
            </w:rPr>
          </w:pPr>
          <w:hyperlink w:anchor="_Toc226481791" w:history="1">
            <w:r>
              <w:rPr>
                <w:rStyle w:val="Hipervnculo"/>
                <w:rFonts w:cs="Arial"/>
                <w:noProof/>
              </w:rPr>
              <w:t>ANÁLISIS DE LA COMPETENCIA</w:t>
            </w:r>
            <w:r>
              <w:rPr>
                <w:noProof/>
                <w:webHidden/>
              </w:rPr>
              <w:tab/>
              <w:fldChar w:fldCharType="begin"/>
              <w:instrText xml:space="preserve"> PAGEREF _Toc226481791 \h </w:instrText>
              <w:fldChar w:fldCharType="separate"/>
              <w:t>27</w:t>
              <w:fldChar w:fldCharType="end"/>
            </w:r>
          </w:hyperlink>
        </w:p>
        <w:p w14:paraId="173E09AA" w14:textId="5C9BDD78" w:rsidR="00DF6390" w:rsidRDefault="008002F0">
          <w:pPr>
            <w:pStyle w:val="TDC2"/>
            <w:tabs>
              <w:tab w:val="right" w:leader="dot" w:pos="9350"/>
            </w:tabs>
            <w:rPr>
              <w:rFonts w:asciiTheme="minorHAnsi" w:eastAsiaTheme="minorEastAsia" w:hAnsiTheme="minorHAnsi" w:cstheme="minorBidi"/>
              <w:noProof/>
              <w:lang w:eastAsia="es-ES"/>
            </w:rPr>
          </w:pPr>
          <w:hyperlink w:anchor="_Toc226481792" w:history="1">
            <w:r>
              <w:rPr>
                <w:rStyle w:val="Hipervnculo"/>
                <w:rFonts w:cs="Arial"/>
                <w:noProof/>
              </w:rPr>
              <w:t>DEMANDA POTENCIAL Y EFECTIVA</w:t>
            </w:r>
            <w:r>
              <w:rPr>
                <w:noProof/>
                <w:webHidden/>
              </w:rPr>
              <w:tab/>
              <w:fldChar w:fldCharType="begin"/>
              <w:instrText xml:space="preserve"> PAGEREF _Toc226481792 \h </w:instrText>
              <w:fldChar w:fldCharType="separate"/>
              <w:t>28</w:t>
              <w:fldChar w:fldCharType="end"/>
            </w:r>
          </w:hyperlink>
        </w:p>
        <w:p w14:paraId="42057BE6" w14:textId="17CF56D3" w:rsidR="00DF6390" w:rsidRDefault="008002F0">
          <w:pPr>
            <w:pStyle w:val="TDC2"/>
            <w:tabs>
              <w:tab w:val="right" w:leader="dot" w:pos="9350"/>
            </w:tabs>
            <w:rPr>
              <w:rFonts w:asciiTheme="minorHAnsi" w:eastAsiaTheme="minorEastAsia" w:hAnsiTheme="minorHAnsi" w:cstheme="minorBidi"/>
              <w:noProof/>
              <w:lang w:eastAsia="es-ES"/>
            </w:rPr>
          </w:pPr>
          <w:hyperlink w:anchor="_Toc226481793" w:history="1">
            <w:r>
              <w:rPr>
                <w:rStyle w:val="Hipervnculo"/>
                <w:rFonts w:eastAsia="Arial" w:cs="Arial"/>
                <w:noProof/>
              </w:rPr>
              <w:t>CAPÍTULO 2: PLAN OPERATIVO</w:t>
            </w:r>
            <w:r>
              <w:rPr>
                <w:noProof/>
                <w:webHidden/>
              </w:rPr>
              <w:tab/>
              <w:fldChar w:fldCharType="begin"/>
              <w:instrText xml:space="preserve"> PAGEREF _Toc226481793 \h </w:instrText>
              <w:fldChar w:fldCharType="separate"/>
              <w:t>31</w:t>
              <w:fldChar w:fldCharType="end"/>
            </w:r>
          </w:hyperlink>
        </w:p>
        <w:p w14:paraId="676F08C9" w14:textId="27175611" w:rsidR="00DF6390" w:rsidRDefault="008002F0">
          <w:pPr>
            <w:pStyle w:val="TDC2"/>
            <w:tabs>
              <w:tab w:val="right" w:leader="dot" w:pos="9350"/>
            </w:tabs>
            <w:rPr>
              <w:rFonts w:asciiTheme="minorHAnsi" w:eastAsiaTheme="minorEastAsia" w:hAnsiTheme="minorHAnsi" w:cstheme="minorBidi"/>
              <w:noProof/>
              <w:lang w:eastAsia="es-ES"/>
            </w:rPr>
          </w:pPr>
          <w:hyperlink w:anchor="_Toc226481794" w:history="1">
            <w:r>
              <w:rPr>
                <w:rStyle w:val="Hipervnculo"/>
                <w:rFonts w:cs="Arial"/>
                <w:noProof/>
              </w:rPr>
              <w:t>DESCRIPCIÓN DEL PROCESO PRODUCTIVO</w:t>
            </w:r>
            <w:r>
              <w:rPr>
                <w:noProof/>
                <w:webHidden/>
              </w:rPr>
              <w:tab/>
              <w:fldChar w:fldCharType="begin"/>
              <w:instrText xml:space="preserve"> PAGEREF _Toc226481794 \h </w:instrText>
              <w:fldChar w:fldCharType="separate"/>
              <w:t>31</w:t>
              <w:fldChar w:fldCharType="end"/>
            </w:r>
          </w:hyperlink>
        </w:p>
        <w:p w14:paraId="29B0E5E1" w14:textId="109A0612" w:rsidR="00DF6390" w:rsidRDefault="008002F0">
          <w:pPr>
            <w:pStyle w:val="TDC2"/>
            <w:tabs>
              <w:tab w:val="right" w:leader="dot" w:pos="9350"/>
            </w:tabs>
            <w:rPr>
              <w:rFonts w:asciiTheme="minorHAnsi" w:eastAsiaTheme="minorEastAsia" w:hAnsiTheme="minorHAnsi" w:cstheme="minorBidi"/>
              <w:noProof/>
              <w:lang w:eastAsia="es-ES"/>
            </w:rPr>
          </w:pPr>
          <w:hyperlink w:anchor="_Toc226481795" w:history="1">
            <w:r>
              <w:rPr>
                <w:rStyle w:val="Hipervnculo"/>
                <w:rFonts w:cs="Arial"/>
                <w:noProof/>
              </w:rPr>
              <w:t>DIAGRAMA DE FLUJO DEL PROCESO</w:t>
            </w:r>
            <w:r>
              <w:rPr>
                <w:noProof/>
                <w:webHidden/>
              </w:rPr>
              <w:tab/>
              <w:fldChar w:fldCharType="begin"/>
              <w:instrText xml:space="preserve"> PAGEREF _Toc226481795 \h </w:instrText>
              <w:fldChar w:fldCharType="separate"/>
              <w:t>32</w:t>
              <w:fldChar w:fldCharType="end"/>
            </w:r>
          </w:hyperlink>
        </w:p>
        <w:p w14:paraId="026FC0EF" w14:textId="39E41CEA" w:rsidR="00DF6390" w:rsidRDefault="008002F0">
          <w:pPr>
            <w:pStyle w:val="TDC2"/>
            <w:tabs>
              <w:tab w:val="right" w:leader="dot" w:pos="9350"/>
            </w:tabs>
            <w:rPr>
              <w:rFonts w:asciiTheme="minorHAnsi" w:eastAsiaTheme="minorEastAsia" w:hAnsiTheme="minorHAnsi" w:cstheme="minorBidi"/>
              <w:noProof/>
              <w:lang w:eastAsia="es-ES"/>
            </w:rPr>
          </w:pPr>
          <w:hyperlink w:anchor="_Toc226481796" w:history="1">
            <w:r>
              <w:rPr>
                <w:rStyle w:val="Hipervnculo"/>
                <w:rFonts w:cs="Arial"/>
                <w:noProof/>
              </w:rPr>
              <w:t>EQUIPOS E INSTALACIONES</w:t>
            </w:r>
            <w:r>
              <w:rPr>
                <w:noProof/>
                <w:webHidden/>
              </w:rPr>
              <w:tab/>
              <w:fldChar w:fldCharType="begin"/>
              <w:instrText xml:space="preserve"> PAGEREF _Toc226481796 \h </w:instrText>
              <w:fldChar w:fldCharType="separate"/>
              <w:t>32</w:t>
              <w:fldChar w:fldCharType="end"/>
            </w:r>
          </w:hyperlink>
        </w:p>
        <w:p w14:paraId="14493C49" w14:textId="0225211D" w:rsidR="00DF6390" w:rsidRDefault="008002F0">
          <w:pPr>
            <w:pStyle w:val="TDC2"/>
            <w:tabs>
              <w:tab w:val="right" w:leader="dot" w:pos="9350"/>
            </w:tabs>
            <w:rPr>
              <w:rFonts w:asciiTheme="minorHAnsi" w:eastAsiaTheme="minorEastAsia" w:hAnsiTheme="minorHAnsi" w:cstheme="minorBidi"/>
              <w:noProof/>
              <w:lang w:eastAsia="es-ES"/>
            </w:rPr>
          </w:pPr>
          <w:hyperlink w:anchor="_Toc226481797" w:history="1">
            <w:r>
              <w:rPr>
                <w:rStyle w:val="Hipervnculo"/>
                <w:rFonts w:cs="Arial"/>
                <w:noProof/>
              </w:rPr>
              <w:t>MATERIA PRIMA</w:t>
            </w:r>
            <w:r>
              <w:rPr>
                <w:noProof/>
                <w:webHidden/>
              </w:rPr>
              <w:tab/>
              <w:fldChar w:fldCharType="begin"/>
              <w:instrText xml:space="preserve"> PAGEREF _Toc226481797 \h </w:instrText>
              <w:fldChar w:fldCharType="separate"/>
              <w:t>33</w:t>
              <w:fldChar w:fldCharType="end"/>
            </w:r>
          </w:hyperlink>
        </w:p>
        <w:p w14:paraId="589A7D7C" w14:textId="0049F4C1" w:rsidR="00DF6390" w:rsidRDefault="008002F0">
          <w:pPr>
            <w:pStyle w:val="TDC2"/>
            <w:tabs>
              <w:tab w:val="right" w:leader="dot" w:pos="9350"/>
            </w:tabs>
            <w:rPr>
              <w:rFonts w:asciiTheme="minorHAnsi" w:eastAsiaTheme="minorEastAsia" w:hAnsiTheme="minorHAnsi" w:cstheme="minorBidi"/>
              <w:noProof/>
              <w:lang w:eastAsia="es-ES"/>
            </w:rPr>
          </w:pPr>
          <w:hyperlink w:anchor="_Toc226481798" w:history="1">
            <w:r>
              <w:rPr>
                <w:rStyle w:val="Hipervnculo"/>
                <w:rFonts w:cs="Arial"/>
                <w:noProof/>
              </w:rPr>
              <w:t>IDENTIFICACIÓN DE PROVEEDORES Y COTIZACIONES</w:t>
            </w:r>
            <w:r>
              <w:rPr>
                <w:noProof/>
                <w:webHidden/>
              </w:rPr>
              <w:tab/>
              <w:fldChar w:fldCharType="begin"/>
              <w:instrText xml:space="preserve"> PAGEREF _Toc226481798 \h </w:instrText>
              <w:fldChar w:fldCharType="separate"/>
              <w:t>34</w:t>
              <w:fldChar w:fldCharType="end"/>
            </w:r>
          </w:hyperlink>
        </w:p>
        <w:p w14:paraId="39CCDB09" w14:textId="4DB0D919" w:rsidR="00DF6390" w:rsidRDefault="008002F0">
          <w:pPr>
            <w:pStyle w:val="TDC2"/>
            <w:tabs>
              <w:tab w:val="right" w:leader="dot" w:pos="9350"/>
            </w:tabs>
            <w:rPr>
              <w:rFonts w:asciiTheme="minorHAnsi" w:eastAsiaTheme="minorEastAsia" w:hAnsiTheme="minorHAnsi" w:cstheme="minorBidi"/>
              <w:noProof/>
              <w:lang w:eastAsia="es-ES"/>
            </w:rPr>
          </w:pPr>
          <w:hyperlink w:anchor="_Toc226481799" w:history="1">
            <w:r>
              <w:rPr>
                <w:rStyle w:val="Hipervnculo"/>
                <w:rFonts w:cs="Arial"/>
                <w:noProof/>
              </w:rPr>
              <w:t>CAPACIDAD INSTALADA</w:t>
            </w:r>
            <w:r>
              <w:rPr>
                <w:noProof/>
                <w:webHidden/>
              </w:rPr>
              <w:tab/>
              <w:fldChar w:fldCharType="begin"/>
              <w:instrText xml:space="preserve"> PAGEREF _Toc226481799 \h </w:instrText>
              <w:fldChar w:fldCharType="separate"/>
              <w:t>35</w:t>
              <w:fldChar w:fldCharType="end"/>
            </w:r>
          </w:hyperlink>
        </w:p>
        <w:p w14:paraId="02FBABB6" w14:textId="33F7E433" w:rsidR="00DF6390" w:rsidRDefault="008002F0">
          <w:pPr>
            <w:pStyle w:val="TDC2"/>
            <w:tabs>
              <w:tab w:val="right" w:leader="dot" w:pos="9350"/>
            </w:tabs>
            <w:rPr>
              <w:rFonts w:asciiTheme="minorHAnsi" w:eastAsiaTheme="minorEastAsia" w:hAnsiTheme="minorHAnsi" w:cstheme="minorBidi"/>
              <w:noProof/>
              <w:lang w:eastAsia="es-ES"/>
            </w:rPr>
          </w:pPr>
          <w:hyperlink w:anchor="_Toc226481800" w:history="1">
            <w:r>
              <w:rPr>
                <w:rStyle w:val="Hipervnculo"/>
                <w:rFonts w:cs="Arial"/>
                <w:noProof/>
              </w:rPr>
              <w:t>DISEÑO Y DISTRIBUCIÓN DE PLANTA Y OFICINAS</w:t>
            </w:r>
            <w:r>
              <w:rPr>
                <w:noProof/>
                <w:webHidden/>
              </w:rPr>
              <w:tab/>
              <w:fldChar w:fldCharType="begin"/>
              <w:instrText xml:space="preserve"> PAGEREF _Toc226481800 \h </w:instrText>
              <w:fldChar w:fldCharType="separate"/>
              <w:t>35</w:t>
              <w:fldChar w:fldCharType="end"/>
            </w:r>
          </w:hyperlink>
        </w:p>
        <w:p w14:paraId="0BF70484" w14:textId="70C70A43" w:rsidR="00DF6390" w:rsidRDefault="008002F0">
          <w:pPr>
            <w:pStyle w:val="TDC2"/>
            <w:tabs>
              <w:tab w:val="right" w:leader="dot" w:pos="9350"/>
            </w:tabs>
            <w:rPr>
              <w:rFonts w:asciiTheme="minorHAnsi" w:eastAsiaTheme="minorEastAsia" w:hAnsiTheme="minorHAnsi" w:cstheme="minorBidi"/>
              <w:noProof/>
              <w:lang w:eastAsia="es-ES"/>
            </w:rPr>
          </w:pPr>
          <w:hyperlink w:anchor="_Toc226481801" w:history="1">
            <w:r>
              <w:rPr>
                <w:rStyle w:val="Hipervnculo"/>
                <w:rFonts w:cs="Arial"/>
                <w:noProof/>
              </w:rPr>
              <w:t>MANO DE OBRA REQUERIDA</w:t>
            </w:r>
            <w:r>
              <w:rPr>
                <w:noProof/>
                <w:webHidden/>
              </w:rPr>
              <w:tab/>
              <w:fldChar w:fldCharType="begin"/>
              <w:instrText xml:space="preserve"> PAGEREF _Toc226481801 \h </w:instrText>
              <w:fldChar w:fldCharType="separate"/>
              <w:t>36</w:t>
              <w:fldChar w:fldCharType="end"/>
            </w:r>
          </w:hyperlink>
        </w:p>
        <w:p w14:paraId="1E74F38E" w14:textId="6C386576" w:rsidR="00DF6390" w:rsidRDefault="008002F0">
          <w:pPr>
            <w:pStyle w:val="TDC2"/>
            <w:tabs>
              <w:tab w:val="right" w:leader="dot" w:pos="9350"/>
            </w:tabs>
            <w:rPr>
              <w:rFonts w:asciiTheme="minorHAnsi" w:eastAsiaTheme="minorEastAsia" w:hAnsiTheme="minorHAnsi" w:cstheme="minorBidi"/>
              <w:noProof/>
              <w:lang w:eastAsia="es-ES"/>
            </w:rPr>
          </w:pPr>
          <w:hyperlink w:anchor="_Toc226481802" w:history="1">
            <w:r>
              <w:rPr>
                <w:rStyle w:val="Hipervnculo"/>
                <w:rFonts w:eastAsia="Arial" w:cs="Arial"/>
                <w:noProof/>
              </w:rPr>
              <w:t>CAPÍTULO 3: PLAN DE MARKETING</w:t>
            </w:r>
            <w:r>
              <w:rPr>
                <w:noProof/>
                <w:webHidden/>
              </w:rPr>
              <w:tab/>
              <w:fldChar w:fldCharType="begin"/>
              <w:instrText xml:space="preserve"> PAGEREF _Toc226481802 \h </w:instrText>
              <w:fldChar w:fldCharType="separate"/>
              <w:t>37</w:t>
              <w:fldChar w:fldCharType="end"/>
            </w:r>
          </w:hyperlink>
        </w:p>
        <w:p w14:paraId="07B05084" w14:textId="1E8878C6" w:rsidR="00DF6390" w:rsidRDefault="008002F0">
          <w:pPr>
            <w:pStyle w:val="TDC1"/>
            <w:tabs>
              <w:tab w:val="right" w:leader="dot" w:pos="9350"/>
            </w:tabs>
            <w:rPr>
              <w:rFonts w:asciiTheme="minorHAnsi" w:eastAsiaTheme="minorEastAsia" w:hAnsiTheme="minorHAnsi" w:cstheme="minorBidi"/>
              <w:noProof/>
              <w:lang w:eastAsia="es-ES"/>
            </w:rPr>
          </w:pPr>
          <w:hyperlink w:anchor="_Toc226481803" w:history="1">
            <w:r>
              <w:rPr>
                <w:rStyle w:val="Hipervnculo"/>
                <w:noProof/>
                <w:lang w:eastAsia="es-ES"/>
              </w:rPr>
              <w:t>MODELO CANVAS: RELACIÓN CON EL CLIENTE Y PROPUESTA DE VALOR</w:t>
            </w:r>
            <w:r>
              <w:rPr>
                <w:noProof/>
                <w:webHidden/>
              </w:rPr>
              <w:tab/>
              <w:fldChar w:fldCharType="begin"/>
              <w:instrText xml:space="preserve"> PAGEREF _Toc226481803 \h </w:instrText>
              <w:fldChar w:fldCharType="separate"/>
              <w:t>37</w:t>
              <w:fldChar w:fldCharType="end"/>
            </w:r>
          </w:hyperlink>
        </w:p>
        <w:p w14:paraId="120D9C8E" w14:textId="5507D157" w:rsidR="00DF6390" w:rsidRDefault="008002F0">
          <w:pPr>
            <w:pStyle w:val="TDC2"/>
            <w:tabs>
              <w:tab w:val="right" w:leader="dot" w:pos="9350"/>
            </w:tabs>
            <w:rPr>
              <w:rFonts w:asciiTheme="minorHAnsi" w:eastAsiaTheme="minorEastAsia" w:hAnsiTheme="minorHAnsi" w:cstheme="minorBidi"/>
              <w:noProof/>
              <w:lang w:eastAsia="es-ES"/>
            </w:rPr>
          </w:pPr>
          <w:hyperlink w:anchor="_Toc226481804" w:history="1">
            <w:r>
              <w:rPr>
                <w:rStyle w:val="Hipervnculo"/>
                <w:rFonts w:cs="Arial"/>
                <w:noProof/>
              </w:rPr>
              <w:t>SEGMENTACIÓN DEL MERCADO META</w:t>
            </w:r>
            <w:r>
              <w:rPr>
                <w:noProof/>
                <w:webHidden/>
              </w:rPr>
              <w:tab/>
              <w:fldChar w:fldCharType="begin"/>
              <w:instrText xml:space="preserve"> PAGEREF _Toc226481804 \h </w:instrText>
              <w:fldChar w:fldCharType="separate"/>
              <w:t>37</w:t>
              <w:fldChar w:fldCharType="end"/>
            </w:r>
          </w:hyperlink>
        </w:p>
        <w:p w14:paraId="2F3B9F15" w14:textId="01857B69" w:rsidR="00DF6390" w:rsidRDefault="008002F0">
          <w:pPr>
            <w:pStyle w:val="TDC2"/>
            <w:tabs>
              <w:tab w:val="right" w:leader="dot" w:pos="9350"/>
            </w:tabs>
            <w:rPr>
              <w:rFonts w:asciiTheme="minorHAnsi" w:eastAsiaTheme="minorEastAsia" w:hAnsiTheme="minorHAnsi" w:cstheme="minorBidi"/>
              <w:noProof/>
              <w:lang w:eastAsia="es-ES"/>
            </w:rPr>
          </w:pPr>
          <w:hyperlink w:anchor="_Toc226481805" w:history="1">
            <w:r>
              <w:rPr>
                <w:rStyle w:val="Hipervnculo"/>
                <w:rFonts w:cs="Arial"/>
                <w:noProof/>
              </w:rPr>
              <w:t>ESTRATEGIA DEL MARKETING MIX</w:t>
            </w:r>
            <w:r>
              <w:rPr>
                <w:noProof/>
                <w:webHidden/>
              </w:rPr>
              <w:tab/>
              <w:fldChar w:fldCharType="begin"/>
              <w:instrText xml:space="preserve"> PAGEREF _Toc226481805 \h </w:instrText>
              <w:fldChar w:fldCharType="separate"/>
              <w:t>40</w:t>
              <w:fldChar w:fldCharType="end"/>
            </w:r>
          </w:hyperlink>
        </w:p>
        <w:p w14:paraId="1D52C043" w14:textId="3B4954E6" w:rsidR="00DF6390" w:rsidRDefault="008002F0">
          <w:pPr>
            <w:pStyle w:val="TDC3"/>
            <w:tabs>
              <w:tab w:val="right" w:leader="dot" w:pos="9350"/>
            </w:tabs>
            <w:rPr>
              <w:rFonts w:asciiTheme="minorHAnsi" w:eastAsiaTheme="minorEastAsia" w:hAnsiTheme="minorHAnsi" w:cstheme="minorBidi"/>
              <w:noProof/>
              <w:lang w:eastAsia="es-ES"/>
            </w:rPr>
          </w:pPr>
          <w:hyperlink w:anchor="_Toc226481806" w:history="1">
            <w:r>
              <w:rPr>
                <w:rStyle w:val="Hipervnculo"/>
                <w:rFonts w:cs="Arial"/>
                <w:noProof/>
              </w:rPr>
              <w:t>Producto (innovación y valor agregado)</w:t>
            </w:r>
            <w:r>
              <w:rPr>
                <w:noProof/>
                <w:webHidden/>
              </w:rPr>
              <w:tab/>
              <w:fldChar w:fldCharType="begin"/>
              <w:instrText xml:space="preserve"> PAGEREF _Toc226481806 \h </w:instrText>
              <w:fldChar w:fldCharType="separate"/>
              <w:t>40</w:t>
              <w:fldChar w:fldCharType="end"/>
            </w:r>
          </w:hyperlink>
        </w:p>
        <w:p w14:paraId="0AA67B16" w14:textId="5F32518A" w:rsidR="00DF6390" w:rsidRDefault="008002F0">
          <w:pPr>
            <w:pStyle w:val="TDC3"/>
            <w:tabs>
              <w:tab w:val="right" w:leader="dot" w:pos="9350"/>
            </w:tabs>
            <w:rPr>
              <w:rFonts w:asciiTheme="minorHAnsi" w:eastAsiaTheme="minorEastAsia" w:hAnsiTheme="minorHAnsi" w:cstheme="minorBidi"/>
              <w:noProof/>
              <w:lang w:eastAsia="es-ES"/>
            </w:rPr>
          </w:pPr>
          <w:hyperlink w:anchor="_Toc226481807" w:history="1">
            <w:r>
              <w:rPr>
                <w:rStyle w:val="Hipervnculo"/>
                <w:rFonts w:cs="Arial"/>
                <w:noProof/>
              </w:rPr>
              <w:t>3Plaza</w:t>
            </w:r>
            <w:r>
              <w:rPr>
                <w:noProof/>
                <w:webHidden/>
              </w:rPr>
              <w:tab/>
              <w:fldChar w:fldCharType="begin"/>
              <w:instrText xml:space="preserve"> PAGEREF _Toc226481807 \h </w:instrText>
              <w:fldChar w:fldCharType="separate"/>
              <w:t>41</w:t>
              <w:fldChar w:fldCharType="end"/>
            </w:r>
          </w:hyperlink>
        </w:p>
        <w:p w14:paraId="2FCCA152" w14:textId="69806090" w:rsidR="00DF6390" w:rsidRDefault="008002F0">
          <w:pPr>
            <w:pStyle w:val="TDC3"/>
            <w:tabs>
              <w:tab w:val="right" w:leader="dot" w:pos="9350"/>
            </w:tabs>
            <w:rPr>
              <w:rFonts w:asciiTheme="minorHAnsi" w:eastAsiaTheme="minorEastAsia" w:hAnsiTheme="minorHAnsi" w:cstheme="minorBidi"/>
              <w:noProof/>
              <w:lang w:eastAsia="es-ES"/>
            </w:rPr>
          </w:pPr>
          <w:hyperlink w:anchor="_Toc226481808" w:history="1">
            <w:r>
              <w:rPr>
                <w:rStyle w:val="Hipervnculo"/>
                <w:rFonts w:cs="Arial"/>
                <w:noProof/>
              </w:rPr>
              <w:t>Promoción</w:t>
            </w:r>
            <w:r>
              <w:rPr>
                <w:noProof/>
                <w:webHidden/>
              </w:rPr>
              <w:tab/>
              <w:fldChar w:fldCharType="begin"/>
              <w:instrText xml:space="preserve"> PAGEREF _Toc226481808 \h </w:instrText>
              <w:fldChar w:fldCharType="separate"/>
              <w:t>41</w:t>
              <w:fldChar w:fldCharType="end"/>
            </w:r>
          </w:hyperlink>
        </w:p>
        <w:p w14:paraId="585589F6" w14:textId="6503E41A" w:rsidR="00DF6390" w:rsidRDefault="008002F0">
          <w:pPr>
            <w:pStyle w:val="TDC3"/>
            <w:tabs>
              <w:tab w:val="right" w:leader="dot" w:pos="9350"/>
            </w:tabs>
            <w:rPr>
              <w:rFonts w:asciiTheme="minorHAnsi" w:eastAsiaTheme="minorEastAsia" w:hAnsiTheme="minorHAnsi" w:cstheme="minorBidi"/>
              <w:noProof/>
              <w:lang w:eastAsia="es-ES"/>
            </w:rPr>
          </w:pPr>
          <w:hyperlink w:anchor="_Toc226481809" w:history="1">
            <w:r>
              <w:rPr>
                <w:rStyle w:val="Hipervnculo"/>
                <w:rFonts w:cs="Arial"/>
                <w:noProof/>
              </w:rPr>
              <w:t>Precio</w:t>
            </w:r>
            <w:r>
              <w:rPr>
                <w:noProof/>
                <w:webHidden/>
              </w:rPr>
              <w:tab/>
              <w:fldChar w:fldCharType="begin"/>
              <w:instrText xml:space="preserve"> PAGEREF _Toc226481809 \h </w:instrText>
              <w:fldChar w:fldCharType="separate"/>
              <w:t>41</w:t>
              <w:fldChar w:fldCharType="end"/>
            </w:r>
          </w:hyperlink>
        </w:p>
        <w:p w14:paraId="649A8947" w14:textId="74DEDDD1" w:rsidR="00DF6390" w:rsidRDefault="008002F0">
          <w:pPr>
            <w:pStyle w:val="TDC2"/>
            <w:tabs>
              <w:tab w:val="right" w:leader="dot" w:pos="9350"/>
            </w:tabs>
            <w:rPr>
              <w:rFonts w:asciiTheme="minorHAnsi" w:eastAsiaTheme="minorEastAsia" w:hAnsiTheme="minorHAnsi" w:cstheme="minorBidi"/>
              <w:noProof/>
              <w:lang w:eastAsia="es-ES"/>
            </w:rPr>
          </w:pPr>
          <w:hyperlink w:anchor="_Toc226481810" w:history="1">
            <w:r>
              <w:rPr>
                <w:rStyle w:val="Hipervnculo"/>
                <w:rFonts w:cs="Arial"/>
                <w:noProof/>
              </w:rPr>
              <w:t>PROCESO DE COMPRA Y VENTA</w:t>
            </w:r>
            <w:r>
              <w:rPr>
                <w:noProof/>
                <w:webHidden/>
              </w:rPr>
              <w:tab/>
              <w:fldChar w:fldCharType="begin"/>
              <w:instrText xml:space="preserve"> PAGEREF _Toc226481810 \h </w:instrText>
              <w:fldChar w:fldCharType="separate"/>
              <w:t>42</w:t>
              <w:fldChar w:fldCharType="end"/>
            </w:r>
          </w:hyperlink>
        </w:p>
        <w:p w14:paraId="17916853" w14:textId="5E933728" w:rsidR="00DF6390" w:rsidRDefault="008002F0">
          <w:pPr>
            <w:pStyle w:val="TDC2"/>
            <w:tabs>
              <w:tab w:val="right" w:leader="dot" w:pos="9350"/>
            </w:tabs>
            <w:rPr>
              <w:rFonts w:asciiTheme="minorHAnsi" w:eastAsiaTheme="minorEastAsia" w:hAnsiTheme="minorHAnsi" w:cstheme="minorBidi"/>
              <w:noProof/>
              <w:lang w:eastAsia="es-ES"/>
            </w:rPr>
          </w:pPr>
          <w:hyperlink w:anchor="_Toc226481811" w:history="1">
            <w:r>
              <w:rPr>
                <w:rStyle w:val="Hipervnculo"/>
                <w:rFonts w:cs="Arial"/>
                <w:noProof/>
              </w:rPr>
              <w:t>IMAGEN CORPORATIVA</w:t>
            </w:r>
            <w:r>
              <w:rPr>
                <w:noProof/>
                <w:webHidden/>
              </w:rPr>
              <w:tab/>
              <w:fldChar w:fldCharType="begin"/>
              <w:instrText xml:space="preserve"> PAGEREF _Toc226481811 \h </w:instrText>
              <w:fldChar w:fldCharType="separate"/>
              <w:t>43</w:t>
              <w:fldChar w:fldCharType="end"/>
            </w:r>
          </w:hyperlink>
        </w:p>
        <w:p w14:paraId="405BF179" w14:textId="730234EB" w:rsidR="00DF6390" w:rsidRDefault="008002F0">
          <w:pPr>
            <w:pStyle w:val="TDC2"/>
            <w:tabs>
              <w:tab w:val="right" w:leader="dot" w:pos="9350"/>
            </w:tabs>
            <w:rPr>
              <w:rFonts w:asciiTheme="minorHAnsi" w:eastAsiaTheme="minorEastAsia" w:hAnsiTheme="minorHAnsi" w:cstheme="minorBidi"/>
              <w:noProof/>
              <w:lang w:eastAsia="es-ES"/>
            </w:rPr>
          </w:pPr>
          <w:hyperlink w:anchor="_Toc226481812" w:history="1">
            <w:r>
              <w:rPr>
                <w:rStyle w:val="Hipervnculo"/>
                <w:rFonts w:eastAsia="Arial" w:cs="Arial"/>
                <w:noProof/>
              </w:rPr>
              <w:t>CAPÍTULO 4: PLAN DE ORGANIZACIÓN</w:t>
            </w:r>
            <w:r>
              <w:rPr>
                <w:noProof/>
                <w:webHidden/>
              </w:rPr>
              <w:tab/>
              <w:fldChar w:fldCharType="begin"/>
              <w:instrText xml:space="preserve"> PAGEREF _Toc226481812 \h </w:instrText>
              <w:fldChar w:fldCharType="separate"/>
              <w:t>45</w:t>
              <w:fldChar w:fldCharType="end"/>
            </w:r>
          </w:hyperlink>
        </w:p>
        <w:p w14:paraId="224B8713" w14:textId="62B7D455" w:rsidR="00DF6390" w:rsidRDefault="008002F0">
          <w:pPr>
            <w:pStyle w:val="TDC2"/>
            <w:tabs>
              <w:tab w:val="right" w:leader="dot" w:pos="9350"/>
            </w:tabs>
            <w:rPr>
              <w:rFonts w:asciiTheme="minorHAnsi" w:eastAsiaTheme="minorEastAsia" w:hAnsiTheme="minorHAnsi" w:cstheme="minorBidi"/>
              <w:noProof/>
              <w:lang w:eastAsia="es-ES"/>
            </w:rPr>
          </w:pPr>
          <w:hyperlink w:anchor="_Toc226481813" w:history="1">
            <w:r>
              <w:rPr>
                <w:rStyle w:val="Hipervnculo"/>
                <w:rFonts w:cs="Arial"/>
                <w:noProof/>
              </w:rPr>
              <w:t>MODELO CANVAS (ESTRUCTURA ORGANIZACIONAL)</w:t>
            </w:r>
            <w:r>
              <w:rPr>
                <w:noProof/>
                <w:webHidden/>
              </w:rPr>
              <w:tab/>
              <w:fldChar w:fldCharType="begin"/>
              <w:instrText xml:space="preserve"> PAGEREF _Toc226481813 \h </w:instrText>
              <w:fldChar w:fldCharType="separate"/>
              <w:t>45</w:t>
              <w:fldChar w:fldCharType="end"/>
            </w:r>
          </w:hyperlink>
        </w:p>
        <w:p w14:paraId="4689AEC1" w14:textId="05ED51AB" w:rsidR="00DF6390" w:rsidRDefault="008002F0">
          <w:pPr>
            <w:pStyle w:val="TDC2"/>
            <w:tabs>
              <w:tab w:val="right" w:leader="dot" w:pos="9350"/>
            </w:tabs>
            <w:rPr>
              <w:rFonts w:asciiTheme="minorHAnsi" w:eastAsiaTheme="minorEastAsia" w:hAnsiTheme="minorHAnsi" w:cstheme="minorBidi"/>
              <w:noProof/>
              <w:lang w:eastAsia="es-ES"/>
            </w:rPr>
          </w:pPr>
          <w:hyperlink w:anchor="_Toc226481814" w:history="1">
            <w:r>
              <w:rPr>
                <w:rStyle w:val="Hipervnculo"/>
                <w:rFonts w:cs="Arial"/>
                <w:noProof/>
              </w:rPr>
              <w:t>MISIÓN Y VISIÓN</w:t>
            </w:r>
            <w:r>
              <w:rPr>
                <w:noProof/>
                <w:webHidden/>
              </w:rPr>
              <w:tab/>
              <w:fldChar w:fldCharType="begin"/>
              <w:instrText xml:space="preserve"> PAGEREF _Toc226481814 \h </w:instrText>
              <w:fldChar w:fldCharType="separate"/>
              <w:t>45</w:t>
              <w:fldChar w:fldCharType="end"/>
            </w:r>
          </w:hyperlink>
        </w:p>
        <w:p w14:paraId="2B020D90" w14:textId="403B9A28" w:rsidR="00DF6390" w:rsidRDefault="008002F0">
          <w:pPr>
            <w:pStyle w:val="TDC2"/>
            <w:tabs>
              <w:tab w:val="right" w:leader="dot" w:pos="9350"/>
            </w:tabs>
            <w:rPr>
              <w:rFonts w:asciiTheme="minorHAnsi" w:eastAsiaTheme="minorEastAsia" w:hAnsiTheme="minorHAnsi" w:cstheme="minorBidi"/>
              <w:noProof/>
              <w:lang w:eastAsia="es-ES"/>
            </w:rPr>
          </w:pPr>
          <w:hyperlink w:anchor="_Toc226481815" w:history="1">
            <w:r>
              <w:rPr>
                <w:rStyle w:val="Hipervnculo"/>
                <w:rFonts w:cs="Arial"/>
                <w:noProof/>
              </w:rPr>
              <w:t>POLÍTICAS DE LA EMPRESA</w:t>
            </w:r>
            <w:r>
              <w:rPr>
                <w:noProof/>
                <w:webHidden/>
              </w:rPr>
              <w:tab/>
              <w:fldChar w:fldCharType="begin"/>
              <w:instrText xml:space="preserve"> PAGEREF _Toc226481815 \h </w:instrText>
              <w:fldChar w:fldCharType="separate"/>
              <w:t>46</w:t>
              <w:fldChar w:fldCharType="end"/>
            </w:r>
          </w:hyperlink>
        </w:p>
        <w:p w14:paraId="08CF12ED" w14:textId="2E3348DC" w:rsidR="00DF6390" w:rsidRDefault="008002F0">
          <w:pPr>
            <w:pStyle w:val="TDC2"/>
            <w:tabs>
              <w:tab w:val="right" w:leader="dot" w:pos="9350"/>
            </w:tabs>
            <w:rPr>
              <w:rFonts w:asciiTheme="minorHAnsi" w:eastAsiaTheme="minorEastAsia" w:hAnsiTheme="minorHAnsi" w:cstheme="minorBidi"/>
              <w:noProof/>
              <w:lang w:eastAsia="es-ES"/>
            </w:rPr>
          </w:pPr>
          <w:hyperlink w:anchor="_Toc226481816" w:history="1">
            <w:r>
              <w:rPr>
                <w:rStyle w:val="Hipervnculo"/>
                <w:rFonts w:cs="Arial"/>
                <w:noProof/>
              </w:rPr>
              <w:t>ORGANIGRAMA</w:t>
            </w:r>
            <w:r>
              <w:rPr>
                <w:noProof/>
                <w:webHidden/>
              </w:rPr>
              <w:tab/>
              <w:fldChar w:fldCharType="begin"/>
              <w:instrText xml:space="preserve"> PAGEREF _Toc226481816 \h </w:instrText>
              <w:fldChar w:fldCharType="separate"/>
              <w:t>47</w:t>
              <w:fldChar w:fldCharType="end"/>
            </w:r>
          </w:hyperlink>
        </w:p>
        <w:p w14:paraId="0B15B7C3" w14:textId="4A8D5DBD" w:rsidR="00DF6390" w:rsidRDefault="008002F0">
          <w:pPr>
            <w:pStyle w:val="TDC2"/>
            <w:tabs>
              <w:tab w:val="right" w:leader="dot" w:pos="9350"/>
            </w:tabs>
            <w:rPr>
              <w:rFonts w:asciiTheme="minorHAnsi" w:eastAsiaTheme="minorEastAsia" w:hAnsiTheme="minorHAnsi" w:cstheme="minorBidi"/>
              <w:noProof/>
              <w:lang w:eastAsia="es-ES"/>
            </w:rPr>
          </w:pPr>
          <w:hyperlink w:anchor="_Toc226481817" w:history="1">
            <w:r>
              <w:rPr>
                <w:rStyle w:val="Hipervnculo"/>
                <w:rFonts w:cs="Arial"/>
                <w:noProof/>
              </w:rPr>
              <w:t>ORGANIGRAMA</w:t>
            </w:r>
            <w:r>
              <w:rPr>
                <w:noProof/>
                <w:webHidden/>
              </w:rPr>
              <w:tab/>
              <w:fldChar w:fldCharType="begin"/>
              <w:instrText xml:space="preserve"> PAGEREF _Toc226481817 \h </w:instrText>
              <w:fldChar w:fldCharType="separate"/>
              <w:t>47</w:t>
              <w:fldChar w:fldCharType="end"/>
            </w:r>
          </w:hyperlink>
        </w:p>
        <w:p w14:paraId="5B376704" w14:textId="24D4DFB6" w:rsidR="00DF6390" w:rsidRDefault="008002F0">
          <w:pPr>
            <w:pStyle w:val="TDC2"/>
            <w:tabs>
              <w:tab w:val="right" w:leader="dot" w:pos="9350"/>
            </w:tabs>
            <w:rPr>
              <w:rFonts w:asciiTheme="minorHAnsi" w:eastAsiaTheme="minorEastAsia" w:hAnsiTheme="minorHAnsi" w:cstheme="minorBidi"/>
              <w:noProof/>
              <w:lang w:eastAsia="es-ES"/>
            </w:rPr>
          </w:pPr>
          <w:hyperlink w:anchor="_Toc226481818" w:history="1">
            <w:r>
              <w:rPr>
                <w:rStyle w:val="Hipervnculo"/>
                <w:rFonts w:cs="Arial"/>
                <w:noProof/>
              </w:rPr>
              <w:t>MANUAL DE FUNCIONES</w:t>
            </w:r>
            <w:r>
              <w:rPr>
                <w:noProof/>
                <w:webHidden/>
              </w:rPr>
              <w:tab/>
              <w:fldChar w:fldCharType="begin"/>
              <w:instrText xml:space="preserve"> PAGEREF _Toc226481818 \h </w:instrText>
              <w:fldChar w:fldCharType="separate"/>
              <w:t>47</w:t>
              <w:fldChar w:fldCharType="end"/>
            </w:r>
          </w:hyperlink>
        </w:p>
        <w:p w14:paraId="7777E09D" w14:textId="65554A13" w:rsidR="00DF6390" w:rsidRDefault="008002F0">
          <w:pPr>
            <w:pStyle w:val="TDC2"/>
            <w:tabs>
              <w:tab w:val="right" w:leader="dot" w:pos="9350"/>
            </w:tabs>
            <w:rPr>
              <w:rFonts w:asciiTheme="minorHAnsi" w:eastAsiaTheme="minorEastAsia" w:hAnsiTheme="minorHAnsi" w:cstheme="minorBidi"/>
              <w:noProof/>
              <w:lang w:eastAsia="es-ES"/>
            </w:rPr>
          </w:pPr>
          <w:hyperlink w:anchor="_Toc226481819" w:history="1">
            <w:r>
              <w:rPr>
                <w:rStyle w:val="Hipervnculo"/>
                <w:rFonts w:cs="Arial"/>
                <w:noProof/>
              </w:rPr>
              <w:t>ASPECTOS LEGALES Y REGULATORIOS DE LA EMPRESA</w:t>
            </w:r>
            <w:r>
              <w:rPr>
                <w:noProof/>
                <w:webHidden/>
              </w:rPr>
              <w:tab/>
              <w:fldChar w:fldCharType="begin"/>
              <w:instrText xml:space="preserve"> PAGEREF _Toc226481819 \h </w:instrText>
              <w:fldChar w:fldCharType="separate"/>
              <w:t>48</w:t>
              <w:fldChar w:fldCharType="end"/>
            </w:r>
          </w:hyperlink>
        </w:p>
        <w:p w14:paraId="4CF0D0E9" w14:textId="3FD108E9" w:rsidR="00DF6390" w:rsidRDefault="008002F0">
          <w:pPr>
            <w:pStyle w:val="TDC2"/>
            <w:tabs>
              <w:tab w:val="right" w:leader="dot" w:pos="9350"/>
            </w:tabs>
            <w:rPr>
              <w:rFonts w:asciiTheme="minorHAnsi" w:eastAsiaTheme="minorEastAsia" w:hAnsiTheme="minorHAnsi" w:cstheme="minorBidi"/>
              <w:noProof/>
              <w:lang w:eastAsia="es-ES"/>
            </w:rPr>
          </w:pPr>
          <w:hyperlink w:anchor="_Toc226481820" w:history="1">
            <w:r>
              <w:rPr>
                <w:rStyle w:val="Hipervnculo"/>
                <w:rFonts w:cs="Arial"/>
                <w:noProof/>
              </w:rPr>
              <w:t>COSTOS DE ORGANIZACIÓN</w:t>
            </w:r>
            <w:r>
              <w:rPr>
                <w:noProof/>
                <w:webHidden/>
              </w:rPr>
              <w:tab/>
              <w:fldChar w:fldCharType="begin"/>
              <w:instrText xml:space="preserve"> PAGEREF _Toc226481820 \h </w:instrText>
              <w:fldChar w:fldCharType="separate"/>
              <w:t>49</w:t>
              <w:fldChar w:fldCharType="end"/>
            </w:r>
          </w:hyperlink>
        </w:p>
        <w:p w14:paraId="4D8B4772" w14:textId="20518F53" w:rsidR="00DF6390" w:rsidRDefault="008002F0">
          <w:pPr>
            <w:pStyle w:val="TDC2"/>
            <w:tabs>
              <w:tab w:val="right" w:leader="dot" w:pos="9350"/>
            </w:tabs>
            <w:rPr>
              <w:rFonts w:asciiTheme="minorHAnsi" w:eastAsiaTheme="minorEastAsia" w:hAnsiTheme="minorHAnsi" w:cstheme="minorBidi"/>
              <w:noProof/>
              <w:lang w:eastAsia="es-ES"/>
            </w:rPr>
          </w:pPr>
          <w:hyperlink w:anchor="_Toc226481821" w:history="1">
            <w:r>
              <w:rPr>
                <w:rStyle w:val="Hipervnculo"/>
                <w:rFonts w:eastAsia="Arial" w:cs="Arial"/>
                <w:noProof/>
              </w:rPr>
              <w:t>CAPÍTULO 5: PLAN ECONÓMICO FINANCIERO</w:t>
            </w:r>
            <w:r>
              <w:rPr>
                <w:noProof/>
                <w:webHidden/>
              </w:rPr>
              <w:tab/>
              <w:fldChar w:fldCharType="begin"/>
              <w:instrText xml:space="preserve"> PAGEREF _Toc226481821 \h </w:instrText>
              <w:fldChar w:fldCharType="separate"/>
              <w:t>51</w:t>
              <w:fldChar w:fldCharType="end"/>
            </w:r>
          </w:hyperlink>
        </w:p>
        <w:p w14:paraId="7340C138" w14:textId="7BD332EC" w:rsidR="00DF6390" w:rsidRDefault="008002F0">
          <w:pPr>
            <w:pStyle w:val="TDC2"/>
            <w:tabs>
              <w:tab w:val="right" w:leader="dot" w:pos="9350"/>
            </w:tabs>
            <w:rPr>
              <w:rFonts w:asciiTheme="minorHAnsi" w:eastAsiaTheme="minorEastAsia" w:hAnsiTheme="minorHAnsi" w:cstheme="minorBidi"/>
              <w:noProof/>
              <w:lang w:eastAsia="es-ES"/>
            </w:rPr>
          </w:pPr>
          <w:hyperlink w:anchor="_Toc226481822" w:history="1">
            <w:r>
              <w:rPr>
                <w:rStyle w:val="Hipervnculo"/>
                <w:rFonts w:cs="Arial"/>
                <w:noProof/>
              </w:rPr>
              <w:t>INVERSIÓN</w:t>
            </w:r>
            <w:r>
              <w:rPr>
                <w:noProof/>
                <w:webHidden/>
              </w:rPr>
              <w:tab/>
              <w:fldChar w:fldCharType="begin"/>
              <w:instrText xml:space="preserve"> PAGEREF _Toc226481822 \h </w:instrText>
              <w:fldChar w:fldCharType="separate"/>
              <w:t>51</w:t>
              <w:fldChar w:fldCharType="end"/>
            </w:r>
          </w:hyperlink>
        </w:p>
        <w:p w14:paraId="16417543" w14:textId="09AAC515" w:rsidR="00DF6390" w:rsidRDefault="008002F0">
          <w:pPr>
            <w:pStyle w:val="TDC2"/>
            <w:tabs>
              <w:tab w:val="right" w:leader="dot" w:pos="9350"/>
            </w:tabs>
            <w:rPr>
              <w:rFonts w:asciiTheme="minorHAnsi" w:eastAsiaTheme="minorEastAsia" w:hAnsiTheme="minorHAnsi" w:cstheme="minorBidi"/>
              <w:noProof/>
              <w:lang w:eastAsia="es-ES"/>
            </w:rPr>
          </w:pPr>
          <w:hyperlink w:anchor="_Toc226481823" w:history="1">
            <w:r>
              <w:rPr>
                <w:rStyle w:val="Hipervnculo"/>
                <w:rFonts w:cs="Arial"/>
                <w:noProof/>
              </w:rPr>
              <w:t>COSTOS FIJOS</w:t>
            </w:r>
            <w:r>
              <w:rPr>
                <w:noProof/>
                <w:webHidden/>
              </w:rPr>
              <w:tab/>
              <w:fldChar w:fldCharType="begin"/>
              <w:instrText xml:space="preserve"> PAGEREF _Toc226481823 \h </w:instrText>
              <w:fldChar w:fldCharType="separate"/>
              <w:t>51</w:t>
              <w:fldChar w:fldCharType="end"/>
            </w:r>
          </w:hyperlink>
        </w:p>
        <w:p w14:paraId="683C3ED0" w14:textId="496E8710" w:rsidR="00DF6390" w:rsidRDefault="008002F0">
          <w:pPr>
            <w:pStyle w:val="TDC2"/>
            <w:tabs>
              <w:tab w:val="right" w:leader="dot" w:pos="9350"/>
            </w:tabs>
            <w:rPr>
              <w:rFonts w:asciiTheme="minorHAnsi" w:eastAsiaTheme="minorEastAsia" w:hAnsiTheme="minorHAnsi" w:cstheme="minorBidi"/>
              <w:noProof/>
              <w:lang w:eastAsia="es-ES"/>
            </w:rPr>
          </w:pPr>
          <w:hyperlink w:anchor="_Toc226481824" w:history="1">
            <w:r>
              <w:rPr>
                <w:rStyle w:val="Hipervnculo"/>
                <w:rFonts w:cs="Arial"/>
                <w:noProof/>
              </w:rPr>
              <w:t>COSTOS VARIABLES</w:t>
            </w:r>
            <w:r>
              <w:rPr>
                <w:noProof/>
                <w:webHidden/>
              </w:rPr>
              <w:tab/>
              <w:fldChar w:fldCharType="begin"/>
              <w:instrText xml:space="preserve"> PAGEREF _Toc226481824 \h </w:instrText>
              <w:fldChar w:fldCharType="separate"/>
              <w:t>51</w:t>
              <w:fldChar w:fldCharType="end"/>
            </w:r>
          </w:hyperlink>
        </w:p>
        <w:p w14:paraId="6A42A998" w14:textId="07555DD9" w:rsidR="00DF6390" w:rsidRDefault="008002F0">
          <w:pPr>
            <w:pStyle w:val="TDC2"/>
            <w:tabs>
              <w:tab w:val="right" w:leader="dot" w:pos="9350"/>
            </w:tabs>
            <w:rPr>
              <w:rFonts w:asciiTheme="minorHAnsi" w:eastAsiaTheme="minorEastAsia" w:hAnsiTheme="minorHAnsi" w:cstheme="minorBidi"/>
              <w:noProof/>
              <w:lang w:eastAsia="es-ES"/>
            </w:rPr>
          </w:pPr>
          <w:hyperlink w:anchor="_Toc226481825" w:history="1">
            <w:r>
              <w:rPr>
                <w:rStyle w:val="Hipervnculo"/>
                <w:rFonts w:cs="Arial"/>
                <w:noProof/>
              </w:rPr>
              <w:t>COSTO UNITARIO</w:t>
            </w:r>
            <w:r>
              <w:rPr>
                <w:noProof/>
                <w:webHidden/>
              </w:rPr>
              <w:tab/>
              <w:fldChar w:fldCharType="begin"/>
              <w:instrText xml:space="preserve"> PAGEREF _Toc226481825 \h </w:instrText>
              <w:fldChar w:fldCharType="separate"/>
              <w:t>52</w:t>
              <w:fldChar w:fldCharType="end"/>
            </w:r>
          </w:hyperlink>
        </w:p>
        <w:p w14:paraId="1A712BF9" w14:textId="3502E953" w:rsidR="00DF6390" w:rsidRDefault="008002F0">
          <w:pPr>
            <w:pStyle w:val="TDC2"/>
            <w:tabs>
              <w:tab w:val="right" w:leader="dot" w:pos="9350"/>
            </w:tabs>
            <w:rPr>
              <w:rFonts w:asciiTheme="minorHAnsi" w:eastAsiaTheme="minorEastAsia" w:hAnsiTheme="minorHAnsi" w:cstheme="minorBidi"/>
              <w:noProof/>
              <w:lang w:eastAsia="es-ES"/>
            </w:rPr>
          </w:pPr>
          <w:hyperlink w:anchor="_Toc226481826" w:history="1">
            <w:r>
              <w:rPr>
                <w:rStyle w:val="Hipervnculo"/>
                <w:rFonts w:cs="Arial"/>
                <w:noProof/>
              </w:rPr>
              <w:t>CAPITAL DE TRABAJO</w:t>
            </w:r>
            <w:r>
              <w:rPr>
                <w:noProof/>
                <w:webHidden/>
              </w:rPr>
              <w:tab/>
              <w:fldChar w:fldCharType="begin"/>
              <w:instrText xml:space="preserve"> PAGEREF _Toc226481826 \h </w:instrText>
              <w:fldChar w:fldCharType="separate"/>
              <w:t>52</w:t>
              <w:fldChar w:fldCharType="end"/>
            </w:r>
          </w:hyperlink>
        </w:p>
        <w:p w14:paraId="02B0BDB0" w14:textId="71F60EFD" w:rsidR="00DF6390" w:rsidRDefault="008002F0">
          <w:pPr>
            <w:pStyle w:val="TDC2"/>
            <w:tabs>
              <w:tab w:val="right" w:leader="dot" w:pos="9350"/>
            </w:tabs>
            <w:rPr>
              <w:rFonts w:asciiTheme="minorHAnsi" w:eastAsiaTheme="minorEastAsia" w:hAnsiTheme="minorHAnsi" w:cstheme="minorBidi"/>
              <w:noProof/>
              <w:lang w:eastAsia="es-ES"/>
            </w:rPr>
          </w:pPr>
          <w:hyperlink w:anchor="_Toc226481827" w:history="1">
            <w:r>
              <w:rPr>
                <w:rStyle w:val="Hipervnculo"/>
                <w:rFonts w:cs="Arial"/>
                <w:noProof/>
              </w:rPr>
              <w:t>FLUJO DE CAJA</w:t>
            </w:r>
            <w:r>
              <w:rPr>
                <w:noProof/>
                <w:webHidden/>
              </w:rPr>
              <w:tab/>
              <w:fldChar w:fldCharType="begin"/>
              <w:instrText xml:space="preserve"> PAGEREF _Toc226481827 \h </w:instrText>
              <w:fldChar w:fldCharType="separate"/>
              <w:t>53</w:t>
              <w:fldChar w:fldCharType="end"/>
            </w:r>
          </w:hyperlink>
        </w:p>
        <w:p w14:paraId="5169AE53" w14:textId="1F28D3BE" w:rsidR="00DF6390" w:rsidRDefault="008002F0">
          <w:pPr>
            <w:pStyle w:val="TDC2"/>
            <w:tabs>
              <w:tab w:val="right" w:leader="dot" w:pos="9350"/>
            </w:tabs>
            <w:rPr>
              <w:rFonts w:asciiTheme="minorHAnsi" w:eastAsiaTheme="minorEastAsia" w:hAnsiTheme="minorHAnsi" w:cstheme="minorBidi"/>
              <w:noProof/>
              <w:lang w:eastAsia="es-ES"/>
            </w:rPr>
          </w:pPr>
          <w:hyperlink w:anchor="_Toc226481828" w:history="1">
            <w:r>
              <w:rPr>
                <w:rStyle w:val="Hipervnculo"/>
                <w:rFonts w:cs="Arial"/>
                <w:noProof/>
              </w:rPr>
              <w:t>ESTADO DE RESULTADOS</w:t>
            </w:r>
            <w:r>
              <w:rPr>
                <w:noProof/>
                <w:webHidden/>
              </w:rPr>
              <w:tab/>
              <w:fldChar w:fldCharType="begin"/>
              <w:instrText xml:space="preserve"> PAGEREF _Toc226481828 \h </w:instrText>
              <w:fldChar w:fldCharType="separate"/>
              <w:t>54</w:t>
              <w:fldChar w:fldCharType="end"/>
            </w:r>
          </w:hyperlink>
        </w:p>
        <w:p w14:paraId="5E51987E" w14:textId="248049BF" w:rsidR="00DF6390" w:rsidRDefault="008002F0">
          <w:pPr>
            <w:pStyle w:val="TDC2"/>
            <w:tabs>
              <w:tab w:val="right" w:leader="dot" w:pos="9350"/>
            </w:tabs>
            <w:rPr>
              <w:rFonts w:asciiTheme="minorHAnsi" w:eastAsiaTheme="minorEastAsia" w:hAnsiTheme="minorHAnsi" w:cstheme="minorBidi"/>
              <w:noProof/>
              <w:lang w:eastAsia="es-ES"/>
            </w:rPr>
          </w:pPr>
          <w:hyperlink w:anchor="_Toc226481829" w:history="1">
            <w:r>
              <w:rPr>
                <w:rStyle w:val="Hipervnculo"/>
                <w:rFonts w:cs="Arial"/>
                <w:noProof/>
              </w:rPr>
              <w:t>INDICADORES FINANCIEROS</w:t>
            </w:r>
            <w:r>
              <w:rPr>
                <w:noProof/>
                <w:webHidden/>
              </w:rPr>
              <w:tab/>
              <w:fldChar w:fldCharType="begin"/>
              <w:instrText xml:space="preserve"> PAGEREF _Toc226481829 \h </w:instrText>
              <w:fldChar w:fldCharType="separate"/>
              <w:t>54</w:t>
              <w:fldChar w:fldCharType="end"/>
            </w:r>
          </w:hyperlink>
        </w:p>
        <w:p w14:paraId="7B5411A8" w14:textId="698A8ED8" w:rsidR="00DF6390" w:rsidRDefault="008002F0">
          <w:pPr>
            <w:pStyle w:val="TDC2"/>
            <w:tabs>
              <w:tab w:val="right" w:leader="dot" w:pos="9350"/>
            </w:tabs>
            <w:rPr>
              <w:rFonts w:asciiTheme="minorHAnsi" w:eastAsiaTheme="minorEastAsia" w:hAnsiTheme="minorHAnsi" w:cstheme="minorBidi"/>
              <w:noProof/>
              <w:lang w:eastAsia="es-ES"/>
            </w:rPr>
          </w:pPr>
          <w:hyperlink w:anchor="_Toc226481830" w:history="1">
            <w:r>
              <w:rPr>
                <w:rStyle w:val="Hipervnculo"/>
                <w:rFonts w:eastAsia="Arial" w:cs="Arial"/>
                <w:noProof/>
              </w:rPr>
              <w:t>DISCUSIÓN</w:t>
            </w:r>
            <w:r>
              <w:rPr>
                <w:noProof/>
                <w:webHidden/>
              </w:rPr>
              <w:tab/>
              <w:fldChar w:fldCharType="begin"/>
              <w:instrText xml:space="preserve"> PAGEREF _Toc226481830 \h </w:instrText>
              <w:fldChar w:fldCharType="separate"/>
              <w:t>55</w:t>
              <w:fldChar w:fldCharType="end"/>
            </w:r>
          </w:hyperlink>
        </w:p>
        <w:p w14:paraId="63364BD8" w14:textId="4FBE76E1" w:rsidR="00DF6390" w:rsidRDefault="008002F0">
          <w:pPr>
            <w:pStyle w:val="TDC2"/>
            <w:tabs>
              <w:tab w:val="right" w:leader="dot" w:pos="9350"/>
            </w:tabs>
            <w:rPr>
              <w:rFonts w:asciiTheme="minorHAnsi" w:eastAsiaTheme="minorEastAsia" w:hAnsiTheme="minorHAnsi" w:cstheme="minorBidi"/>
              <w:noProof/>
              <w:lang w:eastAsia="es-ES"/>
            </w:rPr>
          </w:pPr>
          <w:hyperlink w:anchor="_Toc226481831" w:history="1">
            <w:r>
              <w:rPr>
                <w:rStyle w:val="Hipervnculo"/>
                <w:rFonts w:cs="Arial"/>
                <w:noProof/>
              </w:rPr>
              <w:t>INTERPRETACIÓN DE LOS RESULTADOS</w:t>
            </w:r>
            <w:r>
              <w:rPr>
                <w:noProof/>
                <w:webHidden/>
              </w:rPr>
              <w:tab/>
              <w:fldChar w:fldCharType="begin"/>
              <w:instrText xml:space="preserve"> PAGEREF _Toc226481831 \h </w:instrText>
              <w:fldChar w:fldCharType="separate"/>
              <w:t>55</w:t>
              <w:fldChar w:fldCharType="end"/>
            </w:r>
          </w:hyperlink>
        </w:p>
        <w:p w14:paraId="35089A60" w14:textId="0520D71A" w:rsidR="00DF6390" w:rsidRDefault="008002F0">
          <w:pPr>
            <w:pStyle w:val="TDC2"/>
            <w:tabs>
              <w:tab w:val="right" w:leader="dot" w:pos="9350"/>
            </w:tabs>
            <w:rPr>
              <w:rFonts w:asciiTheme="minorHAnsi" w:eastAsiaTheme="minorEastAsia" w:hAnsiTheme="minorHAnsi" w:cstheme="minorBidi"/>
              <w:noProof/>
              <w:lang w:eastAsia="es-ES"/>
            </w:rPr>
          </w:pPr>
          <w:hyperlink w:anchor="_Toc226481832" w:history="1">
            <w:r>
              <w:rPr>
                <w:rStyle w:val="Hipervnculo"/>
                <w:rFonts w:cs="Arial"/>
                <w:noProof/>
              </w:rPr>
              <w:t>FUNDAMENTACIÓN DEL CONOCIMIENTO GENERADO</w:t>
            </w:r>
            <w:r>
              <w:rPr>
                <w:noProof/>
                <w:webHidden/>
              </w:rPr>
              <w:tab/>
              <w:fldChar w:fldCharType="begin"/>
              <w:instrText xml:space="preserve"> PAGEREF _Toc226481832 \h </w:instrText>
              <w:fldChar w:fldCharType="separate"/>
              <w:t>55</w:t>
              <w:fldChar w:fldCharType="end"/>
            </w:r>
          </w:hyperlink>
        </w:p>
        <w:p w14:paraId="261726D9" w14:textId="62693DCF" w:rsidR="00DF6390" w:rsidRDefault="008002F0">
          <w:pPr>
            <w:pStyle w:val="TDC2"/>
            <w:tabs>
              <w:tab w:val="right" w:leader="dot" w:pos="9350"/>
            </w:tabs>
            <w:rPr>
              <w:rFonts w:asciiTheme="minorHAnsi" w:eastAsiaTheme="minorEastAsia" w:hAnsiTheme="minorHAnsi" w:cstheme="minorBidi"/>
              <w:noProof/>
              <w:lang w:eastAsia="es-ES"/>
            </w:rPr>
          </w:pPr>
          <w:hyperlink w:anchor="_Toc226481833" w:history="1">
            <w:r>
              <w:rPr>
                <w:rStyle w:val="Hipervnculo"/>
                <w:rFonts w:cs="Arial"/>
                <w:noProof/>
              </w:rPr>
              <w:t>IMPORTANCIA DE LOS PRINCIPALES HALLAZGOS</w:t>
            </w:r>
            <w:r>
              <w:rPr>
                <w:noProof/>
                <w:webHidden/>
              </w:rPr>
              <w:tab/>
              <w:fldChar w:fldCharType="begin"/>
              <w:instrText xml:space="preserve"> PAGEREF _Toc226481833 \h </w:instrText>
              <w:fldChar w:fldCharType="separate"/>
              <w:t>56</w:t>
              <w:fldChar w:fldCharType="end"/>
            </w:r>
          </w:hyperlink>
        </w:p>
        <w:p w14:paraId="613A21BB" w14:textId="4DEFE693" w:rsidR="00DF6390" w:rsidRDefault="008002F0">
          <w:pPr>
            <w:pStyle w:val="TDC2"/>
            <w:tabs>
              <w:tab w:val="right" w:leader="dot" w:pos="9350"/>
            </w:tabs>
            <w:rPr>
              <w:rFonts w:asciiTheme="minorHAnsi" w:eastAsiaTheme="minorEastAsia" w:hAnsiTheme="minorHAnsi" w:cstheme="minorBidi"/>
              <w:noProof/>
              <w:lang w:eastAsia="es-ES"/>
            </w:rPr>
          </w:pPr>
          <w:hyperlink w:anchor="_Toc226481834" w:history="1">
            <w:r>
              <w:rPr>
                <w:rStyle w:val="Hipervnculo"/>
                <w:rFonts w:cs="Arial"/>
                <w:noProof/>
              </w:rPr>
              <w:t>COMPARACIÓN CON OTROS ESTUDIOS RELEVANTES</w:t>
            </w:r>
            <w:r>
              <w:rPr>
                <w:noProof/>
                <w:webHidden/>
              </w:rPr>
              <w:tab/>
              <w:fldChar w:fldCharType="begin"/>
              <w:instrText xml:space="preserve"> PAGEREF _Toc226481834 \h </w:instrText>
              <w:fldChar w:fldCharType="separate"/>
              <w:t>56</w:t>
              <w:fldChar w:fldCharType="end"/>
            </w:r>
          </w:hyperlink>
        </w:p>
        <w:p w14:paraId="0E2CE70B" w14:textId="6AA77746" w:rsidR="00DF6390" w:rsidRDefault="008002F0">
          <w:pPr>
            <w:pStyle w:val="TDC2"/>
            <w:tabs>
              <w:tab w:val="right" w:leader="dot" w:pos="9350"/>
            </w:tabs>
            <w:rPr>
              <w:rFonts w:asciiTheme="minorHAnsi" w:eastAsiaTheme="minorEastAsia" w:hAnsiTheme="minorHAnsi" w:cstheme="minorBidi"/>
              <w:noProof/>
              <w:lang w:eastAsia="es-ES"/>
            </w:rPr>
          </w:pPr>
          <w:hyperlink w:anchor="_Toc226481835" w:history="1">
            <w:r>
              <w:rPr>
                <w:rStyle w:val="Hipervnculo"/>
                <w:rFonts w:eastAsia="Arial" w:cs="Arial"/>
                <w:noProof/>
              </w:rPr>
              <w:t>CONCLUSIONES</w:t>
            </w:r>
            <w:r>
              <w:rPr>
                <w:noProof/>
                <w:webHidden/>
              </w:rPr>
              <w:tab/>
              <w:fldChar w:fldCharType="begin"/>
              <w:instrText xml:space="preserve"> PAGEREF _Toc226481835 \h </w:instrText>
              <w:fldChar w:fldCharType="separate"/>
              <w:t>58</w:t>
              <w:fldChar w:fldCharType="end"/>
            </w:r>
          </w:hyperlink>
        </w:p>
        <w:p w14:paraId="6BA837E2" w14:textId="57E8D822" w:rsidR="00DF6390" w:rsidRDefault="008002F0">
          <w:pPr>
            <w:pStyle w:val="TDC2"/>
            <w:tabs>
              <w:tab w:val="right" w:leader="dot" w:pos="9350"/>
            </w:tabs>
            <w:rPr>
              <w:rFonts w:asciiTheme="minorHAnsi" w:eastAsiaTheme="minorEastAsia" w:hAnsiTheme="minorHAnsi" w:cstheme="minorBidi"/>
              <w:noProof/>
              <w:lang w:eastAsia="es-ES"/>
            </w:rPr>
          </w:pPr>
          <w:hyperlink w:anchor="_Toc226481836" w:history="1">
            <w:r>
              <w:rPr>
                <w:rStyle w:val="Hipervnculo"/>
                <w:rFonts w:eastAsia="Arial" w:cs="Arial"/>
                <w:noProof/>
              </w:rPr>
              <w:t>REFERENCIAS</w:t>
            </w:r>
            <w:r>
              <w:rPr>
                <w:noProof/>
                <w:webHidden/>
              </w:rPr>
              <w:tab/>
              <w:fldChar w:fldCharType="begin"/>
              <w:instrText xml:space="preserve"> PAGEREF _Toc226481836 \h </w:instrText>
              <w:fldChar w:fldCharType="separate"/>
              <w:t>59</w:t>
              <w:fldChar w:fldCharType="end"/>
            </w:r>
          </w:hyperlink>
        </w:p>
        <w:p w14:paraId="2F74BD5B" w14:textId="3B60EC8C" w:rsidR="00DF6390" w:rsidRDefault="008002F0">
          <w:pPr>
            <w:pStyle w:val="TDC2"/>
            <w:tabs>
              <w:tab w:val="right" w:leader="dot" w:pos="9350"/>
            </w:tabs>
            <w:rPr>
              <w:rFonts w:asciiTheme="minorHAnsi" w:eastAsiaTheme="minorEastAsia" w:hAnsiTheme="minorHAnsi" w:cstheme="minorBidi"/>
              <w:noProof/>
              <w:lang w:eastAsia="es-ES"/>
            </w:rPr>
          </w:pPr>
          <w:hyperlink w:anchor="_Toc226481837" w:history="1">
            <w:r>
              <w:rPr>
                <w:rStyle w:val="Hipervnculo"/>
                <w:rFonts w:eastAsia="Arial" w:cs="Arial"/>
                <w:noProof/>
              </w:rPr>
              <w:t>ANEXOS</w:t>
            </w:r>
            <w:r>
              <w:rPr>
                <w:noProof/>
                <w:webHidden/>
              </w:rPr>
              <w:tab/>
              <w:fldChar w:fldCharType="begin"/>
              <w:instrText xml:space="preserve"> PAGEREF _Toc226481837 \h </w:instrText>
              <w:fldChar w:fldCharType="separate"/>
              <w:t>60</w:t>
              <w:fldChar w:fldCharType="end"/>
            </w:r>
          </w:hyperlink>
        </w:p>
        <w:p w14:paraId="569AFE7D" w14:textId="241FE4FF" w:rsidR="009C0DB4" w:rsidRPr="00DF6390" w:rsidRDefault="004F3E6F" w:rsidP="007C5F3A">
          <w:pPr>
            <w:rPr>
              <w:b/>
              <w:bCs/>
            </w:rPr>
          </w:pPr>
          <w:r>
            <w:rPr>
              <w:b/>
              <w:bCs/>
            </w:rPr>
            <w:lastRenderedPageBreak/>
            <w:fldChar w:fldCharType="end"/>
          </w:r>
        </w:p>
      </w:sdtContent>
    </w:sdt>
    <w:p w14:paraId="1321E18C" w14:textId="77777777" w:rsidR="009C0DB4" w:rsidRDefault="009C0DB4" w:rsidP="00290FF5">
      <w:pPr>
        <w:pStyle w:val="Ttulo1"/>
        <w:numPr>
          <w:ilvl w:val="0"/>
          <w:numId w:val="0"/>
        </w:numPr>
        <w:ind w:left="720"/>
      </w:pPr>
      <w:bookmarkStart w:id="0" w:name="_Toc226481731"/>
      <w:r>
        <w:t>RESUMEN</w:t>
      </w:r>
      <w:bookmarkEnd w:id="0"/>
    </w:p>
    <w:p w14:paraId="15D66D10" w14:textId="5D71055D" w:rsidR="009C0DB4" w:rsidRDefault="00290FF5" w:rsidP="00290FF5">
      <w:pPr>
        <w:pStyle w:val="APA7"/>
      </w:pPr>
      <w:r>
        <w:t>NutriCiclo SCZ es un proyecto socioformativo que propone el diseño de un modelo de negocio basado en economía circular para la producción de bloques multinutricionales (BMN) destinados a ganado bovino, elaborados a partir de residuos orgánicos de mataderos y proteína de insecto (Black Soldier Fly) en Santa Cruz de la Sierra, Bolivia. El objetivo del proyecto es transformar un problema ambiental —la disposición inadecuada de residuos agroindustriales— en una solución productiva que atienda la necesidad crítica de suplementación ganadera durante la época de sequía. El desarrollo se realizó bajo el modelo por competencias, aplicando metodologías activas como el aprendizaje basado en proyectos (ABP), el Modelo Canvas y el análisis de circularidad, con apoyo de herramientas de Inteligencia Artificial para la estructuración, análisis de datos y toma de decisiones. El método combinó un enfoque cualitativo-cuantitativo, empleando encuestas a ganaderos medianos del norte integrado, entrevistas semiestructuradas, observación de procesos y análisis documental. Los principales resultados confirman la viabilidad del emprendimiento: el 78,6% de los encuestados mostró interés en el producto, el 64,3% manifestó disposición a pagar Bs 100 o más por bloque de 25 kg, y los indicadores financieros arrojan un VAN positivo de Bs 1.852.340, una TIR del 78,4% y un período de recuperación inferior a dos años. Se concluye que NutriCiclo SCZ representa una alternativa innovadora, sostenible y financieramente viable para el sector ganadero cruceño, con potencial de replicabilidad en otras regiones del país.</w:t>
      </w:r>
    </w:p>
    <w:p w14:paraId="5E22B0F0" w14:textId="77777777" w:rsidR="009C0DB4" w:rsidRDefault="009C0DB4" w:rsidP="009C0DB4"/>
    <w:p w14:paraId="73EAD4E1" w14:textId="77777777" w:rsidR="009C0DB4" w:rsidRDefault="009C0DB4" w:rsidP="009C0DB4"/>
    <w:p w14:paraId="57575E57" w14:textId="77777777" w:rsidR="009C0DB4" w:rsidRDefault="009C0DB4" w:rsidP="009C0DB4"/>
    <w:p w14:paraId="4DCB113D" w14:textId="77777777" w:rsidR="009C0DB4" w:rsidRDefault="009C0DB4" w:rsidP="009C0DB4"/>
    <w:p w14:paraId="02611EA4" w14:textId="77777777" w:rsidR="009C0DB4" w:rsidRPr="009C0DB4" w:rsidRDefault="009C0DB4" w:rsidP="00290FF5">
      <w:pPr>
        <w:pStyle w:val="Ttulo2"/>
        <w:numPr>
          <w:ilvl w:val="0"/>
          <w:numId w:val="0"/>
        </w:numPr>
        <w:ind w:left="1080"/>
      </w:pPr>
      <w:bookmarkStart w:id="1" w:name="_Toc226481732"/>
      <w:r>
        <w:lastRenderedPageBreak/>
        <w:t>Palabras claves:</w:t>
      </w:r>
      <w:bookmarkEnd w:id="1"/>
      <w:r>
        <w:t xml:space="preserve"> </w:t>
      </w:r>
    </w:p>
    <w:p w14:paraId="62E12602" w14:textId="77777777" w:rsidR="009C0DB4" w:rsidRDefault="009C0DB4" w:rsidP="007C5F3A"/>
    <w:p w14:paraId="727C0FEA" w14:textId="6D191AFB" w:rsidR="009C0DB4" w:rsidRDefault="00290FF5" w:rsidP="00290FF5">
      <w:pPr>
        <w:pStyle w:val="APA7"/>
      </w:pPr>
      <w:r>
        <w:t>bloques multinutricionales, economía circular, mosca soldado negra, suplementación ganadera, sostenibilidad</w:t>
      </w:r>
    </w:p>
    <w:p w14:paraId="1C7B7826" w14:textId="77777777" w:rsidR="009C0DB4" w:rsidRDefault="009C0DB4" w:rsidP="007C5F3A"/>
    <w:p w14:paraId="47BD1243" w14:textId="77777777" w:rsidR="009C0DB4" w:rsidRDefault="009C0DB4" w:rsidP="007C5F3A"/>
    <w:p w14:paraId="3B72609E" w14:textId="77777777" w:rsidR="009C0DB4" w:rsidRDefault="009C0DB4" w:rsidP="007C5F3A"/>
    <w:p w14:paraId="2DF163CB" w14:textId="77777777" w:rsidR="009C0DB4" w:rsidRDefault="009C0DB4" w:rsidP="007C5F3A"/>
    <w:p w14:paraId="208E26C9" w14:textId="77777777" w:rsidR="009C0DB4" w:rsidRDefault="009C0DB4" w:rsidP="007C5F3A"/>
    <w:p w14:paraId="08729DCD" w14:textId="77777777" w:rsidR="009C0DB4" w:rsidRDefault="009C0DB4" w:rsidP="007C5F3A"/>
    <w:p w14:paraId="301C7E77" w14:textId="77777777" w:rsidR="009C0DB4" w:rsidRDefault="009C0DB4" w:rsidP="007C5F3A"/>
    <w:p w14:paraId="502C6F86" w14:textId="77777777" w:rsidR="009C0DB4" w:rsidRDefault="009C0DB4" w:rsidP="007C5F3A"/>
    <w:p w14:paraId="53BF4EC8" w14:textId="77777777" w:rsidR="009C0DB4" w:rsidRDefault="009C0DB4" w:rsidP="007C5F3A"/>
    <w:p w14:paraId="6D3E2618" w14:textId="77777777" w:rsidR="009C0DB4" w:rsidRDefault="009C0DB4" w:rsidP="007C5F3A"/>
    <w:p w14:paraId="044865F3" w14:textId="77777777" w:rsidR="009C0DB4" w:rsidRDefault="009C0DB4" w:rsidP="007C5F3A"/>
    <w:p w14:paraId="687BDF3C" w14:textId="77777777" w:rsidR="009C0DB4" w:rsidRDefault="009C0DB4" w:rsidP="007C5F3A"/>
    <w:p w14:paraId="732FF755" w14:textId="77777777" w:rsidR="009C0DB4" w:rsidRDefault="009C0DB4" w:rsidP="007C5F3A"/>
    <w:p w14:paraId="12305F5C" w14:textId="77777777" w:rsidR="009C0DB4" w:rsidRDefault="009C0DB4" w:rsidP="007C5F3A"/>
    <w:p w14:paraId="64C6FA0D" w14:textId="77777777" w:rsidR="009C0DB4" w:rsidRDefault="009C0DB4" w:rsidP="007C5F3A"/>
    <w:p w14:paraId="4073B650" w14:textId="77777777" w:rsidR="009C0DB4" w:rsidRDefault="009C0DB4" w:rsidP="007C5F3A"/>
    <w:p w14:paraId="322602FD" w14:textId="77777777" w:rsidR="009C0DB4" w:rsidRDefault="009C0DB4" w:rsidP="007C5F3A"/>
    <w:p w14:paraId="774D7B46" w14:textId="77777777" w:rsidR="009C0DB4" w:rsidRDefault="009C0DB4" w:rsidP="007C5F3A"/>
    <w:p w14:paraId="727F24B0" w14:textId="77777777" w:rsidR="009C0DB4" w:rsidRDefault="009C0DB4" w:rsidP="007C5F3A"/>
    <w:p w14:paraId="12AF624F" w14:textId="77777777" w:rsidR="009C0DB4" w:rsidRDefault="009C0DB4" w:rsidP="007C5F3A"/>
    <w:p w14:paraId="6D5B399A" w14:textId="77777777" w:rsidR="009C0DB4" w:rsidRDefault="009C0DB4" w:rsidP="007C5F3A"/>
    <w:p w14:paraId="5FBDBF08" w14:textId="77777777" w:rsidR="009C0DB4" w:rsidRDefault="009C0DB4" w:rsidP="007C5F3A"/>
    <w:p w14:paraId="0D5679F0" w14:textId="77777777" w:rsidR="009C0DB4" w:rsidRDefault="009C0DB4" w:rsidP="007C5F3A"/>
    <w:p w14:paraId="4990B278" w14:textId="77777777" w:rsidR="009C0DB4" w:rsidRDefault="009C0DB4" w:rsidP="007C5F3A"/>
    <w:p w14:paraId="31ED580B" w14:textId="18CE1E8B" w:rsidR="00290FF5" w:rsidRDefault="00290FF5" w:rsidP="007C5F3A"/>
    <w:p w14:paraId="36768161" w14:textId="7B4E39A1" w:rsidR="00290FF5" w:rsidRDefault="00290FF5" w:rsidP="007C5F3A"/>
    <w:p w14:paraId="0305DC10" w14:textId="7976684B" w:rsidR="00290FF5" w:rsidRDefault="00290FF5" w:rsidP="007C5F3A"/>
    <w:p w14:paraId="4E8BF5DD" w14:textId="65396E8F" w:rsidR="00290FF5" w:rsidRDefault="00290FF5" w:rsidP="007C5F3A"/>
    <w:p w14:paraId="67535A09" w14:textId="23F35CFE" w:rsidR="00290FF5" w:rsidRDefault="00290FF5" w:rsidP="007C5F3A"/>
    <w:p w14:paraId="4A4330B9" w14:textId="4CEB3CFC" w:rsidR="00290FF5" w:rsidRDefault="00290FF5" w:rsidP="007C5F3A"/>
    <w:p w14:paraId="778F7A3E" w14:textId="1CFE0008" w:rsidR="00290FF5" w:rsidRDefault="00290FF5" w:rsidP="007C5F3A"/>
    <w:p w14:paraId="5753E170" w14:textId="37E69E22" w:rsidR="00290FF5" w:rsidRDefault="00290FF5" w:rsidP="007C5F3A"/>
    <w:p w14:paraId="254D4C5B" w14:textId="70DFBC84" w:rsidR="00290FF5" w:rsidRDefault="00290FF5" w:rsidP="007C5F3A"/>
    <w:p w14:paraId="5250198D" w14:textId="5A31D8DF" w:rsidR="00290FF5" w:rsidRDefault="00290FF5" w:rsidP="007C5F3A"/>
    <w:p w14:paraId="4559BE33" w14:textId="6783DF81" w:rsidR="00290FF5" w:rsidRDefault="00290FF5" w:rsidP="007C5F3A"/>
    <w:p w14:paraId="49225777" w14:textId="6046BA4F" w:rsidR="00290FF5" w:rsidRDefault="00290FF5" w:rsidP="007C5F3A"/>
    <w:p w14:paraId="146650A1" w14:textId="5BF13E6A" w:rsidR="00290FF5" w:rsidRDefault="00290FF5" w:rsidP="007C5F3A"/>
    <w:p w14:paraId="50F450BB" w14:textId="135F3646" w:rsidR="00290FF5" w:rsidRDefault="00290FF5" w:rsidP="007C5F3A"/>
    <w:p w14:paraId="46B1CF34" w14:textId="1AF7509C" w:rsidR="00290FF5" w:rsidRDefault="00290FF5" w:rsidP="007C5F3A"/>
    <w:p w14:paraId="1CDC2619" w14:textId="77777777" w:rsidR="00290FF5" w:rsidRDefault="00290FF5" w:rsidP="007C5F3A"/>
    <w:p w14:paraId="0D40EF95" w14:textId="4D9E7221" w:rsidR="00290FF5" w:rsidRDefault="00290FF5" w:rsidP="007C5F3A"/>
    <w:p w14:paraId="528D3B85" w14:textId="76A0C53A" w:rsidR="00290FF5" w:rsidRDefault="00290FF5" w:rsidP="007C5F3A"/>
    <w:p w14:paraId="10BB43ED" w14:textId="77777777" w:rsidR="00DF6390" w:rsidRPr="007C5F3A" w:rsidRDefault="00DF6390" w:rsidP="007C5F3A"/>
    <w:p w14:paraId="5F3EF8EB" w14:textId="77777777" w:rsidR="009C0DB4" w:rsidRDefault="00171831" w:rsidP="00290FF5">
      <w:pPr>
        <w:pStyle w:val="Ttulo1"/>
        <w:numPr>
          <w:ilvl w:val="0"/>
          <w:numId w:val="0"/>
        </w:numPr>
        <w:ind w:left="720"/>
      </w:pPr>
      <w:bookmarkStart w:id="2" w:name="_Toc226481733"/>
      <w:r>
        <w:lastRenderedPageBreak/>
        <w:t>INTRODUCCIÓN</w:t>
      </w:r>
      <w:bookmarkEnd w:id="2"/>
    </w:p>
    <w:p w14:paraId="0DE02A43" w14:textId="77777777" w:rsidR="00126DFE" w:rsidRPr="00126DFE" w:rsidRDefault="00126DFE" w:rsidP="00126DFE">
      <w:pPr>
        <w:spacing w:line="480" w:lineRule="auto"/>
        <w:ind w:firstLine="709"/>
        <w:jc w:val="both"/>
        <w:rPr>
          <w:rFonts w:ascii="Arial" w:hAnsi="Arial" w:cs="Arial"/>
          <w:sz w:val="24"/>
          <w:szCs w:val="24"/>
        </w:rPr>
      </w:pPr>
      <w:r>
        <w:rPr>
          <w:rFonts w:ascii="Arial" w:hAnsi="Arial" w:cs="Arial"/>
          <w:sz w:val="24"/>
          <w:szCs w:val="24"/>
        </w:rPr>
        <w:t>En regiones productivas como Santa Cruz de la Sierra, el crecimiento de la actividad agroindustrial y ganadera ha incrementado la generación de residuos orgánicos, especialmente de mataderos. Cuando estos no se gestionan adecuadamente, provocan contaminación de suelos y fuentes hídricas, además de emisiones que afectan el entorno.</w:t>
      </w:r>
    </w:p>
    <w:p w14:paraId="6BC20C7A" w14:textId="77777777" w:rsidR="00126DFE" w:rsidRPr="00126DFE" w:rsidRDefault="00126DFE" w:rsidP="00126DFE">
      <w:pPr>
        <w:spacing w:line="480" w:lineRule="auto"/>
        <w:ind w:firstLine="709"/>
        <w:jc w:val="both"/>
        <w:rPr>
          <w:rFonts w:ascii="Arial" w:hAnsi="Arial" w:cs="Arial"/>
          <w:sz w:val="24"/>
          <w:szCs w:val="24"/>
        </w:rPr>
      </w:pPr>
      <w:r>
        <w:rPr>
          <w:rFonts w:ascii="Arial" w:hAnsi="Arial" w:cs="Arial"/>
          <w:sz w:val="24"/>
          <w:szCs w:val="24"/>
        </w:rPr>
        <w:t>Ante esta problemática, la economía circular se presenta como una alternativa que permite transformar estos residuos en recursos útiles, cerrando ciclos productivos y generando valor. En el sector ganadero, esto cobra mayor relevancia debido a la necesidad de soluciones sostenibles y accesibles para la alimentación animal, especialmente en épocas de sequía.</w:t>
      </w:r>
    </w:p>
    <w:p w14:paraId="0E6590BF" w14:textId="77777777" w:rsidR="00126DFE" w:rsidRPr="00126DFE" w:rsidRDefault="00126DFE" w:rsidP="00126DFE">
      <w:pPr>
        <w:spacing w:line="480" w:lineRule="auto"/>
        <w:ind w:firstLine="709"/>
        <w:jc w:val="both"/>
        <w:rPr>
          <w:rFonts w:ascii="Arial" w:hAnsi="Arial" w:cs="Arial"/>
          <w:sz w:val="24"/>
          <w:szCs w:val="24"/>
        </w:rPr>
      </w:pPr>
      <w:r>
        <w:rPr>
          <w:rFonts w:ascii="Arial" w:hAnsi="Arial" w:cs="Arial"/>
          <w:sz w:val="24"/>
          <w:szCs w:val="24"/>
        </w:rPr>
        <w:t>El problema principal se centra en la disposición ineficiente de residuos orgánicos en Santa Cruz, que impactan cuerpos de agua como el río Piraí y el río Grande, junto con la dificultad de los pequeños y medianos ganaderos para acceder a suplementos alimenticios económicos y eficientes.</w:t>
      </w:r>
    </w:p>
    <w:p w14:paraId="696E9C91" w14:textId="77777777" w:rsidR="00126DFE" w:rsidRPr="00126DFE" w:rsidRDefault="00126DFE" w:rsidP="00126DFE">
      <w:pPr>
        <w:spacing w:line="480" w:lineRule="auto"/>
        <w:ind w:firstLine="709"/>
        <w:jc w:val="both"/>
        <w:rPr>
          <w:rFonts w:ascii="Arial" w:hAnsi="Arial" w:cs="Arial"/>
          <w:sz w:val="24"/>
          <w:szCs w:val="24"/>
        </w:rPr>
      </w:pPr>
      <w:r>
        <w:rPr>
          <w:rFonts w:ascii="Arial" w:hAnsi="Arial" w:cs="Arial"/>
          <w:sz w:val="24"/>
          <w:szCs w:val="24"/>
        </w:rPr>
        <w:t>Frente a ello, NutriCiclo SCZ propone transformar estos residuos en bloques multinutricionales mediante procesos biológicos como el uso de larvas BSF y el compostaje, reduciendo la contaminación y mejorando la productividad ganadera.</w:t>
      </w:r>
    </w:p>
    <w:p w14:paraId="537954D2" w14:textId="77777777" w:rsidR="009C0DB4" w:rsidRDefault="00126DFE" w:rsidP="00126DFE">
      <w:pPr>
        <w:spacing w:line="480" w:lineRule="auto"/>
        <w:ind w:firstLine="709"/>
        <w:jc w:val="both"/>
      </w:pPr>
      <w:r>
        <w:rPr>
          <w:rFonts w:ascii="Arial" w:hAnsi="Arial" w:cs="Arial"/>
          <w:sz w:val="24"/>
          <w:szCs w:val="24"/>
        </w:rPr>
        <w:t>Este proyecto se justifica por la necesidad de implementar modelos sostenibles, viables y adaptados al contexto local. En este sentido, su objetivo es diseñar un modelo de negocio circular que aproveche residuos orgánicos para la producción de suplementos para ganado, generando impacto ambiental positivo y beneficios económicos en Santa Cruz.</w:t>
      </w:r>
    </w:p>
    <w:p w14:paraId="70B7D693" w14:textId="77777777" w:rsidR="009C0DB4" w:rsidRDefault="009C0DB4" w:rsidP="009C0DB4"/>
    <w:p w14:paraId="57AFC0E2" w14:textId="62F98063" w:rsidR="009C0DB4" w:rsidRPr="002E3745" w:rsidRDefault="009C0DB4" w:rsidP="00290FF5">
      <w:pPr>
        <w:pStyle w:val="Ttulo1"/>
        <w:numPr>
          <w:ilvl w:val="0"/>
          <w:numId w:val="0"/>
        </w:numPr>
        <w:ind w:left="720"/>
      </w:pPr>
      <w:bookmarkStart w:id="3" w:name="_Toc226481734"/>
      <w:r>
        <w:lastRenderedPageBreak/>
        <w:t>METODOS</w:t>
      </w:r>
      <w:bookmarkEnd w:id="3"/>
    </w:p>
    <w:p w14:paraId="0C878522" w14:textId="16AEFB78" w:rsidR="002E3745" w:rsidRPr="007E2A5F" w:rsidRDefault="009C0DB4" w:rsidP="007E2A5F">
      <w:pPr>
        <w:pStyle w:val="Ttulo2"/>
        <w:numPr>
          <w:ilvl w:val="0"/>
          <w:numId w:val="0"/>
        </w:numPr>
        <w:rPr>
          <w:rFonts w:cs="Arial"/>
        </w:rPr>
      </w:pPr>
      <w:bookmarkStart w:id="4" w:name="_Toc226481735"/>
      <w:r>
        <w:t>ENFOQUE Y TIPO DE ESTUDIO</w:t>
      </w:r>
      <w:bookmarkEnd w:id="4"/>
    </w:p>
    <w:p w14:paraId="460B1376" w14:textId="18D15F0B" w:rsidR="00342C85" w:rsidRPr="00290FF5" w:rsidRDefault="00342C85" w:rsidP="00290FF5">
      <w:pPr>
        <w:pStyle w:val="Ttulo3"/>
        <w:numPr>
          <w:ilvl w:val="0"/>
          <w:numId w:val="0"/>
        </w:numPr>
        <w:ind w:left="1080" w:hanging="720"/>
      </w:pPr>
      <w:bookmarkStart w:id="5" w:name="_Toc226481736"/>
      <w:r>
        <w:t>Enfoque metodológico</w:t>
      </w:r>
      <w:bookmarkEnd w:id="5"/>
    </w:p>
    <w:p w14:paraId="31F672DB" w14:textId="77777777" w:rsidR="009C0DB4" w:rsidRPr="007E2A5F" w:rsidRDefault="007E2A5F" w:rsidP="007E2A5F">
      <w:pPr>
        <w:spacing w:line="480" w:lineRule="auto"/>
        <w:ind w:firstLine="709"/>
        <w:jc w:val="both"/>
        <w:rPr>
          <w:rFonts w:ascii="Arial" w:hAnsi="Arial" w:cs="Arial"/>
          <w:sz w:val="24"/>
          <w:szCs w:val="24"/>
        </w:rPr>
      </w:pPr>
      <w:r>
        <w:rPr>
          <w:rFonts w:ascii="Arial" w:hAnsi="Arial" w:cs="Arial"/>
          <w:sz w:val="24"/>
          <w:szCs w:val="24"/>
        </w:rPr>
        <w:t>El proyecto NutriCiclo SCZ se desarrolla bajo un enfoque cualitativo–cuantitativo, ya que combina el análisis de la problemática ambiental asociada a la gestión de residuos orgánicos con datos obtenidos mediante encuestas a productores ganaderos. Este enfoque permite comprender tanto el contexto productivo como las necesidades reales del mercado en zonas rurales de Santa Cruz de la Sierra, evaluando la viabilidad de una solución basada en economía circular aplicada a la alimentación animal.</w:t>
      </w:r>
    </w:p>
    <w:p w14:paraId="56A0FEFE" w14:textId="36C518A0" w:rsidR="00342C85" w:rsidRPr="00290FF5" w:rsidRDefault="00342C85" w:rsidP="00342C85">
      <w:pPr>
        <w:pStyle w:val="Ttulo3"/>
        <w:numPr>
          <w:ilvl w:val="0"/>
          <w:numId w:val="0"/>
        </w:numPr>
      </w:pPr>
      <w:bookmarkStart w:id="6" w:name="_Toc226481737"/>
      <w:r>
        <w:t>Tipo de investigación</w:t>
      </w:r>
      <w:bookmarkEnd w:id="6"/>
    </w:p>
    <w:p w14:paraId="79634264" w14:textId="77777777" w:rsidR="00FE7059" w:rsidRPr="007E2A5F" w:rsidRDefault="007E2A5F" w:rsidP="007E2A5F">
      <w:pPr>
        <w:spacing w:line="480" w:lineRule="auto"/>
        <w:ind w:firstLine="709"/>
        <w:jc w:val="both"/>
        <w:rPr>
          <w:rFonts w:ascii="Arial" w:hAnsi="Arial" w:cs="Arial"/>
          <w:sz w:val="24"/>
          <w:szCs w:val="24"/>
        </w:rPr>
      </w:pPr>
      <w:r>
        <w:rPr>
          <w:rFonts w:ascii="Arial" w:hAnsi="Arial" w:cs="Arial"/>
          <w:sz w:val="24"/>
          <w:szCs w:val="24"/>
        </w:rPr>
        <w:t>La investigación es de tipo aplicada y descriptiva. Es aplicada porque propone una solución concreta al problema de acumulación y mal manejo de residuos de mataderos mediante su transformación en bloques multinutricionales. Es descriptiva porque analiza el comportamiento, necesidades y limitaciones de los pequeños y medianos productores ganaderos, especialmente en relación con la alimentación del ganado en épocas de escasez.</w:t>
      </w:r>
    </w:p>
    <w:p w14:paraId="6FF6FAA6" w14:textId="79689B99" w:rsidR="00342C85" w:rsidRDefault="00342C85" w:rsidP="00342C85">
      <w:pPr>
        <w:pStyle w:val="Ttulo3"/>
        <w:numPr>
          <w:ilvl w:val="0"/>
          <w:numId w:val="0"/>
        </w:numPr>
        <w:rPr>
          <w:rFonts w:cs="Arial"/>
        </w:rPr>
      </w:pPr>
      <w:bookmarkStart w:id="7" w:name="_Toc226481738"/>
      <w:r>
        <w:t>Metodologías activas aplicadas</w:t>
      </w:r>
      <w:bookmarkEnd w:id="7"/>
    </w:p>
    <w:p w14:paraId="70FAAA1D" w14:textId="77777777" w:rsidR="009C0DB4" w:rsidRPr="005C01A2" w:rsidRDefault="007E2A5F" w:rsidP="005C01A2">
      <w:pPr>
        <w:spacing w:line="480" w:lineRule="auto"/>
        <w:ind w:firstLine="709"/>
        <w:jc w:val="both"/>
        <w:rPr>
          <w:rFonts w:ascii="Arial" w:hAnsi="Arial" w:cs="Arial"/>
          <w:sz w:val="24"/>
          <w:szCs w:val="24"/>
        </w:rPr>
      </w:pPr>
      <w:r>
        <w:rPr>
          <w:rFonts w:ascii="Arial" w:hAnsi="Arial" w:cs="Arial"/>
          <w:sz w:val="24"/>
          <w:szCs w:val="24"/>
        </w:rPr>
        <w:t>Se emplea el aprendizaje basado en proyectos (ABP), integrando el análisis teórico con el desarrollo práctico del emprendimiento. A través de este enfoque se realizaron actividades como la identificación del problema ambiental y productivo, segmentación del mercado ganadero, diseño y aplicación de encuestas, análisis de resultados y construcción del modelo de negocio (Canvas). Esto permitió estructurar una propuesta viable, contextualizada y alineada con los principios de economía circular.</w:t>
      </w:r>
    </w:p>
    <w:p w14:paraId="5B5D0575" w14:textId="77777777" w:rsidR="00FE7059" w:rsidRDefault="00FE7059" w:rsidP="009C0DB4"/>
    <w:p w14:paraId="1AA73B23" w14:textId="660B3EBE" w:rsidR="009C0DB4" w:rsidRDefault="009C0DB4" w:rsidP="009C0DB4">
      <w:pPr>
        <w:pStyle w:val="Ttulo2"/>
        <w:numPr>
          <w:ilvl w:val="0"/>
          <w:numId w:val="0"/>
        </w:numPr>
        <w:rPr>
          <w:rFonts w:cs="Arial"/>
        </w:rPr>
      </w:pPr>
      <w:bookmarkStart w:id="8" w:name="_Toc226481739"/>
      <w:r>
        <w:rPr>
          <w:rFonts w:cs="Arial"/>
        </w:rPr>
        <w:lastRenderedPageBreak/>
        <w:t>CONTEXTO Y PARTICIPANTES</w:t>
      </w:r>
      <w:bookmarkEnd w:id="8"/>
    </w:p>
    <w:p w14:paraId="1C947B31" w14:textId="764958A9" w:rsidR="00342C85" w:rsidRDefault="00342C85" w:rsidP="00342C85">
      <w:pPr>
        <w:pStyle w:val="Ttulo3"/>
        <w:numPr>
          <w:ilvl w:val="0"/>
          <w:numId w:val="0"/>
        </w:numPr>
        <w:rPr>
          <w:rFonts w:cs="Arial"/>
        </w:rPr>
      </w:pPr>
      <w:bookmarkStart w:id="9" w:name="_Toc226481740"/>
      <w:r>
        <w:rPr>
          <w:rFonts w:cs="Arial"/>
        </w:rPr>
        <w:t>Contexto del estudio (Santa Cruz, Bolivia)</w:t>
      </w:r>
      <w:bookmarkEnd w:id="9"/>
    </w:p>
    <w:p w14:paraId="0746D99A" w14:textId="77777777" w:rsidR="007E2A5F" w:rsidRPr="007E2A5F" w:rsidRDefault="007E2A5F" w:rsidP="007E2A5F">
      <w:pPr>
        <w:spacing w:line="480" w:lineRule="auto"/>
        <w:ind w:firstLine="709"/>
        <w:jc w:val="both"/>
        <w:rPr>
          <w:rFonts w:ascii="Arial" w:hAnsi="Arial" w:cs="Arial"/>
          <w:sz w:val="24"/>
          <w:szCs w:val="24"/>
        </w:rPr>
      </w:pPr>
      <w:r>
        <w:rPr>
          <w:rFonts w:ascii="Arial" w:hAnsi="Arial" w:cs="Arial"/>
          <w:sz w:val="24"/>
          <w:szCs w:val="24"/>
        </w:rPr>
        <w:t>El estudio se desarrolla en Santa Cruz de la Sierra, región con alta actividad agroindustrial y ganadera que genera grandes volúmenes de residuos orgánicos, especialmente de mataderos. La gestión inadecuada de estos residuos provoca impactos ambientales en suelos y cuerpos de agua como el río Piraí y el río Grande.</w:t>
      </w:r>
    </w:p>
    <w:p w14:paraId="44169168" w14:textId="77777777" w:rsidR="007E2A5F" w:rsidRPr="005C01A2" w:rsidRDefault="007E2A5F" w:rsidP="007E2A5F">
      <w:pPr>
        <w:spacing w:line="480" w:lineRule="auto"/>
        <w:ind w:firstLine="709"/>
        <w:jc w:val="both"/>
        <w:rPr>
          <w:rFonts w:ascii="Arial" w:hAnsi="Arial" w:cs="Arial"/>
          <w:sz w:val="24"/>
          <w:szCs w:val="24"/>
        </w:rPr>
      </w:pPr>
      <w:r>
        <w:rPr>
          <w:rFonts w:ascii="Arial" w:hAnsi="Arial" w:cs="Arial"/>
          <w:sz w:val="24"/>
          <w:szCs w:val="24"/>
        </w:rPr>
        <w:t>Al mismo tiempo, el sector ganadero enfrenta dificultades para acceder a suplementos alimenticios económicos y eficientes en épocas de sequía, evidenciando una desconexión entre residuos disponibles y su aprovechamiento productivo. Esto abre la oportunidad para soluciones de economía circular como NutriCiclo SCZ.</w:t>
      </w:r>
    </w:p>
    <w:p w14:paraId="30D51FEB" w14:textId="77777777" w:rsidR="00FE7059" w:rsidRPr="00FE7059" w:rsidRDefault="00FE7059" w:rsidP="00FE7059"/>
    <w:p w14:paraId="7B364BBD" w14:textId="188AC947" w:rsidR="00342C85" w:rsidRDefault="00342C85" w:rsidP="00342C85">
      <w:pPr>
        <w:pStyle w:val="Ttulo3"/>
        <w:numPr>
          <w:ilvl w:val="0"/>
          <w:numId w:val="0"/>
        </w:numPr>
        <w:rPr>
          <w:rFonts w:cs="Arial"/>
        </w:rPr>
      </w:pPr>
      <w:bookmarkStart w:id="10" w:name="_Toc226481741"/>
      <w:r>
        <w:rPr>
          <w:rFonts w:cs="Arial"/>
        </w:rPr>
        <w:t>Segmentos analizados (empresas, emprendedores, personas)</w:t>
      </w:r>
      <w:bookmarkEnd w:id="10"/>
    </w:p>
    <w:p w14:paraId="6D049BE7" w14:textId="77777777" w:rsidR="007E2A5F" w:rsidRPr="007E2A5F" w:rsidRDefault="007E2A5F" w:rsidP="007E2A5F">
      <w:pPr>
        <w:spacing w:line="480" w:lineRule="auto"/>
        <w:ind w:firstLine="709"/>
        <w:jc w:val="both"/>
        <w:rPr>
          <w:rFonts w:ascii="Arial" w:hAnsi="Arial" w:cs="Arial"/>
          <w:sz w:val="24"/>
          <w:szCs w:val="24"/>
        </w:rPr>
      </w:pPr>
      <w:r>
        <w:rPr>
          <w:rFonts w:ascii="Arial" w:hAnsi="Arial" w:cs="Arial"/>
          <w:sz w:val="24"/>
          <w:szCs w:val="24"/>
        </w:rPr>
        <w:t>El estudio se enfoca en pequeños y medianos productores ganaderos de Santa Cruz, quienes dependen de esta actividad, tienen recursos limitados y enfrentan altos costos de alimentación y escasez de forraje.</w:t>
      </w:r>
    </w:p>
    <w:p w14:paraId="64DDCBB3" w14:textId="77777777" w:rsidR="009C0DB4" w:rsidRPr="005C01A2" w:rsidRDefault="007E2A5F" w:rsidP="007E2A5F">
      <w:pPr>
        <w:spacing w:line="480" w:lineRule="auto"/>
        <w:ind w:firstLine="709"/>
        <w:jc w:val="both"/>
        <w:rPr>
          <w:rFonts w:ascii="Arial" w:hAnsi="Arial" w:cs="Arial"/>
          <w:sz w:val="24"/>
          <w:szCs w:val="24"/>
        </w:rPr>
      </w:pPr>
      <w:r>
        <w:rPr>
          <w:rFonts w:ascii="Arial" w:hAnsi="Arial" w:cs="Arial"/>
          <w:sz w:val="24"/>
          <w:szCs w:val="24"/>
        </w:rPr>
        <w:t>Este segmento es clave, ya que actúa como usuario directo del producto y principal beneficiario, permitiendo validar la propuesta en un contexto real.</w:t>
      </w:r>
    </w:p>
    <w:p w14:paraId="2BDC89B0" w14:textId="77777777" w:rsidR="009C0DB4" w:rsidRDefault="009C0DB4" w:rsidP="009C0DB4"/>
    <w:p w14:paraId="469B01D9" w14:textId="77777777" w:rsidR="007E2A5F" w:rsidRDefault="007E2A5F" w:rsidP="009C0DB4"/>
    <w:p w14:paraId="43A2C4AA" w14:textId="77777777" w:rsidR="007E2A5F" w:rsidRDefault="007E2A5F" w:rsidP="009C0DB4"/>
    <w:p w14:paraId="565F77A3" w14:textId="77777777" w:rsidR="007E2A5F" w:rsidRDefault="007E2A5F" w:rsidP="009C0DB4"/>
    <w:p w14:paraId="277D85CD" w14:textId="77777777" w:rsidR="007E2A5F" w:rsidRDefault="007E2A5F" w:rsidP="009C0DB4"/>
    <w:p w14:paraId="1582DE4B" w14:textId="77777777" w:rsidR="007E2A5F" w:rsidRDefault="007E2A5F" w:rsidP="009C0DB4"/>
    <w:p w14:paraId="5896AE66" w14:textId="77777777" w:rsidR="007E2A5F" w:rsidRDefault="007E2A5F" w:rsidP="009C0DB4"/>
    <w:p w14:paraId="27AD6004" w14:textId="77777777" w:rsidR="007E2A5F" w:rsidRDefault="007E2A5F" w:rsidP="009C0DB4"/>
    <w:p w14:paraId="41492E94" w14:textId="77777777" w:rsidR="007E2A5F" w:rsidRDefault="007E2A5F" w:rsidP="009C0DB4"/>
    <w:p w14:paraId="2F8CB54A" w14:textId="77777777" w:rsidR="007E2A5F" w:rsidRDefault="007E2A5F" w:rsidP="009C0DB4"/>
    <w:p w14:paraId="4413A356" w14:textId="77777777" w:rsidR="007E2A5F" w:rsidRDefault="007E2A5F" w:rsidP="009C0DB4"/>
    <w:p w14:paraId="406DF0B6" w14:textId="69434C3B" w:rsidR="007E2A5F" w:rsidRDefault="007E2A5F" w:rsidP="009C0DB4"/>
    <w:p w14:paraId="55D07189" w14:textId="77777777" w:rsidR="00290FF5" w:rsidRDefault="00290FF5" w:rsidP="009C0DB4"/>
    <w:p w14:paraId="54B8411F" w14:textId="77777777" w:rsidR="007E2A5F" w:rsidRDefault="007E2A5F" w:rsidP="009C0DB4"/>
    <w:p w14:paraId="3BA71548" w14:textId="77777777" w:rsidR="009C0DB4" w:rsidRDefault="009C0DB4" w:rsidP="009C0DB4"/>
    <w:p w14:paraId="13E84EE4" w14:textId="44E6E746" w:rsidR="009C0DB4" w:rsidRDefault="009C0DB4" w:rsidP="009C0DB4">
      <w:pPr>
        <w:pStyle w:val="Ttulo2"/>
        <w:numPr>
          <w:ilvl w:val="0"/>
          <w:numId w:val="0"/>
        </w:numPr>
        <w:rPr>
          <w:rFonts w:cs="Arial"/>
        </w:rPr>
      </w:pPr>
      <w:bookmarkStart w:id="11" w:name="_Toc226481742"/>
      <w:r>
        <w:rPr>
          <w:rFonts w:cs="Arial"/>
        </w:rPr>
        <w:lastRenderedPageBreak/>
        <w:t>TÉCNICAS E INSTRUMENTOS</w:t>
      </w:r>
      <w:bookmarkEnd w:id="11"/>
    </w:p>
    <w:p w14:paraId="52272B3D" w14:textId="38A08982" w:rsidR="00342C85" w:rsidRDefault="00342C85" w:rsidP="00342C85">
      <w:pPr>
        <w:pStyle w:val="Ttulo3"/>
        <w:numPr>
          <w:ilvl w:val="0"/>
          <w:numId w:val="0"/>
        </w:numPr>
        <w:rPr>
          <w:rFonts w:cs="Arial"/>
        </w:rPr>
      </w:pPr>
      <w:bookmarkStart w:id="12" w:name="_Toc226481743"/>
      <w:r>
        <w:rPr>
          <w:rFonts w:cs="Arial"/>
        </w:rPr>
        <w:t>Encuestas (Google Forms)</w:t>
      </w:r>
      <w:bookmarkEnd w:id="12"/>
    </w:p>
    <w:p w14:paraId="43B295A8" w14:textId="77777777" w:rsidR="00A51FED" w:rsidRPr="005C294F" w:rsidRDefault="005D0E1B" w:rsidP="005C294F">
      <w:pPr>
        <w:spacing w:line="480" w:lineRule="auto"/>
        <w:ind w:firstLine="709"/>
        <w:jc w:val="both"/>
        <w:rPr>
          <w:rFonts w:ascii="Arial" w:hAnsi="Arial" w:cs="Arial"/>
          <w:sz w:val="24"/>
          <w:szCs w:val="24"/>
        </w:rPr>
      </w:pPr>
      <w:r>
        <w:rPr>
          <w:rFonts w:ascii="Arial" w:hAnsi="Arial" w:cs="Arial"/>
          <w:sz w:val="24"/>
          <w:szCs w:val="24"/>
        </w:rPr>
        <w:t>Se aplicaron encuestas estructuradas a pequeños y medianos productores ganaderos de Santa Cruz de la Sierra, con el objetivo de identificar problemas en la alimentación del ganado, niveles de gasto, uso de suplementos y disposición de compra del producto NutriCiclo. Este instrumento permitió obtener datos cuantificables para validar la propuesta de valor.</w:t>
      </w:r>
    </w:p>
    <w:p w14:paraId="35242759" w14:textId="77777777" w:rsidR="00A51FED" w:rsidRPr="00A51FED" w:rsidRDefault="00A51FED" w:rsidP="00A51FED"/>
    <w:p w14:paraId="47064897" w14:textId="7497101A" w:rsidR="00342C85" w:rsidRDefault="00342C85" w:rsidP="00342C85">
      <w:pPr>
        <w:pStyle w:val="Ttulo3"/>
        <w:numPr>
          <w:ilvl w:val="0"/>
          <w:numId w:val="0"/>
        </w:numPr>
        <w:rPr>
          <w:rFonts w:cs="Arial"/>
        </w:rPr>
      </w:pPr>
      <w:bookmarkStart w:id="13" w:name="_Toc226481744"/>
      <w:r>
        <w:rPr>
          <w:rFonts w:cs="Arial"/>
        </w:rPr>
        <w:t>Entrevistas semiestructuradas</w:t>
      </w:r>
      <w:bookmarkEnd w:id="13"/>
    </w:p>
    <w:p w14:paraId="571B98BA" w14:textId="77777777" w:rsidR="00A51FED" w:rsidRPr="005C294F" w:rsidRDefault="005D0E1B" w:rsidP="005C294F">
      <w:pPr>
        <w:spacing w:line="480" w:lineRule="auto"/>
        <w:ind w:firstLine="709"/>
        <w:jc w:val="both"/>
        <w:rPr>
          <w:rFonts w:ascii="Arial" w:hAnsi="Arial" w:cs="Arial"/>
          <w:sz w:val="24"/>
          <w:szCs w:val="24"/>
        </w:rPr>
      </w:pPr>
      <w:r>
        <w:rPr>
          <w:rFonts w:ascii="Arial" w:hAnsi="Arial" w:cs="Arial"/>
          <w:sz w:val="24"/>
          <w:szCs w:val="24"/>
        </w:rPr>
        <w:t>Se realizaron entrevistas a actores del sector agropecuario para profundizar en las prácticas actuales, limitaciones productivas y percepción sobre soluciones innovadoras. Esto permitió complementar la información cuantitativa con insights más específicos del contexto.</w:t>
      </w:r>
    </w:p>
    <w:p w14:paraId="58BF0989" w14:textId="77777777" w:rsidR="00A51FED" w:rsidRPr="00A51FED" w:rsidRDefault="00A51FED" w:rsidP="00A51FED"/>
    <w:p w14:paraId="33DDB12D" w14:textId="6251BD71" w:rsidR="00342C85" w:rsidRDefault="00342C85" w:rsidP="00342C85">
      <w:pPr>
        <w:pStyle w:val="Ttulo3"/>
        <w:numPr>
          <w:ilvl w:val="0"/>
          <w:numId w:val="0"/>
        </w:numPr>
        <w:rPr>
          <w:rFonts w:cs="Arial"/>
        </w:rPr>
      </w:pPr>
      <w:bookmarkStart w:id="14" w:name="_Toc226481745"/>
      <w:r>
        <w:rPr>
          <w:rFonts w:cs="Arial"/>
        </w:rPr>
        <w:t>Observación de procesos</w:t>
      </w:r>
      <w:bookmarkEnd w:id="14"/>
    </w:p>
    <w:p w14:paraId="5AE2CE1C" w14:textId="77777777" w:rsidR="00A51FED" w:rsidRPr="005C294F" w:rsidRDefault="005D0E1B" w:rsidP="005C294F">
      <w:pPr>
        <w:spacing w:line="480" w:lineRule="auto"/>
        <w:ind w:firstLine="709"/>
        <w:jc w:val="both"/>
        <w:rPr>
          <w:rFonts w:ascii="Arial" w:hAnsi="Arial" w:cs="Arial"/>
          <w:sz w:val="24"/>
          <w:szCs w:val="24"/>
        </w:rPr>
      </w:pPr>
      <w:r>
        <w:rPr>
          <w:rFonts w:ascii="Arial" w:hAnsi="Arial" w:cs="Arial"/>
          <w:sz w:val="24"/>
          <w:szCs w:val="24"/>
        </w:rPr>
        <w:t>Se llevó a cabo observación directa de procesos relacionados con la gestión de residuos en mataderos y la alimentación del ganado, identificando ineficiencias, riesgos ambientales y oportunidades de mejora dentro del sistema productivo.</w:t>
      </w:r>
    </w:p>
    <w:p w14:paraId="4A09DBF1" w14:textId="77777777" w:rsidR="00A51FED" w:rsidRPr="00A51FED" w:rsidRDefault="00A51FED" w:rsidP="00A51FED"/>
    <w:p w14:paraId="7747893C" w14:textId="74DD7C87" w:rsidR="00342C85" w:rsidRDefault="00342C85" w:rsidP="00342C85">
      <w:pPr>
        <w:pStyle w:val="Ttulo3"/>
        <w:numPr>
          <w:ilvl w:val="0"/>
          <w:numId w:val="0"/>
        </w:numPr>
        <w:rPr>
          <w:rFonts w:cs="Arial"/>
        </w:rPr>
      </w:pPr>
      <w:bookmarkStart w:id="15" w:name="_Toc226481746"/>
      <w:r>
        <w:rPr>
          <w:rFonts w:cs="Arial"/>
        </w:rPr>
        <w:t>Análisis documental</w:t>
      </w:r>
      <w:bookmarkEnd w:id="15"/>
    </w:p>
    <w:p w14:paraId="0E68B717" w14:textId="77777777" w:rsidR="005C294F" w:rsidRDefault="005D0E1B" w:rsidP="005D0E1B">
      <w:pPr>
        <w:spacing w:line="480" w:lineRule="auto"/>
        <w:ind w:firstLine="709"/>
        <w:jc w:val="both"/>
        <w:rPr>
          <w:rFonts w:ascii="Arial" w:hAnsi="Arial" w:cs="Arial"/>
          <w:sz w:val="24"/>
          <w:szCs w:val="24"/>
        </w:rPr>
      </w:pPr>
      <w:r>
        <w:rPr>
          <w:rFonts w:ascii="Arial" w:hAnsi="Arial" w:cs="Arial"/>
          <w:sz w:val="24"/>
          <w:szCs w:val="24"/>
        </w:rPr>
        <w:t>Se revisaron fuentes secundarias como reportes del sector, artículos y datos sobre producción ganadera y residuos orgánicos en Santa Cruz, permitiendo contextualizar la problemática y sustentar el enfoque del proyecto.</w:t>
      </w:r>
    </w:p>
    <w:p w14:paraId="62449D3C" w14:textId="77777777" w:rsidR="005D0E1B" w:rsidRDefault="005D0E1B" w:rsidP="005D0E1B">
      <w:pPr>
        <w:spacing w:line="480" w:lineRule="auto"/>
        <w:ind w:firstLine="709"/>
        <w:jc w:val="both"/>
        <w:rPr>
          <w:rFonts w:ascii="Arial" w:hAnsi="Arial" w:cs="Arial"/>
          <w:sz w:val="24"/>
          <w:szCs w:val="24"/>
        </w:rPr>
      </w:pPr>
    </w:p>
    <w:p w14:paraId="7D50E341" w14:textId="77777777" w:rsidR="005D0E1B" w:rsidRDefault="005D0E1B" w:rsidP="005D0E1B">
      <w:pPr>
        <w:spacing w:line="480" w:lineRule="auto"/>
        <w:ind w:firstLine="709"/>
        <w:jc w:val="both"/>
        <w:rPr>
          <w:rFonts w:ascii="Arial" w:hAnsi="Arial" w:cs="Arial"/>
          <w:sz w:val="24"/>
          <w:szCs w:val="24"/>
        </w:rPr>
      </w:pPr>
    </w:p>
    <w:p w14:paraId="232B3A5D" w14:textId="263F64A7" w:rsidR="005D0E1B" w:rsidRDefault="005D0E1B" w:rsidP="005D0E1B">
      <w:pPr>
        <w:pStyle w:val="Ttulo3"/>
        <w:numPr>
          <w:ilvl w:val="0"/>
          <w:numId w:val="0"/>
        </w:numPr>
        <w:rPr>
          <w:rFonts w:cs="Arial"/>
        </w:rPr>
      </w:pPr>
      <w:bookmarkStart w:id="16" w:name="_Toc226481747"/>
      <w:r>
        <w:rPr>
          <w:rFonts w:cs="Arial"/>
        </w:rPr>
        <w:lastRenderedPageBreak/>
        <w:t>Guías de análisis</w:t>
      </w:r>
      <w:bookmarkEnd w:id="16"/>
    </w:p>
    <w:p w14:paraId="4C6ABE1A" w14:textId="77777777" w:rsidR="005D0E1B" w:rsidRDefault="005D0E1B" w:rsidP="005D0E1B">
      <w:pPr>
        <w:spacing w:line="480" w:lineRule="auto"/>
        <w:ind w:firstLine="709"/>
        <w:jc w:val="both"/>
        <w:rPr>
          <w:rFonts w:ascii="Arial" w:hAnsi="Arial" w:cs="Arial"/>
          <w:sz w:val="24"/>
          <w:szCs w:val="24"/>
        </w:rPr>
      </w:pPr>
      <w:r>
        <w:rPr>
          <w:rFonts w:ascii="Arial" w:hAnsi="Arial" w:cs="Arial"/>
          <w:sz w:val="24"/>
          <w:szCs w:val="24"/>
        </w:rPr>
        <w:t>Se utilizaron guías para organizar y analizar la información recolectada, facilitando la interpretación de resultados y la construcción del modelo de negocio bajo un enfoque de economía circular.</w:t>
      </w:r>
    </w:p>
    <w:p w14:paraId="360BCDC1" w14:textId="77777777" w:rsidR="005D0E1B" w:rsidRDefault="005D0E1B" w:rsidP="005D0E1B">
      <w:pPr>
        <w:spacing w:line="480" w:lineRule="auto"/>
        <w:ind w:firstLine="709"/>
        <w:jc w:val="both"/>
        <w:rPr>
          <w:rFonts w:ascii="Arial" w:hAnsi="Arial" w:cs="Arial"/>
          <w:sz w:val="24"/>
          <w:szCs w:val="24"/>
        </w:rPr>
      </w:pPr>
    </w:p>
    <w:p w14:paraId="7DE12493" w14:textId="77777777" w:rsidR="005D0E1B" w:rsidRDefault="005D0E1B" w:rsidP="005D0E1B">
      <w:pPr>
        <w:spacing w:line="480" w:lineRule="auto"/>
        <w:ind w:firstLine="709"/>
        <w:jc w:val="both"/>
        <w:rPr>
          <w:rFonts w:ascii="Arial" w:hAnsi="Arial" w:cs="Arial"/>
          <w:sz w:val="24"/>
          <w:szCs w:val="24"/>
        </w:rPr>
      </w:pPr>
    </w:p>
    <w:p w14:paraId="414515D6" w14:textId="77777777" w:rsidR="005D0E1B" w:rsidRDefault="005D0E1B" w:rsidP="005D0E1B">
      <w:pPr>
        <w:spacing w:line="480" w:lineRule="auto"/>
        <w:ind w:firstLine="709"/>
        <w:jc w:val="both"/>
        <w:rPr>
          <w:rFonts w:ascii="Arial" w:hAnsi="Arial" w:cs="Arial"/>
          <w:sz w:val="24"/>
          <w:szCs w:val="24"/>
        </w:rPr>
      </w:pPr>
    </w:p>
    <w:p w14:paraId="12638517" w14:textId="77777777" w:rsidR="005D0E1B" w:rsidRDefault="005D0E1B" w:rsidP="005D0E1B">
      <w:pPr>
        <w:spacing w:line="480" w:lineRule="auto"/>
        <w:ind w:firstLine="709"/>
        <w:jc w:val="both"/>
        <w:rPr>
          <w:rFonts w:ascii="Arial" w:hAnsi="Arial" w:cs="Arial"/>
          <w:sz w:val="24"/>
          <w:szCs w:val="24"/>
        </w:rPr>
      </w:pPr>
    </w:p>
    <w:p w14:paraId="0EF58EBD" w14:textId="77777777" w:rsidR="005D0E1B" w:rsidRDefault="005D0E1B" w:rsidP="005D0E1B">
      <w:pPr>
        <w:spacing w:line="480" w:lineRule="auto"/>
        <w:ind w:firstLine="709"/>
        <w:jc w:val="both"/>
        <w:rPr>
          <w:rFonts w:ascii="Arial" w:hAnsi="Arial" w:cs="Arial"/>
          <w:sz w:val="24"/>
          <w:szCs w:val="24"/>
        </w:rPr>
      </w:pPr>
    </w:p>
    <w:p w14:paraId="7D7191CB" w14:textId="77777777" w:rsidR="005D0E1B" w:rsidRDefault="005D0E1B" w:rsidP="005D0E1B">
      <w:pPr>
        <w:spacing w:line="480" w:lineRule="auto"/>
        <w:ind w:firstLine="709"/>
        <w:jc w:val="both"/>
        <w:rPr>
          <w:rFonts w:ascii="Arial" w:hAnsi="Arial" w:cs="Arial"/>
          <w:sz w:val="24"/>
          <w:szCs w:val="24"/>
        </w:rPr>
      </w:pPr>
    </w:p>
    <w:p w14:paraId="08F30E3D" w14:textId="77777777" w:rsidR="005D0E1B" w:rsidRDefault="005D0E1B" w:rsidP="005D0E1B">
      <w:pPr>
        <w:spacing w:line="480" w:lineRule="auto"/>
        <w:ind w:firstLine="709"/>
        <w:jc w:val="both"/>
        <w:rPr>
          <w:rFonts w:ascii="Arial" w:hAnsi="Arial" w:cs="Arial"/>
          <w:sz w:val="24"/>
          <w:szCs w:val="24"/>
        </w:rPr>
      </w:pPr>
    </w:p>
    <w:p w14:paraId="6F75E671" w14:textId="77777777" w:rsidR="005D0E1B" w:rsidRDefault="005D0E1B" w:rsidP="005D0E1B">
      <w:pPr>
        <w:spacing w:line="480" w:lineRule="auto"/>
        <w:ind w:firstLine="709"/>
        <w:jc w:val="both"/>
        <w:rPr>
          <w:rFonts w:ascii="Arial" w:hAnsi="Arial" w:cs="Arial"/>
          <w:sz w:val="24"/>
          <w:szCs w:val="24"/>
        </w:rPr>
      </w:pPr>
    </w:p>
    <w:p w14:paraId="1916644E" w14:textId="77777777" w:rsidR="005D0E1B" w:rsidRDefault="005D0E1B" w:rsidP="005D0E1B">
      <w:pPr>
        <w:spacing w:line="480" w:lineRule="auto"/>
        <w:ind w:firstLine="709"/>
        <w:jc w:val="both"/>
        <w:rPr>
          <w:rFonts w:ascii="Arial" w:hAnsi="Arial" w:cs="Arial"/>
          <w:sz w:val="24"/>
          <w:szCs w:val="24"/>
        </w:rPr>
      </w:pPr>
    </w:p>
    <w:p w14:paraId="0B12C381" w14:textId="77777777" w:rsidR="005D0E1B" w:rsidRDefault="005D0E1B" w:rsidP="005D0E1B">
      <w:pPr>
        <w:spacing w:line="480" w:lineRule="auto"/>
        <w:ind w:firstLine="709"/>
        <w:jc w:val="both"/>
        <w:rPr>
          <w:rFonts w:ascii="Arial" w:hAnsi="Arial" w:cs="Arial"/>
          <w:sz w:val="24"/>
          <w:szCs w:val="24"/>
        </w:rPr>
      </w:pPr>
    </w:p>
    <w:p w14:paraId="69E2E40F" w14:textId="77777777" w:rsidR="005D0E1B" w:rsidRDefault="005D0E1B" w:rsidP="005D0E1B">
      <w:pPr>
        <w:spacing w:line="480" w:lineRule="auto"/>
        <w:ind w:firstLine="709"/>
        <w:jc w:val="both"/>
        <w:rPr>
          <w:rFonts w:ascii="Arial" w:hAnsi="Arial" w:cs="Arial"/>
          <w:sz w:val="24"/>
          <w:szCs w:val="24"/>
        </w:rPr>
      </w:pPr>
    </w:p>
    <w:p w14:paraId="4053F621" w14:textId="7B298654" w:rsidR="005D0E1B" w:rsidRDefault="005D0E1B" w:rsidP="005D0E1B">
      <w:pPr>
        <w:spacing w:line="480" w:lineRule="auto"/>
        <w:ind w:firstLine="709"/>
        <w:jc w:val="both"/>
        <w:rPr>
          <w:rFonts w:ascii="Arial" w:hAnsi="Arial" w:cs="Arial"/>
          <w:sz w:val="24"/>
          <w:szCs w:val="24"/>
        </w:rPr>
      </w:pPr>
    </w:p>
    <w:p w14:paraId="03133D4E" w14:textId="7062661F" w:rsidR="00DF6390" w:rsidRDefault="00DF6390" w:rsidP="005D0E1B">
      <w:pPr>
        <w:spacing w:line="480" w:lineRule="auto"/>
        <w:ind w:firstLine="709"/>
        <w:jc w:val="both"/>
        <w:rPr>
          <w:rFonts w:ascii="Arial" w:hAnsi="Arial" w:cs="Arial"/>
          <w:sz w:val="24"/>
          <w:szCs w:val="24"/>
        </w:rPr>
      </w:pPr>
    </w:p>
    <w:p w14:paraId="09F49FB0" w14:textId="089ED01F" w:rsidR="00DF6390" w:rsidRDefault="00DF6390" w:rsidP="005D0E1B">
      <w:pPr>
        <w:spacing w:line="480" w:lineRule="auto"/>
        <w:ind w:firstLine="709"/>
        <w:jc w:val="both"/>
        <w:rPr>
          <w:rFonts w:ascii="Arial" w:hAnsi="Arial" w:cs="Arial"/>
          <w:sz w:val="24"/>
          <w:szCs w:val="24"/>
        </w:rPr>
      </w:pPr>
    </w:p>
    <w:p w14:paraId="4FA2FD0B" w14:textId="3AD26949" w:rsidR="00DF6390" w:rsidRDefault="00DF6390" w:rsidP="005D0E1B">
      <w:pPr>
        <w:spacing w:line="480" w:lineRule="auto"/>
        <w:ind w:firstLine="709"/>
        <w:jc w:val="both"/>
        <w:rPr>
          <w:rFonts w:ascii="Arial" w:hAnsi="Arial" w:cs="Arial"/>
          <w:sz w:val="24"/>
          <w:szCs w:val="24"/>
        </w:rPr>
      </w:pPr>
    </w:p>
    <w:p w14:paraId="351DEAA4" w14:textId="57BF563D" w:rsidR="00DF6390" w:rsidRDefault="00DF6390" w:rsidP="005D0E1B">
      <w:pPr>
        <w:spacing w:line="480" w:lineRule="auto"/>
        <w:ind w:firstLine="709"/>
        <w:jc w:val="both"/>
        <w:rPr>
          <w:rFonts w:ascii="Arial" w:hAnsi="Arial" w:cs="Arial"/>
          <w:sz w:val="24"/>
          <w:szCs w:val="24"/>
        </w:rPr>
      </w:pPr>
    </w:p>
    <w:p w14:paraId="625C58FF" w14:textId="0BCF0BA0" w:rsidR="00DF6390" w:rsidRDefault="00DF6390" w:rsidP="005D0E1B">
      <w:pPr>
        <w:spacing w:line="480" w:lineRule="auto"/>
        <w:ind w:firstLine="709"/>
        <w:jc w:val="both"/>
        <w:rPr>
          <w:rFonts w:ascii="Arial" w:hAnsi="Arial" w:cs="Arial"/>
          <w:sz w:val="24"/>
          <w:szCs w:val="24"/>
        </w:rPr>
      </w:pPr>
    </w:p>
    <w:p w14:paraId="0EEADE81" w14:textId="77777777" w:rsidR="00DF6390" w:rsidRDefault="00DF6390" w:rsidP="005D0E1B">
      <w:pPr>
        <w:spacing w:line="480" w:lineRule="auto"/>
        <w:ind w:firstLine="709"/>
        <w:jc w:val="both"/>
        <w:rPr>
          <w:rFonts w:ascii="Arial" w:hAnsi="Arial" w:cs="Arial"/>
          <w:sz w:val="24"/>
          <w:szCs w:val="24"/>
        </w:rPr>
      </w:pPr>
    </w:p>
    <w:p w14:paraId="25E706C6" w14:textId="77777777" w:rsidR="005D0E1B" w:rsidRPr="005C294F" w:rsidRDefault="005D0E1B" w:rsidP="00290FF5">
      <w:pPr>
        <w:spacing w:line="480" w:lineRule="auto"/>
        <w:jc w:val="both"/>
        <w:rPr>
          <w:rFonts w:ascii="Arial" w:hAnsi="Arial" w:cs="Arial"/>
          <w:sz w:val="24"/>
          <w:szCs w:val="24"/>
        </w:rPr>
      </w:pPr>
    </w:p>
    <w:p w14:paraId="2AFB9F04" w14:textId="206CBBA5" w:rsidR="00603F92" w:rsidRDefault="00603F92" w:rsidP="00603F92">
      <w:pPr>
        <w:pStyle w:val="Ttulo2"/>
        <w:numPr>
          <w:ilvl w:val="0"/>
          <w:numId w:val="0"/>
        </w:numPr>
        <w:rPr>
          <w:rFonts w:cs="Arial"/>
        </w:rPr>
      </w:pPr>
      <w:bookmarkStart w:id="17" w:name="_Toc226481748"/>
      <w:r>
        <w:rPr>
          <w:rFonts w:cs="Arial"/>
        </w:rPr>
        <w:lastRenderedPageBreak/>
        <w:t>PROCEDIMIENTO</w:t>
      </w:r>
      <w:bookmarkEnd w:id="17"/>
    </w:p>
    <w:p w14:paraId="12102211" w14:textId="06677D8A" w:rsidR="00342C85" w:rsidRDefault="00342C85" w:rsidP="00342C85">
      <w:pPr>
        <w:pStyle w:val="Ttulo3"/>
        <w:numPr>
          <w:ilvl w:val="0"/>
          <w:numId w:val="0"/>
        </w:numPr>
        <w:rPr>
          <w:rFonts w:cs="Arial"/>
        </w:rPr>
      </w:pPr>
      <w:bookmarkStart w:id="18" w:name="_Toc226481749"/>
      <w:r>
        <w:rPr>
          <w:rFonts w:cs="Arial"/>
        </w:rPr>
        <w:t>Selección del proyecto (NutriCiclo SCZ)</w:t>
      </w:r>
      <w:bookmarkEnd w:id="18"/>
    </w:p>
    <w:p w14:paraId="0FF78FD7" w14:textId="77777777" w:rsidR="000735F4" w:rsidRPr="005C294F" w:rsidRDefault="000735F4" w:rsidP="000735F4">
      <w:pPr>
        <w:spacing w:line="480" w:lineRule="auto"/>
        <w:ind w:firstLine="709"/>
        <w:jc w:val="both"/>
        <w:rPr>
          <w:rFonts w:ascii="Arial" w:hAnsi="Arial" w:cs="Arial"/>
          <w:sz w:val="24"/>
          <w:szCs w:val="24"/>
        </w:rPr>
      </w:pPr>
      <w:r>
        <w:rPr>
          <w:rFonts w:ascii="Arial" w:hAnsi="Arial" w:cs="Arial"/>
          <w:sz w:val="24"/>
          <w:szCs w:val="24"/>
        </w:rPr>
        <w:t>Se definió NutriCiclo SCZ como objeto de estudio por su enfoque en economía circular aplicada al sector ganadero, orientado a transformar residuos orgánicos en un producto con valor productivo.</w:t>
      </w:r>
    </w:p>
    <w:p w14:paraId="2755DE49" w14:textId="77777777" w:rsidR="008311C4" w:rsidRPr="00A51FED" w:rsidRDefault="008311C4" w:rsidP="00A51FED"/>
    <w:p w14:paraId="243D4C52" w14:textId="4B47CD61" w:rsidR="00342C85" w:rsidRDefault="00342C85" w:rsidP="00342C85">
      <w:pPr>
        <w:pStyle w:val="Ttulo3"/>
        <w:numPr>
          <w:ilvl w:val="0"/>
          <w:numId w:val="0"/>
        </w:numPr>
        <w:rPr>
          <w:rFonts w:cs="Arial"/>
        </w:rPr>
      </w:pPr>
      <w:bookmarkStart w:id="19" w:name="_Toc226481750"/>
      <w:r>
        <w:rPr>
          <w:rFonts w:cs="Arial"/>
        </w:rPr>
        <w:t>Diagnóstico de la situación de estudio</w:t>
      </w:r>
      <w:bookmarkEnd w:id="19"/>
    </w:p>
    <w:p w14:paraId="5EA5A94C" w14:textId="77777777" w:rsidR="008311C4" w:rsidRPr="005C294F" w:rsidRDefault="000735F4" w:rsidP="005C294F">
      <w:pPr>
        <w:spacing w:line="480" w:lineRule="auto"/>
        <w:ind w:firstLine="709"/>
        <w:jc w:val="both"/>
        <w:rPr>
          <w:rFonts w:ascii="Arial" w:hAnsi="Arial" w:cs="Arial"/>
          <w:sz w:val="24"/>
          <w:szCs w:val="24"/>
        </w:rPr>
      </w:pPr>
      <w:r>
        <w:rPr>
          <w:rFonts w:ascii="Arial" w:hAnsi="Arial" w:cs="Arial"/>
          <w:sz w:val="24"/>
          <w:szCs w:val="24"/>
        </w:rPr>
        <w:t>Se analizó el contexto de pequeños y medianos ganaderos en Santa Cruz, identificando dificultades en la alimentación durante la sequía, altos costos de suplementos y problemas ambientales derivados de la mala gestión de residuos de mataderos.</w:t>
      </w:r>
    </w:p>
    <w:p w14:paraId="145CBBB4" w14:textId="77777777" w:rsidR="008311C4" w:rsidRPr="008311C4" w:rsidRDefault="008311C4" w:rsidP="008311C4"/>
    <w:p w14:paraId="44999BDE" w14:textId="1C9EEF90" w:rsidR="00342C85" w:rsidRDefault="00342C85" w:rsidP="00342C85">
      <w:pPr>
        <w:pStyle w:val="Ttulo3"/>
        <w:numPr>
          <w:ilvl w:val="0"/>
          <w:numId w:val="0"/>
        </w:numPr>
        <w:rPr>
          <w:rFonts w:cs="Arial"/>
        </w:rPr>
      </w:pPr>
      <w:bookmarkStart w:id="20" w:name="_Toc226481751"/>
      <w:r>
        <w:rPr>
          <w:rFonts w:cs="Arial"/>
        </w:rPr>
        <w:t>Identificación de problemas y áreas de mejora</w:t>
      </w:r>
      <w:bookmarkEnd w:id="20"/>
    </w:p>
    <w:p w14:paraId="53FD6552" w14:textId="77777777" w:rsidR="008311C4" w:rsidRDefault="000735F4" w:rsidP="005C294F">
      <w:pPr>
        <w:spacing w:line="480" w:lineRule="auto"/>
        <w:ind w:firstLine="709"/>
        <w:jc w:val="both"/>
        <w:rPr>
          <w:rFonts w:ascii="Arial" w:hAnsi="Arial" w:cs="Arial"/>
          <w:sz w:val="24"/>
          <w:szCs w:val="24"/>
        </w:rPr>
      </w:pPr>
      <w:r>
        <w:rPr>
          <w:rFonts w:ascii="Arial" w:hAnsi="Arial" w:cs="Arial"/>
          <w:sz w:val="24"/>
          <w:szCs w:val="24"/>
        </w:rPr>
        <w:t>Se estableció como problema principal la falta de soluciones accesibles y sostenibles para la nutrición del ganado, junto con el desaprovechamiento de residuos orgánicos. Como oportunidad, se planteó su valorización dentro de un modelo circular.</w:t>
      </w:r>
    </w:p>
    <w:p w14:paraId="3B24D42E" w14:textId="77777777" w:rsidR="005D0E1B" w:rsidRPr="008311C4" w:rsidRDefault="005D0E1B" w:rsidP="008311C4"/>
    <w:p w14:paraId="0EECB6F0" w14:textId="18591B51" w:rsidR="00342C85" w:rsidRDefault="00342C85" w:rsidP="00342C85">
      <w:pPr>
        <w:pStyle w:val="Ttulo3"/>
        <w:numPr>
          <w:ilvl w:val="0"/>
          <w:numId w:val="0"/>
        </w:numPr>
        <w:rPr>
          <w:rFonts w:cs="Arial"/>
        </w:rPr>
      </w:pPr>
      <w:bookmarkStart w:id="21" w:name="_Toc226481752"/>
      <w:r>
        <w:rPr>
          <w:rFonts w:cs="Arial"/>
        </w:rPr>
        <w:t>Diseño del plan básico de mejora</w:t>
      </w:r>
      <w:bookmarkEnd w:id="21"/>
    </w:p>
    <w:p w14:paraId="2A32E0F1" w14:textId="77777777" w:rsidR="008311C4" w:rsidRPr="005C294F" w:rsidRDefault="000735F4" w:rsidP="005C294F">
      <w:pPr>
        <w:spacing w:line="480" w:lineRule="auto"/>
        <w:ind w:firstLine="709"/>
        <w:jc w:val="both"/>
        <w:rPr>
          <w:rFonts w:ascii="Arial" w:hAnsi="Arial" w:cs="Arial"/>
          <w:sz w:val="24"/>
          <w:szCs w:val="24"/>
        </w:rPr>
      </w:pPr>
      <w:r>
        <w:rPr>
          <w:rFonts w:ascii="Arial" w:hAnsi="Arial" w:cs="Arial"/>
          <w:sz w:val="24"/>
          <w:szCs w:val="24"/>
        </w:rPr>
        <w:t>Se propuso la producción de bloques multinutricionales como solución, integrando el modelo Canvas y el análisis de impacto y circularidad para estructurar una propuesta técnica, económica y ambientalmente viable.</w:t>
      </w:r>
    </w:p>
    <w:p w14:paraId="7CEC4986" w14:textId="77777777" w:rsidR="008311C4" w:rsidRPr="008311C4" w:rsidRDefault="008311C4" w:rsidP="008311C4"/>
    <w:p w14:paraId="0FCDA0EE" w14:textId="2D79A827" w:rsidR="00342C85" w:rsidRDefault="00342C85" w:rsidP="00342C85">
      <w:pPr>
        <w:pStyle w:val="Ttulo3"/>
        <w:numPr>
          <w:ilvl w:val="0"/>
          <w:numId w:val="0"/>
        </w:numPr>
        <w:rPr>
          <w:rFonts w:cs="Arial"/>
        </w:rPr>
      </w:pPr>
      <w:bookmarkStart w:id="22" w:name="_Toc226481753"/>
      <w:r>
        <w:rPr>
          <w:rFonts w:cs="Arial"/>
        </w:rPr>
        <w:t>Presentación y socialización de resultados</w:t>
      </w:r>
      <w:bookmarkEnd w:id="22"/>
    </w:p>
    <w:p w14:paraId="5EA378B1" w14:textId="77777777" w:rsidR="005C294F" w:rsidRPr="000735F4" w:rsidRDefault="000735F4" w:rsidP="000735F4">
      <w:pPr>
        <w:spacing w:line="480" w:lineRule="auto"/>
        <w:ind w:firstLine="709"/>
        <w:jc w:val="both"/>
        <w:rPr>
          <w:rFonts w:ascii="Arial" w:hAnsi="Arial" w:cs="Arial"/>
          <w:sz w:val="24"/>
          <w:szCs w:val="24"/>
        </w:rPr>
      </w:pPr>
      <w:r>
        <w:rPr>
          <w:rFonts w:ascii="Arial" w:hAnsi="Arial" w:cs="Arial"/>
          <w:sz w:val="24"/>
          <w:szCs w:val="24"/>
        </w:rPr>
        <w:t>Los resultados se consolidaron en el informe final y se comunicaron mediante un video pitch, explicando de forma clara la relación entre el problema, la solución propuesta y su impacto en el contexto local.</w:t>
      </w:r>
    </w:p>
    <w:p w14:paraId="4059FAEA" w14:textId="2F349CB6" w:rsidR="00904989" w:rsidRDefault="00904989" w:rsidP="00904989">
      <w:pPr>
        <w:pStyle w:val="Ttulo2"/>
        <w:numPr>
          <w:ilvl w:val="0"/>
          <w:numId w:val="0"/>
        </w:numPr>
        <w:rPr>
          <w:rFonts w:cs="Arial"/>
        </w:rPr>
      </w:pPr>
      <w:bookmarkStart w:id="23" w:name="_Toc226481754"/>
      <w:r>
        <w:rPr>
          <w:rFonts w:cs="Arial"/>
        </w:rPr>
        <w:lastRenderedPageBreak/>
        <w:t>USO DE INTELIGENCIA ARTIFICIAL</w:t>
      </w:r>
      <w:bookmarkEnd w:id="23"/>
    </w:p>
    <w:p w14:paraId="56FBA9F7" w14:textId="106CC2F8" w:rsidR="007C38DA" w:rsidRDefault="007C38DA" w:rsidP="007C38DA">
      <w:pPr>
        <w:pStyle w:val="Ttulo3"/>
        <w:numPr>
          <w:ilvl w:val="0"/>
          <w:numId w:val="0"/>
        </w:numPr>
        <w:rPr>
          <w:rFonts w:cs="Arial"/>
        </w:rPr>
      </w:pPr>
      <w:bookmarkStart w:id="24" w:name="_Toc226481755"/>
      <w:r>
        <w:rPr>
          <w:rFonts w:cs="Arial"/>
        </w:rPr>
        <w:t>Aplicación de la IA en el desarrollo del proyecto</w:t>
      </w:r>
      <w:bookmarkEnd w:id="24"/>
    </w:p>
    <w:p w14:paraId="0FB44319" w14:textId="77777777" w:rsidR="00E9352D" w:rsidRPr="00E9352D" w:rsidRDefault="000D00E4" w:rsidP="00E9352D">
      <w:pPr>
        <w:spacing w:line="480" w:lineRule="auto"/>
        <w:ind w:firstLine="709"/>
        <w:jc w:val="both"/>
        <w:rPr>
          <w:rFonts w:ascii="Arial" w:hAnsi="Arial" w:cs="Arial"/>
          <w:sz w:val="24"/>
          <w:szCs w:val="24"/>
        </w:rPr>
      </w:pPr>
      <w:r>
        <w:rPr>
          <w:rFonts w:ascii="Arial" w:hAnsi="Arial" w:cs="Arial"/>
          <w:sz w:val="24"/>
          <w:szCs w:val="24"/>
        </w:rPr>
        <w:t>Se utilizó Inteligencia Artificial como herramienta de apoyo para la estructuración, redacción y organización del contenido del proyecto, facilitando la construcción del modelo de negocio y del análisis de economía circular.</w:t>
      </w:r>
    </w:p>
    <w:p w14:paraId="117ECBCF" w14:textId="77777777" w:rsidR="00E9352D" w:rsidRPr="00E9352D" w:rsidRDefault="00E9352D" w:rsidP="00E9352D"/>
    <w:p w14:paraId="485D80BE" w14:textId="37805732" w:rsidR="000D00E4" w:rsidRPr="000D00E4" w:rsidRDefault="007C38DA" w:rsidP="000D00E4">
      <w:pPr>
        <w:pStyle w:val="Ttulo3"/>
        <w:numPr>
          <w:ilvl w:val="0"/>
          <w:numId w:val="0"/>
        </w:numPr>
        <w:rPr>
          <w:rFonts w:cs="Arial"/>
        </w:rPr>
      </w:pPr>
      <w:bookmarkStart w:id="25" w:name="_Toc226481756"/>
      <w:r>
        <w:rPr>
          <w:rFonts w:cs="Arial"/>
        </w:rPr>
        <w:t>Apoyo en el análisis de información</w:t>
      </w:r>
      <w:bookmarkEnd w:id="25"/>
    </w:p>
    <w:p w14:paraId="4620C9DF" w14:textId="77777777" w:rsidR="00603F92" w:rsidRDefault="000D00E4" w:rsidP="000D00E4">
      <w:pPr>
        <w:spacing w:line="480" w:lineRule="auto"/>
        <w:ind w:firstLine="709"/>
        <w:jc w:val="both"/>
        <w:rPr>
          <w:rFonts w:ascii="Arial" w:hAnsi="Arial" w:cs="Arial"/>
          <w:sz w:val="24"/>
          <w:szCs w:val="24"/>
        </w:rPr>
      </w:pPr>
      <w:r>
        <w:rPr>
          <w:rFonts w:ascii="Arial" w:hAnsi="Arial" w:cs="Arial"/>
          <w:sz w:val="24"/>
          <w:szCs w:val="24"/>
        </w:rPr>
        <w:t>La IA permitió interpretar y sintetizar los resultados obtenidos en las encuestas, identificando patrones relevantes como necesidades del mercado, disposición de pago y comportamiento del cliente, lo que contribuyó a validar la propuesta de valor.</w:t>
      </w:r>
    </w:p>
    <w:p w14:paraId="72ED4979" w14:textId="77777777" w:rsidR="000D00E4" w:rsidRDefault="000D00E4" w:rsidP="009C0DB4">
      <w:pPr>
        <w:rPr>
          <w:rFonts w:ascii="Arial" w:hAnsi="Arial" w:cs="Arial"/>
          <w:sz w:val="24"/>
          <w:szCs w:val="24"/>
        </w:rPr>
      </w:pPr>
    </w:p>
    <w:p w14:paraId="1428A284" w14:textId="2CB8F0A3" w:rsidR="000D00E4" w:rsidRDefault="000D00E4" w:rsidP="000D00E4">
      <w:pPr>
        <w:pStyle w:val="Ttulo3"/>
        <w:numPr>
          <w:ilvl w:val="0"/>
          <w:numId w:val="0"/>
        </w:numPr>
        <w:rPr>
          <w:rFonts w:cs="Arial"/>
        </w:rPr>
      </w:pPr>
      <w:bookmarkStart w:id="26" w:name="_Toc226481757"/>
      <w:r>
        <w:rPr>
          <w:rFonts w:cs="Arial"/>
        </w:rPr>
        <w:t>.Organización y optimización del contenido</w:t>
      </w:r>
      <w:bookmarkEnd w:id="26"/>
    </w:p>
    <w:p w14:paraId="75EF69A8" w14:textId="77777777" w:rsidR="000D00E4" w:rsidRDefault="000D00E4" w:rsidP="000D00E4">
      <w:pPr>
        <w:spacing w:line="480" w:lineRule="auto"/>
        <w:ind w:firstLine="709"/>
        <w:jc w:val="both"/>
        <w:rPr>
          <w:rFonts w:ascii="Arial" w:hAnsi="Arial" w:cs="Arial"/>
          <w:sz w:val="24"/>
          <w:szCs w:val="24"/>
        </w:rPr>
      </w:pPr>
      <w:r>
        <w:rPr>
          <w:rFonts w:ascii="Arial" w:hAnsi="Arial" w:cs="Arial"/>
          <w:sz w:val="24"/>
          <w:szCs w:val="24"/>
        </w:rPr>
        <w:t>Se empleó la IA para mejorar la claridad, coherencia y orden lógico del informe, evitando redundancias y asegurando que cada sección cumpla con los lineamientos establecidos en la guía académica.</w:t>
      </w:r>
    </w:p>
    <w:p w14:paraId="7CB54BB6" w14:textId="77777777" w:rsidR="000D00E4" w:rsidRDefault="000D00E4" w:rsidP="009C0DB4">
      <w:pPr>
        <w:rPr>
          <w:rFonts w:ascii="Arial" w:hAnsi="Arial" w:cs="Arial"/>
          <w:sz w:val="24"/>
          <w:szCs w:val="24"/>
        </w:rPr>
      </w:pPr>
    </w:p>
    <w:p w14:paraId="522684B8" w14:textId="13A903C7" w:rsidR="000D00E4" w:rsidRDefault="000D00E4" w:rsidP="000D00E4">
      <w:pPr>
        <w:pStyle w:val="Ttulo3"/>
        <w:numPr>
          <w:ilvl w:val="0"/>
          <w:numId w:val="0"/>
        </w:numPr>
        <w:rPr>
          <w:rFonts w:cs="Arial"/>
        </w:rPr>
      </w:pPr>
      <w:bookmarkStart w:id="27" w:name="_Toc226481758"/>
      <w:r>
        <w:rPr>
          <w:rFonts w:cs="Arial"/>
        </w:rPr>
        <w:t>Apoyo en la toma de decisiones</w:t>
      </w:r>
      <w:bookmarkEnd w:id="27"/>
    </w:p>
    <w:p w14:paraId="2ABE6D92" w14:textId="77777777" w:rsidR="000D00E4" w:rsidRDefault="000D00E4" w:rsidP="000D00E4">
      <w:pPr>
        <w:spacing w:line="480" w:lineRule="auto"/>
        <w:ind w:firstLine="709"/>
        <w:jc w:val="both"/>
        <w:rPr>
          <w:rFonts w:ascii="Arial" w:hAnsi="Arial" w:cs="Arial"/>
          <w:sz w:val="24"/>
          <w:szCs w:val="24"/>
        </w:rPr>
      </w:pPr>
      <w:r>
        <w:rPr>
          <w:rFonts w:ascii="Arial" w:hAnsi="Arial" w:cs="Arial"/>
          <w:sz w:val="24"/>
          <w:szCs w:val="24"/>
        </w:rPr>
        <w:t>La IA facilitó la generación de ideas, evaluación de estrategias y mejora del modelo de negocio, especialmente en aspectos relacionados con sostenibilidad, innovación y aplicación de la economía circular.</w:t>
      </w:r>
    </w:p>
    <w:p w14:paraId="667E5500" w14:textId="77777777" w:rsidR="000D00E4" w:rsidRDefault="000D00E4" w:rsidP="000D00E4">
      <w:pPr>
        <w:spacing w:line="480" w:lineRule="auto"/>
        <w:ind w:firstLine="709"/>
        <w:jc w:val="both"/>
        <w:rPr>
          <w:rFonts w:ascii="Arial" w:hAnsi="Arial" w:cs="Arial"/>
          <w:sz w:val="24"/>
          <w:szCs w:val="24"/>
        </w:rPr>
      </w:pPr>
    </w:p>
    <w:p w14:paraId="178FCE79" w14:textId="77777777" w:rsidR="000D00E4" w:rsidRDefault="000D00E4" w:rsidP="000D00E4">
      <w:pPr>
        <w:spacing w:line="480" w:lineRule="auto"/>
        <w:ind w:firstLine="709"/>
        <w:jc w:val="both"/>
        <w:rPr>
          <w:rFonts w:ascii="Arial" w:hAnsi="Arial" w:cs="Arial"/>
          <w:sz w:val="24"/>
          <w:szCs w:val="24"/>
        </w:rPr>
      </w:pPr>
    </w:p>
    <w:p w14:paraId="02F0B9E6" w14:textId="77777777" w:rsidR="000D00E4" w:rsidRDefault="000D00E4" w:rsidP="000D00E4">
      <w:pPr>
        <w:spacing w:line="480" w:lineRule="auto"/>
        <w:ind w:firstLine="709"/>
        <w:jc w:val="both"/>
        <w:rPr>
          <w:rFonts w:ascii="Arial" w:hAnsi="Arial" w:cs="Arial"/>
          <w:sz w:val="24"/>
          <w:szCs w:val="24"/>
        </w:rPr>
      </w:pPr>
    </w:p>
    <w:p w14:paraId="68185A09" w14:textId="77777777" w:rsidR="000D00E4" w:rsidRDefault="000D00E4" w:rsidP="000D00E4">
      <w:pPr>
        <w:spacing w:line="480" w:lineRule="auto"/>
        <w:ind w:firstLine="709"/>
        <w:jc w:val="both"/>
        <w:rPr>
          <w:rFonts w:ascii="Arial" w:hAnsi="Arial" w:cs="Arial"/>
          <w:sz w:val="24"/>
          <w:szCs w:val="24"/>
        </w:rPr>
      </w:pPr>
    </w:p>
    <w:p w14:paraId="0942EEEE" w14:textId="77777777" w:rsidR="00603F92" w:rsidRDefault="00603F92" w:rsidP="009C0DB4"/>
    <w:p w14:paraId="67D4DAE7" w14:textId="77777777" w:rsidR="000A6BA2" w:rsidRDefault="000A6BA2" w:rsidP="009C0DB4"/>
    <w:p w14:paraId="330F13F1" w14:textId="1C8A842B" w:rsidR="00FF0002" w:rsidRDefault="00FF0002" w:rsidP="00953B42">
      <w:pPr>
        <w:pStyle w:val="Ttulo3"/>
        <w:numPr>
          <w:ilvl w:val="0"/>
          <w:numId w:val="0"/>
        </w:numPr>
      </w:pPr>
      <w:r>
        <w:rPr>
          <w:b/>
          <w:bCs/>
        </w:rPr>
        <w:t>Capa tecnológica del emprendimiento: Landing Page y CRM</w:t>
      </w:r>
    </w:p>
    <w:p w14:paraId="39426959" w14:textId="5DF9F9DB" w:rsidR="00FF0002" w:rsidRDefault="00FF0002" w:rsidP="00FF0002">
      <w:pPr>
        <w:spacing w:line="480" w:lineRule="auto"/>
        <w:ind w:firstLine="709"/>
        <w:jc w:val="both"/>
        <w:rPr>
          <w:rFonts w:ascii="Arial" w:hAnsi="Arial" w:cs="Arial"/>
          <w:sz w:val="24"/>
          <w:szCs w:val="24"/>
        </w:rPr>
      </w:pPr>
      <w:r>
        <w:rPr>
          <w:rFonts w:ascii="Arial" w:hAnsi="Arial" w:cs="Arial"/>
          <w:sz w:val="24"/>
          <w:szCs w:val="24"/>
        </w:rPr>
        <w:t xml:space="preserve">Adem&amp;#xE1;s del uso de IA como herramienta de an&amp;#xE1;lisis y estructuraci&amp;#xF3;n, NutriCiclo SCZ incorpora una capa tecnol&amp;#xF3;gica integral orientada a la captaci&amp;#xF3;n de prospectos y la gesti&amp;#xF3;n comercial del emprendimiento. Esta capa se compone de dos herramientas principales:</w:t>
      </w:r>
    </w:p>
    <w:p w14:paraId="67B9C52C" w14:textId="7354A7C1" w:rsidR="00FF0002" w:rsidRDefault="00FF0002" w:rsidP="00FF0002">
      <w:pPr>
        <w:spacing w:line="480" w:lineRule="auto"/>
        <w:ind w:firstLine="709"/>
        <w:jc w:val="both"/>
        <w:rPr>
          <w:rFonts w:ascii="Arial" w:hAnsi="Arial" w:cs="Arial"/>
          <w:sz w:val="24"/>
          <w:szCs w:val="24"/>
        </w:rPr>
      </w:pPr>
      <w:r>
        <w:rPr>
          <w:rFonts w:ascii="Arial" w:hAnsi="Arial" w:cs="Arial"/>
          <w:b/>
          <w:bCs/>
          <w:sz w:val="24"/>
          <w:szCs w:val="24"/>
        </w:rPr>
        <w:t xml:space="preserve">Landing Page (P&amp;#xE1;gina de aterrizaje web): </w:t>
      </w:r>
      <w:r>
        <w:rPr>
          <w:rFonts w:ascii="Arial" w:hAnsi="Arial" w:cs="Arial"/>
          <w:sz w:val="24"/>
          <w:szCs w:val="24"/>
        </w:rPr>
        <w:t xml:space="preserve">Se desarroll&amp;#xF3; una p&amp;#xE1;gina web tipo landing page que presenta la propuesta de valor de NutriCiclo de forma visual y directa. Su objetivo es captar el inter&amp;#xE9;s de ganaderos medianos que navegan por internet o reciben el enlace a trav&amp;#xE9;s de campa&amp;#xF1;as de WhatsApp y redes sociales. La p&amp;#xE1;gina incluye informaci&amp;#xF3;n del producto, beneficios, la formulaci&amp;#xF3;n del bloque, testimonios y un formulario de contacto que alimenta directamente al sistema CRM. Esta herramienta permite generar leads (prospectos) de forma automatizada, reduciendo la dependencia exclusiva de ferias y contacto presencial.</w:t>
      </w:r>
    </w:p>
    <w:p w14:paraId="4E25309B" w14:textId="57B2D245" w:rsidR="00FF0002" w:rsidRDefault="00FF0002" w:rsidP="00FF0002">
      <w:pPr>
        <w:spacing w:line="480" w:lineRule="auto"/>
        <w:ind w:firstLine="709"/>
        <w:jc w:val="both"/>
        <w:rPr>
          <w:rFonts w:ascii="Arial" w:hAnsi="Arial" w:cs="Arial"/>
          <w:sz w:val="24"/>
          <w:szCs w:val="24"/>
        </w:rPr>
      </w:pPr>
      <w:r>
        <w:rPr>
          <w:rFonts w:ascii="Arial" w:hAnsi="Arial" w:cs="Arial"/>
          <w:b/>
          <w:bCs/>
          <w:sz w:val="24"/>
          <w:szCs w:val="24"/>
        </w:rPr>
        <w:t xml:space="preserve">CRM (Customer Relationship Management): </w:t>
      </w:r>
      <w:r>
        <w:rPr>
          <w:rFonts w:ascii="Arial" w:hAnsi="Arial" w:cs="Arial"/>
          <w:sz w:val="24"/>
          <w:szCs w:val="24"/>
        </w:rPr>
        <w:t xml:space="preserve">Se implement&amp;#xF3; un sistema de gesti&amp;#xF3;n de relaciones con clientes que centraliza la informaci&amp;#xF3;n de todos los prospectos captados a trav&amp;#xE9;s de la landing page, WhatsApp Business y contactos en ferias. El CRM permite registrar datos del ganadero (nombre, ubicaci&amp;#xF3;n, tama&amp;#xF1;o de hato, necesidades), hacer seguimiento del estado de cada prospecto (nuevo, contactado, interesado, cliente), programar recordatorios de seguimiento y generar reportes de conversi&amp;#xF3;n comercial. Esta herramienta es fundamental para la estrategia de post-venta y fidelizaci&amp;#xF3;n descrita en el plan de marketing.</w:t>
      </w:r>
    </w:p>
    <w:p w14:paraId="4226A3DA" w14:textId="7829522A" w:rsidR="00FF0002" w:rsidRDefault="00FF0002" w:rsidP="00FF0002">
      <w:pPr>
        <w:spacing w:line="480" w:lineRule="auto"/>
        <w:ind w:firstLine="709"/>
        <w:jc w:val="both"/>
        <w:rPr>
          <w:rFonts w:ascii="Arial" w:hAnsi="Arial" w:cs="Arial"/>
          <w:sz w:val="24"/>
          <w:szCs w:val="24"/>
        </w:rPr>
      </w:pPr>
      <w:r>
        <w:rPr>
          <w:rFonts w:ascii="Arial" w:hAnsi="Arial" w:cs="Arial"/>
          <w:sz w:val="24"/>
          <w:szCs w:val="24"/>
        </w:rPr>
        <w:t xml:space="preserve">La integraci&amp;#xF3;n de estas herramientas tecnol&amp;#xF3;gicas en el modelo de negocio responde a la realidad del ganadero mediano cruce&amp;#xF1;o, que si bien opera en zonas rurales, cuenta con acceso a WhatsApp (90%) y Facebook (60%) como canales principales de comunicaci&amp;#xF3;n digital. La capa tecnol&amp;#xF3;gica permite escalar la operaci&amp;#xF3;n comercial sin incrementar proporcionalmente los costos de fuerza de ventas, alineando la estrategia de marketing digital con los principios de eficiencia y sostenibilidad del emprendimiento.</w:t>
      </w:r>
    </w:p>
    <w:p w14:paraId="6BDEC3D4" w14:textId="786EB2A7" w:rsidR="00904989" w:rsidRDefault="00904989" w:rsidP="00904989">
      <w:pPr>
        <w:pStyle w:val="Ttulo2"/>
        <w:numPr>
          <w:ilvl w:val="0"/>
          <w:numId w:val="0"/>
        </w:numPr>
        <w:rPr>
          <w:rFonts w:cs="Arial"/>
        </w:rPr>
      </w:pPr>
      <w:bookmarkStart w:id="28" w:name="_Toc226481759"/>
      <w:r>
        <w:rPr>
          <w:rFonts w:cs="Arial"/>
        </w:rPr>
        <w:lastRenderedPageBreak/>
        <w:t>SOSTENIBILIDAD Y RESPONSABILIDAD SOCIAL</w:t>
      </w:r>
      <w:bookmarkEnd w:id="28"/>
    </w:p>
    <w:p w14:paraId="5C0B9C24" w14:textId="76576F42" w:rsidR="007C38DA" w:rsidRDefault="007C38DA" w:rsidP="007C38DA">
      <w:pPr>
        <w:pStyle w:val="Ttulo3"/>
        <w:numPr>
          <w:ilvl w:val="0"/>
          <w:numId w:val="0"/>
        </w:numPr>
        <w:rPr>
          <w:rFonts w:cs="Arial"/>
        </w:rPr>
      </w:pPr>
      <w:bookmarkStart w:id="29" w:name="_Toc226481760"/>
      <w:r>
        <w:rPr>
          <w:rFonts w:cs="Arial"/>
        </w:rPr>
        <w:t>Aplicación de criterios de sostenibilidad</w:t>
      </w:r>
      <w:bookmarkEnd w:id="29"/>
    </w:p>
    <w:p w14:paraId="4472024B" w14:textId="77777777" w:rsidR="000D00E4" w:rsidRPr="009F2C21" w:rsidRDefault="000D00E4" w:rsidP="000D00E4">
      <w:pPr>
        <w:spacing w:line="480" w:lineRule="auto"/>
        <w:ind w:firstLine="709"/>
        <w:rPr>
          <w:rFonts w:ascii="Arial" w:hAnsi="Arial" w:cs="Arial"/>
          <w:sz w:val="24"/>
          <w:szCs w:val="24"/>
        </w:rPr>
      </w:pPr>
      <w:r>
        <w:rPr>
          <w:rFonts w:ascii="Arial" w:hAnsi="Arial" w:cs="Arial"/>
          <w:sz w:val="24"/>
          <w:szCs w:val="24"/>
        </w:rPr>
        <w:t>El proyecto NutriCiclo SCZ se fundamenta en un modelo de economía circular, priorizando el aprovechamiento de residuos orgánicos del sector ganadero como materia prima. Esto permite reducir la contaminación ambiental, disminuir el desperdicio y optimizar el uso de recursos, integrando procesos que buscan eficiencia en el consumo de energía y materiales.</w:t>
      </w:r>
    </w:p>
    <w:p w14:paraId="64CEE2B1" w14:textId="77777777" w:rsidR="009F2C21" w:rsidRPr="009F2C21" w:rsidRDefault="009F2C21" w:rsidP="009F2C21"/>
    <w:p w14:paraId="6FDB8C45" w14:textId="13543E4D" w:rsidR="007C38DA" w:rsidRDefault="007C38DA" w:rsidP="007C38DA">
      <w:pPr>
        <w:pStyle w:val="Ttulo3"/>
        <w:numPr>
          <w:ilvl w:val="0"/>
          <w:numId w:val="0"/>
        </w:numPr>
        <w:rPr>
          <w:rFonts w:cs="Arial"/>
        </w:rPr>
      </w:pPr>
      <w:bookmarkStart w:id="30" w:name="_Toc226481761"/>
      <w:r>
        <w:rPr>
          <w:rFonts w:cs="Arial"/>
        </w:rPr>
        <w:t>Integración de principios de responsabilidad social</w:t>
      </w:r>
      <w:bookmarkEnd w:id="30"/>
    </w:p>
    <w:p w14:paraId="54A12974" w14:textId="77777777" w:rsidR="00904989" w:rsidRDefault="000D00E4" w:rsidP="000D00E4">
      <w:pPr>
        <w:spacing w:line="480" w:lineRule="auto"/>
        <w:ind w:firstLine="709"/>
        <w:jc w:val="both"/>
      </w:pPr>
      <w:r>
        <w:rPr>
          <w:rFonts w:ascii="Arial" w:hAnsi="Arial" w:cs="Arial"/>
          <w:sz w:val="24"/>
          <w:szCs w:val="24"/>
        </w:rPr>
        <w:t>El emprendimiento genera un impacto social positivo al beneficiar a pequeños y medianos ganaderos mediante una alternativa accesible de alimentación para el ganado, especialmente en épocas de sequía. Asimismo, promueve prácticas responsables en el manejo de residuos, contribuye a la mejora de las condiciones ambientales locales y fomenta la capacitación de los actores involucrados en la cadena productiva.</w:t>
      </w:r>
    </w:p>
    <w:p w14:paraId="45C020AE" w14:textId="77777777" w:rsidR="00904989" w:rsidRDefault="00904989" w:rsidP="009C0DB4"/>
    <w:p w14:paraId="76B28F5F" w14:textId="77777777" w:rsidR="007C38DA" w:rsidRDefault="007C38DA" w:rsidP="009C0DB4"/>
    <w:p w14:paraId="3B331963" w14:textId="77777777" w:rsidR="007C38DA" w:rsidRDefault="007C38DA" w:rsidP="009C0DB4"/>
    <w:p w14:paraId="3261B7C4" w14:textId="77777777" w:rsidR="007C38DA" w:rsidRDefault="007C38DA" w:rsidP="009C0DB4"/>
    <w:p w14:paraId="69D3BB02" w14:textId="77777777" w:rsidR="007C38DA" w:rsidRDefault="007C38DA" w:rsidP="009C0DB4"/>
    <w:p w14:paraId="7ABA2FA3" w14:textId="77777777" w:rsidR="007C38DA" w:rsidRDefault="007C38DA" w:rsidP="009C0DB4"/>
    <w:p w14:paraId="53C28057" w14:textId="77777777" w:rsidR="007C38DA" w:rsidRDefault="007C38DA" w:rsidP="009C0DB4"/>
    <w:p w14:paraId="67C27AD2" w14:textId="77777777" w:rsidR="009F2C21" w:rsidRDefault="009F2C21" w:rsidP="009C0DB4"/>
    <w:p w14:paraId="2AEEB5BD" w14:textId="77777777" w:rsidR="009F2C21" w:rsidRDefault="009F2C21" w:rsidP="009C0DB4"/>
    <w:p w14:paraId="22BED945" w14:textId="77777777" w:rsidR="009F2C21" w:rsidRDefault="009F2C21" w:rsidP="009C0DB4"/>
    <w:p w14:paraId="0EA1FC18" w14:textId="77777777" w:rsidR="009F2C21" w:rsidRDefault="009F2C21" w:rsidP="009C0DB4"/>
    <w:p w14:paraId="7750D7E4" w14:textId="77777777" w:rsidR="009F2C21" w:rsidRDefault="009F2C21" w:rsidP="009C0DB4"/>
    <w:p w14:paraId="7377485A" w14:textId="77777777" w:rsidR="009F2C21" w:rsidRDefault="009F2C21" w:rsidP="009C0DB4"/>
    <w:p w14:paraId="421F8EB8" w14:textId="77777777" w:rsidR="009F2C21" w:rsidRDefault="009F2C21" w:rsidP="009C0DB4"/>
    <w:p w14:paraId="4FB30395" w14:textId="77777777" w:rsidR="009F2C21" w:rsidRDefault="009F2C21" w:rsidP="009C0DB4"/>
    <w:p w14:paraId="219D43B2" w14:textId="77777777" w:rsidR="009F2C21" w:rsidRDefault="009F2C21" w:rsidP="009C0DB4"/>
    <w:p w14:paraId="293AD1F7" w14:textId="77777777" w:rsidR="009F2C21" w:rsidRDefault="009F2C21" w:rsidP="009C0DB4"/>
    <w:p w14:paraId="5095C373" w14:textId="77777777" w:rsidR="009F2C21" w:rsidRDefault="009F2C21" w:rsidP="009C0DB4"/>
    <w:p w14:paraId="1C780100" w14:textId="77777777" w:rsidR="009F2C21" w:rsidRDefault="009F2C21" w:rsidP="009C0DB4"/>
    <w:p w14:paraId="42CB17E5" w14:textId="77777777" w:rsidR="009F2C21" w:rsidRDefault="009F2C21" w:rsidP="009C0DB4"/>
    <w:p w14:paraId="04607D31" w14:textId="77777777" w:rsidR="00904989" w:rsidRDefault="00904989" w:rsidP="009C0DB4"/>
    <w:p w14:paraId="04AF81D8" w14:textId="3AB6D68B" w:rsidR="007C38DA" w:rsidRDefault="007C38DA" w:rsidP="007C38DA">
      <w:pPr>
        <w:pStyle w:val="Ttulo2"/>
        <w:numPr>
          <w:ilvl w:val="0"/>
          <w:numId w:val="0"/>
        </w:numPr>
        <w:rPr>
          <w:rFonts w:eastAsia="Arial" w:cs="Arial"/>
          <w:sz w:val="28"/>
          <w:szCs w:val="28"/>
        </w:rPr>
      </w:pPr>
      <w:bookmarkStart w:id="31" w:name="_Toc226481762"/>
      <w:r>
        <w:rPr>
          <w:rFonts w:eastAsia="Arial" w:cs="Arial"/>
          <w:sz w:val="28"/>
          <w:szCs w:val="28"/>
        </w:rPr>
        <w:lastRenderedPageBreak/>
        <w:t>RESULTADOS</w:t>
      </w:r>
      <w:bookmarkEnd w:id="31"/>
    </w:p>
    <w:p w14:paraId="5C14E20E" w14:textId="77777777" w:rsidR="009634B1" w:rsidRPr="000A6BA2" w:rsidRDefault="00132282" w:rsidP="000A6BA2">
      <w:pPr>
        <w:spacing w:line="480" w:lineRule="auto"/>
        <w:ind w:firstLine="709"/>
        <w:jc w:val="both"/>
        <w:rPr>
          <w:rFonts w:ascii="Arial" w:hAnsi="Arial" w:cs="Arial"/>
          <w:sz w:val="24"/>
          <w:szCs w:val="24"/>
        </w:rPr>
      </w:pPr>
      <w:r>
        <w:rPr>
          <w:rFonts w:ascii="Arial" w:hAnsi="Arial" w:cs="Arial"/>
          <w:sz w:val="24"/>
          <w:szCs w:val="24"/>
        </w:rPr>
        <w:t>Los resultados obtenidos permiten evaluar la viabilidad del emprendimiento NutriCiclo SCZ en relación con la problemática de alimentación ganadera y el aprovechamiento de residuos en Santa Cruz.</w:t>
      </w:r>
    </w:p>
    <w:p w14:paraId="283121D5" w14:textId="77777777" w:rsidR="00132282" w:rsidRPr="009634B1" w:rsidRDefault="00132282" w:rsidP="009634B1"/>
    <w:p w14:paraId="7FEBADAF" w14:textId="135169B7" w:rsidR="007C38DA" w:rsidRDefault="009634B1" w:rsidP="007C38DA">
      <w:pPr>
        <w:pStyle w:val="Ttulo2"/>
        <w:numPr>
          <w:ilvl w:val="0"/>
          <w:numId w:val="0"/>
        </w:numPr>
        <w:rPr>
          <w:rFonts w:cs="Arial"/>
        </w:rPr>
      </w:pPr>
      <w:bookmarkStart w:id="32" w:name="_Toc226481763"/>
      <w:r>
        <w:rPr>
          <w:rFonts w:cs="Arial"/>
        </w:rPr>
        <w:t>RESULTADOS DE LA SEGMENTACIÓN DE MERCADO</w:t>
      </w:r>
      <w:bookmarkEnd w:id="32"/>
    </w:p>
    <w:p w14:paraId="0F731374" w14:textId="77777777" w:rsidR="00132282" w:rsidRPr="00132282" w:rsidRDefault="00132282" w:rsidP="00132282">
      <w:pPr>
        <w:spacing w:line="480" w:lineRule="auto"/>
        <w:ind w:firstLine="709"/>
        <w:jc w:val="both"/>
        <w:rPr>
          <w:rFonts w:ascii="Arial" w:hAnsi="Arial" w:cs="Arial"/>
          <w:sz w:val="24"/>
          <w:szCs w:val="24"/>
        </w:rPr>
      </w:pPr>
      <w:r>
        <w:rPr>
          <w:rFonts w:ascii="Arial" w:hAnsi="Arial" w:cs="Arial"/>
          <w:sz w:val="24"/>
          <w:szCs w:val="24"/>
        </w:rPr>
        <w:t>La información recolectada evidencia que la principal dificultad en el sector ganadero es la escasez de alimento durante la época de sequía, lo que incide en la pérdida de peso y la disminución de la producción. Asimismo, se identifican limitaciones económicas para el acceso a suplementos tradicionales y percepciones de baja efectividad en algunos productos existentes.</w:t>
      </w:r>
    </w:p>
    <w:p w14:paraId="4CBE0CCD" w14:textId="77777777" w:rsidR="002219A4" w:rsidRDefault="00132282" w:rsidP="00132282">
      <w:pPr>
        <w:spacing w:line="480" w:lineRule="auto"/>
        <w:ind w:firstLine="709"/>
        <w:jc w:val="both"/>
        <w:rPr>
          <w:rFonts w:ascii="Arial" w:hAnsi="Arial" w:cs="Arial"/>
          <w:sz w:val="24"/>
          <w:szCs w:val="24"/>
        </w:rPr>
      </w:pPr>
      <w:r>
        <w:rPr>
          <w:rFonts w:ascii="Arial" w:hAnsi="Arial" w:cs="Arial"/>
          <w:sz w:val="24"/>
          <w:szCs w:val="24"/>
        </w:rPr>
        <w:t>Estos resultados coinciden con lo planteado por la FAO, que señala que la disponibilidad de alimento es un factor determinante en la productividad ganadera, especialmente en sistemas extensivos dependientes de condiciones climáticas.</w:t>
      </w:r>
    </w:p>
    <w:p w14:paraId="31FDEF23" w14:textId="77777777" w:rsidR="009634B1" w:rsidRDefault="009634B1" w:rsidP="009634B1">
      <w:pPr>
        <w:spacing w:line="480" w:lineRule="auto"/>
        <w:ind w:firstLine="709"/>
        <w:jc w:val="both"/>
        <w:rPr>
          <w:rFonts w:ascii="Arial" w:hAnsi="Arial" w:cs="Arial"/>
          <w:sz w:val="24"/>
          <w:szCs w:val="24"/>
        </w:rPr>
      </w:pPr>
    </w:p>
    <w:p w14:paraId="75CBE34F" w14:textId="35515571" w:rsidR="009634B1" w:rsidRDefault="00132282" w:rsidP="009634B1">
      <w:pPr>
        <w:pStyle w:val="Ttulo2"/>
        <w:numPr>
          <w:ilvl w:val="0"/>
          <w:numId w:val="0"/>
        </w:numPr>
        <w:rPr>
          <w:rFonts w:cs="Arial"/>
        </w:rPr>
      </w:pPr>
      <w:bookmarkStart w:id="33" w:name="_Toc226481764"/>
      <w:r>
        <w:rPr>
          <w:rFonts w:cs="Arial"/>
        </w:rPr>
        <w:t>RESULTADOS SOBRE COMPORTAMIENTO Y NECESIDADES DEL CLIENTE</w:t>
      </w:r>
      <w:bookmarkEnd w:id="33"/>
    </w:p>
    <w:p w14:paraId="29DC467C" w14:textId="77777777" w:rsidR="00132282" w:rsidRPr="00132282" w:rsidRDefault="00132282" w:rsidP="00132282">
      <w:pPr>
        <w:spacing w:line="480" w:lineRule="auto"/>
        <w:ind w:firstLine="709"/>
        <w:jc w:val="both"/>
        <w:rPr>
          <w:rFonts w:ascii="Arial" w:hAnsi="Arial" w:cs="Arial"/>
          <w:sz w:val="24"/>
          <w:szCs w:val="24"/>
        </w:rPr>
      </w:pPr>
      <w:r>
        <w:rPr>
          <w:rFonts w:ascii="Arial" w:hAnsi="Arial" w:cs="Arial"/>
          <w:sz w:val="24"/>
          <w:szCs w:val="24"/>
        </w:rPr>
        <w:t>Se observa que los productores priorizan soluciones prácticas, de fácil aplicación y que no requieran inversión adicional en infraestructura o mano de obra. También se identifica preferencia por canales de acceso directos y cercanos, lo que evidencia la importancia de la disponibilidad del producto en el entorno local.</w:t>
      </w:r>
    </w:p>
    <w:p w14:paraId="0288D566" w14:textId="77777777" w:rsidR="009634B1" w:rsidRDefault="00132282" w:rsidP="00132282">
      <w:pPr>
        <w:spacing w:line="480" w:lineRule="auto"/>
        <w:ind w:firstLine="709"/>
        <w:jc w:val="both"/>
        <w:rPr>
          <w:rFonts w:ascii="Arial" w:hAnsi="Arial" w:cs="Arial"/>
          <w:sz w:val="24"/>
          <w:szCs w:val="24"/>
        </w:rPr>
      </w:pPr>
      <w:r>
        <w:rPr>
          <w:rFonts w:ascii="Arial" w:hAnsi="Arial" w:cs="Arial"/>
          <w:sz w:val="24"/>
          <w:szCs w:val="24"/>
        </w:rPr>
        <w:t>Adicionalmente, se registra interés en recibir capacitación técnica, lo cual refleja una necesidad de acompañamiento en la implementación de nuevas alternativas productivas.</w:t>
      </w:r>
    </w:p>
    <w:p w14:paraId="566F4F11" w14:textId="77777777" w:rsidR="00132282" w:rsidRDefault="00132282" w:rsidP="000A6BA2">
      <w:pPr>
        <w:spacing w:line="480" w:lineRule="auto"/>
        <w:jc w:val="both"/>
        <w:rPr>
          <w:rFonts w:ascii="Arial" w:hAnsi="Arial" w:cs="Arial"/>
          <w:sz w:val="24"/>
          <w:szCs w:val="24"/>
        </w:rPr>
      </w:pPr>
    </w:p>
    <w:p w14:paraId="0739350B" w14:textId="0C47A03A" w:rsidR="009634B1" w:rsidRDefault="00132282" w:rsidP="009634B1">
      <w:pPr>
        <w:pStyle w:val="Ttulo2"/>
        <w:numPr>
          <w:ilvl w:val="0"/>
          <w:numId w:val="0"/>
        </w:numPr>
        <w:rPr>
          <w:rFonts w:cs="Arial"/>
        </w:rPr>
      </w:pPr>
      <w:bookmarkStart w:id="34" w:name="_Toc226481765"/>
      <w:r>
        <w:rPr>
          <w:rFonts w:cs="Arial"/>
        </w:rPr>
        <w:lastRenderedPageBreak/>
        <w:t>RESULTADOS SOBRE VIABILIDAD DEL ENFOQUE SOSTENIBLE</w:t>
      </w:r>
      <w:bookmarkEnd w:id="34"/>
    </w:p>
    <w:p w14:paraId="38B4A6C3" w14:textId="77777777" w:rsidR="009634B1" w:rsidRPr="00132282" w:rsidRDefault="00132282" w:rsidP="00132282">
      <w:pPr>
        <w:spacing w:line="480" w:lineRule="auto"/>
        <w:ind w:firstLine="709"/>
        <w:jc w:val="both"/>
        <w:rPr>
          <w:rFonts w:ascii="Arial" w:hAnsi="Arial" w:cs="Arial"/>
          <w:sz w:val="24"/>
          <w:szCs w:val="24"/>
        </w:rPr>
      </w:pPr>
      <w:r>
        <w:rPr>
          <w:rFonts w:ascii="Arial" w:hAnsi="Arial" w:cs="Arial"/>
          <w:sz w:val="24"/>
          <w:szCs w:val="24"/>
        </w:rPr>
        <w:t>El análisis muestra que el aprovechamiento de residuos orgánicos como insumo productivo contribuye a reducir impactos ambientales asociados a su disposición inadecuada. Este resultado es coherente con estudios sobre economía circular, donde se establece que la valorización de residuos permite disminuir la contaminación y mejorar la eficiencia en el uso de recursos.</w:t>
      </w:r>
    </w:p>
    <w:p w14:paraId="056E506C" w14:textId="77777777" w:rsidR="00132282" w:rsidRPr="009634B1" w:rsidRDefault="00132282" w:rsidP="009634B1"/>
    <w:p w14:paraId="741000F2" w14:textId="32DA922F" w:rsidR="009634B1" w:rsidRDefault="00132282" w:rsidP="009634B1">
      <w:pPr>
        <w:pStyle w:val="Ttulo2"/>
        <w:numPr>
          <w:ilvl w:val="0"/>
          <w:numId w:val="0"/>
        </w:numPr>
        <w:rPr>
          <w:rFonts w:cs="Arial"/>
        </w:rPr>
      </w:pPr>
      <w:bookmarkStart w:id="35" w:name="_Toc226481766"/>
      <w:r>
        <w:rPr>
          <w:rFonts w:cs="Arial"/>
        </w:rPr>
        <w:t>TABLA RESUMEN DE RESULTADOS CLAVE</w:t>
      </w:r>
      <w:bookmarkEnd w:id="35"/>
    </w:p>
    <w:p w14:paraId="25012938" w14:textId="77777777" w:rsidR="00132282" w:rsidRPr="00132282" w:rsidRDefault="00132282" w:rsidP="00132282">
      <w:pPr>
        <w:rPr>
          <w:rFonts w:ascii="Arial" w:hAnsi="Arial" w:cs="Arial"/>
          <w:sz w:val="24"/>
          <w:szCs w:val="24"/>
        </w:rPr>
      </w:pPr>
      <w:r>
        <w:rPr>
          <w:rFonts w:ascii="Arial" w:hAnsi="Arial" w:cs="Arial"/>
          <w:sz w:val="24"/>
          <w:szCs w:val="24"/>
        </w:rPr>
        <w:t>Tabla 1</w:t>
      </w:r>
    </w:p>
    <w:p w14:paraId="38971300" w14:textId="77777777" w:rsidR="00132282" w:rsidRPr="00132282" w:rsidRDefault="00132282" w:rsidP="00132282">
      <w:pPr>
        <w:rPr>
          <w:rFonts w:ascii="Arial" w:hAnsi="Arial" w:cs="Arial"/>
          <w:sz w:val="24"/>
          <w:szCs w:val="24"/>
        </w:rPr>
      </w:pPr>
    </w:p>
    <w:tbl>
      <w:tblPr>
        <w:tblStyle w:val="Tablaconcuadrcula2-nfasis3"/>
        <w:tblW w:w="0" w:type="auto"/>
        <w:tblLook w:val="04A0" w:firstRow="1" w:lastRow="0" w:firstColumn="1" w:lastColumn="0" w:noHBand="0" w:noVBand="1"/>
      </w:tblPr>
      <w:tblGrid>
        <w:gridCol w:w="3402"/>
        <w:gridCol w:w="5948"/>
      </w:tblGrid>
      <w:tr w:rsidR="00132282" w:rsidRPr="00132282" w14:paraId="6FF6F7B8" w14:textId="77777777" w:rsidTr="0037697F">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402" w:type="dxa"/>
          </w:tcPr>
          <w:p w14:paraId="16C0AFAF" w14:textId="77777777" w:rsidR="00132282" w:rsidRPr="0037697F" w:rsidRDefault="00132282" w:rsidP="00132282">
            <w:pPr>
              <w:jc w:val="center"/>
              <w:rPr>
                <w:rFonts w:ascii="Arial" w:hAnsi="Arial" w:cs="Arial"/>
                <w:sz w:val="24"/>
                <w:szCs w:val="24"/>
              </w:rPr>
            </w:pPr>
            <w:r>
              <w:rPr>
                <w:rFonts w:ascii="Arial" w:hAnsi="Arial" w:cs="Arial"/>
                <w:sz w:val="24"/>
                <w:szCs w:val="24"/>
              </w:rPr>
              <w:t>Aspecto evaluado</w:t>
            </w:r>
          </w:p>
        </w:tc>
        <w:tc>
          <w:tcPr>
            <w:tcW w:w="5948" w:type="dxa"/>
          </w:tcPr>
          <w:p w14:paraId="79208764" w14:textId="77777777" w:rsidR="00132282" w:rsidRPr="0037697F" w:rsidRDefault="00132282" w:rsidP="0013228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Resultado observado</w:t>
            </w:r>
          </w:p>
        </w:tc>
      </w:tr>
      <w:tr w:rsidR="00132282" w:rsidRPr="00132282" w14:paraId="6117666B" w14:textId="77777777" w:rsidTr="0037697F">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08A395D"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Problema principal</w:t>
            </w:r>
          </w:p>
        </w:tc>
        <w:tc>
          <w:tcPr>
            <w:tcW w:w="5948" w:type="dxa"/>
            <w:vAlign w:val="center"/>
          </w:tcPr>
          <w:p w14:paraId="01C797CE" w14:textId="77777777" w:rsidR="00132282" w:rsidRPr="00132282" w:rsidRDefault="00132282"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Escasez de alimento en sequía</w:t>
            </w:r>
          </w:p>
        </w:tc>
      </w:tr>
      <w:tr w:rsidR="00132282" w:rsidRPr="00132282" w14:paraId="35FE83CE" w14:textId="77777777" w:rsidTr="0037697F">
        <w:trPr>
          <w:trHeight w:val="416"/>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9C0F3A2"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Impacto en el ganado</w:t>
            </w:r>
          </w:p>
        </w:tc>
        <w:tc>
          <w:tcPr>
            <w:tcW w:w="5948" w:type="dxa"/>
            <w:vAlign w:val="center"/>
          </w:tcPr>
          <w:p w14:paraId="5A4F79BF" w14:textId="77777777" w:rsidR="00132282" w:rsidRPr="00132282" w:rsidRDefault="00132282" w:rsidP="0037697F">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Pérdida de peso y disminución productiva</w:t>
            </w:r>
          </w:p>
        </w:tc>
      </w:tr>
      <w:tr w:rsidR="00132282" w:rsidRPr="00132282" w14:paraId="71EAED21" w14:textId="77777777" w:rsidTr="0037697F">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0135380"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Uso de suplementos</w:t>
            </w:r>
          </w:p>
        </w:tc>
        <w:tc>
          <w:tcPr>
            <w:tcW w:w="5948" w:type="dxa"/>
            <w:vAlign w:val="center"/>
          </w:tcPr>
          <w:p w14:paraId="00770AEE" w14:textId="77777777" w:rsidR="00132282" w:rsidRPr="00132282" w:rsidRDefault="00132282"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Limitado o con insatisfacción</w:t>
            </w:r>
          </w:p>
        </w:tc>
      </w:tr>
      <w:tr w:rsidR="00132282" w:rsidRPr="00132282" w14:paraId="1F7ACCD4" w14:textId="77777777" w:rsidTr="0037697F">
        <w:trPr>
          <w:trHeight w:val="42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C97F9F9"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Necesidad del cliente</w:t>
            </w:r>
          </w:p>
        </w:tc>
        <w:tc>
          <w:tcPr>
            <w:tcW w:w="5948" w:type="dxa"/>
            <w:vAlign w:val="center"/>
          </w:tcPr>
          <w:p w14:paraId="4D5DB879" w14:textId="77777777" w:rsidR="00132282" w:rsidRPr="00132282" w:rsidRDefault="00132282" w:rsidP="0037697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Soluciones prácticas, accesibles y efectivas</w:t>
            </w:r>
          </w:p>
        </w:tc>
      </w:tr>
      <w:tr w:rsidR="00132282" w:rsidRPr="00132282" w14:paraId="57759BBA" w14:textId="77777777" w:rsidTr="0037697F">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4510B6CF"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Aceptación de innovación</w:t>
            </w:r>
          </w:p>
        </w:tc>
        <w:tc>
          <w:tcPr>
            <w:tcW w:w="5948" w:type="dxa"/>
            <w:vAlign w:val="center"/>
          </w:tcPr>
          <w:p w14:paraId="2D41FC37" w14:textId="77777777" w:rsidR="00132282" w:rsidRPr="00132282" w:rsidRDefault="00132282"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Moderada-alta, condicionada a resultados</w:t>
            </w:r>
          </w:p>
        </w:tc>
      </w:tr>
      <w:tr w:rsidR="00132282" w:rsidRPr="00132282" w14:paraId="6D59A8CD" w14:textId="77777777" w:rsidTr="0037697F">
        <w:trPr>
          <w:trHeight w:val="412"/>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5E40EED"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Interés en capacitación</w:t>
            </w:r>
          </w:p>
        </w:tc>
        <w:tc>
          <w:tcPr>
            <w:tcW w:w="5948" w:type="dxa"/>
            <w:vAlign w:val="center"/>
          </w:tcPr>
          <w:p w14:paraId="291D8A91" w14:textId="77777777" w:rsidR="00132282" w:rsidRPr="00132282" w:rsidRDefault="00132282" w:rsidP="0037697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Presente en una parte significativa de los productores</w:t>
            </w:r>
          </w:p>
        </w:tc>
      </w:tr>
      <w:tr w:rsidR="00132282" w:rsidRPr="00132282" w14:paraId="52C676F1" w14:textId="77777777" w:rsidTr="0037697F">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23ADAF4B" w14:textId="77777777" w:rsidR="00132282" w:rsidRPr="0037697F" w:rsidRDefault="00132282" w:rsidP="0037697F">
            <w:pPr>
              <w:jc w:val="center"/>
              <w:rPr>
                <w:rFonts w:ascii="Arial" w:hAnsi="Arial" w:cs="Arial"/>
                <w:b w:val="0"/>
                <w:bCs w:val="0"/>
                <w:sz w:val="24"/>
                <w:szCs w:val="24"/>
              </w:rPr>
            </w:pPr>
            <w:r>
              <w:rPr>
                <w:rFonts w:ascii="Arial" w:hAnsi="Arial" w:cs="Arial"/>
                <w:b w:val="0"/>
                <w:bCs w:val="0"/>
                <w:sz w:val="24"/>
                <w:szCs w:val="24"/>
              </w:rPr>
              <w:t>Oportunidad sostenible</w:t>
            </w:r>
          </w:p>
        </w:tc>
        <w:tc>
          <w:tcPr>
            <w:tcW w:w="5948" w:type="dxa"/>
            <w:vAlign w:val="center"/>
          </w:tcPr>
          <w:p w14:paraId="592A9C99" w14:textId="77777777" w:rsidR="00132282" w:rsidRPr="00132282" w:rsidRDefault="00132282"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Alta, mediante valorización de residuos</w:t>
            </w:r>
          </w:p>
        </w:tc>
      </w:tr>
    </w:tbl>
    <w:p w14:paraId="22CDE1D4" w14:textId="77777777" w:rsidR="009634B1" w:rsidRPr="00132282" w:rsidRDefault="009634B1" w:rsidP="009634B1">
      <w:pPr>
        <w:rPr>
          <w:rFonts w:ascii="Arial" w:hAnsi="Arial" w:cs="Arial"/>
          <w:sz w:val="24"/>
          <w:szCs w:val="24"/>
        </w:rPr>
      </w:pPr>
    </w:p>
    <w:p w14:paraId="4F5D5988" w14:textId="77777777" w:rsidR="00132282" w:rsidRDefault="00132282" w:rsidP="009634B1">
      <w:pPr>
        <w:rPr>
          <w:rFonts w:ascii="Arial" w:hAnsi="Arial" w:cs="Arial"/>
          <w:i/>
          <w:iCs/>
          <w:sz w:val="24"/>
          <w:szCs w:val="24"/>
        </w:rPr>
      </w:pPr>
      <w:r>
        <w:rPr>
          <w:rFonts w:ascii="Arial" w:hAnsi="Arial" w:cs="Arial"/>
          <w:i/>
          <w:iCs/>
          <w:sz w:val="24"/>
          <w:szCs w:val="24"/>
        </w:rPr>
        <w:t>Nota: La tabla resume los hallazgos sin repetir información previamente desarrollada en el texto.</w:t>
      </w:r>
    </w:p>
    <w:p w14:paraId="4B40963D" w14:textId="77777777" w:rsidR="000A6BA2" w:rsidRPr="00132282" w:rsidRDefault="000A6BA2" w:rsidP="009634B1">
      <w:pPr>
        <w:rPr>
          <w:rFonts w:ascii="Arial" w:hAnsi="Arial" w:cs="Arial"/>
          <w:i/>
          <w:iCs/>
          <w:sz w:val="24"/>
          <w:szCs w:val="24"/>
        </w:rPr>
      </w:pPr>
    </w:p>
    <w:p w14:paraId="07D08837" w14:textId="77777777" w:rsidR="00132282" w:rsidRPr="009634B1" w:rsidRDefault="00132282" w:rsidP="009634B1"/>
    <w:p w14:paraId="66066897" w14:textId="0626E8FF" w:rsidR="009634B1" w:rsidRDefault="00132282" w:rsidP="009634B1">
      <w:pPr>
        <w:pStyle w:val="Ttulo2"/>
        <w:numPr>
          <w:ilvl w:val="0"/>
          <w:numId w:val="0"/>
        </w:numPr>
        <w:rPr>
          <w:rFonts w:cs="Arial"/>
        </w:rPr>
      </w:pPr>
      <w:bookmarkStart w:id="36" w:name="_Toc226481767"/>
      <w:r>
        <w:rPr>
          <w:rFonts w:cs="Arial"/>
        </w:rPr>
        <w:t>HALLAZGOS RELEVANTES</w:t>
      </w:r>
      <w:bookmarkEnd w:id="36"/>
    </w:p>
    <w:p w14:paraId="1EE7550E" w14:textId="77777777" w:rsidR="00132282" w:rsidRDefault="00132282" w:rsidP="00132282">
      <w:pPr>
        <w:spacing w:line="480" w:lineRule="auto"/>
        <w:ind w:firstLine="709"/>
        <w:jc w:val="both"/>
        <w:rPr>
          <w:rFonts w:ascii="Arial" w:hAnsi="Arial" w:cs="Arial"/>
          <w:sz w:val="24"/>
          <w:szCs w:val="24"/>
        </w:rPr>
      </w:pPr>
      <w:r>
        <w:rPr>
          <w:rFonts w:ascii="Arial" w:hAnsi="Arial" w:cs="Arial"/>
          <w:sz w:val="24"/>
          <w:szCs w:val="24"/>
        </w:rPr>
        <w:t>Se identifica una relación directa entre la disponibilidad de alimento y la productividad ganadera. Además, se evidencia una oportunidad para soluciones que integren sostenibilidad y eficiencia económica, especialmente en contextos donde los recursos son limitados.</w:t>
      </w:r>
    </w:p>
    <w:p w14:paraId="2BB6B8A7" w14:textId="77777777" w:rsidR="00132282" w:rsidRDefault="00132282" w:rsidP="00132282">
      <w:pPr>
        <w:spacing w:line="480" w:lineRule="auto"/>
        <w:jc w:val="both"/>
        <w:rPr>
          <w:rFonts w:ascii="Arial" w:hAnsi="Arial" w:cs="Arial"/>
          <w:sz w:val="24"/>
          <w:szCs w:val="24"/>
        </w:rPr>
      </w:pPr>
    </w:p>
    <w:p w14:paraId="1BD6ABD9" w14:textId="33A4373D" w:rsidR="00132282" w:rsidRDefault="00132282" w:rsidP="00132282">
      <w:pPr>
        <w:pStyle w:val="Ttulo2"/>
        <w:numPr>
          <w:ilvl w:val="0"/>
          <w:numId w:val="0"/>
        </w:numPr>
        <w:rPr>
          <w:rFonts w:cs="Arial"/>
        </w:rPr>
      </w:pPr>
      <w:bookmarkStart w:id="37" w:name="_Toc226481768"/>
      <w:r>
        <w:rPr>
          <w:rFonts w:cs="Arial"/>
        </w:rPr>
        <w:lastRenderedPageBreak/>
        <w:t>RESULTADOS INESPERADOS</w:t>
      </w:r>
      <w:bookmarkEnd w:id="37"/>
    </w:p>
    <w:p w14:paraId="158B5AC2" w14:textId="77777777" w:rsidR="008E49E6" w:rsidRPr="00892417" w:rsidRDefault="00132282" w:rsidP="00892417">
      <w:pPr>
        <w:spacing w:line="480" w:lineRule="auto"/>
        <w:ind w:firstLine="709"/>
        <w:jc w:val="both"/>
        <w:rPr>
          <w:rFonts w:ascii="Arial" w:hAnsi="Arial" w:cs="Arial"/>
          <w:sz w:val="24"/>
          <w:szCs w:val="24"/>
        </w:rPr>
      </w:pPr>
      <w:r>
        <w:rPr>
          <w:rFonts w:ascii="Arial" w:hAnsi="Arial" w:cs="Arial"/>
          <w:sz w:val="24"/>
          <w:szCs w:val="24"/>
        </w:rPr>
        <w:t>Se observa desconfianza hacia productos nuevos, particularmente en relación con la seguridad para el ganado. Este hallazgo coincide con lo señalado por la OECD, donde se indica que la adopción de innovaciones en sectores tradicionales suele estar condicionada por la percepción de riesgo.</w:t>
      </w:r>
    </w:p>
    <w:p w14:paraId="1E257D6D" w14:textId="77777777" w:rsidR="00237CC6" w:rsidRDefault="00237CC6" w:rsidP="009C0DB4"/>
    <w:p w14:paraId="1F4973E0" w14:textId="77777777" w:rsidR="002B477B" w:rsidRDefault="002B477B" w:rsidP="009C0DB4"/>
    <w:p w14:paraId="5FEF1178" w14:textId="77777777" w:rsidR="002B477B" w:rsidRPr="007C38DA" w:rsidRDefault="00CC5DD9" w:rsidP="00953B42">
      <w:pPr>
        <w:pStyle w:val="Ttulo1"/>
        <w:numPr>
          <w:ilvl w:val="0"/>
          <w:numId w:val="0"/>
        </w:numPr>
      </w:pPr>
      <w:bookmarkStart w:id="38" w:name="_Toc226481769"/>
      <w:r>
        <w:t>CAPÍTULO 1: DIAGNÓSTICO</w:t>
      </w:r>
      <w:bookmarkEnd w:id="38"/>
    </w:p>
    <w:p w14:paraId="53559E1E" w14:textId="A1F2A02D" w:rsidR="00FF0001" w:rsidRDefault="00FF0001" w:rsidP="00953B42">
      <w:pPr>
        <w:pStyle w:val="Ttulo2"/>
        <w:numPr>
          <w:ilvl w:val="0"/>
          <w:numId w:val="0"/>
        </w:numPr>
      </w:pPr>
      <w:r>
        <w:t>PLANTEAMIENTO DEL PROBLEMA</w:t>
      </w:r>
    </w:p>
    <w:p w14:paraId="44F8142A" w14:textId="C8E2E60C"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En el departamento de Santa Cruz, espec&amp;#xED;ficamente en las regiones de la Chiquitan&amp;#xED;a y el Norte Integrado, el sector ganadero se enfrenta anualmente a un fen&amp;#xF3;meno devastador que pone en riesgo la seguridad alimentaria del hato: la sequ&amp;#xED;a severa. Aunque para un habitante de la ciudad el cambio de estaci&amp;#xF3;n solo implica un descenso de temperatura, para el productor rural los meses de junio, julio, agosto y septiembre representan una crisis de supervivencia donde el agua desaparece y la tierra se vuelve incapaz de sostener la vida vegetal.</w:t>
      </w:r>
    </w:p>
    <w:p w14:paraId="0DD8031E" w14:textId="850E1CA5" w:rsidR="00FF0001" w:rsidRDefault="00FF0001" w:rsidP="00FF0001">
      <w:pPr>
        <w:spacing w:line="480" w:lineRule="auto"/>
        <w:ind w:firstLine="709"/>
        <w:jc w:val="both"/>
        <w:rPr>
          <w:rFonts w:ascii="Arial" w:hAnsi="Arial" w:cs="Arial"/>
          <w:sz w:val="24"/>
          <w:szCs w:val="24"/>
        </w:rPr>
      </w:pPr>
      <w:r>
        <w:rPr>
          <w:rFonts w:ascii="Arial" w:hAnsi="Arial" w:cs="Arial"/>
          <w:b/>
          <w:bCs/>
          <w:sz w:val="24"/>
          <w:szCs w:val="24"/>
        </w:rPr>
        <w:t xml:space="preserve">La crisis de la escasez: El pasto que ya no nutre. </w:t>
      </w:r>
      <w:r>
        <w:rPr>
          <w:rFonts w:ascii="Arial" w:hAnsi="Arial" w:cs="Arial"/>
          <w:sz w:val="24"/>
          <w:szCs w:val="24"/>
        </w:rPr>
        <w:t xml:space="preserve">El problema central radica en el estiaje prolongado. Durante estos 120 d&amp;#xED;as, la falta de lluvia transforma los potreros en extensiones de forraje seco y fibroso. A simple vista, el campo puede parecer cubierto, pero es un pasto enga&amp;#xF1;oso: al no haber humedad, el crecimiento se detiene y los nutrientes desaparecen. El ganado, al consumir esta paja seca, se llena f&amp;#xED;sicamente, pero se desnutre internamente. Como resultado, el impacto f&amp;#xED;sico es inmediato: el animal comienza a perder masa muscular, se le notan las costillas, su pelo se vuelve opaco y la producci&amp;#xF3;n de leche cae dr&amp;#xE1;sticamente, obligando al ganadero a ver c&amp;#xF3;mo su inversi&amp;#xF3;n de todo el a&amp;#xF1;o se consume mes a mes.</w:t>
      </w:r>
    </w:p>
    <w:p w14:paraId="2DC15765" w14:textId="D4240D08" w:rsidR="00FF0001" w:rsidRDefault="00FF0001" w:rsidP="00FF0001">
      <w:pPr>
        <w:spacing w:line="480" w:lineRule="auto"/>
        <w:ind w:firstLine="709"/>
        <w:jc w:val="both"/>
        <w:rPr>
          <w:rFonts w:ascii="Arial" w:hAnsi="Arial" w:cs="Arial"/>
          <w:sz w:val="24"/>
          <w:szCs w:val="24"/>
        </w:rPr>
      </w:pPr>
      <w:r>
        <w:rPr>
          <w:rFonts w:ascii="Arial" w:hAnsi="Arial" w:cs="Arial"/>
          <w:b/>
          <w:bCs/>
          <w:sz w:val="24"/>
          <w:szCs w:val="24"/>
        </w:rPr>
        <w:t xml:space="preserve">Factores agravantes: Fr&amp;#xED;o e incendios forestales. </w:t>
      </w:r>
      <w:r>
        <w:rPr>
          <w:rFonts w:ascii="Arial" w:hAnsi="Arial" w:cs="Arial"/>
          <w:sz w:val="24"/>
          <w:szCs w:val="24"/>
        </w:rPr>
        <w:t xml:space="preserve">Esta sequ&amp;#xED;a no viene sola; se ve agravada por dos factores cr&amp;#xED;ticos. Primero, la llegada de los surazos e inviernos secos detiene por completo el desarrollo foliar, obligando a una log&amp;#xED;stica agotadora donde el productor debe sacar al ganado a campo libre apenas una hora al d&amp;#xED;a para cuidar el poco pasto que queda. Segundo, el peligro latente de los incendios forestales. Cuando el fuego arrasa los potreros secos, la disponibilidad de alimento natural llega a cero de forma repentina, dejando al productor sin margen de maniobra y dependiendo totalmente de insumos externos.</w:t>
      </w:r>
    </w:p>
    <w:p w14:paraId="6C7A0946" w14:textId="B45FAF58" w:rsidR="00FF0001" w:rsidRDefault="00FF0001" w:rsidP="00FF0001">
      <w:pPr>
        <w:spacing w:line="480" w:lineRule="auto"/>
        <w:ind w:firstLine="709"/>
        <w:jc w:val="both"/>
        <w:rPr>
          <w:rFonts w:ascii="Arial" w:hAnsi="Arial" w:cs="Arial"/>
          <w:sz w:val="24"/>
          <w:szCs w:val="24"/>
        </w:rPr>
      </w:pPr>
      <w:r>
        <w:rPr>
          <w:rFonts w:ascii="Arial" w:hAnsi="Arial" w:cs="Arial"/>
          <w:b/>
          <w:bCs/>
          <w:sz w:val="24"/>
          <w:szCs w:val="24"/>
        </w:rPr>
        <w:t xml:space="preserve">El impacto econ&amp;#xF3;mico y el sacrificio operativo. </w:t>
      </w:r>
      <w:r>
        <w:rPr>
          <w:rFonts w:ascii="Arial" w:hAnsi="Arial" w:cs="Arial"/>
          <w:sz w:val="24"/>
          <w:szCs w:val="24"/>
        </w:rPr>
        <w:t xml:space="preserve">La dependencia de suplementos externos genera un golpe cr&amp;#xED;tico al bolsillo. Debido a la alta demanda y la escasez, los precios se disparan: un solo rollo de pasto llega a costar entre Bs. 250 y Bs. 280, durando apenas unos d&amp;#xED;as para un hato de 30 a 35 cabezas. Mantener un hato peque&amp;#xF1;o puede superar los Bs. 800 mensuales solo en forraje, sumado a los costos de la sal con vitamina (Bs. 120) y el quintal de ma&amp;#xED;z (Bs. 120).</w:t>
      </w:r>
    </w:p>
    <w:p w14:paraId="69056138" w14:textId="3A48B29C"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M&amp;#xE1;s all&amp;#xE1; del dinero, existe un desgaste humano extremo. El productor debe enfrentar madrugadas de fr&amp;#xED;o intenso para preparar mezclas manuales con calcio y otros nutrientes, intentando que la producci&amp;#xF3;n no desaparezca. Esta log&amp;#xED;stica actual es ineficiente: requiere transporte constante de alimento pesado, comederos especiales y un manejo manual que consume la energ&amp;#xED;a vital del trabajador de la estancia.</w:t>
      </w:r>
    </w:p>
    <w:p w14:paraId="5DB6E92B" w14:textId="AC3762C1" w:rsidR="00FF0001" w:rsidRDefault="00FF0001" w:rsidP="00FF0001">
      <w:pPr>
        <w:spacing w:line="480" w:lineRule="auto"/>
        <w:ind w:firstLine="709"/>
        <w:jc w:val="both"/>
        <w:rPr>
          <w:rFonts w:ascii="Arial" w:hAnsi="Arial" w:cs="Arial"/>
          <w:sz w:val="24"/>
          <w:szCs w:val="24"/>
        </w:rPr>
      </w:pPr>
      <w:r>
        <w:rPr>
          <w:rFonts w:ascii="Arial" w:hAnsi="Arial" w:cs="Arial"/>
          <w:b/>
          <w:bCs/>
          <w:sz w:val="24"/>
          <w:szCs w:val="24"/>
        </w:rPr>
        <w:t xml:space="preserve">La necesidad de una soluci&amp;#xF3;n innovadora. </w:t>
      </w:r>
      <w:r>
        <w:rPr>
          <w:rFonts w:ascii="Arial" w:hAnsi="Arial" w:cs="Arial"/>
          <w:sz w:val="24"/>
          <w:szCs w:val="24"/>
        </w:rPr>
        <w:t xml:space="preserve">Ante este panorama, el ganadero cruce&amp;#xF1;o se encuentra atrapado entre la subida de precios de los insumos y la fragilidad biol&amp;#xF3;gica de sus animales. Existe una necesidad urgente de un m&amp;#xE9;todo de suplementaci&amp;#xF3;n que sea resistente a las condiciones clim&amp;#xE1;ticas, que no dependa de la preparaci&amp;#xF3;n de mezclas diarias en el campo y que garantice un aporte nutricional constante. NutriCiclo surge para transformar esta realidad, ofreciendo una alternativa pr&amp;#xE1;ctica y eficiente que proteja la inversi&amp;#xF3;n del productor durante los meses m&amp;#xE1;s cr&amp;#xED;ticos del a&amp;#xF1;o.</w:t>
      </w:r>
    </w:p>
    <w:p w14:paraId="717E122A" w14:textId="4D4CEB9A" w:rsidR="002B477B" w:rsidRPr="00290FF5" w:rsidRDefault="00892417" w:rsidP="00953B42">
      <w:pPr>
        <w:pStyle w:val="Ttulo1"/>
        <w:numPr>
          <w:ilvl w:val="0"/>
          <w:numId w:val="0"/>
        </w:numPr>
        <w:rPr>
          <w:rStyle w:val="Ttulo1Car"/>
          <w:b/>
          <w:bCs/>
        </w:rPr>
      </w:pPr>
      <w:bookmarkStart w:id="39" w:name="_Toc226481770"/>
      <w:r>
        <w:rPr>
          <w:rStyle w:val="Ttulo1Car"/>
          <w:b/>
          <w:bCs/>
        </w:rPr>
        <w:t>IDEA DE NEGOCIO</w:t>
      </w:r>
      <w:bookmarkEnd w:id="39"/>
    </w:p>
    <w:p w14:paraId="6B244610" w14:textId="77777777" w:rsidR="00DF6640" w:rsidRPr="00DF6640" w:rsidRDefault="00DF6640" w:rsidP="00DF6640">
      <w:pPr>
        <w:spacing w:line="480" w:lineRule="auto"/>
        <w:ind w:firstLine="709"/>
        <w:jc w:val="both"/>
        <w:rPr>
          <w:rFonts w:ascii="Arial" w:hAnsi="Arial" w:cs="Arial"/>
          <w:sz w:val="24"/>
          <w:szCs w:val="24"/>
        </w:rPr>
      </w:pPr>
      <w:r>
        <w:rPr>
          <w:rFonts w:ascii="Arial" w:hAnsi="Arial" w:cs="Arial"/>
          <w:sz w:val="24"/>
          <w:szCs w:val="24"/>
        </w:rPr>
        <w:t>Estos residuos, que en el contexto local suelen ser mal gestionados y pueden contaminar fuentes como el río Piraí y el río Grande, son transformados mediante procesos biológicos (larvas BSF), térmicos y mecánicos en un suplemento nutricional de alto valor.</w:t>
      </w:r>
    </w:p>
    <w:p w14:paraId="2E58E94E" w14:textId="558B000B" w:rsidR="00DF6640" w:rsidRDefault="00DF6640" w:rsidP="00290FF5">
      <w:pPr>
        <w:spacing w:line="480" w:lineRule="auto"/>
        <w:ind w:firstLine="709"/>
        <w:jc w:val="both"/>
        <w:rPr>
          <w:rFonts w:ascii="Arial" w:hAnsi="Arial" w:cs="Arial"/>
          <w:sz w:val="24"/>
          <w:szCs w:val="24"/>
        </w:rPr>
      </w:pPr>
      <w:r>
        <w:rPr>
          <w:rFonts w:ascii="Arial" w:hAnsi="Arial" w:cs="Arial"/>
          <w:sz w:val="24"/>
          <w:szCs w:val="24"/>
        </w:rPr>
        <w:t>El producto está diseñado para ser consumido directamente en el potrero, facilitando su uso en sistemas ganaderos semi-tecnificados predominantes en regiones como el norte integrado y la Chiquitanía, especialmente durante la época de sequía donde la alimentación del ganado se ve críticamente afectada.</w:t>
      </w:r>
    </w:p>
    <w:p w14:paraId="23FB1BC5" w14:textId="77777777" w:rsidR="00580718" w:rsidRPr="00580718" w:rsidRDefault="00580718" w:rsidP="00580718"/>
    <w:p w14:paraId="73652483" w14:textId="03E930E6" w:rsidR="002B477B" w:rsidRDefault="00892417" w:rsidP="002B477B">
      <w:pPr>
        <w:pStyle w:val="Ttulo2"/>
        <w:numPr>
          <w:ilvl w:val="0"/>
          <w:numId w:val="0"/>
        </w:numPr>
        <w:rPr>
          <w:rFonts w:cs="Arial"/>
        </w:rPr>
      </w:pPr>
      <w:bookmarkStart w:id="40" w:name="_Toc226481771"/>
      <w:r>
        <w:rPr>
          <w:rFonts w:cs="Arial"/>
        </w:rPr>
        <w:t>PROPUESTA DE VALOR</w:t>
      </w:r>
      <w:bookmarkEnd w:id="40"/>
    </w:p>
    <w:p w14:paraId="0A36AE87" w14:textId="77777777" w:rsidR="00DF6640" w:rsidRDefault="00DF6640" w:rsidP="00DF6640">
      <w:pPr>
        <w:spacing w:line="480" w:lineRule="auto"/>
        <w:ind w:firstLine="709"/>
        <w:jc w:val="both"/>
        <w:rPr>
          <w:rFonts w:ascii="Arial" w:hAnsi="Arial" w:cs="Arial"/>
          <w:sz w:val="24"/>
          <w:szCs w:val="24"/>
        </w:rPr>
      </w:pPr>
      <w:r>
        <w:rPr>
          <w:rFonts w:ascii="Arial" w:hAnsi="Arial" w:cs="Arial"/>
          <w:sz w:val="24"/>
          <w:szCs w:val="24"/>
        </w:rPr>
        <w:t>NutriCiclo ofrece una solución integral que transforma un problema ambiental en una oportunidad productiva, generando valor a través de tres ejes principales:</w:t>
      </w:r>
    </w:p>
    <w:p w14:paraId="6ED22B1C" w14:textId="77777777" w:rsidR="00DF6640" w:rsidRPr="00DF6640" w:rsidRDefault="00DF6640" w:rsidP="00DF6640">
      <w:pPr>
        <w:spacing w:line="480" w:lineRule="auto"/>
        <w:jc w:val="both"/>
        <w:rPr>
          <w:rFonts w:ascii="Arial" w:hAnsi="Arial" w:cs="Arial"/>
          <w:sz w:val="24"/>
          <w:szCs w:val="24"/>
        </w:rPr>
      </w:pPr>
    </w:p>
    <w:p w14:paraId="0FCCC89C" w14:textId="49B5D360" w:rsidR="00DF6640" w:rsidRPr="00DF6640" w:rsidRDefault="00E052DC" w:rsidP="00953B42">
      <w:pPr>
        <w:pStyle w:val="Ttulo2"/>
        <w:numPr>
          <w:ilvl w:val="0"/>
          <w:numId w:val="0"/>
        </w:numPr>
        <w:ind w:left="1080" w:hanging="720"/>
      </w:pPr>
      <w:bookmarkStart w:id="41" w:name="_Toc226481772"/>
      <w:r>
        <w:t>Solución a problemas estructurales del entorno local</w:t>
      </w:r>
      <w:bookmarkEnd w:id="41"/>
    </w:p>
    <w:p w14:paraId="3E38D0D4"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El emprendimiento aborda simultáneamente:</w:t>
      </w:r>
    </w:p>
    <w:p w14:paraId="24B02BC9" w14:textId="77777777" w:rsidR="00DF6640" w:rsidRDefault="00DF6640" w:rsidP="00AE37CE">
      <w:pPr>
        <w:pStyle w:val="Prrafodelista"/>
        <w:numPr>
          <w:ilvl w:val="0"/>
          <w:numId w:val="3"/>
        </w:numPr>
        <w:spacing w:line="480" w:lineRule="auto"/>
        <w:jc w:val="both"/>
        <w:rPr>
          <w:rFonts w:ascii="Arial" w:hAnsi="Arial" w:cs="Arial"/>
          <w:sz w:val="24"/>
          <w:szCs w:val="24"/>
        </w:rPr>
      </w:pPr>
      <w:r>
        <w:rPr>
          <w:rFonts w:ascii="Arial" w:hAnsi="Arial" w:cs="Arial"/>
          <w:sz w:val="24"/>
          <w:szCs w:val="24"/>
        </w:rPr>
        <w:t xml:space="preserve">La acumulación y disposición inadecuada de residuos orgánicos de mataderos, </w:t>
        <w:lastRenderedPageBreak/>
        <w:t>que generan contaminación hídrica y emisiones.</w:t>
      </w:r>
    </w:p>
    <w:p w14:paraId="49DF104E" w14:textId="3EFD3C1B" w:rsidR="00DF6640" w:rsidRPr="00290FF5" w:rsidRDefault="00DF6640" w:rsidP="00290FF5">
      <w:pPr>
        <w:pStyle w:val="Prrafodelista"/>
        <w:numPr>
          <w:ilvl w:val="0"/>
          <w:numId w:val="3"/>
        </w:numPr>
        <w:spacing w:line="480" w:lineRule="auto"/>
        <w:jc w:val="both"/>
        <w:rPr>
          <w:rFonts w:ascii="Arial" w:hAnsi="Arial" w:cs="Arial"/>
          <w:sz w:val="24"/>
          <w:szCs w:val="24"/>
        </w:rPr>
      </w:pPr>
      <w:r>
        <w:rPr>
          <w:rFonts w:ascii="Arial" w:hAnsi="Arial" w:cs="Arial"/>
          <w:sz w:val="24"/>
          <w:szCs w:val="24"/>
        </w:rPr>
        <w:t>La baja productividad ganadera en sequía, caracterizada por pérdida de peso, disminución de leche y debilitamiento del animal.</w:t>
      </w:r>
    </w:p>
    <w:p w14:paraId="0D816591" w14:textId="77777777" w:rsidR="00DF6640" w:rsidRPr="00DF6640" w:rsidRDefault="00DF6640" w:rsidP="00953B42">
      <w:pPr>
        <w:pStyle w:val="Ttulo2"/>
        <w:numPr>
          <w:ilvl w:val="0"/>
          <w:numId w:val="0"/>
        </w:numPr>
        <w:ind w:left="1080" w:hanging="720"/>
      </w:pPr>
      <w:bookmarkStart w:id="42" w:name="_Toc226481773"/>
      <w:r>
        <w:t>Innovación en el uso de residuos como materia prima</w:t>
      </w:r>
      <w:bookmarkEnd w:id="42"/>
    </w:p>
    <w:p w14:paraId="38222E5D"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A diferencia de los suplementos tradicionales, el producto se basa en:</w:t>
      </w:r>
    </w:p>
    <w:p w14:paraId="12597297" w14:textId="77777777" w:rsidR="00DF6640" w:rsidRDefault="00DF6640" w:rsidP="00AE37CE">
      <w:pPr>
        <w:pStyle w:val="Prrafodelista"/>
        <w:numPr>
          <w:ilvl w:val="0"/>
          <w:numId w:val="4"/>
        </w:numPr>
        <w:spacing w:line="480" w:lineRule="auto"/>
        <w:jc w:val="both"/>
        <w:rPr>
          <w:rFonts w:ascii="Arial" w:hAnsi="Arial" w:cs="Arial"/>
          <w:sz w:val="24"/>
          <w:szCs w:val="24"/>
        </w:rPr>
      </w:pPr>
      <w:r>
        <w:rPr>
          <w:rFonts w:ascii="Arial" w:hAnsi="Arial" w:cs="Arial"/>
          <w:sz w:val="24"/>
          <w:szCs w:val="24"/>
        </w:rPr>
        <w:t>Proteína de insecto (BSF), una alternativa emergente y sostenible.</w:t>
      </w:r>
    </w:p>
    <w:p w14:paraId="0C8DC54E" w14:textId="77777777" w:rsidR="00DF6640" w:rsidRPr="00DF6640" w:rsidRDefault="00DF6640" w:rsidP="00AE37CE">
      <w:pPr>
        <w:pStyle w:val="Prrafodelista"/>
        <w:numPr>
          <w:ilvl w:val="0"/>
          <w:numId w:val="4"/>
        </w:numPr>
        <w:spacing w:line="480" w:lineRule="auto"/>
        <w:jc w:val="both"/>
        <w:rPr>
          <w:rFonts w:ascii="Arial" w:hAnsi="Arial" w:cs="Arial"/>
          <w:sz w:val="24"/>
          <w:szCs w:val="24"/>
        </w:rPr>
      </w:pPr>
      <w:r>
        <w:rPr>
          <w:rFonts w:ascii="Arial" w:hAnsi="Arial" w:cs="Arial"/>
          <w:sz w:val="24"/>
          <w:szCs w:val="24"/>
        </w:rPr>
        <w:t>Subproductos orgánicos locales (sangre, huesos, cascarilla, afrecho), que son revalorizados en lugar de ser desechados.</w:t>
      </w:r>
    </w:p>
    <w:p w14:paraId="65027CE9" w14:textId="508D92F1" w:rsidR="00DF6640" w:rsidRPr="00DF6640" w:rsidRDefault="00DF6640" w:rsidP="00290FF5">
      <w:pPr>
        <w:spacing w:line="480" w:lineRule="auto"/>
        <w:ind w:firstLine="709"/>
        <w:jc w:val="both"/>
        <w:rPr>
          <w:rFonts w:ascii="Arial" w:hAnsi="Arial" w:cs="Arial"/>
          <w:sz w:val="24"/>
          <w:szCs w:val="24"/>
        </w:rPr>
      </w:pPr>
      <w:r>
        <w:rPr>
          <w:rFonts w:ascii="Arial" w:hAnsi="Arial" w:cs="Arial"/>
          <w:sz w:val="24"/>
          <w:szCs w:val="24"/>
        </w:rPr>
        <w:t>Esto convierte residuos sin valor en insumos productivos, reduciendo la presión sobre recursos convencionales.</w:t>
      </w:r>
    </w:p>
    <w:p w14:paraId="2B7ED73B" w14:textId="1A9E716F" w:rsidR="00DF6640" w:rsidRPr="00DF6640" w:rsidRDefault="00E052DC" w:rsidP="00953B42">
      <w:pPr>
        <w:pStyle w:val="Ttulo2"/>
        <w:numPr>
          <w:ilvl w:val="0"/>
          <w:numId w:val="0"/>
        </w:numPr>
        <w:ind w:left="1080" w:hanging="720"/>
      </w:pPr>
      <w:bookmarkStart w:id="43" w:name="_Toc226481774"/>
      <w:r>
        <w:t>Aporte a la economía circular en Santa Cruz</w:t>
      </w:r>
      <w:bookmarkEnd w:id="43"/>
    </w:p>
    <w:p w14:paraId="3C13AB14"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El modelo implementa un ciclo cerrado donde:</w:t>
      </w:r>
    </w:p>
    <w:p w14:paraId="59970464" w14:textId="77777777" w:rsidR="00DF6640" w:rsidRDefault="00DF6640" w:rsidP="00AE37CE">
      <w:pPr>
        <w:pStyle w:val="Prrafodelista"/>
        <w:numPr>
          <w:ilvl w:val="0"/>
          <w:numId w:val="5"/>
        </w:numPr>
        <w:spacing w:line="480" w:lineRule="auto"/>
        <w:jc w:val="both"/>
        <w:rPr>
          <w:rFonts w:ascii="Arial" w:hAnsi="Arial" w:cs="Arial"/>
          <w:sz w:val="24"/>
          <w:szCs w:val="24"/>
        </w:rPr>
      </w:pPr>
      <w:r>
        <w:rPr>
          <w:rFonts w:ascii="Arial" w:hAnsi="Arial" w:cs="Arial"/>
          <w:sz w:val="24"/>
          <w:szCs w:val="24"/>
        </w:rPr>
        <w:t>Los residuos agroindustriales se transforman en alimento.</w:t>
      </w:r>
    </w:p>
    <w:p w14:paraId="11906046" w14:textId="77777777" w:rsidR="00DF6640" w:rsidRDefault="00DF6640" w:rsidP="00AE37CE">
      <w:pPr>
        <w:pStyle w:val="Prrafodelista"/>
        <w:numPr>
          <w:ilvl w:val="0"/>
          <w:numId w:val="5"/>
        </w:numPr>
        <w:spacing w:line="480" w:lineRule="auto"/>
        <w:jc w:val="both"/>
        <w:rPr>
          <w:rFonts w:ascii="Arial" w:hAnsi="Arial" w:cs="Arial"/>
          <w:sz w:val="24"/>
          <w:szCs w:val="24"/>
        </w:rPr>
      </w:pPr>
      <w:r>
        <w:rPr>
          <w:rFonts w:ascii="Arial" w:hAnsi="Arial" w:cs="Arial"/>
          <w:sz w:val="24"/>
          <w:szCs w:val="24"/>
        </w:rPr>
        <w:t>El ganado convierte ese alimento en nutrientes.</w:t>
      </w:r>
    </w:p>
    <w:p w14:paraId="6ACA1F24" w14:textId="77777777" w:rsidR="00DF6640" w:rsidRPr="00DF6640" w:rsidRDefault="00DF6640" w:rsidP="00AE37CE">
      <w:pPr>
        <w:pStyle w:val="Prrafodelista"/>
        <w:numPr>
          <w:ilvl w:val="0"/>
          <w:numId w:val="5"/>
        </w:numPr>
        <w:spacing w:line="480" w:lineRule="auto"/>
        <w:jc w:val="both"/>
        <w:rPr>
          <w:rFonts w:ascii="Arial" w:hAnsi="Arial" w:cs="Arial"/>
          <w:sz w:val="24"/>
          <w:szCs w:val="24"/>
        </w:rPr>
      </w:pPr>
      <w:r>
        <w:rPr>
          <w:rFonts w:ascii="Arial" w:hAnsi="Arial" w:cs="Arial"/>
          <w:sz w:val="24"/>
          <w:szCs w:val="24"/>
        </w:rPr>
        <w:t>Estos retornan al suelo como fertilizante (estiércol y frass).</w:t>
      </w:r>
    </w:p>
    <w:p w14:paraId="5A51B241" w14:textId="4AF08450" w:rsidR="00DF6640" w:rsidRDefault="00DF6640" w:rsidP="00953B42">
      <w:pPr>
        <w:spacing w:line="480" w:lineRule="auto"/>
        <w:ind w:firstLine="709"/>
        <w:jc w:val="both"/>
        <w:rPr>
          <w:rFonts w:ascii="Arial" w:hAnsi="Arial" w:cs="Arial"/>
          <w:sz w:val="24"/>
          <w:szCs w:val="24"/>
        </w:rPr>
      </w:pPr>
      <w:r>
        <w:rPr>
          <w:rFonts w:ascii="Arial" w:hAnsi="Arial" w:cs="Arial"/>
          <w:sz w:val="24"/>
          <w:szCs w:val="24"/>
        </w:rPr>
        <w:t>Este sistema reduce la contaminación, evita la generación de metano por descomposición incontrolada y mejora la fertilidad de los suelos agrícolas del norte integrado.</w:t>
      </w:r>
    </w:p>
    <w:p w14:paraId="0B3056A9" w14:textId="77777777" w:rsidR="00DF6640" w:rsidRPr="00DF6640" w:rsidRDefault="00DF6640" w:rsidP="00953B42">
      <w:pPr>
        <w:pStyle w:val="Ttulo2"/>
        <w:numPr>
          <w:ilvl w:val="0"/>
          <w:numId w:val="0"/>
        </w:numPr>
        <w:ind w:left="1080" w:hanging="720"/>
      </w:pPr>
      <w:bookmarkStart w:id="44" w:name="_Toc226481775"/>
      <w:r>
        <w:t>Diferenciación frente a alternativas tradicionales</w:t>
      </w:r>
      <w:bookmarkEnd w:id="44"/>
    </w:p>
    <w:p w14:paraId="58794C36"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NutriCiclo no solo alimenta al ganado, sino que:</w:t>
      </w:r>
    </w:p>
    <w:p w14:paraId="406DA403" w14:textId="77777777" w:rsidR="00DF6640" w:rsidRDefault="00DF6640" w:rsidP="00953B42">
      <w:pPr>
        <w:pStyle w:val="Prrafodelista"/>
        <w:numPr>
          <w:ilvl w:val="0"/>
          <w:numId w:val="6"/>
        </w:numPr>
        <w:spacing w:line="360" w:lineRule="auto"/>
        <w:jc w:val="both"/>
        <w:rPr>
          <w:rFonts w:ascii="Arial" w:hAnsi="Arial" w:cs="Arial"/>
          <w:sz w:val="24"/>
          <w:szCs w:val="24"/>
        </w:rPr>
      </w:pPr>
      <w:r>
        <w:rPr>
          <w:rFonts w:ascii="Arial" w:hAnsi="Arial" w:cs="Arial"/>
          <w:sz w:val="24"/>
          <w:szCs w:val="24"/>
        </w:rPr>
        <w:t>Integra gestión de residuos + nutrición animal en una sola solución.</w:t>
      </w:r>
    </w:p>
    <w:p w14:paraId="4939CC40" w14:textId="77777777" w:rsidR="00DF6640" w:rsidRDefault="00DF6640" w:rsidP="00953B42">
      <w:pPr>
        <w:pStyle w:val="Prrafodelista"/>
        <w:numPr>
          <w:ilvl w:val="0"/>
          <w:numId w:val="6"/>
        </w:numPr>
        <w:spacing w:line="360" w:lineRule="auto"/>
        <w:jc w:val="both"/>
        <w:rPr>
          <w:rFonts w:ascii="Arial" w:hAnsi="Arial" w:cs="Arial"/>
          <w:sz w:val="24"/>
          <w:szCs w:val="24"/>
        </w:rPr>
      </w:pPr>
      <w:r>
        <w:rPr>
          <w:rFonts w:ascii="Arial" w:hAnsi="Arial" w:cs="Arial"/>
          <w:sz w:val="24"/>
          <w:szCs w:val="24"/>
        </w:rPr>
        <w:t>Introduce tecnología biológica (BSF) poco desarrollada en el mercado local.</w:t>
      </w:r>
    </w:p>
    <w:p w14:paraId="76779BCB" w14:textId="7596F790" w:rsidR="00DD4AD7" w:rsidRPr="00290FF5" w:rsidRDefault="00E052DC" w:rsidP="00953B42">
      <w:pPr>
        <w:pStyle w:val="Prrafodelista"/>
        <w:numPr>
          <w:ilvl w:val="0"/>
          <w:numId w:val="6"/>
        </w:numPr>
        <w:spacing w:line="360" w:lineRule="auto"/>
        <w:jc w:val="both"/>
        <w:rPr>
          <w:rFonts w:ascii="Arial" w:hAnsi="Arial" w:cs="Arial"/>
          <w:sz w:val="24"/>
          <w:szCs w:val="24"/>
        </w:rPr>
      </w:pPr>
      <w:r>
        <w:rPr>
          <w:rFonts w:ascii="Arial" w:hAnsi="Arial" w:cs="Arial"/>
          <w:sz w:val="24"/>
          <w:szCs w:val="24"/>
        </w:rPr>
        <w:t>El uso de este producto Funciona sin necesidad de infraestructura adicional, facilitando y reduciendo los costos, a la realidad productiva del ganadero cruceño.</w:t>
      </w:r>
    </w:p>
    <w:p w14:paraId="65A0BA7F" w14:textId="77777777" w:rsidR="00DF6640" w:rsidRPr="00DF6640" w:rsidRDefault="00DF6640" w:rsidP="00DF6640"/>
    <w:p w14:paraId="621F8ECC" w14:textId="2F2D6A5E" w:rsidR="002B477B" w:rsidRDefault="00892417" w:rsidP="002B477B">
      <w:pPr>
        <w:pStyle w:val="Ttulo2"/>
        <w:numPr>
          <w:ilvl w:val="0"/>
          <w:numId w:val="0"/>
        </w:numPr>
        <w:rPr>
          <w:rFonts w:cs="Arial"/>
        </w:rPr>
      </w:pPr>
      <w:bookmarkStart w:id="45" w:name="_Toc226481776"/>
      <w:r>
        <w:rPr>
          <w:rFonts w:cs="Arial"/>
        </w:rPr>
        <w:lastRenderedPageBreak/>
        <w:t>INVESTIGACIÓN DEL MODELO CIRCULAR</w:t>
      </w:r>
      <w:bookmarkEnd w:id="45"/>
    </w:p>
    <w:p w14:paraId="6FB62131" w14:textId="77777777" w:rsidR="00DF6640" w:rsidRPr="00DF6640" w:rsidRDefault="00DF6640" w:rsidP="00DF6640">
      <w:pPr>
        <w:spacing w:line="480" w:lineRule="auto"/>
        <w:ind w:firstLine="709"/>
        <w:jc w:val="both"/>
        <w:rPr>
          <w:rFonts w:ascii="Arial" w:hAnsi="Arial" w:cs="Arial"/>
          <w:sz w:val="24"/>
          <w:szCs w:val="24"/>
        </w:rPr>
      </w:pPr>
      <w:r>
        <w:rPr>
          <w:rFonts w:ascii="Arial" w:hAnsi="Arial" w:cs="Arial"/>
          <w:sz w:val="24"/>
          <w:szCs w:val="24"/>
        </w:rPr>
        <w:t>El modelo de NutriCiclo se basa en la valorización de residuos dentro de un sistema circular aplicado al sector agropecuario de Santa Cruz.</w:t>
      </w:r>
    </w:p>
    <w:p w14:paraId="39244305" w14:textId="77777777" w:rsidR="00DF6640" w:rsidRPr="00DF6640" w:rsidRDefault="00DF6640" w:rsidP="00DF6640">
      <w:pPr>
        <w:spacing w:line="480" w:lineRule="auto"/>
        <w:jc w:val="both"/>
        <w:rPr>
          <w:rFonts w:ascii="Arial" w:hAnsi="Arial" w:cs="Arial"/>
          <w:sz w:val="24"/>
          <w:szCs w:val="24"/>
        </w:rPr>
      </w:pPr>
      <w:r>
        <w:rPr>
          <w:rFonts w:ascii="Arial" w:hAnsi="Arial" w:cs="Arial"/>
          <w:sz w:val="24"/>
          <w:szCs w:val="24"/>
        </w:rPr>
        <w:t>El proceso se estructura en cuatro etapas clave:</w:t>
      </w:r>
    </w:p>
    <w:p w14:paraId="3F2BF826" w14:textId="77777777" w:rsidR="00DF6640" w:rsidRPr="00DF6640" w:rsidRDefault="00DF6640" w:rsidP="00953B42">
      <w:pPr>
        <w:pStyle w:val="Ttulo2"/>
        <w:numPr>
          <w:ilvl w:val="0"/>
          <w:numId w:val="0"/>
        </w:numPr>
        <w:ind w:left="1080" w:hanging="720"/>
      </w:pPr>
      <w:bookmarkStart w:id="46" w:name="_Toc226481777"/>
      <w:r>
        <w:t>Aprovechamiento de residuos</w:t>
      </w:r>
      <w:bookmarkEnd w:id="46"/>
    </w:p>
    <w:p w14:paraId="14DBA1C6" w14:textId="77777777" w:rsidR="00DF6640" w:rsidRPr="00DF6640" w:rsidRDefault="00DF6640" w:rsidP="00243009">
      <w:pPr>
        <w:spacing w:line="480" w:lineRule="auto"/>
        <w:ind w:firstLine="709"/>
        <w:jc w:val="both"/>
        <w:rPr>
          <w:rFonts w:ascii="Arial" w:hAnsi="Arial" w:cs="Arial"/>
          <w:sz w:val="24"/>
          <w:szCs w:val="24"/>
        </w:rPr>
      </w:pPr>
      <w:r>
        <w:rPr>
          <w:rFonts w:ascii="Arial" w:hAnsi="Arial" w:cs="Arial"/>
          <w:sz w:val="24"/>
          <w:szCs w:val="24"/>
        </w:rPr>
        <w:t>Se recolectan subproductos orgánicos de mataderos y agroindustrias locales, evitando su acumulación y contaminación ambiental.</w:t>
      </w:r>
    </w:p>
    <w:p w14:paraId="48D9E5D9" w14:textId="77777777" w:rsidR="00DF6640" w:rsidRPr="00243009" w:rsidRDefault="00DF6640" w:rsidP="00953B42">
      <w:pPr>
        <w:pStyle w:val="Ttulo2"/>
        <w:numPr>
          <w:ilvl w:val="0"/>
          <w:numId w:val="0"/>
        </w:numPr>
        <w:ind w:left="1080" w:hanging="720"/>
      </w:pPr>
      <w:bookmarkStart w:id="47" w:name="_Toc226481778"/>
      <w:r>
        <w:t>Transformación productiva</w:t>
      </w:r>
      <w:bookmarkEnd w:id="47"/>
    </w:p>
    <w:p w14:paraId="6A538328" w14:textId="77777777" w:rsidR="00DF6640" w:rsidRPr="00DF6640" w:rsidRDefault="00DF6640" w:rsidP="00DF6640">
      <w:pPr>
        <w:spacing w:line="480" w:lineRule="auto"/>
        <w:ind w:firstLine="709"/>
        <w:jc w:val="both"/>
        <w:rPr>
          <w:rFonts w:ascii="Arial" w:hAnsi="Arial" w:cs="Arial"/>
          <w:sz w:val="24"/>
          <w:szCs w:val="24"/>
        </w:rPr>
      </w:pPr>
      <w:r>
        <w:rPr>
          <w:rFonts w:ascii="Arial" w:hAnsi="Arial" w:cs="Arial"/>
          <w:sz w:val="24"/>
          <w:szCs w:val="24"/>
        </w:rPr>
        <w:t>Los residuos son procesados mediante:</w:t>
      </w:r>
    </w:p>
    <w:p w14:paraId="20DB80C2" w14:textId="77777777" w:rsidR="00243009" w:rsidRDefault="00DF6640" w:rsidP="00AE37CE">
      <w:pPr>
        <w:pStyle w:val="Prrafodelista"/>
        <w:numPr>
          <w:ilvl w:val="0"/>
          <w:numId w:val="9"/>
        </w:numPr>
        <w:spacing w:line="480" w:lineRule="auto"/>
        <w:jc w:val="both"/>
        <w:rPr>
          <w:rFonts w:ascii="Arial" w:hAnsi="Arial" w:cs="Arial"/>
          <w:sz w:val="24"/>
          <w:szCs w:val="24"/>
        </w:rPr>
      </w:pPr>
      <w:r>
        <w:rPr>
          <w:rFonts w:ascii="Arial" w:hAnsi="Arial" w:cs="Arial"/>
          <w:sz w:val="24"/>
          <w:szCs w:val="24"/>
        </w:rPr>
        <w:t>Cría de larvas BSF (biotransformación).</w:t>
      </w:r>
    </w:p>
    <w:p w14:paraId="1FE7432F" w14:textId="77777777" w:rsidR="00243009" w:rsidRDefault="00DF6640" w:rsidP="00AE37CE">
      <w:pPr>
        <w:pStyle w:val="Prrafodelista"/>
        <w:numPr>
          <w:ilvl w:val="0"/>
          <w:numId w:val="9"/>
        </w:numPr>
        <w:spacing w:line="480" w:lineRule="auto"/>
        <w:jc w:val="both"/>
        <w:rPr>
          <w:rFonts w:ascii="Arial" w:hAnsi="Arial" w:cs="Arial"/>
          <w:sz w:val="24"/>
          <w:szCs w:val="24"/>
        </w:rPr>
      </w:pPr>
      <w:r>
        <w:rPr>
          <w:rFonts w:ascii="Arial" w:hAnsi="Arial" w:cs="Arial"/>
          <w:sz w:val="24"/>
          <w:szCs w:val="24"/>
        </w:rPr>
        <w:t>Secado, calcinación y molienda (procesos técnicos).</w:t>
      </w:r>
    </w:p>
    <w:p w14:paraId="0609181A" w14:textId="77777777" w:rsidR="00243009" w:rsidRPr="00243009" w:rsidRDefault="00DF6640" w:rsidP="00AE37CE">
      <w:pPr>
        <w:pStyle w:val="Prrafodelista"/>
        <w:numPr>
          <w:ilvl w:val="0"/>
          <w:numId w:val="9"/>
        </w:numPr>
        <w:spacing w:line="480" w:lineRule="auto"/>
        <w:jc w:val="both"/>
        <w:rPr>
          <w:rFonts w:ascii="Arial" w:hAnsi="Arial" w:cs="Arial"/>
          <w:sz w:val="24"/>
          <w:szCs w:val="24"/>
        </w:rPr>
      </w:pPr>
      <w:r>
        <w:rPr>
          <w:rFonts w:ascii="Arial" w:hAnsi="Arial" w:cs="Arial"/>
          <w:sz w:val="24"/>
          <w:szCs w:val="24"/>
        </w:rPr>
        <w:t>Esto permite obtener insumos seguros y nutritivos.</w:t>
      </w:r>
    </w:p>
    <w:p w14:paraId="25EE4F80" w14:textId="77777777" w:rsidR="00DF6640" w:rsidRPr="00243009" w:rsidRDefault="00DF6640" w:rsidP="00953B42">
      <w:pPr>
        <w:pStyle w:val="Ttulo2"/>
        <w:numPr>
          <w:ilvl w:val="0"/>
          <w:numId w:val="0"/>
        </w:numPr>
        <w:ind w:left="1080" w:hanging="720"/>
      </w:pPr>
      <w:bookmarkStart w:id="48" w:name="_Toc226481779"/>
      <w:r>
        <w:t>Uso productivo</w:t>
      </w:r>
      <w:bookmarkEnd w:id="48"/>
    </w:p>
    <w:p w14:paraId="426CA1DD" w14:textId="77777777" w:rsidR="00DF6640" w:rsidRPr="00DF6640" w:rsidRDefault="00DF6640" w:rsidP="00DF6640">
      <w:pPr>
        <w:spacing w:line="480" w:lineRule="auto"/>
        <w:ind w:firstLine="709"/>
        <w:jc w:val="both"/>
        <w:rPr>
          <w:rFonts w:ascii="Arial" w:hAnsi="Arial" w:cs="Arial"/>
          <w:sz w:val="24"/>
          <w:szCs w:val="24"/>
        </w:rPr>
      </w:pPr>
      <w:r>
        <w:rPr>
          <w:rFonts w:ascii="Arial" w:hAnsi="Arial" w:cs="Arial"/>
          <w:sz w:val="24"/>
          <w:szCs w:val="24"/>
        </w:rPr>
        <w:t>El bloque multinutricional es consumido por el ganado, mejorando su rendimiento en condiciones críticas como la sequía.</w:t>
      </w:r>
    </w:p>
    <w:p w14:paraId="5C8A763F" w14:textId="77777777" w:rsidR="00DF6640" w:rsidRPr="00243009" w:rsidRDefault="00DF6640" w:rsidP="00953B42">
      <w:pPr>
        <w:pStyle w:val="Ttulo2"/>
        <w:numPr>
          <w:ilvl w:val="0"/>
          <w:numId w:val="0"/>
        </w:numPr>
        <w:ind w:left="1080" w:hanging="720"/>
      </w:pPr>
      <w:bookmarkStart w:id="49" w:name="_Toc226481780"/>
      <w:r>
        <w:t>Retorno al sistema natural</w:t>
      </w:r>
      <w:bookmarkEnd w:id="49"/>
    </w:p>
    <w:p w14:paraId="46E73C5B" w14:textId="77777777" w:rsidR="00DF6640" w:rsidRPr="00DF6640" w:rsidRDefault="00DF6640" w:rsidP="00243009">
      <w:pPr>
        <w:spacing w:line="480" w:lineRule="auto"/>
        <w:ind w:firstLine="709"/>
        <w:jc w:val="both"/>
        <w:rPr>
          <w:rFonts w:ascii="Arial" w:hAnsi="Arial" w:cs="Arial"/>
          <w:sz w:val="24"/>
          <w:szCs w:val="24"/>
        </w:rPr>
      </w:pPr>
      <w:r>
        <w:rPr>
          <w:rFonts w:ascii="Arial" w:hAnsi="Arial" w:cs="Arial"/>
          <w:sz w:val="24"/>
          <w:szCs w:val="24"/>
        </w:rPr>
        <w:t>Los nutrientes regresan al suelo mediante estiércol y subproductos como el frass, contribuyendo a la regeneración de pasturas y cultivos.</w:t>
      </w:r>
    </w:p>
    <w:p w14:paraId="79EA6C5B" w14:textId="56439F30" w:rsidR="00243009" w:rsidRDefault="00DF6640" w:rsidP="00290FF5">
      <w:pPr>
        <w:spacing w:line="480" w:lineRule="auto"/>
        <w:ind w:firstLine="709"/>
        <w:jc w:val="both"/>
        <w:rPr>
          <w:rFonts w:ascii="Arial" w:hAnsi="Arial" w:cs="Arial"/>
          <w:sz w:val="24"/>
          <w:szCs w:val="24"/>
        </w:rPr>
      </w:pPr>
      <w:r>
        <w:rPr>
          <w:rFonts w:ascii="Arial" w:hAnsi="Arial" w:cs="Arial"/>
          <w:sz w:val="24"/>
          <w:szCs w:val="24"/>
        </w:rPr>
        <w:t>Este modelo reemplaza el esquema lineal tradicional por un sistema donde los recursos se reutilizan continuamente, generando beneficios ambientales y productivos alineados al contexto agroindustrial de Santa Cruz.</w:t>
      </w:r>
    </w:p>
    <w:p w14:paraId="7B3ED5FE" w14:textId="34A45E25" w:rsidR="00953B42" w:rsidRDefault="00953B42" w:rsidP="00290FF5">
      <w:pPr>
        <w:spacing w:line="480" w:lineRule="auto"/>
        <w:ind w:firstLine="709"/>
        <w:jc w:val="both"/>
        <w:rPr>
          <w:rFonts w:ascii="Arial" w:hAnsi="Arial" w:cs="Arial"/>
          <w:sz w:val="24"/>
          <w:szCs w:val="24"/>
        </w:rPr>
      </w:pPr>
    </w:p>
    <w:p w14:paraId="20BC886F" w14:textId="77777777" w:rsidR="00953B42" w:rsidRPr="00DF6640" w:rsidRDefault="00953B42" w:rsidP="00290FF5">
      <w:pPr>
        <w:spacing w:line="480" w:lineRule="auto"/>
        <w:ind w:firstLine="709"/>
        <w:jc w:val="both"/>
        <w:rPr>
          <w:rFonts w:ascii="Arial" w:hAnsi="Arial" w:cs="Arial"/>
          <w:sz w:val="24"/>
          <w:szCs w:val="24"/>
        </w:rPr>
      </w:pPr>
    </w:p>
    <w:p w14:paraId="314BCF3A" w14:textId="77777777" w:rsidR="00DF6640" w:rsidRPr="00DF6640" w:rsidRDefault="00DF6640" w:rsidP="00DF6640"/>
    <w:p w14:paraId="4459BAC3" w14:textId="60BD3914" w:rsidR="00243009" w:rsidRDefault="00892417" w:rsidP="00C413EB">
      <w:pPr>
        <w:pStyle w:val="Ttulo2"/>
        <w:numPr>
          <w:ilvl w:val="0"/>
          <w:numId w:val="0"/>
        </w:numPr>
        <w:rPr>
          <w:rFonts w:cs="Arial"/>
        </w:rPr>
      </w:pPr>
      <w:bookmarkStart w:id="50" w:name="_Toc226481781"/>
      <w:r>
        <w:rPr>
          <w:rFonts w:cs="Arial"/>
        </w:rPr>
        <w:lastRenderedPageBreak/>
        <w:t>INVESTIGACIÓN DE MERCADO (DATOS DE LA ENCUESTA Y PRESENTACIÓN DE RESULTADOS)</w:t>
      </w:r>
      <w:bookmarkEnd w:id="50"/>
    </w:p>
    <w:p w14:paraId="415EAAC0" w14:textId="77777777" w:rsidR="00BF075A" w:rsidRPr="00BC46F6" w:rsidRDefault="00BF075A" w:rsidP="00953B42">
      <w:pPr>
        <w:pStyle w:val="Ttulo2"/>
        <w:numPr>
          <w:ilvl w:val="0"/>
          <w:numId w:val="0"/>
        </w:numPr>
        <w:ind w:left="1080" w:hanging="720"/>
        <w:rPr>
          <w:lang w:val="es-BO" w:eastAsia="es-BO"/>
        </w:rPr>
      </w:pPr>
      <w:bookmarkStart w:id="51" w:name="_Toc225672409"/>
      <w:bookmarkStart w:id="52" w:name="_Toc226481782"/>
      <w:r>
        <w:rPr>
          <w:lang w:val="es-BO" w:eastAsia="es-BO"/>
        </w:rPr>
        <w:t>SEGMENTACIÓN Y SELECCIÓN DEL NICHO</w:t>
      </w:r>
      <w:bookmarkEnd w:id="51"/>
      <w:bookmarkEnd w:id="52"/>
    </w:p>
    <w:p w14:paraId="67C94E68"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4"/>
          <w:szCs w:val="24"/>
          <w:lang w:val="es-BO" w:eastAsia="es-BO"/>
        </w:rPr>
        <w:t xml:space="preserve">El mercado ganadero de Santa Cruz (4,4 millones de cabezas) es amplio y diverso. Para diseñar una propuesta de valor efectiva, se identificaron todos los segmentos posibles y se seleccionó el nicho con mayor potencial para </w:t>
      </w:r>
      <w:r>
        <w:rPr>
          <w:rFonts w:ascii="Arial" w:eastAsia="Arial" w:hAnsi="Arial" w:cs="Arial"/>
          <w:b/>
          <w:bCs/>
          <w:color w:val="000000" w:themeColor="text1"/>
          <w:sz w:val="24"/>
          <w:szCs w:val="24"/>
          <w:lang w:val="es-BO" w:eastAsia="es-BO"/>
        </w:rPr>
        <w:t>NutriCiclo SCZ</w:t>
      </w:r>
      <w:r>
        <w:rPr>
          <w:rFonts w:ascii="Arial" w:eastAsia="Arial" w:hAnsi="Arial" w:cs="Arial"/>
          <w:color w:val="000000" w:themeColor="text1"/>
          <w:sz w:val="24"/>
          <w:szCs w:val="24"/>
          <w:lang w:val="es-BO" w:eastAsia="es-BO"/>
        </w:rPr>
        <w:t>.</w:t>
      </w:r>
    </w:p>
    <w:p w14:paraId="30D1D0A3" w14:textId="7BCADFBD" w:rsidR="00BF075A" w:rsidRPr="0036628D" w:rsidRDefault="00BF075A" w:rsidP="00953B42">
      <w:pPr>
        <w:pStyle w:val="Ttulo2"/>
        <w:numPr>
          <w:ilvl w:val="0"/>
          <w:numId w:val="0"/>
        </w:numPr>
        <w:ind w:left="1080" w:hanging="720"/>
        <w:rPr>
          <w:lang w:val="es-BO" w:eastAsia="es-BO"/>
        </w:rPr>
      </w:pPr>
      <w:bookmarkStart w:id="53" w:name="_Toc225672410"/>
      <w:bookmarkStart w:id="54" w:name="_Toc226481783"/>
      <w:r>
        <w:rPr>
          <w:lang w:val="es-BO" w:eastAsia="es-BO"/>
        </w:rPr>
        <w:t>Identificación de todos los segmentos</w:t>
      </w:r>
      <w:bookmarkEnd w:id="53"/>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1733"/>
        <w:gridCol w:w="1360"/>
        <w:gridCol w:w="2946"/>
        <w:gridCol w:w="1171"/>
        <w:gridCol w:w="1559"/>
      </w:tblGrid>
      <w:tr w:rsidR="00290FF5" w14:paraId="77A1C024" w14:textId="77777777" w:rsidTr="009168ED">
        <w:tc>
          <w:tcPr>
            <w:tcW w:w="500" w:type="dxa"/>
            <w:shd w:val="clear" w:color="auto" w:fill="1565C0"/>
            <w:tcMar>
              <w:top w:w="50" w:type="dxa"/>
              <w:left w:w="80" w:type="dxa"/>
              <w:bottom w:w="50" w:type="dxa"/>
              <w:right w:w="80" w:type="dxa"/>
            </w:tcMar>
          </w:tcPr>
          <w:p w14:paraId="7C3DC36B"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18"/>
                <w:szCs w:val="18"/>
                <w:lang w:val="es-BO" w:eastAsia="es-BO"/>
              </w:rPr>
            </w:pPr>
            <w:r>
              <w:rPr>
                <w:rFonts w:ascii="Arial" w:eastAsia="Arial" w:hAnsi="Arial" w:cs="Arial"/>
                <w:b/>
                <w:bCs/>
                <w:color w:val="FFFFFF" w:themeColor="background1"/>
                <w:sz w:val="18"/>
                <w:szCs w:val="18"/>
                <w:lang w:val="es-BO" w:eastAsia="es-BO"/>
              </w:rPr>
              <w:t>Sigla</w:t>
            </w:r>
          </w:p>
        </w:tc>
        <w:tc>
          <w:tcPr>
            <w:tcW w:w="1800" w:type="dxa"/>
            <w:shd w:val="clear" w:color="auto" w:fill="1565C0"/>
            <w:tcMar>
              <w:top w:w="50" w:type="dxa"/>
              <w:left w:w="80" w:type="dxa"/>
              <w:bottom w:w="50" w:type="dxa"/>
              <w:right w:w="80" w:type="dxa"/>
            </w:tcMar>
          </w:tcPr>
          <w:p w14:paraId="687EE7A4"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Segmento</w:t>
            </w:r>
          </w:p>
        </w:tc>
        <w:tc>
          <w:tcPr>
            <w:tcW w:w="1400" w:type="dxa"/>
            <w:shd w:val="clear" w:color="auto" w:fill="1565C0"/>
            <w:tcMar>
              <w:top w:w="50" w:type="dxa"/>
              <w:left w:w="80" w:type="dxa"/>
              <w:bottom w:w="50" w:type="dxa"/>
              <w:right w:w="80" w:type="dxa"/>
            </w:tcMar>
          </w:tcPr>
          <w:p w14:paraId="67895D83"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Ubicación</w:t>
            </w:r>
          </w:p>
        </w:tc>
        <w:tc>
          <w:tcPr>
            <w:tcW w:w="3200" w:type="dxa"/>
            <w:shd w:val="clear" w:color="auto" w:fill="1565C0"/>
            <w:tcMar>
              <w:top w:w="50" w:type="dxa"/>
              <w:left w:w="80" w:type="dxa"/>
              <w:bottom w:w="50" w:type="dxa"/>
              <w:right w:w="80" w:type="dxa"/>
            </w:tcMar>
          </w:tcPr>
          <w:p w14:paraId="1BD549C0"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Características</w:t>
            </w:r>
          </w:p>
        </w:tc>
        <w:tc>
          <w:tcPr>
            <w:tcW w:w="800" w:type="dxa"/>
            <w:shd w:val="clear" w:color="auto" w:fill="1565C0"/>
            <w:tcMar>
              <w:top w:w="50" w:type="dxa"/>
              <w:left w:w="80" w:type="dxa"/>
              <w:bottom w:w="50" w:type="dxa"/>
              <w:right w:w="80" w:type="dxa"/>
            </w:tcMar>
          </w:tcPr>
          <w:p w14:paraId="607B1873"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Cantidad aproximada</w:t>
            </w:r>
          </w:p>
        </w:tc>
        <w:tc>
          <w:tcPr>
            <w:tcW w:w="1660" w:type="dxa"/>
            <w:shd w:val="clear" w:color="auto" w:fill="1565C0"/>
            <w:tcMar>
              <w:top w:w="50" w:type="dxa"/>
              <w:left w:w="80" w:type="dxa"/>
              <w:bottom w:w="50" w:type="dxa"/>
              <w:right w:w="80" w:type="dxa"/>
            </w:tcMar>
          </w:tcPr>
          <w:p w14:paraId="6D65DB7A" w14:textId="77777777" w:rsidR="00BF075A" w:rsidRPr="0036628D" w:rsidRDefault="00BF075A"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Potencial</w:t>
            </w:r>
          </w:p>
        </w:tc>
      </w:tr>
      <w:tr w:rsidR="00290FF5" w14:paraId="0B5FE258" w14:textId="77777777" w:rsidTr="009168ED">
        <w:tc>
          <w:tcPr>
            <w:tcW w:w="500" w:type="dxa"/>
            <w:shd w:val="clear" w:color="auto" w:fill="E3F2FD"/>
            <w:tcMar>
              <w:top w:w="50" w:type="dxa"/>
              <w:left w:w="80" w:type="dxa"/>
              <w:bottom w:w="50" w:type="dxa"/>
              <w:right w:w="80" w:type="dxa"/>
            </w:tcMar>
          </w:tcPr>
          <w:p w14:paraId="135529C7"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S1</w:t>
            </w:r>
          </w:p>
        </w:tc>
        <w:tc>
          <w:tcPr>
            <w:tcW w:w="1800" w:type="dxa"/>
            <w:shd w:val="clear" w:color="auto" w:fill="E3F2FD"/>
            <w:tcMar>
              <w:top w:w="50" w:type="dxa"/>
              <w:left w:w="80" w:type="dxa"/>
              <w:bottom w:w="50" w:type="dxa"/>
              <w:right w:w="80" w:type="dxa"/>
            </w:tcMar>
          </w:tcPr>
          <w:p w14:paraId="4530852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Ganaderos pequeños (10-50 cabezas)</w:t>
            </w:r>
          </w:p>
        </w:tc>
        <w:tc>
          <w:tcPr>
            <w:tcW w:w="1400" w:type="dxa"/>
            <w:shd w:val="clear" w:color="auto" w:fill="E3F2FD"/>
            <w:tcMar>
              <w:top w:w="50" w:type="dxa"/>
              <w:left w:w="80" w:type="dxa"/>
              <w:bottom w:w="50" w:type="dxa"/>
              <w:right w:w="80" w:type="dxa"/>
            </w:tcMar>
          </w:tcPr>
          <w:p w14:paraId="7170ABB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Norte integrado, Chiquitanía</w:t>
            </w:r>
          </w:p>
        </w:tc>
        <w:tc>
          <w:tcPr>
            <w:tcW w:w="3200" w:type="dxa"/>
            <w:shd w:val="clear" w:color="auto" w:fill="E3F2FD"/>
            <w:tcMar>
              <w:top w:w="50" w:type="dxa"/>
              <w:left w:w="80" w:type="dxa"/>
              <w:bottom w:w="50" w:type="dxa"/>
              <w:right w:w="80" w:type="dxa"/>
            </w:tcMar>
          </w:tcPr>
          <w:p w14:paraId="0A786C11"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Pastoreo extensivo. Sin suplementación. Muy vulnerables a sequía. Compran en ferias. Bajo poder adquisitivo.</w:t>
            </w:r>
          </w:p>
        </w:tc>
        <w:tc>
          <w:tcPr>
            <w:tcW w:w="800" w:type="dxa"/>
            <w:shd w:val="clear" w:color="auto" w:fill="E3F2FD"/>
            <w:tcMar>
              <w:top w:w="50" w:type="dxa"/>
              <w:left w:w="80" w:type="dxa"/>
              <w:bottom w:w="50" w:type="dxa"/>
              <w:right w:w="80" w:type="dxa"/>
            </w:tcMar>
          </w:tcPr>
          <w:p w14:paraId="48D680E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5.000</w:t>
            </w:r>
          </w:p>
        </w:tc>
        <w:tc>
          <w:tcPr>
            <w:tcW w:w="1660" w:type="dxa"/>
            <w:shd w:val="clear" w:color="auto" w:fill="E3F2FD"/>
            <w:tcMar>
              <w:top w:w="50" w:type="dxa"/>
              <w:left w:w="80" w:type="dxa"/>
              <w:bottom w:w="50" w:type="dxa"/>
              <w:right w:w="80" w:type="dxa"/>
            </w:tcMar>
          </w:tcPr>
          <w:p w14:paraId="681BBE4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ALTO</w:t>
            </w:r>
          </w:p>
        </w:tc>
      </w:tr>
      <w:tr w:rsidR="00290FF5" w14:paraId="296B9DDE" w14:textId="77777777" w:rsidTr="009168ED">
        <w:tc>
          <w:tcPr>
            <w:tcW w:w="500" w:type="dxa"/>
            <w:shd w:val="clear" w:color="auto" w:fill="E8F5E9"/>
            <w:tcMar>
              <w:top w:w="50" w:type="dxa"/>
              <w:left w:w="80" w:type="dxa"/>
              <w:bottom w:w="50" w:type="dxa"/>
              <w:right w:w="80" w:type="dxa"/>
            </w:tcMar>
          </w:tcPr>
          <w:p w14:paraId="787B0C0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S2</w:t>
            </w:r>
          </w:p>
        </w:tc>
        <w:tc>
          <w:tcPr>
            <w:tcW w:w="1800" w:type="dxa"/>
            <w:shd w:val="clear" w:color="auto" w:fill="E8F5E9"/>
            <w:tcMar>
              <w:top w:w="50" w:type="dxa"/>
              <w:left w:w="80" w:type="dxa"/>
              <w:bottom w:w="50" w:type="dxa"/>
              <w:right w:w="80" w:type="dxa"/>
            </w:tcMar>
          </w:tcPr>
          <w:p w14:paraId="238A56DF"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Ganaderos medianos (50-500 cabezas)</w:t>
            </w:r>
          </w:p>
        </w:tc>
        <w:tc>
          <w:tcPr>
            <w:tcW w:w="1400" w:type="dxa"/>
            <w:shd w:val="clear" w:color="auto" w:fill="E8F5E9"/>
            <w:tcMar>
              <w:top w:w="50" w:type="dxa"/>
              <w:left w:w="80" w:type="dxa"/>
              <w:bottom w:w="50" w:type="dxa"/>
              <w:right w:w="80" w:type="dxa"/>
            </w:tcMar>
          </w:tcPr>
          <w:p w14:paraId="0D335E2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Norte integrado, Chiquitanía, Chaco</w:t>
            </w:r>
          </w:p>
        </w:tc>
        <w:tc>
          <w:tcPr>
            <w:tcW w:w="3200" w:type="dxa"/>
            <w:shd w:val="clear" w:color="auto" w:fill="E8F5E9"/>
            <w:tcMar>
              <w:top w:w="50" w:type="dxa"/>
              <w:left w:w="80" w:type="dxa"/>
              <w:bottom w:w="50" w:type="dxa"/>
              <w:right w:w="80" w:type="dxa"/>
            </w:tcMar>
          </w:tcPr>
          <w:p w14:paraId="06AF363E"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Pastoreo semi-intensivo. Usan sal mineral. Necesitan suplemento en sequía. Compran en agropecuarias.</w:t>
            </w:r>
          </w:p>
        </w:tc>
        <w:tc>
          <w:tcPr>
            <w:tcW w:w="800" w:type="dxa"/>
            <w:shd w:val="clear" w:color="auto" w:fill="E8F5E9"/>
            <w:tcMar>
              <w:top w:w="50" w:type="dxa"/>
              <w:left w:w="80" w:type="dxa"/>
              <w:bottom w:w="50" w:type="dxa"/>
              <w:right w:w="80" w:type="dxa"/>
            </w:tcMar>
          </w:tcPr>
          <w:p w14:paraId="0AC08D9E"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8.000</w:t>
            </w:r>
          </w:p>
        </w:tc>
        <w:tc>
          <w:tcPr>
            <w:tcW w:w="1660" w:type="dxa"/>
            <w:shd w:val="clear" w:color="auto" w:fill="E8F5E9"/>
            <w:tcMar>
              <w:top w:w="50" w:type="dxa"/>
              <w:left w:w="80" w:type="dxa"/>
              <w:bottom w:w="50" w:type="dxa"/>
              <w:right w:w="80" w:type="dxa"/>
            </w:tcMar>
          </w:tcPr>
          <w:p w14:paraId="18059681"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MUY ALTO</w:t>
            </w:r>
          </w:p>
        </w:tc>
      </w:tr>
      <w:tr w:rsidR="00290FF5" w14:paraId="0ED30F91" w14:textId="77777777" w:rsidTr="009168ED">
        <w:tc>
          <w:tcPr>
            <w:tcW w:w="500" w:type="dxa"/>
            <w:shd w:val="clear" w:color="auto" w:fill="E3F2FD"/>
            <w:tcMar>
              <w:top w:w="50" w:type="dxa"/>
              <w:left w:w="80" w:type="dxa"/>
              <w:bottom w:w="50" w:type="dxa"/>
              <w:right w:w="80" w:type="dxa"/>
            </w:tcMar>
          </w:tcPr>
          <w:p w14:paraId="209420AC"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S3</w:t>
            </w:r>
          </w:p>
        </w:tc>
        <w:tc>
          <w:tcPr>
            <w:tcW w:w="1800" w:type="dxa"/>
            <w:shd w:val="clear" w:color="auto" w:fill="E3F2FD"/>
            <w:tcMar>
              <w:top w:w="50" w:type="dxa"/>
              <w:left w:w="80" w:type="dxa"/>
              <w:bottom w:w="50" w:type="dxa"/>
              <w:right w:w="80" w:type="dxa"/>
            </w:tcMar>
          </w:tcPr>
          <w:p w14:paraId="6DB623D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Estancias grandes (500-5.000+ cabezas)</w:t>
            </w:r>
          </w:p>
        </w:tc>
        <w:tc>
          <w:tcPr>
            <w:tcW w:w="1400" w:type="dxa"/>
            <w:shd w:val="clear" w:color="auto" w:fill="E3F2FD"/>
            <w:tcMar>
              <w:top w:w="50" w:type="dxa"/>
              <w:left w:w="80" w:type="dxa"/>
              <w:bottom w:w="50" w:type="dxa"/>
              <w:right w:w="80" w:type="dxa"/>
            </w:tcMar>
          </w:tcPr>
          <w:p w14:paraId="7F8A32F7"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Chiquitanía, Chaco, zona central</w:t>
            </w:r>
          </w:p>
        </w:tc>
        <w:tc>
          <w:tcPr>
            <w:tcW w:w="3200" w:type="dxa"/>
            <w:shd w:val="clear" w:color="auto" w:fill="E3F2FD"/>
            <w:tcMar>
              <w:top w:w="50" w:type="dxa"/>
              <w:left w:w="80" w:type="dxa"/>
              <w:bottom w:w="50" w:type="dxa"/>
              <w:right w:w="80" w:type="dxa"/>
            </w:tcMar>
          </w:tcPr>
          <w:p w14:paraId="73D226B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Engorde intensivo o lechería. Usan balanceado. Compran en volumen con contrato. Alto poder adquisitivo.</w:t>
            </w:r>
          </w:p>
        </w:tc>
        <w:tc>
          <w:tcPr>
            <w:tcW w:w="800" w:type="dxa"/>
            <w:shd w:val="clear" w:color="auto" w:fill="E3F2FD"/>
            <w:tcMar>
              <w:top w:w="50" w:type="dxa"/>
              <w:left w:w="80" w:type="dxa"/>
              <w:bottom w:w="50" w:type="dxa"/>
              <w:right w:w="80" w:type="dxa"/>
            </w:tcMar>
          </w:tcPr>
          <w:p w14:paraId="602507FC"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2.000</w:t>
            </w:r>
          </w:p>
        </w:tc>
        <w:tc>
          <w:tcPr>
            <w:tcW w:w="1660" w:type="dxa"/>
            <w:shd w:val="clear" w:color="auto" w:fill="E3F2FD"/>
            <w:tcMar>
              <w:top w:w="50" w:type="dxa"/>
              <w:left w:w="80" w:type="dxa"/>
              <w:bottom w:w="50" w:type="dxa"/>
              <w:right w:w="80" w:type="dxa"/>
            </w:tcMar>
          </w:tcPr>
          <w:p w14:paraId="07B03AF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MEDIO</w:t>
            </w:r>
          </w:p>
        </w:tc>
      </w:tr>
      <w:tr w:rsidR="00290FF5" w14:paraId="0751508D" w14:textId="77777777" w:rsidTr="009168ED">
        <w:tc>
          <w:tcPr>
            <w:tcW w:w="500" w:type="dxa"/>
            <w:shd w:val="clear" w:color="auto" w:fill="FFFFFF"/>
            <w:tcMar>
              <w:top w:w="50" w:type="dxa"/>
              <w:left w:w="80" w:type="dxa"/>
              <w:bottom w:w="50" w:type="dxa"/>
              <w:right w:w="80" w:type="dxa"/>
            </w:tcMar>
          </w:tcPr>
          <w:p w14:paraId="5208EE7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S4</w:t>
            </w:r>
          </w:p>
        </w:tc>
        <w:tc>
          <w:tcPr>
            <w:tcW w:w="1800" w:type="dxa"/>
            <w:shd w:val="clear" w:color="auto" w:fill="FFFFFF"/>
            <w:tcMar>
              <w:top w:w="50" w:type="dxa"/>
              <w:left w:w="80" w:type="dxa"/>
              <w:bottom w:w="50" w:type="dxa"/>
              <w:right w:w="80" w:type="dxa"/>
            </w:tcMar>
          </w:tcPr>
          <w:p w14:paraId="3BB20FD2"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Lecheros especializados (50-300 cabezas)</w:t>
            </w:r>
          </w:p>
        </w:tc>
        <w:tc>
          <w:tcPr>
            <w:tcW w:w="1400" w:type="dxa"/>
            <w:shd w:val="clear" w:color="auto" w:fill="FFFFFF"/>
            <w:tcMar>
              <w:top w:w="50" w:type="dxa"/>
              <w:left w:w="80" w:type="dxa"/>
              <w:bottom w:w="50" w:type="dxa"/>
              <w:right w:w="80" w:type="dxa"/>
            </w:tcMar>
          </w:tcPr>
          <w:p w14:paraId="3915C00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Norte integrado (Warnes, Montero)</w:t>
            </w:r>
          </w:p>
        </w:tc>
        <w:tc>
          <w:tcPr>
            <w:tcW w:w="3200" w:type="dxa"/>
            <w:shd w:val="clear" w:color="auto" w:fill="FFFFFF"/>
            <w:tcMar>
              <w:top w:w="50" w:type="dxa"/>
              <w:left w:w="80" w:type="dxa"/>
              <w:bottom w:w="50" w:type="dxa"/>
              <w:right w:w="80" w:type="dxa"/>
            </w:tcMar>
          </w:tcPr>
          <w:p w14:paraId="1274DD7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Lechería intensiva. Necesitan proteína constante. Compran balanceado todo el año.</w:t>
            </w:r>
          </w:p>
        </w:tc>
        <w:tc>
          <w:tcPr>
            <w:tcW w:w="800" w:type="dxa"/>
            <w:shd w:val="clear" w:color="auto" w:fill="FFFFFF"/>
            <w:tcMar>
              <w:top w:w="50" w:type="dxa"/>
              <w:left w:w="80" w:type="dxa"/>
              <w:bottom w:w="50" w:type="dxa"/>
              <w:right w:w="80" w:type="dxa"/>
            </w:tcMar>
          </w:tcPr>
          <w:p w14:paraId="28609038"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1.500</w:t>
            </w:r>
          </w:p>
        </w:tc>
        <w:tc>
          <w:tcPr>
            <w:tcW w:w="1660" w:type="dxa"/>
            <w:shd w:val="clear" w:color="auto" w:fill="FFFFFF"/>
            <w:tcMar>
              <w:top w:w="50" w:type="dxa"/>
              <w:left w:w="80" w:type="dxa"/>
              <w:bottom w:w="50" w:type="dxa"/>
              <w:right w:w="80" w:type="dxa"/>
            </w:tcMar>
          </w:tcPr>
          <w:p w14:paraId="1B898F7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MEDIO</w:t>
            </w:r>
          </w:p>
        </w:tc>
      </w:tr>
      <w:tr w:rsidR="00290FF5" w14:paraId="0D071A8D" w14:textId="77777777" w:rsidTr="009168ED">
        <w:tc>
          <w:tcPr>
            <w:tcW w:w="500" w:type="dxa"/>
            <w:shd w:val="clear" w:color="auto" w:fill="E3F2FD"/>
            <w:tcMar>
              <w:top w:w="50" w:type="dxa"/>
              <w:left w:w="80" w:type="dxa"/>
              <w:bottom w:w="50" w:type="dxa"/>
              <w:right w:w="80" w:type="dxa"/>
            </w:tcMar>
          </w:tcPr>
          <w:p w14:paraId="558BEAEB"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S5</w:t>
            </w:r>
          </w:p>
        </w:tc>
        <w:tc>
          <w:tcPr>
            <w:tcW w:w="1800" w:type="dxa"/>
            <w:shd w:val="clear" w:color="auto" w:fill="E3F2FD"/>
            <w:tcMar>
              <w:top w:w="50" w:type="dxa"/>
              <w:left w:w="80" w:type="dxa"/>
              <w:bottom w:w="50" w:type="dxa"/>
              <w:right w:w="80" w:type="dxa"/>
            </w:tcMar>
          </w:tcPr>
          <w:p w14:paraId="73C00DF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Avicultores y porcicultores</w:t>
            </w:r>
          </w:p>
        </w:tc>
        <w:tc>
          <w:tcPr>
            <w:tcW w:w="1400" w:type="dxa"/>
            <w:shd w:val="clear" w:color="auto" w:fill="E3F2FD"/>
            <w:tcMar>
              <w:top w:w="50" w:type="dxa"/>
              <w:left w:w="80" w:type="dxa"/>
              <w:bottom w:w="50" w:type="dxa"/>
              <w:right w:w="80" w:type="dxa"/>
            </w:tcMar>
          </w:tcPr>
          <w:p w14:paraId="29E49958"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SCZ (50% aves nacionales)</w:t>
            </w:r>
          </w:p>
        </w:tc>
        <w:tc>
          <w:tcPr>
            <w:tcW w:w="3200" w:type="dxa"/>
            <w:shd w:val="clear" w:color="auto" w:fill="E3F2FD"/>
            <w:tcMar>
              <w:top w:w="50" w:type="dxa"/>
              <w:left w:w="80" w:type="dxa"/>
              <w:bottom w:w="50" w:type="dxa"/>
              <w:right w:w="80" w:type="dxa"/>
            </w:tcMar>
          </w:tcPr>
          <w:p w14:paraId="41DB8BE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No usan BMN. Compran harina como insumo para balanceado propio. Cliente para harina sangre/BSF.</w:t>
            </w:r>
          </w:p>
        </w:tc>
        <w:tc>
          <w:tcPr>
            <w:tcW w:w="800" w:type="dxa"/>
            <w:shd w:val="clear" w:color="auto" w:fill="E3F2FD"/>
            <w:tcMar>
              <w:top w:w="50" w:type="dxa"/>
              <w:left w:w="80" w:type="dxa"/>
              <w:bottom w:w="50" w:type="dxa"/>
              <w:right w:w="80" w:type="dxa"/>
            </w:tcMar>
          </w:tcPr>
          <w:p w14:paraId="1E93DD77"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800</w:t>
            </w:r>
          </w:p>
        </w:tc>
        <w:tc>
          <w:tcPr>
            <w:tcW w:w="1660" w:type="dxa"/>
            <w:shd w:val="clear" w:color="auto" w:fill="E3F2FD"/>
            <w:tcMar>
              <w:top w:w="50" w:type="dxa"/>
              <w:left w:w="80" w:type="dxa"/>
              <w:bottom w:w="50" w:type="dxa"/>
              <w:right w:w="80" w:type="dxa"/>
            </w:tcMar>
          </w:tcPr>
          <w:p w14:paraId="29A3D3F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BAJO</w:t>
            </w:r>
          </w:p>
        </w:tc>
      </w:tr>
      <w:tr w:rsidR="00290FF5" w14:paraId="04D24D58" w14:textId="77777777" w:rsidTr="009168ED">
        <w:tc>
          <w:tcPr>
            <w:tcW w:w="500" w:type="dxa"/>
            <w:shd w:val="clear" w:color="auto" w:fill="FFFFFF"/>
            <w:tcMar>
              <w:top w:w="50" w:type="dxa"/>
              <w:left w:w="80" w:type="dxa"/>
              <w:bottom w:w="50" w:type="dxa"/>
              <w:right w:w="80" w:type="dxa"/>
            </w:tcMar>
          </w:tcPr>
          <w:p w14:paraId="64923DB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S6</w:t>
            </w:r>
          </w:p>
        </w:tc>
        <w:tc>
          <w:tcPr>
            <w:tcW w:w="1800" w:type="dxa"/>
            <w:shd w:val="clear" w:color="auto" w:fill="FFFFFF"/>
            <w:tcMar>
              <w:top w:w="50" w:type="dxa"/>
              <w:left w:w="80" w:type="dxa"/>
              <w:bottom w:w="50" w:type="dxa"/>
              <w:right w:w="80" w:type="dxa"/>
            </w:tcMar>
          </w:tcPr>
          <w:p w14:paraId="59562238"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Fábricas de balanceado</w:t>
            </w:r>
          </w:p>
        </w:tc>
        <w:tc>
          <w:tcPr>
            <w:tcW w:w="1400" w:type="dxa"/>
            <w:shd w:val="clear" w:color="auto" w:fill="FFFFFF"/>
            <w:tcMar>
              <w:top w:w="50" w:type="dxa"/>
              <w:left w:w="80" w:type="dxa"/>
              <w:bottom w:w="50" w:type="dxa"/>
              <w:right w:w="80" w:type="dxa"/>
            </w:tcMar>
          </w:tcPr>
          <w:p w14:paraId="586B938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SCZ zona industrial</w:t>
            </w:r>
          </w:p>
        </w:tc>
        <w:tc>
          <w:tcPr>
            <w:tcW w:w="3200" w:type="dxa"/>
            <w:shd w:val="clear" w:color="auto" w:fill="FFFFFF"/>
            <w:tcMar>
              <w:top w:w="50" w:type="dxa"/>
              <w:left w:w="80" w:type="dxa"/>
              <w:bottom w:w="50" w:type="dxa"/>
              <w:right w:w="80" w:type="dxa"/>
            </w:tcMar>
          </w:tcPr>
          <w:p w14:paraId="3207DCC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6"/>
                <w:szCs w:val="16"/>
                <w:lang w:val="es-BO" w:eastAsia="es-BO"/>
              </w:rPr>
              <w:t>Compran harina sangre, hueso, BSF como ingrediente. Volumen grande, precio bajo.</w:t>
            </w:r>
          </w:p>
        </w:tc>
        <w:tc>
          <w:tcPr>
            <w:tcW w:w="800" w:type="dxa"/>
            <w:shd w:val="clear" w:color="auto" w:fill="FFFFFF"/>
            <w:tcMar>
              <w:top w:w="50" w:type="dxa"/>
              <w:left w:w="80" w:type="dxa"/>
              <w:bottom w:w="50" w:type="dxa"/>
              <w:right w:w="80" w:type="dxa"/>
            </w:tcMar>
          </w:tcPr>
          <w:p w14:paraId="72AD178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15</w:t>
            </w:r>
          </w:p>
        </w:tc>
        <w:tc>
          <w:tcPr>
            <w:tcW w:w="1660" w:type="dxa"/>
            <w:shd w:val="clear" w:color="auto" w:fill="FFFFFF"/>
            <w:tcMar>
              <w:top w:w="50" w:type="dxa"/>
              <w:left w:w="80" w:type="dxa"/>
              <w:bottom w:w="50" w:type="dxa"/>
              <w:right w:w="80" w:type="dxa"/>
            </w:tcMar>
          </w:tcPr>
          <w:p w14:paraId="756D7FF2"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18"/>
                <w:szCs w:val="18"/>
                <w:lang w:val="es-BO" w:eastAsia="es-BO"/>
              </w:rPr>
              <w:t>BAJO</w:t>
            </w:r>
          </w:p>
        </w:tc>
      </w:tr>
    </w:tbl>
    <w:p w14:paraId="12EDE823" w14:textId="657040CF"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r>
        <w:rPr>
          <w:rFonts w:ascii="Arial" w:eastAsia="Arial" w:hAnsi="Arial" w:cs="Arial"/>
          <w:color w:val="000000" w:themeColor="text1"/>
          <w:sz w:val="18"/>
          <w:szCs w:val="18"/>
          <w:lang w:val="es-BO" w:eastAsia="es-BO"/>
        </w:rPr>
        <w:t>Tabla 1. Segmentación completa del mercado ganadero de Santa Cruz.</w:t>
      </w:r>
    </w:p>
    <w:p w14:paraId="4BEF3EE9" w14:textId="1E732110" w:rsidR="00BF075A" w:rsidRPr="0036628D" w:rsidRDefault="00290FF5" w:rsidP="00BF075A">
      <w:pPr>
        <w:widowControl/>
        <w:autoSpaceDE/>
        <w:autoSpaceDN/>
        <w:spacing w:after="120"/>
        <w:rPr>
          <w:rFonts w:ascii="Arial" w:eastAsia="Arial" w:hAnsi="Arial" w:cs="Arial"/>
          <w:color w:val="000000" w:themeColor="text1"/>
          <w:sz w:val="18"/>
          <w:szCs w:val="18"/>
          <w:lang w:val="es-BO" w:eastAsia="es-BO"/>
        </w:rPr>
      </w:pPr>
      <w:r>
        <w:rPr>
          <w:rFonts w:ascii="Arial" w:eastAsia="Arial" w:hAnsi="Arial" w:cs="Arial"/>
          <w:noProof/>
          <w:color w:val="000000" w:themeColor="text1"/>
          <w:sz w:val="18"/>
          <w:szCs w:val="18"/>
          <w:lang w:val="es-BO" w:eastAsia="es-BO"/>
        </w:rPr>
        <w:drawing>
          <wp:anchor distT="0" distB="0" distL="114300" distR="114300" simplePos="0" relativeHeight="251659264" behindDoc="0" locked="0" layoutInCell="1" allowOverlap="1" wp14:anchorId="7BF52F79" wp14:editId="76F807EC">
            <wp:simplePos x="0" y="0"/>
            <wp:positionH relativeFrom="margin">
              <wp:posOffset>1271661</wp:posOffset>
            </wp:positionH>
            <wp:positionV relativeFrom="paragraph">
              <wp:posOffset>6741</wp:posOffset>
            </wp:positionV>
            <wp:extent cx="3048000" cy="1560558"/>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8000" cy="1560558"/>
                    </a:xfrm>
                    <a:prstGeom prst="rect">
                      <a:avLst/>
                    </a:prstGeom>
                  </pic:spPr>
                </pic:pic>
              </a:graphicData>
            </a:graphic>
            <wp14:sizeRelH relativeFrom="margin">
              <wp14:pctWidth>0</wp14:pctWidth>
            </wp14:sizeRelH>
            <wp14:sizeRelV relativeFrom="margin">
              <wp14:pctHeight>0</wp14:pctHeight>
            </wp14:sizeRelV>
          </wp:anchor>
        </w:drawing>
      </w:r>
    </w:p>
    <w:p w14:paraId="344D5353" w14:textId="14507D5D"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15827976" w14:textId="6B255735"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497A6355" w14:textId="77D3D9CE"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774187F2" w14:textId="2022F875"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2809477A"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30B978C2"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565A6AB0" w14:textId="77777777" w:rsidR="00BF075A" w:rsidRPr="0036628D" w:rsidRDefault="00BF075A" w:rsidP="00BF075A">
      <w:pPr>
        <w:widowControl/>
        <w:tabs>
          <w:tab w:val="left" w:pos="5629"/>
        </w:tabs>
        <w:autoSpaceDE/>
        <w:autoSpaceDN/>
        <w:spacing w:after="120"/>
        <w:rPr>
          <w:rFonts w:ascii="Arial" w:eastAsia="Arial" w:hAnsi="Arial" w:cs="Arial"/>
          <w:color w:val="000000" w:themeColor="text1"/>
          <w:sz w:val="18"/>
          <w:szCs w:val="18"/>
          <w:lang w:val="es-BO" w:eastAsia="es-BO"/>
        </w:rPr>
      </w:pPr>
      <w:r>
        <w:rPr>
          <w:rFonts w:ascii="Arial" w:eastAsia="Arial" w:hAnsi="Arial" w:cs="Arial"/>
          <w:color w:val="000000" w:themeColor="text1"/>
          <w:sz w:val="18"/>
          <w:szCs w:val="18"/>
          <w:lang w:val="es-BO" w:eastAsia="es-BO"/>
        </w:rPr>
        <w:lastRenderedPageBreak/>
        <w:tab/>
      </w:r>
      <w:r>
        <w:rPr>
          <w:rFonts w:ascii="Arial" w:eastAsia="Arial" w:hAnsi="Arial" w:cs="Arial"/>
          <w:noProof/>
          <w:color w:val="000000" w:themeColor="text1"/>
          <w:sz w:val="18"/>
          <w:szCs w:val="18"/>
          <w:lang w:val="es-BO" w:eastAsia="es-BO"/>
        </w:rPr>
        <w:drawing>
          <wp:inline distT="0" distB="0" distL="0" distR="0" wp14:anchorId="78FA21CC" wp14:editId="2EEF9695">
            <wp:extent cx="2973399" cy="2285348"/>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6564" cy="2295467"/>
                    </a:xfrm>
                    <a:prstGeom prst="rect">
                      <a:avLst/>
                    </a:prstGeom>
                  </pic:spPr>
                </pic:pic>
              </a:graphicData>
            </a:graphic>
          </wp:inline>
        </w:drawing>
        <w:drawing>
          <wp:inline distT="0" distB="0" distL="0" distR="0" wp14:anchorId="38709531" wp14:editId="52184214">
            <wp:extent cx="2960610" cy="2223466"/>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7014" cy="2243296"/>
                    </a:xfrm>
                    <a:prstGeom prst="rect">
                      <a:avLst/>
                    </a:prstGeom>
                  </pic:spPr>
                </pic:pic>
              </a:graphicData>
            </a:graphic>
          </wp:inline>
        </w:drawing>
      </w:r>
    </w:p>
    <w:p w14:paraId="65BBD553"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71F3C6DD"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3020F3D6" w14:textId="77777777" w:rsidR="00BF075A" w:rsidRPr="0036628D" w:rsidRDefault="00BF075A" w:rsidP="00BF075A">
      <w:pPr>
        <w:widowControl/>
        <w:autoSpaceDE/>
        <w:autoSpaceDN/>
        <w:spacing w:after="120"/>
        <w:rPr>
          <w:rFonts w:ascii="Arial" w:eastAsia="Arial" w:hAnsi="Arial" w:cs="Arial"/>
          <w:color w:val="000000" w:themeColor="text1"/>
          <w:sz w:val="18"/>
          <w:szCs w:val="18"/>
          <w:lang w:val="es-BO" w:eastAsia="es-BO"/>
        </w:rPr>
      </w:pPr>
    </w:p>
    <w:p w14:paraId="7B3733C7" w14:textId="77777777" w:rsidR="00BF075A" w:rsidRPr="0036628D" w:rsidRDefault="00BF075A" w:rsidP="00BF075A">
      <w:pPr>
        <w:widowControl/>
        <w:autoSpaceDE/>
        <w:autoSpaceDN/>
        <w:spacing w:after="120"/>
        <w:rPr>
          <w:rFonts w:ascii="Arial" w:eastAsia="Arial" w:hAnsi="Arial" w:cs="Arial"/>
          <w:color w:val="000000" w:themeColor="text1"/>
          <w:sz w:val="24"/>
          <w:szCs w:val="24"/>
          <w:lang w:val="es-BO" w:eastAsia="es-BO"/>
        </w:rPr>
      </w:pPr>
    </w:p>
    <w:p w14:paraId="0FCA4DBC" w14:textId="30F65890" w:rsidR="00BF075A" w:rsidRPr="00290FF5" w:rsidRDefault="00BF075A" w:rsidP="00953B42">
      <w:pPr>
        <w:pStyle w:val="Ttulo2"/>
        <w:numPr>
          <w:ilvl w:val="0"/>
          <w:numId w:val="0"/>
        </w:numPr>
        <w:rPr>
          <w:rFonts w:cs="Arial"/>
          <w:lang w:val="es-BO" w:eastAsia="es-BO"/>
        </w:rPr>
      </w:pPr>
      <w:bookmarkStart w:id="55" w:name="_Toc225672411"/>
      <w:bookmarkStart w:id="56" w:name="_Toc226481784"/>
      <w:r>
        <w:rPr>
          <w:rFonts w:cs="Arial"/>
          <w:lang w:val="es-BO" w:eastAsia="es-BO"/>
        </w:rPr>
        <w:t>Selección del nicho: Ganaderos medianos (S2)</w:t>
      </w:r>
      <w:bookmarkEnd w:id="55"/>
      <w:bookmarkEnd w:id="56"/>
    </w:p>
    <w:p w14:paraId="5F14E343"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4"/>
          <w:szCs w:val="24"/>
          <w:lang w:val="es-BO" w:eastAsia="es-BO"/>
        </w:rPr>
        <w:t>Nicho seleccionado: Segmento S2 Ganaderos medianos (50-500 cabezas)</w:t>
      </w:r>
    </w:p>
    <w:p w14:paraId="3F5F637F"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4"/>
          <w:szCs w:val="24"/>
          <w:lang w:val="es-BO" w:eastAsia="es-BO"/>
        </w:rPr>
        <w:t>Justificación de la selección: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0FF5" w14:paraId="4F46BA01" w14:textId="77777777" w:rsidTr="009168ED">
        <w:tc>
          <w:tcPr>
            <w:tcW w:w="2200" w:type="dxa"/>
            <w:shd w:val="clear" w:color="auto" w:fill="2E7D32"/>
            <w:tcMar>
              <w:top w:w="50" w:type="dxa"/>
              <w:left w:w="80" w:type="dxa"/>
              <w:bottom w:w="50" w:type="dxa"/>
              <w:right w:w="80" w:type="dxa"/>
            </w:tcMar>
          </w:tcPr>
          <w:p w14:paraId="4978D707" w14:textId="77777777" w:rsidR="00BF075A" w:rsidRPr="0036628D" w:rsidRDefault="00BF075A"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Criterio</w:t>
            </w:r>
          </w:p>
        </w:tc>
        <w:tc>
          <w:tcPr>
            <w:tcW w:w="7160" w:type="dxa"/>
            <w:shd w:val="clear" w:color="auto" w:fill="2E7D32"/>
            <w:tcMar>
              <w:top w:w="50" w:type="dxa"/>
              <w:left w:w="80" w:type="dxa"/>
              <w:bottom w:w="50" w:type="dxa"/>
              <w:right w:w="80" w:type="dxa"/>
            </w:tcMar>
          </w:tcPr>
          <w:p w14:paraId="3BDE03DB" w14:textId="77777777" w:rsidR="00BF075A" w:rsidRPr="0036628D" w:rsidRDefault="00BF075A"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Por qué S2 es el mejor nicho</w:t>
            </w:r>
          </w:p>
        </w:tc>
      </w:tr>
      <w:tr w:rsidR="00290FF5" w14:paraId="3B1DA0E2" w14:textId="77777777" w:rsidTr="009168ED">
        <w:tc>
          <w:tcPr>
            <w:tcW w:w="2200" w:type="dxa"/>
            <w:shd w:val="clear" w:color="auto" w:fill="E8F5E9"/>
            <w:tcMar>
              <w:top w:w="50" w:type="dxa"/>
              <w:left w:w="80" w:type="dxa"/>
              <w:bottom w:w="50" w:type="dxa"/>
              <w:right w:w="80" w:type="dxa"/>
            </w:tcMar>
          </w:tcPr>
          <w:p w14:paraId="675AA33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Volumen suficiente</w:t>
            </w:r>
          </w:p>
        </w:tc>
        <w:tc>
          <w:tcPr>
            <w:tcW w:w="7160" w:type="dxa"/>
            <w:shd w:val="clear" w:color="auto" w:fill="E8F5E9"/>
            <w:tcMar>
              <w:top w:w="50" w:type="dxa"/>
              <w:left w:w="80" w:type="dxa"/>
              <w:bottom w:w="50" w:type="dxa"/>
              <w:right w:w="80" w:type="dxa"/>
            </w:tcMar>
          </w:tcPr>
          <w:p w14:paraId="1B342935"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Aproximado 8.000 productores con 200 cabezas promedio = 1,6 millones de cabezas. Representan el 36% del hato departamental.</w:t>
            </w:r>
          </w:p>
        </w:tc>
      </w:tr>
      <w:tr w:rsidR="00290FF5" w14:paraId="5598D30E" w14:textId="77777777" w:rsidTr="009168ED">
        <w:tc>
          <w:tcPr>
            <w:tcW w:w="2200" w:type="dxa"/>
            <w:shd w:val="clear" w:color="auto" w:fill="FFFFFF"/>
            <w:tcMar>
              <w:top w:w="50" w:type="dxa"/>
              <w:left w:w="80" w:type="dxa"/>
              <w:bottom w:w="50" w:type="dxa"/>
              <w:right w:w="80" w:type="dxa"/>
            </w:tcMar>
          </w:tcPr>
          <w:p w14:paraId="7AB1D4A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Necesidad urgente</w:t>
            </w:r>
          </w:p>
        </w:tc>
        <w:tc>
          <w:tcPr>
            <w:tcW w:w="7160" w:type="dxa"/>
            <w:shd w:val="clear" w:color="auto" w:fill="FFFFFF"/>
            <w:tcMar>
              <w:top w:w="50" w:type="dxa"/>
              <w:left w:w="80" w:type="dxa"/>
              <w:bottom w:w="50" w:type="dxa"/>
              <w:right w:w="80" w:type="dxa"/>
            </w:tcMar>
          </w:tcPr>
          <w:p w14:paraId="13378FEB"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Son los más afectados por sequía: no tienen infraestructura de almacenamiento de forraje ni recursos para balanceado caro.</w:t>
            </w:r>
          </w:p>
        </w:tc>
      </w:tr>
      <w:tr w:rsidR="00290FF5" w14:paraId="1A68FBA5" w14:textId="77777777" w:rsidTr="009168ED">
        <w:tc>
          <w:tcPr>
            <w:tcW w:w="2200" w:type="dxa"/>
            <w:shd w:val="clear" w:color="auto" w:fill="E8F5E9"/>
            <w:tcMar>
              <w:top w:w="50" w:type="dxa"/>
              <w:left w:w="80" w:type="dxa"/>
              <w:bottom w:w="50" w:type="dxa"/>
              <w:right w:w="80" w:type="dxa"/>
            </w:tcMar>
          </w:tcPr>
          <w:p w14:paraId="62E5B220"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Capacidad de pago</w:t>
            </w:r>
          </w:p>
        </w:tc>
        <w:tc>
          <w:tcPr>
            <w:tcW w:w="7160" w:type="dxa"/>
            <w:shd w:val="clear" w:color="auto" w:fill="E8F5E9"/>
            <w:tcMar>
              <w:top w:w="50" w:type="dxa"/>
              <w:left w:w="80" w:type="dxa"/>
              <w:bottom w:w="50" w:type="dxa"/>
              <w:right w:w="80" w:type="dxa"/>
            </w:tcMar>
          </w:tcPr>
          <w:p w14:paraId="20EF6100"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Tienen ingresos ganaderos regulares (venta de leche y engorde). Pueden invertir Bs 100-150 por bloque si ven resultados en 30 días.</w:t>
            </w:r>
          </w:p>
        </w:tc>
      </w:tr>
      <w:tr w:rsidR="00290FF5" w14:paraId="2E11EC32" w14:textId="77777777" w:rsidTr="009168ED">
        <w:tc>
          <w:tcPr>
            <w:tcW w:w="2200" w:type="dxa"/>
            <w:shd w:val="clear" w:color="auto" w:fill="FFFFFF"/>
            <w:tcMar>
              <w:top w:w="50" w:type="dxa"/>
              <w:left w:w="80" w:type="dxa"/>
              <w:bottom w:w="50" w:type="dxa"/>
              <w:right w:w="80" w:type="dxa"/>
            </w:tcMar>
          </w:tcPr>
          <w:p w14:paraId="488A96B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Accesibilidad</w:t>
            </w:r>
          </w:p>
        </w:tc>
        <w:tc>
          <w:tcPr>
            <w:tcW w:w="7160" w:type="dxa"/>
            <w:shd w:val="clear" w:color="auto" w:fill="FFFFFF"/>
            <w:tcMar>
              <w:top w:w="50" w:type="dxa"/>
              <w:left w:w="80" w:type="dxa"/>
              <w:bottom w:w="50" w:type="dxa"/>
              <w:right w:w="80" w:type="dxa"/>
            </w:tcMar>
          </w:tcPr>
          <w:p w14:paraId="07C51060"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Agremiados en FEGASACRUZ  es el canal de distribución indirecto. Compran en agropecuarias del norte integrado.</w:t>
            </w:r>
          </w:p>
        </w:tc>
      </w:tr>
      <w:tr w:rsidR="00290FF5" w14:paraId="4DEB7B2D" w14:textId="77777777" w:rsidTr="009168ED">
        <w:tc>
          <w:tcPr>
            <w:tcW w:w="2200" w:type="dxa"/>
            <w:shd w:val="clear" w:color="auto" w:fill="E8F5E9"/>
            <w:tcMar>
              <w:top w:w="50" w:type="dxa"/>
              <w:left w:w="80" w:type="dxa"/>
              <w:bottom w:w="50" w:type="dxa"/>
              <w:right w:w="80" w:type="dxa"/>
            </w:tcMar>
          </w:tcPr>
          <w:p w14:paraId="009F124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Replicabilidad</w:t>
            </w:r>
          </w:p>
        </w:tc>
        <w:tc>
          <w:tcPr>
            <w:tcW w:w="7160" w:type="dxa"/>
            <w:shd w:val="clear" w:color="auto" w:fill="E8F5E9"/>
            <w:tcMar>
              <w:top w:w="50" w:type="dxa"/>
              <w:left w:w="80" w:type="dxa"/>
              <w:bottom w:w="50" w:type="dxa"/>
              <w:right w:w="80" w:type="dxa"/>
            </w:tcMar>
          </w:tcPr>
          <w:p w14:paraId="718D1F02"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Son formadores de opinión: si un ganadero mediano adopta nuestro producto NutriCiclo, los pequeños de la zona lo copian.</w:t>
            </w:r>
          </w:p>
        </w:tc>
      </w:tr>
      <w:tr w:rsidR="00290FF5" w14:paraId="722BE63E" w14:textId="77777777" w:rsidTr="009168ED">
        <w:tc>
          <w:tcPr>
            <w:tcW w:w="2200" w:type="dxa"/>
            <w:shd w:val="clear" w:color="auto" w:fill="FFFFFF"/>
            <w:tcMar>
              <w:top w:w="50" w:type="dxa"/>
              <w:left w:w="80" w:type="dxa"/>
              <w:bottom w:w="50" w:type="dxa"/>
              <w:right w:w="80" w:type="dxa"/>
            </w:tcMar>
          </w:tcPr>
          <w:p w14:paraId="5DE13E7E"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 xml:space="preserve">Precio competitivo a valor nutricional </w:t>
            </w:r>
          </w:p>
        </w:tc>
        <w:tc>
          <w:tcPr>
            <w:tcW w:w="7160" w:type="dxa"/>
            <w:shd w:val="clear" w:color="auto" w:fill="FFFFFF"/>
            <w:tcMar>
              <w:top w:w="50" w:type="dxa"/>
              <w:left w:w="80" w:type="dxa"/>
              <w:bottom w:w="50" w:type="dxa"/>
              <w:right w:w="80" w:type="dxa"/>
            </w:tcMar>
          </w:tcPr>
          <w:p w14:paraId="25275D1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Actualmente pagan Bs 5-8/kg por balanceado. NutriCiclo a Bs 4-6/kg es más barato con mejor valor nutricional.</w:t>
            </w:r>
          </w:p>
        </w:tc>
      </w:tr>
    </w:tbl>
    <w:p w14:paraId="192CC805" w14:textId="77777777" w:rsidR="00BF075A" w:rsidRPr="0036628D" w:rsidRDefault="00BF075A" w:rsidP="00BF075A">
      <w:pPr>
        <w:widowControl/>
        <w:autoSpaceDE/>
        <w:autoSpaceDN/>
        <w:spacing w:after="100"/>
        <w:rPr>
          <w:rFonts w:ascii="Arial" w:eastAsia="Arial" w:hAnsi="Arial" w:cs="Arial"/>
          <w:color w:val="000000" w:themeColor="text1"/>
          <w:sz w:val="24"/>
          <w:szCs w:val="24"/>
          <w:lang w:val="es-BO" w:eastAsia="es-BO"/>
        </w:rPr>
      </w:pPr>
    </w:p>
    <w:p w14:paraId="66022614" w14:textId="77777777" w:rsidR="00BF075A" w:rsidRPr="0036628D" w:rsidRDefault="00BF075A" w:rsidP="00BF075A">
      <w:pPr>
        <w:widowControl/>
        <w:autoSpaceDE/>
        <w:autoSpaceDN/>
        <w:spacing w:after="100"/>
        <w:rPr>
          <w:rFonts w:ascii="Arial" w:eastAsia="Arial" w:hAnsi="Arial" w:cs="Arial"/>
          <w:color w:val="000000" w:themeColor="text1"/>
          <w:sz w:val="24"/>
          <w:szCs w:val="24"/>
          <w:lang w:val="es-BO" w:eastAsia="es-BO"/>
        </w:rPr>
      </w:pPr>
    </w:p>
    <w:p w14:paraId="7B7BCB4B" w14:textId="77777777" w:rsidR="00BF075A" w:rsidRPr="0036628D" w:rsidRDefault="00BF075A" w:rsidP="00BF075A">
      <w:pPr>
        <w:widowControl/>
        <w:autoSpaceDE/>
        <w:autoSpaceDN/>
        <w:spacing w:after="100"/>
        <w:rPr>
          <w:rFonts w:ascii="Arial" w:eastAsia="Arial" w:hAnsi="Arial" w:cs="Arial"/>
          <w:color w:val="000000" w:themeColor="text1"/>
          <w:sz w:val="24"/>
          <w:szCs w:val="24"/>
          <w:lang w:val="es-BO" w:eastAsia="es-BO"/>
        </w:rPr>
      </w:pPr>
    </w:p>
    <w:p w14:paraId="5732EA04" w14:textId="77777777" w:rsidR="00BF075A" w:rsidRPr="0036628D" w:rsidRDefault="00BF075A" w:rsidP="00BF075A">
      <w:pPr>
        <w:widowControl/>
        <w:autoSpaceDE/>
        <w:autoSpaceDN/>
        <w:spacing w:after="100"/>
        <w:rPr>
          <w:rFonts w:ascii="Arial" w:eastAsia="Arial" w:hAnsi="Arial" w:cs="Arial"/>
          <w:color w:val="000000" w:themeColor="text1"/>
          <w:sz w:val="24"/>
          <w:szCs w:val="24"/>
          <w:lang w:val="es-BO" w:eastAsia="es-BO"/>
        </w:rPr>
      </w:pPr>
    </w:p>
    <w:p w14:paraId="57487956" w14:textId="75B04C60" w:rsidR="00BF075A" w:rsidRPr="00290FF5" w:rsidRDefault="00BF075A" w:rsidP="00953B42">
      <w:pPr>
        <w:pStyle w:val="Ttulo2"/>
        <w:numPr>
          <w:ilvl w:val="0"/>
          <w:numId w:val="0"/>
        </w:numPr>
        <w:ind w:left="1080" w:hanging="720"/>
        <w:rPr>
          <w:rFonts w:cs="Arial"/>
          <w:lang w:val="es-BO" w:eastAsia="es-BO"/>
        </w:rPr>
      </w:pPr>
      <w:bookmarkStart w:id="57" w:name="_Toc225672412"/>
      <w:bookmarkStart w:id="58" w:name="_Toc226481785"/>
      <w:r>
        <w:rPr>
          <w:rFonts w:cs="Arial"/>
          <w:lang w:val="es-BO" w:eastAsia="es-BO"/>
        </w:rPr>
        <w:t>Esquema visual de segmentación</w:t>
      </w:r>
      <w:bookmarkEnd w:id="57"/>
      <w:bookmarkEnd w:id="58"/>
    </w:p>
    <w:p w14:paraId="1263C8F0"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4"/>
          <w:szCs w:val="24"/>
          <w:lang w:val="es-BO" w:eastAsia="es-BO"/>
        </w:rPr>
        <w:t>Gráfico de embudo de segmentación:</w:t>
      </w:r>
    </w:p>
    <w:p w14:paraId="192059DC" w14:textId="77777777" w:rsidR="00BF075A" w:rsidRPr="0036628D" w:rsidRDefault="00BF075A" w:rsidP="00BF075A">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noProof/>
          <w:color w:val="000000" w:themeColor="text1"/>
          <w:sz w:val="24"/>
          <w:szCs w:val="24"/>
          <w:lang w:val="es-BO" w:eastAsia="es-BO"/>
        </w:rPr>
        <w:drawing>
          <wp:inline distT="0" distB="0" distL="0" distR="0" wp14:anchorId="07ABEBD6" wp14:editId="698319CD">
            <wp:extent cx="6248400" cy="366014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8400" cy="3660140"/>
                    </a:xfrm>
                    <a:prstGeom prst="rect">
                      <a:avLst/>
                    </a:prstGeom>
                  </pic:spPr>
                </pic:pic>
              </a:graphicData>
            </a:graphic>
          </wp:inline>
        </w:drawing>
      </w:r>
    </w:p>
    <w:p w14:paraId="09240905" w14:textId="77777777" w:rsidR="00BF075A" w:rsidRPr="0036628D" w:rsidRDefault="00BF075A" w:rsidP="00BF075A">
      <w:pPr>
        <w:widowControl/>
        <w:autoSpaceDE/>
        <w:autoSpaceDN/>
        <w:spacing w:before="20" w:after="20"/>
        <w:jc w:val="center"/>
        <w:rPr>
          <w:rFonts w:ascii="Arial" w:eastAsia="Arial" w:hAnsi="Arial" w:cs="Arial"/>
          <w:color w:val="000000" w:themeColor="text1"/>
          <w:sz w:val="18"/>
          <w:szCs w:val="18"/>
          <w:lang w:val="es-BO" w:eastAsia="es-BO"/>
        </w:rPr>
      </w:pPr>
      <w:r>
        <w:rPr>
          <w:rFonts w:ascii="Arial" w:eastAsia="Arial" w:hAnsi="Arial" w:cs="Arial"/>
          <w:color w:val="000000" w:themeColor="text1"/>
          <w:sz w:val="18"/>
          <w:szCs w:val="18"/>
          <w:lang w:val="es-BO" w:eastAsia="es-BO"/>
        </w:rPr>
        <w:t>Figura 1. Embudo de segmentación — del mercado total al nicho seleccionado.</w:t>
      </w:r>
    </w:p>
    <w:p w14:paraId="467AABDB" w14:textId="77777777" w:rsidR="00BF075A" w:rsidRPr="0036628D" w:rsidRDefault="00BF075A" w:rsidP="00BF075A">
      <w:pPr>
        <w:widowControl/>
        <w:autoSpaceDE/>
        <w:autoSpaceDN/>
        <w:spacing w:before="20" w:after="20"/>
        <w:jc w:val="center"/>
        <w:rPr>
          <w:rFonts w:ascii="Arial" w:eastAsia="Arial" w:hAnsi="Arial" w:cs="Arial"/>
          <w:color w:val="000000" w:themeColor="text1"/>
          <w:sz w:val="24"/>
          <w:szCs w:val="24"/>
          <w:lang w:val="es-BO" w:eastAsia="es-BO"/>
        </w:rPr>
      </w:pPr>
    </w:p>
    <w:p w14:paraId="6B1FBC62" w14:textId="076EE455" w:rsidR="00BF075A" w:rsidRPr="0036628D" w:rsidRDefault="00BF075A" w:rsidP="00953B42">
      <w:pPr>
        <w:pStyle w:val="Ttulo2"/>
        <w:numPr>
          <w:ilvl w:val="0"/>
          <w:numId w:val="0"/>
        </w:numPr>
        <w:ind w:left="1080" w:hanging="720"/>
        <w:rPr>
          <w:lang w:val="es-BO" w:eastAsia="es-BO"/>
        </w:rPr>
      </w:pPr>
      <w:bookmarkStart w:id="59" w:name="_Toc225672413"/>
      <w:bookmarkStart w:id="60" w:name="_Toc226481786"/>
      <w:r>
        <w:rPr>
          <w:lang w:val="es-BO" w:eastAsia="es-BO"/>
        </w:rPr>
        <w:t>Perfil demográfico del nicho seleccionado</w:t>
      </w:r>
      <w:bookmarkEnd w:id="59"/>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0FF5" w14:paraId="7542298B" w14:textId="77777777" w:rsidTr="009168ED">
        <w:tc>
          <w:tcPr>
            <w:tcW w:w="2400" w:type="dxa"/>
            <w:shd w:val="clear" w:color="auto" w:fill="7B1FA2"/>
            <w:tcMar>
              <w:top w:w="50" w:type="dxa"/>
              <w:left w:w="80" w:type="dxa"/>
              <w:bottom w:w="50" w:type="dxa"/>
              <w:right w:w="80" w:type="dxa"/>
            </w:tcMar>
          </w:tcPr>
          <w:p w14:paraId="3B8AF4E9" w14:textId="77777777" w:rsidR="00BF075A" w:rsidRPr="0036628D" w:rsidRDefault="00BF075A"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Variable</w:t>
            </w:r>
          </w:p>
        </w:tc>
        <w:tc>
          <w:tcPr>
            <w:tcW w:w="6960" w:type="dxa"/>
            <w:shd w:val="clear" w:color="auto" w:fill="7B1FA2"/>
            <w:tcMar>
              <w:top w:w="50" w:type="dxa"/>
              <w:left w:w="80" w:type="dxa"/>
              <w:bottom w:w="50" w:type="dxa"/>
              <w:right w:w="80" w:type="dxa"/>
            </w:tcMar>
          </w:tcPr>
          <w:p w14:paraId="5CE26B7B" w14:textId="77777777" w:rsidR="00BF075A" w:rsidRPr="0036628D" w:rsidRDefault="00BF075A"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Descripción del nicho S2</w:t>
            </w:r>
          </w:p>
        </w:tc>
      </w:tr>
      <w:tr w:rsidR="00290FF5" w14:paraId="03DA0691" w14:textId="77777777" w:rsidTr="009168ED">
        <w:tc>
          <w:tcPr>
            <w:tcW w:w="2400" w:type="dxa"/>
            <w:shd w:val="clear" w:color="auto" w:fill="F3E5F5"/>
            <w:tcMar>
              <w:top w:w="50" w:type="dxa"/>
              <w:left w:w="80" w:type="dxa"/>
              <w:bottom w:w="50" w:type="dxa"/>
              <w:right w:w="80" w:type="dxa"/>
            </w:tcMar>
          </w:tcPr>
          <w:p w14:paraId="0640ADD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Género</w:t>
            </w:r>
          </w:p>
        </w:tc>
        <w:tc>
          <w:tcPr>
            <w:tcW w:w="6960" w:type="dxa"/>
            <w:shd w:val="clear" w:color="auto" w:fill="F3E5F5"/>
            <w:tcMar>
              <w:top w:w="50" w:type="dxa"/>
              <w:left w:w="80" w:type="dxa"/>
              <w:bottom w:w="50" w:type="dxa"/>
              <w:right w:w="80" w:type="dxa"/>
            </w:tcMar>
          </w:tcPr>
          <w:p w14:paraId="7A5AAE3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80% hombres, 20% mujeres (ganadería es actividad familiar, pero decisión de compra es masculina)</w:t>
            </w:r>
          </w:p>
        </w:tc>
      </w:tr>
      <w:tr w:rsidR="00290FF5" w14:paraId="31D4DFDF" w14:textId="77777777" w:rsidTr="009168ED">
        <w:tc>
          <w:tcPr>
            <w:tcW w:w="2400" w:type="dxa"/>
            <w:shd w:val="clear" w:color="auto" w:fill="FFFFFF"/>
            <w:tcMar>
              <w:top w:w="50" w:type="dxa"/>
              <w:left w:w="80" w:type="dxa"/>
              <w:bottom w:w="50" w:type="dxa"/>
              <w:right w:w="80" w:type="dxa"/>
            </w:tcMar>
          </w:tcPr>
          <w:p w14:paraId="5E3A9DF3"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Edad</w:t>
            </w:r>
          </w:p>
        </w:tc>
        <w:tc>
          <w:tcPr>
            <w:tcW w:w="6960" w:type="dxa"/>
            <w:shd w:val="clear" w:color="auto" w:fill="FFFFFF"/>
            <w:tcMar>
              <w:top w:w="50" w:type="dxa"/>
              <w:left w:w="80" w:type="dxa"/>
              <w:bottom w:w="50" w:type="dxa"/>
              <w:right w:w="80" w:type="dxa"/>
            </w:tcMar>
          </w:tcPr>
          <w:p w14:paraId="09CA52B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35-65 años. Promedio 48 años. Generación que heredó estancias.</w:t>
            </w:r>
          </w:p>
        </w:tc>
      </w:tr>
      <w:tr w:rsidR="00290FF5" w14:paraId="77636EDD" w14:textId="77777777" w:rsidTr="009168ED">
        <w:tc>
          <w:tcPr>
            <w:tcW w:w="2400" w:type="dxa"/>
            <w:shd w:val="clear" w:color="auto" w:fill="F3E5F5"/>
            <w:tcMar>
              <w:top w:w="50" w:type="dxa"/>
              <w:left w:w="80" w:type="dxa"/>
              <w:bottom w:w="50" w:type="dxa"/>
              <w:right w:w="80" w:type="dxa"/>
            </w:tcMar>
          </w:tcPr>
          <w:p w14:paraId="4E9D453A"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Ubicación</w:t>
            </w:r>
          </w:p>
        </w:tc>
        <w:tc>
          <w:tcPr>
            <w:tcW w:w="6960" w:type="dxa"/>
            <w:shd w:val="clear" w:color="auto" w:fill="F3E5F5"/>
            <w:tcMar>
              <w:top w:w="50" w:type="dxa"/>
              <w:left w:w="80" w:type="dxa"/>
              <w:bottom w:w="50" w:type="dxa"/>
              <w:right w:w="80" w:type="dxa"/>
            </w:tcMar>
          </w:tcPr>
          <w:p w14:paraId="0275AC6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Norte integrado: Montero, Minero, Saavedra, Pailón. Chiquitanía: San José, San Julián, Concepción.</w:t>
            </w:r>
          </w:p>
        </w:tc>
      </w:tr>
      <w:tr w:rsidR="00290FF5" w14:paraId="735EE465" w14:textId="77777777" w:rsidTr="009168ED">
        <w:tc>
          <w:tcPr>
            <w:tcW w:w="2400" w:type="dxa"/>
            <w:shd w:val="clear" w:color="auto" w:fill="FFFFFF"/>
            <w:tcMar>
              <w:top w:w="50" w:type="dxa"/>
              <w:left w:w="80" w:type="dxa"/>
              <w:bottom w:w="50" w:type="dxa"/>
              <w:right w:w="80" w:type="dxa"/>
            </w:tcMar>
          </w:tcPr>
          <w:p w14:paraId="3CA0FBC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Nivel educativo</w:t>
            </w:r>
          </w:p>
        </w:tc>
        <w:tc>
          <w:tcPr>
            <w:tcW w:w="6960" w:type="dxa"/>
            <w:shd w:val="clear" w:color="auto" w:fill="FFFFFF"/>
            <w:tcMar>
              <w:top w:w="50" w:type="dxa"/>
              <w:left w:w="80" w:type="dxa"/>
              <w:bottom w:w="50" w:type="dxa"/>
              <w:right w:w="80" w:type="dxa"/>
            </w:tcMar>
          </w:tcPr>
          <w:p w14:paraId="06E752C4"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Secundaria completa o técnico agropecuario. Pocos tienen título universitario.</w:t>
            </w:r>
          </w:p>
        </w:tc>
      </w:tr>
      <w:tr w:rsidR="00290FF5" w14:paraId="12909FC2" w14:textId="77777777" w:rsidTr="009168ED">
        <w:tc>
          <w:tcPr>
            <w:tcW w:w="2400" w:type="dxa"/>
            <w:shd w:val="clear" w:color="auto" w:fill="F3E5F5"/>
            <w:tcMar>
              <w:top w:w="50" w:type="dxa"/>
              <w:left w:w="80" w:type="dxa"/>
              <w:bottom w:w="50" w:type="dxa"/>
              <w:right w:w="80" w:type="dxa"/>
            </w:tcMar>
          </w:tcPr>
          <w:p w14:paraId="1A6CE391"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Ingresos mensuales</w:t>
            </w:r>
          </w:p>
        </w:tc>
        <w:tc>
          <w:tcPr>
            <w:tcW w:w="6960" w:type="dxa"/>
            <w:shd w:val="clear" w:color="auto" w:fill="F3E5F5"/>
            <w:tcMar>
              <w:top w:w="50" w:type="dxa"/>
              <w:left w:w="80" w:type="dxa"/>
              <w:bottom w:w="50" w:type="dxa"/>
              <w:right w:w="80" w:type="dxa"/>
            </w:tcMar>
          </w:tcPr>
          <w:p w14:paraId="5E62E24D"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Bs 5.000-15.000 ($718-2.155 USD) variables según temporada y precios del ganado.</w:t>
            </w:r>
          </w:p>
        </w:tc>
      </w:tr>
      <w:tr w:rsidR="00290FF5" w14:paraId="5DC41C84" w14:textId="77777777" w:rsidTr="009168ED">
        <w:tc>
          <w:tcPr>
            <w:tcW w:w="2400" w:type="dxa"/>
            <w:shd w:val="clear" w:color="auto" w:fill="FFFFFF"/>
            <w:tcMar>
              <w:top w:w="50" w:type="dxa"/>
              <w:left w:w="80" w:type="dxa"/>
              <w:bottom w:w="50" w:type="dxa"/>
              <w:right w:w="80" w:type="dxa"/>
            </w:tcMar>
          </w:tcPr>
          <w:p w14:paraId="514D8BA6"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lastRenderedPageBreak/>
              <w:t>Hato</w:t>
            </w:r>
          </w:p>
        </w:tc>
        <w:tc>
          <w:tcPr>
            <w:tcW w:w="6960" w:type="dxa"/>
            <w:shd w:val="clear" w:color="auto" w:fill="FFFFFF"/>
            <w:tcMar>
              <w:top w:w="50" w:type="dxa"/>
              <w:left w:w="80" w:type="dxa"/>
              <w:bottom w:w="50" w:type="dxa"/>
              <w:right w:w="80" w:type="dxa"/>
            </w:tcMar>
          </w:tcPr>
          <w:p w14:paraId="26F345A9"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50-500 cabezas. Promedio 200 cabezas en pastoreo semi-intensivo.</w:t>
            </w:r>
          </w:p>
        </w:tc>
      </w:tr>
      <w:tr w:rsidR="00290FF5" w:rsidRPr="00881840" w14:paraId="4AF05787" w14:textId="77777777" w:rsidTr="009168ED">
        <w:tc>
          <w:tcPr>
            <w:tcW w:w="2400" w:type="dxa"/>
            <w:shd w:val="clear" w:color="auto" w:fill="F3E5F5"/>
            <w:tcMar>
              <w:top w:w="50" w:type="dxa"/>
              <w:left w:w="80" w:type="dxa"/>
              <w:bottom w:w="50" w:type="dxa"/>
              <w:right w:w="80" w:type="dxa"/>
            </w:tcMar>
          </w:tcPr>
          <w:p w14:paraId="4786CFAA"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Acceso tecnológico</w:t>
            </w:r>
          </w:p>
        </w:tc>
        <w:tc>
          <w:tcPr>
            <w:tcW w:w="6960" w:type="dxa"/>
            <w:shd w:val="clear" w:color="auto" w:fill="F3E5F5"/>
            <w:tcMar>
              <w:top w:w="50" w:type="dxa"/>
              <w:left w:w="80" w:type="dxa"/>
              <w:bottom w:w="50" w:type="dxa"/>
              <w:right w:w="80" w:type="dxa"/>
            </w:tcMar>
          </w:tcPr>
          <w:p w14:paraId="19D99330"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n-US" w:eastAsia="es-BO"/>
              </w:rPr>
            </w:pPr>
            <w:r>
              <w:rPr>
                <w:rFonts w:ascii="Arial" w:eastAsia="Arial" w:hAnsi="Arial" w:cs="Arial"/>
                <w:color w:val="000000" w:themeColor="text1"/>
                <w:sz w:val="20"/>
                <w:szCs w:val="20"/>
                <w:lang w:val="en-US" w:eastAsia="es-BO"/>
              </w:rPr>
              <w:t>Celular con WhatsApp (90%). Facebook (60%). Internet móvil 4G intermitente.</w:t>
            </w:r>
          </w:p>
        </w:tc>
      </w:tr>
      <w:tr w:rsidR="00290FF5" w14:paraId="1140169B" w14:textId="77777777" w:rsidTr="009168ED">
        <w:tc>
          <w:tcPr>
            <w:tcW w:w="2400" w:type="dxa"/>
            <w:shd w:val="clear" w:color="auto" w:fill="FFFFFF"/>
            <w:tcMar>
              <w:top w:w="50" w:type="dxa"/>
              <w:left w:w="80" w:type="dxa"/>
              <w:bottom w:w="50" w:type="dxa"/>
              <w:right w:w="80" w:type="dxa"/>
            </w:tcMar>
          </w:tcPr>
          <w:p w14:paraId="015AADA3"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Hábito de compra</w:t>
            </w:r>
          </w:p>
        </w:tc>
        <w:tc>
          <w:tcPr>
            <w:tcW w:w="6960" w:type="dxa"/>
            <w:shd w:val="clear" w:color="auto" w:fill="FFFFFF"/>
            <w:tcMar>
              <w:top w:w="50" w:type="dxa"/>
              <w:left w:w="80" w:type="dxa"/>
              <w:bottom w:w="50" w:type="dxa"/>
              <w:right w:w="80" w:type="dxa"/>
            </w:tcMar>
          </w:tcPr>
          <w:p w14:paraId="0EC406A8"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Compra en agropecuarias locales, ferias ganaderas. Confía en recomendación de vecinos.</w:t>
            </w:r>
          </w:p>
        </w:tc>
      </w:tr>
      <w:tr w:rsidR="00290FF5" w14:paraId="4853684B" w14:textId="77777777" w:rsidTr="009168ED">
        <w:tc>
          <w:tcPr>
            <w:tcW w:w="2400" w:type="dxa"/>
            <w:shd w:val="clear" w:color="auto" w:fill="F3E5F5"/>
            <w:tcMar>
              <w:top w:w="50" w:type="dxa"/>
              <w:left w:w="80" w:type="dxa"/>
              <w:bottom w:w="50" w:type="dxa"/>
              <w:right w:w="80" w:type="dxa"/>
            </w:tcMar>
          </w:tcPr>
          <w:p w14:paraId="62AFE06E"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Principal preocupación</w:t>
            </w:r>
          </w:p>
        </w:tc>
        <w:tc>
          <w:tcPr>
            <w:tcW w:w="6960" w:type="dxa"/>
            <w:shd w:val="clear" w:color="auto" w:fill="F3E5F5"/>
            <w:tcMar>
              <w:top w:w="50" w:type="dxa"/>
              <w:left w:w="80" w:type="dxa"/>
              <w:bottom w:w="50" w:type="dxa"/>
              <w:right w:w="80" w:type="dxa"/>
            </w:tcMar>
          </w:tcPr>
          <w:p w14:paraId="1041D34A" w14:textId="77777777" w:rsidR="00BF075A" w:rsidRPr="0036628D" w:rsidRDefault="00BF075A"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Sequía, precio del ganado en pie, costo de insumos, enfermedades.</w:t>
            </w:r>
          </w:p>
        </w:tc>
      </w:tr>
    </w:tbl>
    <w:p w14:paraId="42D4D7BE" w14:textId="77777777" w:rsidR="00BF075A" w:rsidRPr="0036628D" w:rsidRDefault="00BF075A" w:rsidP="00BF075A">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18"/>
          <w:szCs w:val="18"/>
          <w:lang w:val="es-BO" w:eastAsia="es-BO"/>
        </w:rPr>
        <w:t>Tabla 2. Perfil demográfico del nicho ganaderos medianos (S2).</w:t>
      </w:r>
    </w:p>
    <w:p w14:paraId="7A656D56" w14:textId="77777777" w:rsidR="00BC46F6" w:rsidRPr="00BC46F6" w:rsidRDefault="00BC46F6" w:rsidP="00953B42">
      <w:pPr>
        <w:pStyle w:val="Ttulo1"/>
        <w:numPr>
          <w:ilvl w:val="0"/>
          <w:numId w:val="0"/>
        </w:numPr>
        <w:rPr>
          <w:lang w:val="es-BO" w:eastAsia="es-BO"/>
        </w:rPr>
      </w:pPr>
      <w:bookmarkStart w:id="61" w:name="_Toc225672414"/>
      <w:bookmarkStart w:id="62" w:name="_Toc226481787"/>
      <w:r>
        <w:rPr>
          <w:lang w:val="es-BO" w:eastAsia="es-BO"/>
        </w:rPr>
        <w:t>ENCUESTA DE VALIDACIÓN</w:t>
      </w:r>
      <w:bookmarkEnd w:id="61"/>
      <w:bookmarkEnd w:id="62"/>
    </w:p>
    <w:p w14:paraId="202069DD" w14:textId="77777777" w:rsidR="00BC46F6" w:rsidRPr="0036628D" w:rsidRDefault="00BC46F6" w:rsidP="00BC46F6">
      <w:pPr>
        <w:widowControl/>
        <w:autoSpaceDE/>
        <w:autoSpaceDN/>
        <w:spacing w:after="140" w:line="300"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4"/>
          <w:szCs w:val="24"/>
          <w:lang w:val="es-BO" w:eastAsia="es-BO"/>
        </w:rPr>
        <w:t>La siguiente encuesta está diseñada para validar el interés, la disposición de pago y las necesidades específicas del nicho S2 (ganaderos medianos 50-500 cabezas). Se propone aplicar a una muestra de 30-50 ganaderos en agropecuarias del norte integrado y ferias ganaderas.</w:t>
      </w:r>
    </w:p>
    <w:p w14:paraId="168A133D" w14:textId="443A4242" w:rsidR="00BC46F6" w:rsidRPr="0036628D" w:rsidRDefault="00BC46F6" w:rsidP="00953B42">
      <w:pPr>
        <w:pStyle w:val="Ttulo2"/>
        <w:numPr>
          <w:ilvl w:val="0"/>
          <w:numId w:val="0"/>
        </w:numPr>
        <w:rPr>
          <w:lang w:val="es-BO" w:eastAsia="es-BO"/>
        </w:rPr>
      </w:pPr>
      <w:bookmarkStart w:id="63" w:name="_Toc225672415"/>
      <w:bookmarkStart w:id="64" w:name="_Toc226481788"/>
      <w:r>
        <w:rPr>
          <w:lang w:val="es-BO" w:eastAsia="es-BO"/>
        </w:rPr>
        <w:t>Ficha técnica de la encuesta</w:t>
      </w:r>
      <w:bookmarkEnd w:id="63"/>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0FF5" w14:paraId="7BA77275" w14:textId="77777777" w:rsidTr="009168ED">
        <w:tc>
          <w:tcPr>
            <w:tcW w:w="2400" w:type="dxa"/>
            <w:shd w:val="clear" w:color="auto" w:fill="00796B"/>
            <w:tcMar>
              <w:top w:w="50" w:type="dxa"/>
              <w:left w:w="80" w:type="dxa"/>
              <w:bottom w:w="50" w:type="dxa"/>
              <w:right w:w="80" w:type="dxa"/>
            </w:tcMar>
          </w:tcPr>
          <w:p w14:paraId="4A10B75E" w14:textId="77777777" w:rsidR="00BC46F6" w:rsidRPr="0036628D" w:rsidRDefault="00BC46F6"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Aspecto</w:t>
            </w:r>
          </w:p>
        </w:tc>
        <w:tc>
          <w:tcPr>
            <w:tcW w:w="6960" w:type="dxa"/>
            <w:shd w:val="clear" w:color="auto" w:fill="00796B"/>
            <w:tcMar>
              <w:top w:w="50" w:type="dxa"/>
              <w:left w:w="80" w:type="dxa"/>
              <w:bottom w:w="50" w:type="dxa"/>
              <w:right w:w="80" w:type="dxa"/>
            </w:tcMar>
          </w:tcPr>
          <w:p w14:paraId="7E57716E" w14:textId="77777777" w:rsidR="00BC46F6" w:rsidRPr="0036628D" w:rsidRDefault="00BC46F6" w:rsidP="009168ED">
            <w:pPr>
              <w:widowControl/>
              <w:autoSpaceDE/>
              <w:autoSpaceDN/>
              <w:spacing w:after="120" w:line="276" w:lineRule="auto"/>
              <w:rPr>
                <w:rFonts w:ascii="Arial" w:eastAsia="Arial" w:hAnsi="Arial" w:cs="Arial"/>
                <w:color w:val="FFFFFF" w:themeColor="background1"/>
                <w:sz w:val="24"/>
                <w:szCs w:val="24"/>
                <w:lang w:val="es-BO" w:eastAsia="es-BO"/>
              </w:rPr>
            </w:pPr>
            <w:r>
              <w:rPr>
                <w:rFonts w:ascii="Arial" w:eastAsia="Arial" w:hAnsi="Arial" w:cs="Arial"/>
                <w:b/>
                <w:bCs/>
                <w:color w:val="FFFFFF" w:themeColor="background1"/>
                <w:sz w:val="18"/>
                <w:szCs w:val="18"/>
                <w:lang w:val="es-BO" w:eastAsia="es-BO"/>
              </w:rPr>
              <w:t>Descripción</w:t>
            </w:r>
          </w:p>
        </w:tc>
      </w:tr>
      <w:tr w:rsidR="00290FF5" w14:paraId="41E9ABDA" w14:textId="77777777" w:rsidTr="009168ED">
        <w:tc>
          <w:tcPr>
            <w:tcW w:w="2400" w:type="dxa"/>
            <w:shd w:val="clear" w:color="auto" w:fill="E0F7FA"/>
            <w:tcMar>
              <w:top w:w="50" w:type="dxa"/>
              <w:left w:w="80" w:type="dxa"/>
              <w:bottom w:w="50" w:type="dxa"/>
              <w:right w:w="80" w:type="dxa"/>
            </w:tcMar>
          </w:tcPr>
          <w:p w14:paraId="61DEE91D"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Objetivo</w:t>
            </w:r>
          </w:p>
        </w:tc>
        <w:tc>
          <w:tcPr>
            <w:tcW w:w="6960" w:type="dxa"/>
            <w:shd w:val="clear" w:color="auto" w:fill="E0F7FA"/>
            <w:tcMar>
              <w:top w:w="50" w:type="dxa"/>
              <w:left w:w="80" w:type="dxa"/>
              <w:bottom w:w="50" w:type="dxa"/>
              <w:right w:w="80" w:type="dxa"/>
            </w:tcMar>
          </w:tcPr>
          <w:p w14:paraId="3FA1EC0E"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Validar interés de compra y disposición de pago por BMN con proteína BSF entre ganaderos medianos de SCZ.</w:t>
            </w:r>
          </w:p>
        </w:tc>
      </w:tr>
      <w:tr w:rsidR="00290FF5" w14:paraId="7284F5EA" w14:textId="77777777" w:rsidTr="009168ED">
        <w:tc>
          <w:tcPr>
            <w:tcW w:w="2400" w:type="dxa"/>
            <w:shd w:val="clear" w:color="auto" w:fill="FFFFFF"/>
            <w:tcMar>
              <w:top w:w="50" w:type="dxa"/>
              <w:left w:w="80" w:type="dxa"/>
              <w:bottom w:w="50" w:type="dxa"/>
              <w:right w:w="80" w:type="dxa"/>
            </w:tcMar>
          </w:tcPr>
          <w:p w14:paraId="3C72B113"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Población objetivo</w:t>
            </w:r>
          </w:p>
        </w:tc>
        <w:tc>
          <w:tcPr>
            <w:tcW w:w="6960" w:type="dxa"/>
            <w:shd w:val="clear" w:color="auto" w:fill="FFFFFF"/>
            <w:tcMar>
              <w:top w:w="50" w:type="dxa"/>
              <w:left w:w="80" w:type="dxa"/>
              <w:bottom w:w="50" w:type="dxa"/>
              <w:right w:w="80" w:type="dxa"/>
            </w:tcMar>
          </w:tcPr>
          <w:p w14:paraId="16FFE871"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Ganaderos medianos (50-500 cabezas) del norte integrado y Chiquitanía.</w:t>
            </w:r>
          </w:p>
        </w:tc>
      </w:tr>
      <w:tr w:rsidR="00290FF5" w14:paraId="0099A6E1" w14:textId="77777777" w:rsidTr="009168ED">
        <w:tc>
          <w:tcPr>
            <w:tcW w:w="2400" w:type="dxa"/>
            <w:shd w:val="clear" w:color="auto" w:fill="E0F7FA"/>
            <w:tcMar>
              <w:top w:w="50" w:type="dxa"/>
              <w:left w:w="80" w:type="dxa"/>
              <w:bottom w:w="50" w:type="dxa"/>
              <w:right w:w="80" w:type="dxa"/>
            </w:tcMar>
          </w:tcPr>
          <w:p w14:paraId="71DAFB0E"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Muestra sugerida</w:t>
            </w:r>
          </w:p>
        </w:tc>
        <w:tc>
          <w:tcPr>
            <w:tcW w:w="6960" w:type="dxa"/>
            <w:shd w:val="clear" w:color="auto" w:fill="E0F7FA"/>
            <w:tcMar>
              <w:top w:w="50" w:type="dxa"/>
              <w:left w:w="80" w:type="dxa"/>
              <w:bottom w:w="50" w:type="dxa"/>
              <w:right w:w="80" w:type="dxa"/>
            </w:tcMar>
          </w:tcPr>
          <w:p w14:paraId="78DE3B66"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30-50 ganaderos (muestreo por conveniencia en agropecuarias y ferias).</w:t>
            </w:r>
          </w:p>
        </w:tc>
      </w:tr>
      <w:tr w:rsidR="00290FF5" w14:paraId="58A52B3D" w14:textId="77777777" w:rsidTr="009168ED">
        <w:tc>
          <w:tcPr>
            <w:tcW w:w="2400" w:type="dxa"/>
            <w:shd w:val="clear" w:color="auto" w:fill="FFFFFF"/>
            <w:tcMar>
              <w:top w:w="50" w:type="dxa"/>
              <w:left w:w="80" w:type="dxa"/>
              <w:bottom w:w="50" w:type="dxa"/>
              <w:right w:w="80" w:type="dxa"/>
            </w:tcMar>
          </w:tcPr>
          <w:p w14:paraId="21A3ABBB"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Instrumento</w:t>
            </w:r>
          </w:p>
        </w:tc>
        <w:tc>
          <w:tcPr>
            <w:tcW w:w="6960" w:type="dxa"/>
            <w:shd w:val="clear" w:color="auto" w:fill="FFFFFF"/>
            <w:tcMar>
              <w:top w:w="50" w:type="dxa"/>
              <w:left w:w="80" w:type="dxa"/>
              <w:bottom w:w="50" w:type="dxa"/>
              <w:right w:w="80" w:type="dxa"/>
            </w:tcMar>
          </w:tcPr>
          <w:p w14:paraId="1EFFDBEF"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Cuestionario estructurado de 11 preguntas.</w:t>
            </w:r>
          </w:p>
        </w:tc>
      </w:tr>
      <w:tr w:rsidR="00290FF5" w14:paraId="6AAE6CF3" w14:textId="77777777" w:rsidTr="009168ED">
        <w:tc>
          <w:tcPr>
            <w:tcW w:w="2400" w:type="dxa"/>
            <w:shd w:val="clear" w:color="auto" w:fill="E0F7FA"/>
            <w:tcMar>
              <w:top w:w="50" w:type="dxa"/>
              <w:left w:w="80" w:type="dxa"/>
              <w:bottom w:w="50" w:type="dxa"/>
              <w:right w:w="80" w:type="dxa"/>
            </w:tcMar>
          </w:tcPr>
          <w:p w14:paraId="5378A953"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Método de aplicación</w:t>
            </w:r>
          </w:p>
        </w:tc>
        <w:tc>
          <w:tcPr>
            <w:tcW w:w="6960" w:type="dxa"/>
            <w:shd w:val="clear" w:color="auto" w:fill="E0F7FA"/>
            <w:tcMar>
              <w:top w:w="50" w:type="dxa"/>
              <w:left w:w="80" w:type="dxa"/>
              <w:bottom w:w="50" w:type="dxa"/>
              <w:right w:w="80" w:type="dxa"/>
            </w:tcMar>
          </w:tcPr>
          <w:p w14:paraId="5704B55C"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Presencial en agropecuarias de Montero, Warnes, Pailón, San Julián santa rosa y feria ganadera.</w:t>
            </w:r>
          </w:p>
        </w:tc>
      </w:tr>
      <w:tr w:rsidR="00290FF5" w14:paraId="6FB6E06D" w14:textId="77777777" w:rsidTr="009168ED">
        <w:tc>
          <w:tcPr>
            <w:tcW w:w="2400" w:type="dxa"/>
            <w:shd w:val="clear" w:color="auto" w:fill="FFFFFF"/>
            <w:tcMar>
              <w:top w:w="50" w:type="dxa"/>
              <w:left w:w="80" w:type="dxa"/>
              <w:bottom w:w="50" w:type="dxa"/>
              <w:right w:w="80" w:type="dxa"/>
            </w:tcMar>
          </w:tcPr>
          <w:p w14:paraId="4096A103"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b/>
                <w:bCs/>
                <w:color w:val="000000" w:themeColor="text1"/>
                <w:sz w:val="20"/>
                <w:szCs w:val="20"/>
                <w:lang w:val="es-BO" w:eastAsia="es-BO"/>
              </w:rPr>
              <w:t>Duración estimada</w:t>
            </w:r>
          </w:p>
        </w:tc>
        <w:tc>
          <w:tcPr>
            <w:tcW w:w="6960" w:type="dxa"/>
            <w:shd w:val="clear" w:color="auto" w:fill="FFFFFF"/>
            <w:tcMar>
              <w:top w:w="50" w:type="dxa"/>
              <w:left w:w="80" w:type="dxa"/>
              <w:bottom w:w="50" w:type="dxa"/>
              <w:right w:w="80" w:type="dxa"/>
            </w:tcMar>
          </w:tcPr>
          <w:p w14:paraId="6DABB7CB" w14:textId="77777777" w:rsidR="00BC46F6" w:rsidRPr="0036628D" w:rsidRDefault="00BC46F6" w:rsidP="009168ED">
            <w:pPr>
              <w:widowControl/>
              <w:autoSpaceDE/>
              <w:autoSpaceDN/>
              <w:spacing w:after="120" w:line="276" w:lineRule="auto"/>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5-7 minutos por encuesta.</w:t>
            </w:r>
          </w:p>
        </w:tc>
      </w:tr>
    </w:tbl>
    <w:p w14:paraId="55CCB533" w14:textId="233CD263" w:rsidR="00BC46F6" w:rsidRDefault="00BC46F6" w:rsidP="00BC46F6">
      <w:pPr>
        <w:widowControl/>
        <w:autoSpaceDE/>
        <w:autoSpaceDN/>
        <w:spacing w:after="100"/>
        <w:rPr>
          <w:rFonts w:ascii="Arial" w:eastAsia="Arial" w:hAnsi="Arial" w:cs="Arial"/>
          <w:color w:val="000000" w:themeColor="text1"/>
          <w:sz w:val="24"/>
          <w:szCs w:val="24"/>
          <w:lang w:val="es-BO" w:eastAsia="es-BO"/>
        </w:rPr>
      </w:pPr>
    </w:p>
    <w:p w14:paraId="6F5FE3B3" w14:textId="4CAF2BA9"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772ABFF1" w14:textId="22287743"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05740AF4" w14:textId="0A3B30C1"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1BCA1FA0" w14:textId="6C8D8CF0"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0D64D2F2" w14:textId="2434053B"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7AB96353" w14:textId="7F2AF318"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2DBCCA58" w14:textId="21BE2AB5" w:rsidR="00953B42" w:rsidRDefault="00953B42" w:rsidP="00BC46F6">
      <w:pPr>
        <w:widowControl/>
        <w:autoSpaceDE/>
        <w:autoSpaceDN/>
        <w:spacing w:after="100"/>
        <w:rPr>
          <w:rFonts w:ascii="Arial" w:eastAsia="Arial" w:hAnsi="Arial" w:cs="Arial"/>
          <w:color w:val="000000" w:themeColor="text1"/>
          <w:sz w:val="24"/>
          <w:szCs w:val="24"/>
          <w:lang w:val="es-BO" w:eastAsia="es-BO"/>
        </w:rPr>
      </w:pPr>
    </w:p>
    <w:p w14:paraId="1779184E" w14:textId="77777777" w:rsidR="00953B42" w:rsidRPr="0036628D" w:rsidRDefault="00953B42" w:rsidP="00BC46F6">
      <w:pPr>
        <w:widowControl/>
        <w:autoSpaceDE/>
        <w:autoSpaceDN/>
        <w:spacing w:after="100"/>
        <w:rPr>
          <w:rFonts w:ascii="Arial" w:eastAsia="Arial" w:hAnsi="Arial" w:cs="Arial"/>
          <w:color w:val="000000" w:themeColor="text1"/>
          <w:sz w:val="24"/>
          <w:szCs w:val="24"/>
          <w:lang w:val="es-BO" w:eastAsia="es-BO"/>
        </w:rPr>
      </w:pPr>
    </w:p>
    <w:p w14:paraId="29504C41" w14:textId="0A0CAC5B" w:rsidR="00BC46F6" w:rsidRPr="0036628D" w:rsidRDefault="00BC46F6" w:rsidP="00953B42">
      <w:pPr>
        <w:pStyle w:val="Ttulo2"/>
        <w:numPr>
          <w:ilvl w:val="0"/>
          <w:numId w:val="0"/>
        </w:numPr>
        <w:rPr>
          <w:lang w:val="es-BO" w:eastAsia="es-BO"/>
        </w:rPr>
      </w:pPr>
      <w:bookmarkStart w:id="65" w:name="_Toc225672416"/>
      <w:bookmarkStart w:id="66" w:name="_Toc226481789"/>
      <w:r>
        <w:rPr>
          <w:lang w:val="es-BO" w:eastAsia="es-BO"/>
        </w:rPr>
        <w:lastRenderedPageBreak/>
        <w:t>Cuestionario</w:t>
      </w:r>
      <w:bookmarkEnd w:id="65"/>
      <w:bookmarkEnd w:id="66"/>
    </w:p>
    <w:p w14:paraId="088A3494" w14:textId="77777777" w:rsidR="00BC46F6" w:rsidRPr="0036628D" w:rsidRDefault="00BC46F6" w:rsidP="00BC46F6">
      <w:pPr>
        <w:widowControl/>
        <w:autoSpaceDE/>
        <w:autoSpaceDN/>
        <w:spacing w:after="40"/>
        <w:jc w:val="center"/>
        <w:rPr>
          <w:rFonts w:ascii="Arial" w:eastAsia="Arial" w:hAnsi="Arial" w:cs="Arial"/>
          <w:color w:val="000000" w:themeColor="text1"/>
          <w:sz w:val="24"/>
          <w:szCs w:val="24"/>
          <w:lang w:val="es-BO" w:eastAsia="es-BO"/>
        </w:rPr>
      </w:pPr>
      <w:r>
        <w:rPr>
          <w:rFonts w:ascii="Arial" w:eastAsia="Arial" w:hAnsi="Arial" w:cs="Arial"/>
          <w:b/>
          <w:bCs/>
          <w:color w:val="000000" w:themeColor="text1"/>
          <w:sz w:val="24"/>
          <w:szCs w:val="24"/>
          <w:lang w:val="es-BO" w:eastAsia="es-BO"/>
        </w:rPr>
        <w:t>ENCUESTA DE VALIDACIÓN — NutriCiclo SCZ</w:t>
      </w:r>
    </w:p>
    <w:p w14:paraId="390FD8E0" w14:textId="77777777" w:rsidR="00BC46F6" w:rsidRPr="0036628D" w:rsidRDefault="00BC46F6" w:rsidP="00BC46F6">
      <w:pPr>
        <w:widowControl/>
        <w:autoSpaceDE/>
        <w:autoSpaceDN/>
        <w:spacing w:after="120"/>
        <w:jc w:val="center"/>
        <w:rPr>
          <w:rFonts w:ascii="Arial" w:eastAsia="Arial" w:hAnsi="Arial" w:cs="Arial"/>
          <w:color w:val="000000" w:themeColor="text1"/>
          <w:sz w:val="24"/>
          <w:szCs w:val="24"/>
          <w:lang w:val="es-BO" w:eastAsia="es-BO"/>
        </w:rPr>
      </w:pPr>
      <w:r>
        <w:rPr>
          <w:rFonts w:ascii="Arial" w:eastAsia="Arial" w:hAnsi="Arial" w:cs="Arial"/>
          <w:color w:val="000000" w:themeColor="text1"/>
          <w:sz w:val="20"/>
          <w:szCs w:val="20"/>
          <w:lang w:val="es-BO" w:eastAsia="es-BO"/>
        </w:rPr>
        <w:t>Bloques Multinutricionales con Proteína de Insecto para Ganado Vacuno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2246"/>
        <w:gridCol w:w="3278"/>
        <w:gridCol w:w="3248"/>
      </w:tblGrid>
      <w:tr w:rsidR="00290FF5" w14:paraId="2C9BA7E5" w14:textId="77777777" w:rsidTr="009168ED">
        <w:trPr>
          <w:jc w:val="center"/>
        </w:trPr>
        <w:tc>
          <w:tcPr>
            <w:tcW w:w="588" w:type="dxa"/>
            <w:shd w:val="clear" w:color="auto" w:fill="1B5E20"/>
            <w:tcMar>
              <w:top w:w="50" w:type="dxa"/>
              <w:left w:w="80" w:type="dxa"/>
              <w:bottom w:w="50" w:type="dxa"/>
              <w:right w:w="80" w:type="dxa"/>
            </w:tcMar>
          </w:tcPr>
          <w:p w14:paraId="2FFFCB50" w14:textId="77777777" w:rsidR="00BC46F6" w:rsidRPr="0036628D" w:rsidRDefault="00BC46F6"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24"/>
                <w:szCs w:val="24"/>
                <w:lang w:val="es-BO" w:eastAsia="es-BO"/>
              </w:rPr>
              <w:t>Nº</w:t>
            </w:r>
          </w:p>
        </w:tc>
        <w:tc>
          <w:tcPr>
            <w:tcW w:w="2246" w:type="dxa"/>
            <w:shd w:val="clear" w:color="auto" w:fill="1B5E20"/>
            <w:tcMar>
              <w:top w:w="50" w:type="dxa"/>
              <w:left w:w="80" w:type="dxa"/>
              <w:bottom w:w="50" w:type="dxa"/>
              <w:right w:w="80" w:type="dxa"/>
            </w:tcMar>
          </w:tcPr>
          <w:p w14:paraId="03278FE9" w14:textId="77777777" w:rsidR="00BC46F6" w:rsidRPr="0036628D" w:rsidRDefault="00BC46F6"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Categoría</w:t>
            </w:r>
          </w:p>
        </w:tc>
        <w:tc>
          <w:tcPr>
            <w:tcW w:w="3278" w:type="dxa"/>
            <w:shd w:val="clear" w:color="auto" w:fill="1B5E20"/>
            <w:tcMar>
              <w:top w:w="50" w:type="dxa"/>
              <w:left w:w="80" w:type="dxa"/>
              <w:bottom w:w="50" w:type="dxa"/>
              <w:right w:w="80" w:type="dxa"/>
            </w:tcMar>
          </w:tcPr>
          <w:p w14:paraId="1FC89AF0" w14:textId="77777777" w:rsidR="00BC46F6" w:rsidRPr="0036628D" w:rsidRDefault="00BC46F6"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Pregunta</w:t>
            </w:r>
          </w:p>
        </w:tc>
        <w:tc>
          <w:tcPr>
            <w:tcW w:w="3248" w:type="dxa"/>
            <w:shd w:val="clear" w:color="auto" w:fill="1B5E20"/>
            <w:tcMar>
              <w:top w:w="50" w:type="dxa"/>
              <w:left w:w="80" w:type="dxa"/>
              <w:bottom w:w="50" w:type="dxa"/>
              <w:right w:w="80" w:type="dxa"/>
            </w:tcMar>
          </w:tcPr>
          <w:p w14:paraId="6DECB2FE" w14:textId="77777777" w:rsidR="00BC46F6" w:rsidRPr="0036628D" w:rsidRDefault="00BC46F6" w:rsidP="009168ED">
            <w:pPr>
              <w:widowControl/>
              <w:autoSpaceDE/>
              <w:autoSpaceDN/>
              <w:spacing w:after="120" w:line="276" w:lineRule="auto"/>
              <w:rPr>
                <w:rFonts w:ascii="Arial" w:eastAsia="Arial" w:hAnsi="Arial" w:cs="Arial"/>
                <w:b/>
                <w:bCs/>
                <w:color w:val="FFFFFF" w:themeColor="background1"/>
                <w:sz w:val="24"/>
                <w:szCs w:val="24"/>
                <w:lang w:val="es-BO" w:eastAsia="es-BO"/>
              </w:rPr>
            </w:pPr>
            <w:r>
              <w:rPr>
                <w:rFonts w:ascii="Arial" w:eastAsia="Arial" w:hAnsi="Arial" w:cs="Arial"/>
                <w:b/>
                <w:bCs/>
                <w:color w:val="FFFFFF" w:themeColor="background1"/>
                <w:sz w:val="18"/>
                <w:szCs w:val="18"/>
                <w:lang w:val="es-BO" w:eastAsia="es-BO"/>
              </w:rPr>
              <w:t>Opciones de respuesta</w:t>
            </w:r>
          </w:p>
        </w:tc>
      </w:tr>
      <w:tr w:rsidR="00290FF5" w14:paraId="131227D5" w14:textId="77777777" w:rsidTr="009168ED">
        <w:trPr>
          <w:jc w:val="center"/>
        </w:trPr>
        <w:tc>
          <w:tcPr>
            <w:tcW w:w="588" w:type="dxa"/>
            <w:shd w:val="clear" w:color="auto" w:fill="F1F8E9"/>
            <w:tcMar>
              <w:top w:w="50" w:type="dxa"/>
              <w:left w:w="80" w:type="dxa"/>
              <w:bottom w:w="50" w:type="dxa"/>
              <w:right w:w="80" w:type="dxa"/>
            </w:tcMar>
          </w:tcPr>
          <w:p w14:paraId="6A84CC23"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P1</w:t>
            </w:r>
          </w:p>
        </w:tc>
        <w:tc>
          <w:tcPr>
            <w:tcW w:w="2246" w:type="dxa"/>
            <w:shd w:val="clear" w:color="auto" w:fill="F1F8E9"/>
            <w:tcMar>
              <w:top w:w="50" w:type="dxa"/>
              <w:left w:w="80" w:type="dxa"/>
              <w:bottom w:w="50" w:type="dxa"/>
              <w:right w:w="80" w:type="dxa"/>
            </w:tcMar>
          </w:tcPr>
          <w:p w14:paraId="039853A7"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Datos de Control / Filtros</w:t>
            </w:r>
          </w:p>
        </w:tc>
        <w:tc>
          <w:tcPr>
            <w:tcW w:w="3278" w:type="dxa"/>
            <w:shd w:val="clear" w:color="auto" w:fill="F1F8E9"/>
            <w:tcMar>
              <w:top w:w="50" w:type="dxa"/>
              <w:left w:w="80" w:type="dxa"/>
              <w:bottom w:w="50" w:type="dxa"/>
              <w:right w:w="80" w:type="dxa"/>
            </w:tcMar>
          </w:tcPr>
          <w:p w14:paraId="05CDE797"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¿Cuántas cabezas de ganado tiene?</w:t>
            </w:r>
          </w:p>
        </w:tc>
        <w:tc>
          <w:tcPr>
            <w:tcW w:w="3248" w:type="dxa"/>
            <w:shd w:val="clear" w:color="auto" w:fill="F1F8E9"/>
            <w:tcMar>
              <w:top w:w="50" w:type="dxa"/>
              <w:left w:w="80" w:type="dxa"/>
              <w:bottom w:w="50" w:type="dxa"/>
              <w:right w:w="80" w:type="dxa"/>
            </w:tcMar>
          </w:tcPr>
          <w:p w14:paraId="473A4EFE"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Menos de 50</w:t>
            </w:r>
          </w:p>
          <w:p w14:paraId="22F53686"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50 - 100</w:t>
            </w:r>
          </w:p>
          <w:p w14:paraId="34397AC3"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100 - 200</w:t>
            </w:r>
          </w:p>
          <w:p w14:paraId="1C275AA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200 - 500</w:t>
            </w:r>
          </w:p>
          <w:p w14:paraId="2CCD0A37"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&gt; 500</w:t>
            </w:r>
          </w:p>
          <w:p w14:paraId="510DA224" w14:textId="77777777" w:rsidR="00BC46F6" w:rsidRPr="00AD58CC" w:rsidRDefault="00BC46F6" w:rsidP="009168ED">
            <w:pPr>
              <w:widowControl/>
              <w:autoSpaceDE/>
              <w:autoSpaceDN/>
              <w:rPr>
                <w:rFonts w:ascii="Arial" w:eastAsia="Arial" w:hAnsi="Arial" w:cs="Arial"/>
                <w:color w:val="000000" w:themeColor="text1"/>
                <w:lang w:val="es-BO" w:eastAsia="es-BO"/>
              </w:rPr>
            </w:pPr>
          </w:p>
        </w:tc>
      </w:tr>
      <w:tr w:rsidR="00290FF5" w14:paraId="46F4FA64" w14:textId="77777777" w:rsidTr="009168ED">
        <w:trPr>
          <w:jc w:val="center"/>
        </w:trPr>
        <w:tc>
          <w:tcPr>
            <w:tcW w:w="588" w:type="dxa"/>
            <w:shd w:val="clear" w:color="auto" w:fill="FFFFFF"/>
            <w:tcMar>
              <w:top w:w="50" w:type="dxa"/>
              <w:left w:w="80" w:type="dxa"/>
              <w:bottom w:w="50" w:type="dxa"/>
              <w:right w:w="80" w:type="dxa"/>
            </w:tcMar>
          </w:tcPr>
          <w:p w14:paraId="3A8EC74F"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P2</w:t>
            </w:r>
          </w:p>
        </w:tc>
        <w:tc>
          <w:tcPr>
            <w:tcW w:w="2246" w:type="dxa"/>
            <w:shd w:val="clear" w:color="auto" w:fill="FFFFFF"/>
            <w:tcMar>
              <w:top w:w="50" w:type="dxa"/>
              <w:left w:w="80" w:type="dxa"/>
              <w:bottom w:w="50" w:type="dxa"/>
              <w:right w:w="80" w:type="dxa"/>
            </w:tcMar>
          </w:tcPr>
          <w:p w14:paraId="1280ECA1"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Medición de interés y validación del problema</w:t>
            </w:r>
          </w:p>
        </w:tc>
        <w:tc>
          <w:tcPr>
            <w:tcW w:w="3278" w:type="dxa"/>
            <w:shd w:val="clear" w:color="auto" w:fill="FFFFFF"/>
            <w:tcMar>
              <w:top w:w="50" w:type="dxa"/>
              <w:left w:w="80" w:type="dxa"/>
              <w:bottom w:w="50" w:type="dxa"/>
              <w:right w:w="80" w:type="dxa"/>
            </w:tcMar>
          </w:tcPr>
          <w:p w14:paraId="7702A88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¿Su ganado pierde peso o produce menos leche en sequía?</w:t>
            </w:r>
          </w:p>
        </w:tc>
        <w:tc>
          <w:tcPr>
            <w:tcW w:w="3248" w:type="dxa"/>
            <w:shd w:val="clear" w:color="auto" w:fill="FFFFFF"/>
            <w:tcMar>
              <w:top w:w="50" w:type="dxa"/>
              <w:left w:w="80" w:type="dxa"/>
              <w:bottom w:w="50" w:type="dxa"/>
              <w:right w:w="80" w:type="dxa"/>
            </w:tcMar>
          </w:tcPr>
          <w:p w14:paraId="3C089DFC"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Sí, significativamente</w:t>
            </w:r>
          </w:p>
          <w:p w14:paraId="31A19D19"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Sí, un poco</w:t>
            </w:r>
          </w:p>
          <w:p w14:paraId="201485AD"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 xml:space="preserve">c) </w:t>
            </w:r>
            <w:r>
              <w:rPr>
                <w:rFonts w:ascii="Arial" w:eastAsia="Arial" w:hAnsi="Arial" w:cs="Arial"/>
                <w:lang w:val="es-BO" w:eastAsia="es-BO"/>
              </w:rPr>
              <w:t>No, mantengo</w:t>
            </w:r>
            <w:r>
              <w:rPr>
                <w:rFonts w:ascii="Arial" w:eastAsia="Arial" w:hAnsi="Arial" w:cs="Arial"/>
                <w:lang w:eastAsia="es-ES"/>
              </w:rPr>
              <w:t xml:space="preserve"> suplementación</w:t>
            </w:r>
          </w:p>
          <w:p w14:paraId="4E58FD29"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No aplica</w:t>
            </w:r>
          </w:p>
        </w:tc>
      </w:tr>
      <w:tr w:rsidR="00290FF5" w14:paraId="15B2AD25" w14:textId="77777777" w:rsidTr="009168ED">
        <w:trPr>
          <w:jc w:val="center"/>
        </w:trPr>
        <w:tc>
          <w:tcPr>
            <w:tcW w:w="588" w:type="dxa"/>
            <w:shd w:val="clear" w:color="auto" w:fill="F1F8E9"/>
            <w:tcMar>
              <w:top w:w="50" w:type="dxa"/>
              <w:left w:w="80" w:type="dxa"/>
              <w:bottom w:w="50" w:type="dxa"/>
              <w:right w:w="80" w:type="dxa"/>
            </w:tcMar>
          </w:tcPr>
          <w:p w14:paraId="3F36A8C4"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P3</w:t>
            </w:r>
          </w:p>
        </w:tc>
        <w:tc>
          <w:tcPr>
            <w:tcW w:w="2246" w:type="dxa"/>
            <w:shd w:val="clear" w:color="auto" w:fill="F1F8E9"/>
            <w:tcMar>
              <w:top w:w="50" w:type="dxa"/>
              <w:left w:w="80" w:type="dxa"/>
              <w:bottom w:w="50" w:type="dxa"/>
              <w:right w:w="80" w:type="dxa"/>
            </w:tcMar>
          </w:tcPr>
          <w:p w14:paraId="2EF54A42"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Medición de interés y validación del problema</w:t>
            </w:r>
          </w:p>
        </w:tc>
        <w:tc>
          <w:tcPr>
            <w:tcW w:w="3278" w:type="dxa"/>
            <w:shd w:val="clear" w:color="auto" w:fill="F1F8E9"/>
            <w:tcMar>
              <w:top w:w="50" w:type="dxa"/>
              <w:left w:w="80" w:type="dxa"/>
              <w:bottom w:w="50" w:type="dxa"/>
              <w:right w:w="80" w:type="dxa"/>
            </w:tcMar>
          </w:tcPr>
          <w:p w14:paraId="132EA4C4"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¿Qué suplemento utiliza actualmente?</w:t>
            </w:r>
          </w:p>
        </w:tc>
        <w:tc>
          <w:tcPr>
            <w:tcW w:w="3248" w:type="dxa"/>
            <w:shd w:val="clear" w:color="auto" w:fill="F1F8E9"/>
            <w:tcMar>
              <w:top w:w="50" w:type="dxa"/>
              <w:left w:w="80" w:type="dxa"/>
              <w:bottom w:w="50" w:type="dxa"/>
              <w:right w:w="80" w:type="dxa"/>
            </w:tcMar>
          </w:tcPr>
          <w:p w14:paraId="7F739E0F"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Ninguno</w:t>
            </w:r>
          </w:p>
          <w:p w14:paraId="1183A1C2"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Sal mineral solamente</w:t>
            </w:r>
          </w:p>
          <w:p w14:paraId="01E1502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Balanceado comercial</w:t>
            </w:r>
          </w:p>
          <w:p w14:paraId="3BCC458D"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Melaza sola</w:t>
            </w:r>
          </w:p>
          <w:p w14:paraId="26950F36"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Otro (heno, ensilaje)</w:t>
            </w:r>
          </w:p>
          <w:p w14:paraId="3F75650E" w14:textId="77777777" w:rsidR="00BC46F6" w:rsidRPr="00AD58CC" w:rsidRDefault="00BC46F6" w:rsidP="009168ED">
            <w:pPr>
              <w:widowControl/>
              <w:autoSpaceDE/>
              <w:autoSpaceDN/>
              <w:rPr>
                <w:rFonts w:ascii="Arial" w:eastAsia="Arial" w:hAnsi="Arial" w:cs="Arial"/>
                <w:color w:val="000000" w:themeColor="text1"/>
                <w:lang w:val="es-BO" w:eastAsia="es-BO"/>
              </w:rPr>
            </w:pPr>
          </w:p>
        </w:tc>
      </w:tr>
      <w:tr w:rsidR="00290FF5" w14:paraId="03C8B139" w14:textId="77777777" w:rsidTr="009168ED">
        <w:trPr>
          <w:jc w:val="center"/>
        </w:trPr>
        <w:tc>
          <w:tcPr>
            <w:tcW w:w="588" w:type="dxa"/>
            <w:shd w:val="clear" w:color="auto" w:fill="FFFFFF"/>
            <w:tcMar>
              <w:top w:w="50" w:type="dxa"/>
              <w:left w:w="80" w:type="dxa"/>
              <w:bottom w:w="50" w:type="dxa"/>
              <w:right w:w="80" w:type="dxa"/>
            </w:tcMar>
          </w:tcPr>
          <w:p w14:paraId="02A91CDE"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P4</w:t>
            </w:r>
          </w:p>
        </w:tc>
        <w:tc>
          <w:tcPr>
            <w:tcW w:w="2246" w:type="dxa"/>
            <w:shd w:val="clear" w:color="auto" w:fill="FFFFFF"/>
            <w:tcMar>
              <w:top w:w="50" w:type="dxa"/>
              <w:left w:w="80" w:type="dxa"/>
              <w:bottom w:w="50" w:type="dxa"/>
              <w:right w:w="80" w:type="dxa"/>
            </w:tcMar>
          </w:tcPr>
          <w:p w14:paraId="2CC51B82"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Medición de interés y validación del problema</w:t>
            </w:r>
          </w:p>
        </w:tc>
        <w:tc>
          <w:tcPr>
            <w:tcW w:w="3278" w:type="dxa"/>
            <w:shd w:val="clear" w:color="auto" w:fill="FFFFFF"/>
            <w:tcMar>
              <w:top w:w="50" w:type="dxa"/>
              <w:left w:w="80" w:type="dxa"/>
              <w:bottom w:w="50" w:type="dxa"/>
              <w:right w:w="80" w:type="dxa"/>
            </w:tcMar>
          </w:tcPr>
          <w:p w14:paraId="20BD202D"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¿Cuánto gasta en suplementación por mes en sequía?</w:t>
            </w:r>
          </w:p>
        </w:tc>
        <w:tc>
          <w:tcPr>
            <w:tcW w:w="3248" w:type="dxa"/>
            <w:shd w:val="clear" w:color="auto" w:fill="FFFFFF"/>
            <w:tcMar>
              <w:top w:w="50" w:type="dxa"/>
              <w:left w:w="80" w:type="dxa"/>
              <w:bottom w:w="50" w:type="dxa"/>
              <w:right w:w="80" w:type="dxa"/>
            </w:tcMar>
          </w:tcPr>
          <w:p w14:paraId="12880F9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No gasto (no suplemento)</w:t>
            </w:r>
          </w:p>
          <w:p w14:paraId="08CA613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Menos de Bs 500</w:t>
            </w:r>
          </w:p>
          <w:p w14:paraId="56FFE9D2"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Bs 500 - 1.000</w:t>
            </w:r>
          </w:p>
          <w:p w14:paraId="32BA06A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Bs 1.000 - 3.000</w:t>
            </w:r>
          </w:p>
          <w:p w14:paraId="259D83E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Más de Bs 3.000</w:t>
            </w:r>
          </w:p>
          <w:p w14:paraId="26D99227" w14:textId="77777777" w:rsidR="00BC46F6" w:rsidRPr="00AD58CC" w:rsidRDefault="00BC46F6" w:rsidP="009168ED">
            <w:pPr>
              <w:widowControl/>
              <w:autoSpaceDE/>
              <w:autoSpaceDN/>
              <w:spacing w:after="120" w:line="276" w:lineRule="auto"/>
              <w:rPr>
                <w:rFonts w:ascii="Arial" w:eastAsia="Arial" w:hAnsi="Arial" w:cs="Arial"/>
                <w:color w:val="000000" w:themeColor="text1"/>
                <w:lang w:eastAsia="es-BO"/>
              </w:rPr>
            </w:pPr>
          </w:p>
        </w:tc>
      </w:tr>
      <w:tr w:rsidR="00290FF5" w14:paraId="45C3570C" w14:textId="77777777" w:rsidTr="009168ED">
        <w:trPr>
          <w:jc w:val="center"/>
        </w:trPr>
        <w:tc>
          <w:tcPr>
            <w:tcW w:w="588" w:type="dxa"/>
            <w:shd w:val="clear" w:color="auto" w:fill="F1F8E9"/>
            <w:tcMar>
              <w:top w:w="50" w:type="dxa"/>
              <w:left w:w="80" w:type="dxa"/>
              <w:bottom w:w="50" w:type="dxa"/>
              <w:right w:w="80" w:type="dxa"/>
            </w:tcMar>
          </w:tcPr>
          <w:p w14:paraId="45437D05"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P5</w:t>
            </w:r>
          </w:p>
        </w:tc>
        <w:tc>
          <w:tcPr>
            <w:tcW w:w="2246" w:type="dxa"/>
            <w:shd w:val="clear" w:color="auto" w:fill="F1F8E9"/>
            <w:tcMar>
              <w:top w:w="50" w:type="dxa"/>
              <w:left w:w="80" w:type="dxa"/>
              <w:bottom w:w="50" w:type="dxa"/>
              <w:right w:w="80" w:type="dxa"/>
            </w:tcMar>
          </w:tcPr>
          <w:p w14:paraId="49201430"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Medición de interés y validación del problema</w:t>
            </w:r>
          </w:p>
        </w:tc>
        <w:tc>
          <w:tcPr>
            <w:tcW w:w="3278" w:type="dxa"/>
            <w:shd w:val="clear" w:color="auto" w:fill="F1F8E9"/>
            <w:tcMar>
              <w:top w:w="50" w:type="dxa"/>
              <w:left w:w="80" w:type="dxa"/>
              <w:bottom w:w="50" w:type="dxa"/>
              <w:right w:w="80" w:type="dxa"/>
            </w:tcMar>
          </w:tcPr>
          <w:p w14:paraId="6EB35A70"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¿Estaría interesado en probar un BMN con proteína BSF?</w:t>
            </w:r>
          </w:p>
        </w:tc>
        <w:tc>
          <w:tcPr>
            <w:tcW w:w="3248" w:type="dxa"/>
            <w:shd w:val="clear" w:color="auto" w:fill="F1F8E9"/>
            <w:tcMar>
              <w:top w:w="50" w:type="dxa"/>
              <w:left w:w="80" w:type="dxa"/>
              <w:bottom w:w="50" w:type="dxa"/>
              <w:right w:w="80" w:type="dxa"/>
            </w:tcMar>
          </w:tcPr>
          <w:p w14:paraId="71A17531"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Definitivamente sí</w:t>
            </w:r>
          </w:p>
          <w:p w14:paraId="5A19D867"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Probablemente sí</w:t>
            </w:r>
          </w:p>
          <w:p w14:paraId="2C8FCE2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Tal vez</w:t>
            </w:r>
          </w:p>
          <w:p w14:paraId="23E43C68"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Probablemente no</w:t>
            </w:r>
          </w:p>
          <w:p w14:paraId="05EE28E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Definitivamente no</w:t>
            </w:r>
          </w:p>
          <w:p w14:paraId="1CA374C4"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p>
        </w:tc>
      </w:tr>
      <w:tr w:rsidR="00290FF5" w14:paraId="3EDF252B" w14:textId="77777777" w:rsidTr="009168ED">
        <w:trPr>
          <w:jc w:val="center"/>
        </w:trPr>
        <w:tc>
          <w:tcPr>
            <w:tcW w:w="588" w:type="dxa"/>
            <w:shd w:val="clear" w:color="auto" w:fill="FFFFFF"/>
            <w:tcMar>
              <w:top w:w="50" w:type="dxa"/>
              <w:left w:w="80" w:type="dxa"/>
              <w:bottom w:w="50" w:type="dxa"/>
              <w:right w:w="80" w:type="dxa"/>
            </w:tcMar>
          </w:tcPr>
          <w:p w14:paraId="71EF4B03"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P6</w:t>
            </w:r>
          </w:p>
        </w:tc>
        <w:tc>
          <w:tcPr>
            <w:tcW w:w="2246" w:type="dxa"/>
            <w:shd w:val="clear" w:color="auto" w:fill="FFFFFF"/>
            <w:tcMar>
              <w:top w:w="50" w:type="dxa"/>
              <w:left w:w="80" w:type="dxa"/>
              <w:bottom w:w="50" w:type="dxa"/>
              <w:right w:w="80" w:type="dxa"/>
            </w:tcMar>
          </w:tcPr>
          <w:p w14:paraId="041DA243"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FFFFF"/>
            <w:tcMar>
              <w:top w:w="50" w:type="dxa"/>
              <w:left w:w="80" w:type="dxa"/>
              <w:bottom w:w="50" w:type="dxa"/>
              <w:right w:w="80" w:type="dxa"/>
            </w:tcMar>
          </w:tcPr>
          <w:p w14:paraId="7FE694A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¿Cuánto pagaría por un bloque de 25 kg?</w:t>
            </w:r>
          </w:p>
        </w:tc>
        <w:tc>
          <w:tcPr>
            <w:tcW w:w="3248" w:type="dxa"/>
            <w:shd w:val="clear" w:color="auto" w:fill="FFFFFF"/>
            <w:tcMar>
              <w:top w:w="50" w:type="dxa"/>
              <w:left w:w="80" w:type="dxa"/>
              <w:bottom w:w="50" w:type="dxa"/>
              <w:right w:w="80" w:type="dxa"/>
            </w:tcMar>
          </w:tcPr>
          <w:p w14:paraId="4BE24407"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Menos de Bs 80</w:t>
            </w:r>
          </w:p>
          <w:p w14:paraId="4258AD90"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Bs 80 - 100</w:t>
            </w:r>
          </w:p>
          <w:p w14:paraId="5F07522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Bs 100 - 130</w:t>
            </w:r>
          </w:p>
          <w:p w14:paraId="36E801D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Bs 130 - 150</w:t>
            </w:r>
          </w:p>
          <w:p w14:paraId="7D9B036B"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Más de Bs 150</w:t>
            </w:r>
          </w:p>
        </w:tc>
      </w:tr>
      <w:tr w:rsidR="00290FF5" w14:paraId="24EC7C15" w14:textId="77777777" w:rsidTr="009168ED">
        <w:trPr>
          <w:jc w:val="center"/>
        </w:trPr>
        <w:tc>
          <w:tcPr>
            <w:tcW w:w="588" w:type="dxa"/>
            <w:shd w:val="clear" w:color="auto" w:fill="F1F8E9"/>
            <w:tcMar>
              <w:top w:w="50" w:type="dxa"/>
              <w:left w:w="80" w:type="dxa"/>
              <w:bottom w:w="50" w:type="dxa"/>
              <w:right w:w="80" w:type="dxa"/>
            </w:tcMar>
          </w:tcPr>
          <w:p w14:paraId="11A1C1DC"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P7</w:t>
            </w:r>
          </w:p>
        </w:tc>
        <w:tc>
          <w:tcPr>
            <w:tcW w:w="2246" w:type="dxa"/>
            <w:shd w:val="clear" w:color="auto" w:fill="F1F8E9"/>
            <w:tcMar>
              <w:top w:w="50" w:type="dxa"/>
              <w:left w:w="80" w:type="dxa"/>
              <w:bottom w:w="50" w:type="dxa"/>
              <w:right w:w="80" w:type="dxa"/>
            </w:tcMar>
          </w:tcPr>
          <w:p w14:paraId="0596C33B"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1F8E9"/>
            <w:tcMar>
              <w:top w:w="50" w:type="dxa"/>
              <w:left w:w="80" w:type="dxa"/>
              <w:bottom w:w="50" w:type="dxa"/>
              <w:right w:w="80" w:type="dxa"/>
            </w:tcMar>
          </w:tcPr>
          <w:p w14:paraId="03CC6BA7"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¿Dónde prefiere comprar?</w:t>
            </w:r>
          </w:p>
        </w:tc>
        <w:tc>
          <w:tcPr>
            <w:tcW w:w="3248" w:type="dxa"/>
            <w:shd w:val="clear" w:color="auto" w:fill="F1F8E9"/>
            <w:tcMar>
              <w:top w:w="50" w:type="dxa"/>
              <w:left w:w="80" w:type="dxa"/>
              <w:bottom w:w="50" w:type="dxa"/>
              <w:right w:w="80" w:type="dxa"/>
            </w:tcMar>
          </w:tcPr>
          <w:p w14:paraId="544AA881"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Agropecuaria local</w:t>
            </w:r>
          </w:p>
          <w:p w14:paraId="4F2F379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Entrega en mi estancia</w:t>
            </w:r>
          </w:p>
          <w:p w14:paraId="6174E782"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Feria ganadera</w:t>
            </w:r>
          </w:p>
          <w:p w14:paraId="5CE25AE3"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Pedido por WhatsApp</w:t>
            </w:r>
          </w:p>
          <w:p w14:paraId="72C5AF8C" w14:textId="77777777" w:rsidR="00BC46F6" w:rsidRPr="00AD58CC" w:rsidRDefault="00BC46F6" w:rsidP="009168ED">
            <w:pPr>
              <w:widowControl/>
              <w:autoSpaceDE/>
              <w:autoSpaceDN/>
              <w:rPr>
                <w:rFonts w:ascii="Arial" w:eastAsia="Arial" w:hAnsi="Arial" w:cs="Arial"/>
                <w:color w:val="000000" w:themeColor="text1"/>
                <w:lang w:val="es-BO" w:eastAsia="es-BO"/>
              </w:rPr>
            </w:pPr>
            <w:r>
              <w:rPr>
                <w:rFonts w:ascii="Arial" w:eastAsia="Arial" w:hAnsi="Arial" w:cs="Arial"/>
                <w:lang w:eastAsia="es-ES"/>
              </w:rPr>
              <w:t>e) A través de FEGASACRUZ</w:t>
            </w:r>
          </w:p>
        </w:tc>
      </w:tr>
      <w:tr w:rsidR="00290FF5" w14:paraId="5AF9460F" w14:textId="77777777" w:rsidTr="009168ED">
        <w:trPr>
          <w:jc w:val="center"/>
        </w:trPr>
        <w:tc>
          <w:tcPr>
            <w:tcW w:w="588" w:type="dxa"/>
            <w:shd w:val="clear" w:color="auto" w:fill="FFFFFF"/>
            <w:tcMar>
              <w:top w:w="50" w:type="dxa"/>
              <w:left w:w="80" w:type="dxa"/>
              <w:bottom w:w="50" w:type="dxa"/>
              <w:right w:w="80" w:type="dxa"/>
            </w:tcMar>
          </w:tcPr>
          <w:p w14:paraId="1F60EC9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lastRenderedPageBreak/>
              <w:t>P8</w:t>
            </w:r>
          </w:p>
        </w:tc>
        <w:tc>
          <w:tcPr>
            <w:tcW w:w="2246" w:type="dxa"/>
            <w:shd w:val="clear" w:color="auto" w:fill="FFFFFF"/>
            <w:tcMar>
              <w:top w:w="50" w:type="dxa"/>
              <w:left w:w="80" w:type="dxa"/>
              <w:bottom w:w="50" w:type="dxa"/>
              <w:right w:w="80" w:type="dxa"/>
            </w:tcMar>
          </w:tcPr>
          <w:p w14:paraId="6461818C"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FFFFF"/>
            <w:tcMar>
              <w:top w:w="50" w:type="dxa"/>
              <w:left w:w="80" w:type="dxa"/>
              <w:bottom w:w="50" w:type="dxa"/>
              <w:right w:w="80" w:type="dxa"/>
            </w:tcMar>
          </w:tcPr>
          <w:p w14:paraId="0BB3BB25"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¿Con qué frecuencia compraría en sequía?</w:t>
            </w:r>
          </w:p>
        </w:tc>
        <w:tc>
          <w:tcPr>
            <w:tcW w:w="3248" w:type="dxa"/>
            <w:shd w:val="clear" w:color="auto" w:fill="FFFFFF"/>
            <w:tcMar>
              <w:top w:w="50" w:type="dxa"/>
              <w:left w:w="80" w:type="dxa"/>
              <w:bottom w:w="50" w:type="dxa"/>
              <w:right w:w="80" w:type="dxa"/>
            </w:tcMar>
          </w:tcPr>
          <w:p w14:paraId="091F2168"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Mensualmente</w:t>
            </w:r>
          </w:p>
          <w:p w14:paraId="0A5157A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Cada 15 días</w:t>
            </w:r>
          </w:p>
          <w:p w14:paraId="6D9C05A4"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Semanalmente</w:t>
            </w:r>
          </w:p>
          <w:p w14:paraId="15916755"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Solo cuando se acabe</w:t>
            </w:r>
          </w:p>
          <w:p w14:paraId="0635DA03" w14:textId="77777777" w:rsidR="00BC46F6" w:rsidRPr="00AD58CC" w:rsidRDefault="00BC46F6" w:rsidP="009168ED">
            <w:pPr>
              <w:widowControl/>
              <w:autoSpaceDE/>
              <w:autoSpaceDN/>
              <w:rPr>
                <w:rFonts w:ascii="Arial" w:eastAsia="Arial" w:hAnsi="Arial" w:cs="Arial"/>
                <w:color w:val="000000" w:themeColor="text1"/>
                <w:lang w:eastAsia="es-BO"/>
              </w:rPr>
            </w:pPr>
            <w:r>
              <w:rPr>
                <w:rFonts w:ascii="Arial" w:eastAsia="Arial" w:hAnsi="Arial" w:cs="Arial"/>
                <w:lang w:eastAsia="es-ES"/>
              </w:rPr>
              <w:t>e) No compraría</w:t>
            </w:r>
          </w:p>
        </w:tc>
      </w:tr>
      <w:tr w:rsidR="00290FF5" w14:paraId="116041ED" w14:textId="77777777" w:rsidTr="009168ED">
        <w:trPr>
          <w:jc w:val="center"/>
        </w:trPr>
        <w:tc>
          <w:tcPr>
            <w:tcW w:w="588" w:type="dxa"/>
            <w:shd w:val="clear" w:color="auto" w:fill="F1F8E9"/>
            <w:tcMar>
              <w:top w:w="50" w:type="dxa"/>
              <w:left w:w="80" w:type="dxa"/>
              <w:bottom w:w="50" w:type="dxa"/>
              <w:right w:w="80" w:type="dxa"/>
            </w:tcMar>
          </w:tcPr>
          <w:p w14:paraId="2801844B"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P9</w:t>
            </w:r>
          </w:p>
        </w:tc>
        <w:tc>
          <w:tcPr>
            <w:tcW w:w="2246" w:type="dxa"/>
            <w:shd w:val="clear" w:color="auto" w:fill="F1F8E9"/>
            <w:tcMar>
              <w:top w:w="50" w:type="dxa"/>
              <w:left w:w="80" w:type="dxa"/>
              <w:bottom w:w="50" w:type="dxa"/>
              <w:right w:w="80" w:type="dxa"/>
            </w:tcMar>
          </w:tcPr>
          <w:p w14:paraId="5D3CF8B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1F8E9"/>
            <w:tcMar>
              <w:top w:w="50" w:type="dxa"/>
              <w:left w:w="80" w:type="dxa"/>
              <w:bottom w:w="50" w:type="dxa"/>
              <w:right w:w="80" w:type="dxa"/>
            </w:tcMar>
          </w:tcPr>
          <w:p w14:paraId="071EDC5A"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¿Qué le preocupa del producto?</w:t>
            </w:r>
          </w:p>
        </w:tc>
        <w:tc>
          <w:tcPr>
            <w:tcW w:w="3248" w:type="dxa"/>
            <w:shd w:val="clear" w:color="auto" w:fill="F1F8E9"/>
            <w:tcMar>
              <w:top w:w="50" w:type="dxa"/>
              <w:left w:w="80" w:type="dxa"/>
              <w:bottom w:w="50" w:type="dxa"/>
              <w:right w:w="80" w:type="dxa"/>
            </w:tcMar>
          </w:tcPr>
          <w:p w14:paraId="45F827EF"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Nada, que funcione</w:t>
            </w:r>
          </w:p>
          <w:p w14:paraId="5C20E15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Seguridad para el ganado</w:t>
            </w:r>
          </w:p>
          <w:p w14:paraId="74721840"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No confío en productos nuevos</w:t>
            </w:r>
          </w:p>
          <w:p w14:paraId="5819584B"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Precio</w:t>
            </w:r>
          </w:p>
          <w:p w14:paraId="5F5D17A0"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Olor / apariencia</w:t>
            </w:r>
          </w:p>
        </w:tc>
      </w:tr>
      <w:tr w:rsidR="00290FF5" w14:paraId="2E502637" w14:textId="77777777" w:rsidTr="009168ED">
        <w:trPr>
          <w:jc w:val="center"/>
        </w:trPr>
        <w:tc>
          <w:tcPr>
            <w:tcW w:w="588" w:type="dxa"/>
            <w:shd w:val="clear" w:color="auto" w:fill="FFFFFF"/>
            <w:tcMar>
              <w:top w:w="50" w:type="dxa"/>
              <w:left w:w="80" w:type="dxa"/>
              <w:bottom w:w="50" w:type="dxa"/>
              <w:right w:w="80" w:type="dxa"/>
            </w:tcMar>
          </w:tcPr>
          <w:p w14:paraId="34CDCAAF"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P10</w:t>
            </w:r>
          </w:p>
        </w:tc>
        <w:tc>
          <w:tcPr>
            <w:tcW w:w="2246" w:type="dxa"/>
            <w:shd w:val="clear" w:color="auto" w:fill="FFFFFF"/>
            <w:tcMar>
              <w:top w:w="50" w:type="dxa"/>
              <w:left w:w="80" w:type="dxa"/>
              <w:bottom w:w="50" w:type="dxa"/>
              <w:right w:w="80" w:type="dxa"/>
            </w:tcMar>
          </w:tcPr>
          <w:p w14:paraId="55E56E25"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FFFFF"/>
            <w:tcMar>
              <w:top w:w="50" w:type="dxa"/>
              <w:left w:w="80" w:type="dxa"/>
              <w:bottom w:w="50" w:type="dxa"/>
              <w:right w:w="80" w:type="dxa"/>
            </w:tcMar>
          </w:tcPr>
          <w:p w14:paraId="5DBF61B9"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¿Le interesa capacitación gratuita sobre nutrición ganadera?</w:t>
            </w:r>
          </w:p>
        </w:tc>
        <w:tc>
          <w:tcPr>
            <w:tcW w:w="3248" w:type="dxa"/>
            <w:shd w:val="clear" w:color="auto" w:fill="FFFFFF"/>
            <w:tcMar>
              <w:top w:w="50" w:type="dxa"/>
              <w:left w:w="80" w:type="dxa"/>
              <w:bottom w:w="50" w:type="dxa"/>
              <w:right w:w="80" w:type="dxa"/>
            </w:tcMar>
          </w:tcPr>
          <w:p w14:paraId="1214DFB6"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Sí, definitivamente</w:t>
            </w:r>
          </w:p>
          <w:p w14:paraId="45D6F301"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Tal vez</w:t>
            </w:r>
          </w:p>
          <w:p w14:paraId="62353571"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No me interesa</w:t>
            </w:r>
          </w:p>
        </w:tc>
      </w:tr>
      <w:tr w:rsidR="00290FF5" w14:paraId="7A242217" w14:textId="77777777" w:rsidTr="009168ED">
        <w:trPr>
          <w:jc w:val="center"/>
        </w:trPr>
        <w:tc>
          <w:tcPr>
            <w:tcW w:w="588" w:type="dxa"/>
            <w:shd w:val="clear" w:color="auto" w:fill="F1F8E9"/>
            <w:tcMar>
              <w:top w:w="50" w:type="dxa"/>
              <w:left w:w="80" w:type="dxa"/>
              <w:bottom w:w="50" w:type="dxa"/>
              <w:right w:w="80" w:type="dxa"/>
            </w:tcMar>
          </w:tcPr>
          <w:p w14:paraId="53D6D09D"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color w:val="000000" w:themeColor="text1"/>
                <w:lang w:val="es-BO" w:eastAsia="es-BO"/>
              </w:rPr>
              <w:t>P11</w:t>
            </w:r>
          </w:p>
        </w:tc>
        <w:tc>
          <w:tcPr>
            <w:tcW w:w="2246" w:type="dxa"/>
            <w:shd w:val="clear" w:color="auto" w:fill="F1F8E9"/>
            <w:tcMar>
              <w:top w:w="50" w:type="dxa"/>
              <w:left w:w="80" w:type="dxa"/>
              <w:bottom w:w="50" w:type="dxa"/>
              <w:right w:w="80" w:type="dxa"/>
            </w:tcMar>
          </w:tcPr>
          <w:p w14:paraId="730DFF8F"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Disposición a pagar y características del producto/servicio</w:t>
            </w:r>
          </w:p>
        </w:tc>
        <w:tc>
          <w:tcPr>
            <w:tcW w:w="3278" w:type="dxa"/>
            <w:shd w:val="clear" w:color="auto" w:fill="F1F8E9"/>
            <w:tcMar>
              <w:top w:w="50" w:type="dxa"/>
              <w:left w:w="80" w:type="dxa"/>
              <w:bottom w:w="50" w:type="dxa"/>
              <w:right w:w="80" w:type="dxa"/>
            </w:tcMar>
          </w:tcPr>
          <w:p w14:paraId="7B11F9B2" w14:textId="77777777" w:rsidR="00BC46F6" w:rsidRPr="00AD58CC" w:rsidRDefault="00BC46F6" w:rsidP="009168ED">
            <w:pPr>
              <w:widowControl/>
              <w:autoSpaceDE/>
              <w:autoSpaceDN/>
              <w:spacing w:after="120" w:line="276" w:lineRule="auto"/>
              <w:rPr>
                <w:rFonts w:ascii="Arial" w:eastAsia="Arial" w:hAnsi="Arial" w:cs="Arial"/>
                <w:color w:val="000000" w:themeColor="text1"/>
                <w:lang w:val="es-BO" w:eastAsia="es-BO"/>
              </w:rPr>
            </w:pPr>
            <w:r>
              <w:rPr>
                <w:rFonts w:ascii="Arial" w:eastAsia="Arial" w:hAnsi="Arial" w:cs="Arial"/>
                <w:lang w:val="es-BO" w:eastAsia="es-BO"/>
              </w:rPr>
              <w:t>¿Cómo prefiere ser contactado?</w:t>
            </w:r>
          </w:p>
        </w:tc>
        <w:tc>
          <w:tcPr>
            <w:tcW w:w="3248" w:type="dxa"/>
            <w:shd w:val="clear" w:color="auto" w:fill="F1F8E9"/>
            <w:tcMar>
              <w:top w:w="50" w:type="dxa"/>
              <w:left w:w="80" w:type="dxa"/>
              <w:bottom w:w="50" w:type="dxa"/>
              <w:right w:w="80" w:type="dxa"/>
            </w:tcMar>
          </w:tcPr>
          <w:p w14:paraId="7BA51F77"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a) WhatsApp</w:t>
            </w:r>
          </w:p>
          <w:p w14:paraId="08B5178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b) En la agropecuaria</w:t>
            </w:r>
          </w:p>
          <w:p w14:paraId="2654ADA0"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c) Llamada telefónica</w:t>
            </w:r>
          </w:p>
          <w:p w14:paraId="19959836"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d) En la feria</w:t>
            </w:r>
          </w:p>
          <w:p w14:paraId="1AFD153A" w14:textId="77777777" w:rsidR="00BC46F6" w:rsidRPr="00AD58CC" w:rsidRDefault="00BC46F6" w:rsidP="009168ED">
            <w:pPr>
              <w:widowControl/>
              <w:autoSpaceDE/>
              <w:autoSpaceDN/>
              <w:rPr>
                <w:rFonts w:ascii="Arial" w:eastAsia="Arial" w:hAnsi="Arial" w:cs="Arial"/>
                <w:lang w:eastAsia="es-ES"/>
              </w:rPr>
            </w:pPr>
            <w:r>
              <w:rPr>
                <w:rFonts w:ascii="Arial" w:eastAsia="Arial" w:hAnsi="Arial" w:cs="Arial"/>
                <w:lang w:eastAsia="es-ES"/>
              </w:rPr>
              <w:t>e) No desea contacto</w:t>
            </w:r>
          </w:p>
        </w:tc>
      </w:tr>
    </w:tbl>
    <w:p w14:paraId="573CCC42" w14:textId="77777777" w:rsidR="00BC46F6" w:rsidRDefault="00BC46F6" w:rsidP="00BC46F6">
      <w:pPr>
        <w:widowControl/>
        <w:autoSpaceDE/>
        <w:autoSpaceDN/>
        <w:spacing w:after="100"/>
        <w:rPr>
          <w:rFonts w:ascii="Arial" w:eastAsia="Arial" w:hAnsi="Arial" w:cs="Arial"/>
          <w:color w:val="000000" w:themeColor="text1"/>
          <w:sz w:val="18"/>
          <w:szCs w:val="18"/>
          <w:lang w:val="es-BO" w:eastAsia="es-BO"/>
        </w:rPr>
      </w:pPr>
      <w:r>
        <w:rPr>
          <w:rFonts w:ascii="Arial" w:eastAsia="Arial" w:hAnsi="Arial" w:cs="Arial"/>
          <w:color w:val="000000" w:themeColor="text1"/>
          <w:sz w:val="18"/>
          <w:szCs w:val="18"/>
          <w:lang w:val="es-BO" w:eastAsia="es-BO"/>
        </w:rPr>
        <w:t>Tabla 3. Encuesta de validación — 11 preguntas. Las preguntas P5 y P6 (resaltadas) son las de validación clave: interés y disposición de pago.</w:t>
      </w:r>
    </w:p>
    <w:p w14:paraId="6830F475" w14:textId="77777777" w:rsidR="00BC46F6" w:rsidRDefault="00BC46F6" w:rsidP="00BC46F6">
      <w:pPr>
        <w:widowControl/>
        <w:autoSpaceDE/>
        <w:autoSpaceDN/>
        <w:spacing w:after="100"/>
        <w:rPr>
          <w:rFonts w:ascii="Arial" w:eastAsia="Arial" w:hAnsi="Arial" w:cs="Arial"/>
          <w:color w:val="000000" w:themeColor="text1"/>
          <w:sz w:val="18"/>
          <w:szCs w:val="18"/>
          <w:lang w:val="es-BO" w:eastAsia="es-BO"/>
        </w:rPr>
      </w:pPr>
    </w:p>
    <w:p w14:paraId="391F1B79" w14:textId="77777777" w:rsidR="00BC46F6" w:rsidRPr="0036628D" w:rsidRDefault="00BC46F6" w:rsidP="00BC46F6">
      <w:pPr>
        <w:widowControl/>
        <w:autoSpaceDE/>
        <w:autoSpaceDN/>
        <w:spacing w:after="100"/>
        <w:rPr>
          <w:rFonts w:ascii="Arial" w:eastAsia="Arial" w:hAnsi="Arial" w:cs="Arial"/>
          <w:color w:val="000000" w:themeColor="text1"/>
          <w:sz w:val="24"/>
          <w:szCs w:val="24"/>
          <w:lang w:val="es-BO" w:eastAsia="es-BO"/>
        </w:rPr>
      </w:pPr>
    </w:p>
    <w:p w14:paraId="16562E50" w14:textId="699D9E17" w:rsidR="000400D4" w:rsidRPr="000400D4" w:rsidRDefault="00BC46F6" w:rsidP="00BC46F6">
      <w:r>
        <w:rPr>
          <w:rFonts w:ascii="Arial" w:eastAsia="Arial" w:hAnsi="Arial" w:cs="Arial"/>
          <w:color w:val="000000" w:themeColor="text1"/>
          <w:sz w:val="24"/>
          <w:szCs w:val="24"/>
          <w:lang w:val="es-BO" w:eastAsia="es-BO"/>
        </w:rPr>
        <w:br w:type="page"/>
      </w:r>
    </w:p>
    <w:p w14:paraId="033B67BE" w14:textId="77777777" w:rsidR="00C413EB" w:rsidRPr="00C413EB" w:rsidRDefault="00C413EB" w:rsidP="00C413EB"/>
    <w:p w14:paraId="19078BBD" w14:textId="7CCC85C3" w:rsidR="002B477B" w:rsidRDefault="00892417" w:rsidP="002B477B">
      <w:pPr>
        <w:pStyle w:val="Ttulo2"/>
        <w:numPr>
          <w:ilvl w:val="0"/>
          <w:numId w:val="0"/>
        </w:numPr>
        <w:rPr>
          <w:rFonts w:cs="Arial"/>
        </w:rPr>
      </w:pPr>
      <w:bookmarkStart w:id="67" w:name="_Toc226481791"/>
      <w:r>
        <w:rPr>
          <w:rFonts w:cs="Arial"/>
        </w:rPr>
        <w:t>ANÁLISIS DE LA COMPETENCIA</w:t>
      </w:r>
      <w:bookmarkEnd w:id="67"/>
    </w:p>
    <w:p w14:paraId="51888F7A" w14:textId="77777777" w:rsidR="00243009" w:rsidRDefault="00243009" w:rsidP="00243009">
      <w:r>
        <w:t>El mercado de suplementación ganadera en Santa Cruz está compuesto principalmente por soluciones tradicionales que atienden el mismo segmento objetivo (ganaderos medianos de 50 a 500 cabezas), pero sin incorporar innovación biotecnológica ni economía circular.</w:t>
      </w:r>
    </w:p>
    <w:p w14:paraId="7EF5268A" w14:textId="77777777" w:rsidR="00243009" w:rsidRDefault="00243009" w:rsidP="00243009"/>
    <w:p w14:paraId="1DD47991" w14:textId="77777777" w:rsidR="00243009" w:rsidRPr="00C413EB" w:rsidRDefault="00243009" w:rsidP="00243009">
      <w:pPr>
        <w:rPr>
          <w:rFonts w:ascii="Arial" w:hAnsi="Arial" w:cs="Arial"/>
          <w:b/>
          <w:bCs/>
          <w:sz w:val="24"/>
          <w:szCs w:val="24"/>
        </w:rPr>
      </w:pPr>
      <w:r>
        <w:rPr>
          <w:rFonts w:ascii="Arial" w:hAnsi="Arial" w:cs="Arial"/>
          <w:sz w:val="24"/>
          <w:szCs w:val="24"/>
        </w:rPr>
        <w:t>Tabla 2</w:t>
      </w:r>
    </w:p>
    <w:p w14:paraId="7B4865D8" w14:textId="77777777" w:rsidR="00243009" w:rsidRPr="00C413EB" w:rsidRDefault="00243009" w:rsidP="00243009">
      <w:pPr>
        <w:rPr>
          <w:rFonts w:ascii="Arial" w:hAnsi="Arial" w:cs="Arial"/>
          <w:b/>
          <w:bCs/>
          <w:sz w:val="24"/>
          <w:szCs w:val="24"/>
        </w:rPr>
      </w:pPr>
    </w:p>
    <w:p w14:paraId="23781C30" w14:textId="77777777" w:rsidR="00243009" w:rsidRPr="00C413EB" w:rsidRDefault="00243009" w:rsidP="00243009">
      <w:pPr>
        <w:jc w:val="center"/>
        <w:rPr>
          <w:rFonts w:ascii="Arial" w:hAnsi="Arial" w:cs="Arial"/>
          <w:b/>
          <w:bCs/>
          <w:sz w:val="24"/>
          <w:szCs w:val="24"/>
        </w:rPr>
      </w:pPr>
      <w:r>
        <w:rPr>
          <w:rFonts w:ascii="Arial" w:hAnsi="Arial" w:cs="Arial"/>
          <w:b/>
          <w:bCs/>
          <w:sz w:val="24"/>
          <w:szCs w:val="24"/>
        </w:rPr>
        <w:t>Tipos de competencia identificada</w:t>
      </w:r>
    </w:p>
    <w:p w14:paraId="51DE15B5" w14:textId="77777777" w:rsidR="00243009" w:rsidRPr="00C413EB" w:rsidRDefault="00243009" w:rsidP="00243009">
      <w:pPr>
        <w:rPr>
          <w:rFonts w:ascii="Arial" w:hAnsi="Arial" w:cs="Arial"/>
          <w:b/>
          <w:bCs/>
          <w:sz w:val="24"/>
          <w:szCs w:val="24"/>
        </w:rPr>
      </w:pPr>
    </w:p>
    <w:tbl>
      <w:tblPr>
        <w:tblStyle w:val="Tablaconcuadrcula2-nfasis3"/>
        <w:tblW w:w="0" w:type="auto"/>
        <w:tblLook w:val="04A0" w:firstRow="1" w:lastRow="0" w:firstColumn="1" w:lastColumn="0" w:noHBand="0" w:noVBand="1"/>
      </w:tblPr>
      <w:tblGrid>
        <w:gridCol w:w="2485"/>
        <w:gridCol w:w="3072"/>
        <w:gridCol w:w="3793"/>
      </w:tblGrid>
      <w:tr w:rsidR="00243009" w:rsidRPr="00C413EB" w14:paraId="79E41B59" w14:textId="77777777" w:rsidTr="00B253B8">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485" w:type="dxa"/>
          </w:tcPr>
          <w:p w14:paraId="4FF3AA67" w14:textId="77777777" w:rsidR="00243009" w:rsidRPr="00C413EB" w:rsidRDefault="00B253B8" w:rsidP="00637456">
            <w:pPr>
              <w:jc w:val="center"/>
              <w:rPr>
                <w:rFonts w:ascii="Arial" w:hAnsi="Arial" w:cs="Arial"/>
                <w:sz w:val="24"/>
                <w:szCs w:val="24"/>
              </w:rPr>
            </w:pPr>
            <w:r>
              <w:rPr>
                <w:rFonts w:ascii="Arial" w:hAnsi="Arial" w:cs="Arial"/>
                <w:sz w:val="24"/>
                <w:szCs w:val="24"/>
              </w:rPr>
              <w:t>Tipo de competencia</w:t>
            </w:r>
          </w:p>
        </w:tc>
        <w:tc>
          <w:tcPr>
            <w:tcW w:w="3072" w:type="dxa"/>
          </w:tcPr>
          <w:p w14:paraId="51DD0F9A" w14:textId="77777777" w:rsidR="00243009"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Ejemplo</w:t>
            </w:r>
          </w:p>
        </w:tc>
        <w:tc>
          <w:tcPr>
            <w:tcW w:w="3793" w:type="dxa"/>
          </w:tcPr>
          <w:p w14:paraId="28AC6D26" w14:textId="77777777" w:rsidR="00243009"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Relación con NutriCiclo</w:t>
            </w:r>
          </w:p>
        </w:tc>
      </w:tr>
      <w:tr w:rsidR="00243009" w:rsidRPr="00132282" w14:paraId="74191E6E" w14:textId="77777777" w:rsidTr="00B2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3EFA2FA6" w14:textId="77777777" w:rsidR="00243009" w:rsidRPr="00B253B8" w:rsidRDefault="00B253B8" w:rsidP="00637456">
            <w:pPr>
              <w:jc w:val="center"/>
              <w:rPr>
                <w:rFonts w:ascii="Arial" w:hAnsi="Arial" w:cs="Arial"/>
                <w:b w:val="0"/>
                <w:bCs w:val="0"/>
                <w:sz w:val="24"/>
                <w:szCs w:val="24"/>
              </w:rPr>
            </w:pPr>
            <w:r>
              <w:rPr>
                <w:rFonts w:ascii="Arial" w:hAnsi="Arial" w:cs="Arial"/>
                <w:b w:val="0"/>
                <w:bCs w:val="0"/>
                <w:sz w:val="24"/>
                <w:szCs w:val="24"/>
              </w:rPr>
              <w:t>Competencia directa</w:t>
            </w:r>
          </w:p>
        </w:tc>
        <w:tc>
          <w:tcPr>
            <w:tcW w:w="3072" w:type="dxa"/>
          </w:tcPr>
          <w:p w14:paraId="1F02D922" w14:textId="77777777" w:rsidR="00243009"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Bloques multinutricionales tradicionales</w:t>
            </w:r>
          </w:p>
        </w:tc>
        <w:tc>
          <w:tcPr>
            <w:tcW w:w="3793" w:type="dxa"/>
          </w:tcPr>
          <w:p w14:paraId="4B50C16C" w14:textId="77777777" w:rsidR="00243009"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Sustitutos directos</w:t>
            </w:r>
          </w:p>
        </w:tc>
      </w:tr>
      <w:tr w:rsidR="00243009" w:rsidRPr="00132282" w14:paraId="76F85092" w14:textId="77777777" w:rsidTr="00B253B8">
        <w:tc>
          <w:tcPr>
            <w:cnfStyle w:val="001000000000" w:firstRow="0" w:lastRow="0" w:firstColumn="1" w:lastColumn="0" w:oddVBand="0" w:evenVBand="0" w:oddHBand="0" w:evenHBand="0" w:firstRowFirstColumn="0" w:firstRowLastColumn="0" w:lastRowFirstColumn="0" w:lastRowLastColumn="0"/>
            <w:tcW w:w="2485" w:type="dxa"/>
          </w:tcPr>
          <w:p w14:paraId="02B145C5" w14:textId="77777777" w:rsidR="00243009" w:rsidRPr="00B253B8" w:rsidRDefault="00B253B8" w:rsidP="00637456">
            <w:pPr>
              <w:jc w:val="center"/>
              <w:rPr>
                <w:rFonts w:ascii="Arial" w:hAnsi="Arial" w:cs="Arial"/>
                <w:b w:val="0"/>
                <w:bCs w:val="0"/>
                <w:sz w:val="24"/>
                <w:szCs w:val="24"/>
              </w:rPr>
            </w:pPr>
            <w:r>
              <w:rPr>
                <w:rFonts w:ascii="Arial" w:hAnsi="Arial" w:cs="Arial"/>
                <w:b w:val="0"/>
                <w:bCs w:val="0"/>
                <w:sz w:val="24"/>
                <w:szCs w:val="24"/>
              </w:rPr>
              <w:t>Competencia indirecta</w:t>
            </w:r>
          </w:p>
        </w:tc>
        <w:tc>
          <w:tcPr>
            <w:tcW w:w="3072" w:type="dxa"/>
          </w:tcPr>
          <w:p w14:paraId="65CE47F1" w14:textId="77777777" w:rsidR="00243009" w:rsidRPr="00132282"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Balanceados comerciales</w:t>
            </w:r>
          </w:p>
        </w:tc>
        <w:tc>
          <w:tcPr>
            <w:tcW w:w="3793" w:type="dxa"/>
          </w:tcPr>
          <w:p w14:paraId="35AADD4B" w14:textId="77777777" w:rsidR="00243009" w:rsidRPr="00132282"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Alternativa nutricional</w:t>
            </w:r>
          </w:p>
        </w:tc>
      </w:tr>
      <w:tr w:rsidR="00243009" w:rsidRPr="00132282" w14:paraId="5FBBDF2A" w14:textId="77777777" w:rsidTr="00B2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2F37F870" w14:textId="77777777" w:rsidR="00243009" w:rsidRPr="00B253B8" w:rsidRDefault="00B253B8" w:rsidP="00637456">
            <w:pPr>
              <w:jc w:val="center"/>
              <w:rPr>
                <w:rFonts w:ascii="Arial" w:hAnsi="Arial" w:cs="Arial"/>
                <w:b w:val="0"/>
                <w:bCs w:val="0"/>
                <w:sz w:val="24"/>
                <w:szCs w:val="24"/>
              </w:rPr>
            </w:pPr>
            <w:r>
              <w:rPr>
                <w:rFonts w:ascii="Arial" w:hAnsi="Arial" w:cs="Arial"/>
                <w:b w:val="0"/>
                <w:bCs w:val="0"/>
                <w:sz w:val="24"/>
                <w:szCs w:val="24"/>
              </w:rPr>
              <w:t>Competencia básica</w:t>
            </w:r>
          </w:p>
        </w:tc>
        <w:tc>
          <w:tcPr>
            <w:tcW w:w="3072" w:type="dxa"/>
          </w:tcPr>
          <w:p w14:paraId="11429CDC" w14:textId="77777777" w:rsidR="00243009"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Sal mineral, melaza</w:t>
            </w:r>
          </w:p>
        </w:tc>
        <w:tc>
          <w:tcPr>
            <w:tcW w:w="3793" w:type="dxa"/>
          </w:tcPr>
          <w:p w14:paraId="438851EE" w14:textId="77777777" w:rsidR="00243009"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Soluciones mínimas</w:t>
            </w:r>
          </w:p>
        </w:tc>
      </w:tr>
    </w:tbl>
    <w:p w14:paraId="456D47F1" w14:textId="77777777" w:rsidR="00243009" w:rsidRPr="00132282" w:rsidRDefault="00243009" w:rsidP="00243009">
      <w:pPr>
        <w:rPr>
          <w:rFonts w:ascii="Arial" w:hAnsi="Arial" w:cs="Arial"/>
          <w:sz w:val="24"/>
          <w:szCs w:val="24"/>
        </w:rPr>
      </w:pPr>
    </w:p>
    <w:p w14:paraId="0C6DC1CB" w14:textId="77777777" w:rsidR="00243009" w:rsidRDefault="00243009" w:rsidP="00243009">
      <w:pPr>
        <w:rPr>
          <w:rFonts w:ascii="Arial" w:hAnsi="Arial" w:cs="Arial"/>
          <w:i/>
          <w:iCs/>
          <w:sz w:val="24"/>
          <w:szCs w:val="24"/>
        </w:rPr>
      </w:pPr>
      <w:r>
        <w:rPr>
          <w:rFonts w:ascii="Arial" w:hAnsi="Arial" w:cs="Arial"/>
          <w:i/>
          <w:iCs/>
          <w:sz w:val="24"/>
          <w:szCs w:val="24"/>
        </w:rPr>
        <w:t>Nota: Clasificación basada en productos que atienden el mismo problema: alimentación en sequía.</w:t>
      </w:r>
    </w:p>
    <w:p w14:paraId="69B04908" w14:textId="77777777" w:rsidR="00243009" w:rsidRDefault="00243009" w:rsidP="00243009"/>
    <w:p w14:paraId="2AEEB244" w14:textId="77777777" w:rsidR="00243009" w:rsidRDefault="00243009" w:rsidP="00243009"/>
    <w:p w14:paraId="2239A5EF" w14:textId="77777777" w:rsidR="00B253B8" w:rsidRDefault="00B253B8" w:rsidP="00243009"/>
    <w:p w14:paraId="189F8364" w14:textId="77777777" w:rsidR="00B253B8" w:rsidRDefault="00B253B8" w:rsidP="00243009"/>
    <w:p w14:paraId="3A804455" w14:textId="77777777" w:rsidR="00B253B8" w:rsidRDefault="00B253B8" w:rsidP="00B253B8">
      <w:pPr>
        <w:rPr>
          <w:rFonts w:ascii="Arial" w:hAnsi="Arial" w:cs="Arial"/>
          <w:sz w:val="24"/>
          <w:szCs w:val="24"/>
        </w:rPr>
      </w:pPr>
      <w:r>
        <w:rPr>
          <w:rFonts w:ascii="Arial" w:hAnsi="Arial" w:cs="Arial"/>
          <w:sz w:val="24"/>
          <w:szCs w:val="24"/>
        </w:rPr>
        <w:t>Tabla 3</w:t>
      </w:r>
    </w:p>
    <w:p w14:paraId="65CA42C6" w14:textId="77777777" w:rsidR="00B253B8" w:rsidRDefault="00B253B8" w:rsidP="00B253B8">
      <w:pPr>
        <w:rPr>
          <w:rFonts w:ascii="Arial" w:hAnsi="Arial" w:cs="Arial"/>
          <w:sz w:val="24"/>
          <w:szCs w:val="24"/>
        </w:rPr>
      </w:pPr>
    </w:p>
    <w:p w14:paraId="1B70943A" w14:textId="77777777" w:rsidR="00B253B8" w:rsidRPr="00C413EB" w:rsidRDefault="00B253B8" w:rsidP="00B253B8">
      <w:pPr>
        <w:jc w:val="center"/>
        <w:rPr>
          <w:rFonts w:ascii="Arial" w:hAnsi="Arial" w:cs="Arial"/>
          <w:b/>
          <w:bCs/>
          <w:sz w:val="24"/>
          <w:szCs w:val="24"/>
        </w:rPr>
      </w:pPr>
      <w:r>
        <w:rPr>
          <w:rFonts w:ascii="Arial" w:hAnsi="Arial" w:cs="Arial"/>
          <w:b/>
          <w:bCs/>
          <w:sz w:val="24"/>
          <w:szCs w:val="24"/>
        </w:rPr>
        <w:t>Principales competidores en Santa Cruz</w:t>
      </w:r>
    </w:p>
    <w:p w14:paraId="48F336EF" w14:textId="77777777" w:rsidR="00B253B8" w:rsidRPr="00132282" w:rsidRDefault="00B253B8" w:rsidP="00B253B8">
      <w:pPr>
        <w:jc w:val="center"/>
        <w:rPr>
          <w:rFonts w:ascii="Arial" w:hAnsi="Arial" w:cs="Arial"/>
          <w:sz w:val="24"/>
          <w:szCs w:val="24"/>
        </w:rPr>
      </w:pPr>
    </w:p>
    <w:tbl>
      <w:tblPr>
        <w:tblStyle w:val="Tablaconcuadrcula2-nfasis3"/>
        <w:tblW w:w="0" w:type="auto"/>
        <w:tblLook w:val="04A0" w:firstRow="1" w:lastRow="0" w:firstColumn="1" w:lastColumn="0" w:noHBand="0" w:noVBand="1"/>
      </w:tblPr>
      <w:tblGrid>
        <w:gridCol w:w="2071"/>
        <w:gridCol w:w="2587"/>
        <w:gridCol w:w="2063"/>
        <w:gridCol w:w="2629"/>
      </w:tblGrid>
      <w:tr w:rsidR="00B253B8" w:rsidRPr="00132282" w14:paraId="60197CA6" w14:textId="77777777" w:rsidTr="00B253B8">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071" w:type="dxa"/>
          </w:tcPr>
          <w:p w14:paraId="358F3BB4" w14:textId="77777777" w:rsidR="00B253B8" w:rsidRPr="00C413EB" w:rsidRDefault="00B253B8" w:rsidP="00637456">
            <w:pPr>
              <w:jc w:val="center"/>
              <w:rPr>
                <w:rFonts w:ascii="Arial" w:hAnsi="Arial" w:cs="Arial"/>
                <w:sz w:val="24"/>
                <w:szCs w:val="24"/>
              </w:rPr>
            </w:pPr>
            <w:r>
              <w:rPr>
                <w:rFonts w:ascii="Arial" w:hAnsi="Arial" w:cs="Arial"/>
                <w:sz w:val="24"/>
                <w:szCs w:val="24"/>
              </w:rPr>
              <w:t>Producto / Competidor</w:t>
            </w:r>
          </w:p>
        </w:tc>
        <w:tc>
          <w:tcPr>
            <w:tcW w:w="2587" w:type="dxa"/>
          </w:tcPr>
          <w:p w14:paraId="52F229CD" w14:textId="77777777" w:rsidR="00B253B8"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Uso principal</w:t>
            </w:r>
          </w:p>
        </w:tc>
        <w:tc>
          <w:tcPr>
            <w:tcW w:w="2063" w:type="dxa"/>
          </w:tcPr>
          <w:p w14:paraId="2F3A8D44" w14:textId="77777777" w:rsidR="00B253B8"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Ventaja</w:t>
            </w:r>
          </w:p>
        </w:tc>
        <w:tc>
          <w:tcPr>
            <w:tcW w:w="2629" w:type="dxa"/>
          </w:tcPr>
          <w:p w14:paraId="744A43D7" w14:textId="77777777" w:rsidR="00B253B8" w:rsidRPr="00C413EB" w:rsidRDefault="00B253B8"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Limitación clave</w:t>
            </w:r>
          </w:p>
        </w:tc>
      </w:tr>
      <w:tr w:rsidR="00B253B8" w:rsidRPr="00132282" w14:paraId="32C0402D" w14:textId="77777777" w:rsidTr="00B2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4CCFDBB9" w14:textId="77777777" w:rsidR="00B253B8" w:rsidRPr="00B253B8" w:rsidRDefault="00B253B8" w:rsidP="00637456">
            <w:pPr>
              <w:jc w:val="center"/>
              <w:rPr>
                <w:rFonts w:ascii="Arial" w:hAnsi="Arial" w:cs="Arial"/>
                <w:b w:val="0"/>
                <w:bCs w:val="0"/>
                <w:sz w:val="24"/>
                <w:szCs w:val="24"/>
              </w:rPr>
            </w:pPr>
            <w:r>
              <w:rPr>
                <w:rFonts w:ascii="Arial" w:hAnsi="Arial" w:cs="Arial"/>
                <w:b w:val="0"/>
                <w:bCs w:val="0"/>
                <w:sz w:val="24"/>
                <w:szCs w:val="24"/>
              </w:rPr>
              <w:t>Balanceado comercial</w:t>
            </w:r>
          </w:p>
        </w:tc>
        <w:tc>
          <w:tcPr>
            <w:tcW w:w="2587" w:type="dxa"/>
          </w:tcPr>
          <w:p w14:paraId="5D2D25DE" w14:textId="77777777" w:rsidR="00B253B8"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Engorde y producción intensiva</w:t>
            </w:r>
          </w:p>
        </w:tc>
        <w:tc>
          <w:tcPr>
            <w:tcW w:w="2063" w:type="dxa"/>
          </w:tcPr>
          <w:p w14:paraId="28129170" w14:textId="77777777" w:rsidR="00B253B8" w:rsidRPr="00B253B8"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Alto valor nutricional</w:t>
            </w:r>
          </w:p>
        </w:tc>
        <w:tc>
          <w:tcPr>
            <w:tcW w:w="2629" w:type="dxa"/>
          </w:tcPr>
          <w:p w14:paraId="6B623CB8" w14:textId="77777777" w:rsidR="00B253B8"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Alto costo (Bs 5–8/kg)</w:t>
            </w:r>
          </w:p>
        </w:tc>
      </w:tr>
      <w:tr w:rsidR="00B253B8" w:rsidRPr="00132282" w14:paraId="4775ED07" w14:textId="77777777" w:rsidTr="00B253B8">
        <w:tc>
          <w:tcPr>
            <w:cnfStyle w:val="001000000000" w:firstRow="0" w:lastRow="0" w:firstColumn="1" w:lastColumn="0" w:oddVBand="0" w:evenVBand="0" w:oddHBand="0" w:evenHBand="0" w:firstRowFirstColumn="0" w:firstRowLastColumn="0" w:lastRowFirstColumn="0" w:lastRowLastColumn="0"/>
            <w:tcW w:w="2071" w:type="dxa"/>
          </w:tcPr>
          <w:p w14:paraId="146AD664" w14:textId="77777777" w:rsidR="00B253B8" w:rsidRPr="00B253B8" w:rsidRDefault="00B253B8" w:rsidP="00637456">
            <w:pPr>
              <w:jc w:val="center"/>
              <w:rPr>
                <w:rFonts w:ascii="Arial" w:hAnsi="Arial" w:cs="Arial"/>
                <w:b w:val="0"/>
                <w:bCs w:val="0"/>
                <w:sz w:val="24"/>
                <w:szCs w:val="24"/>
              </w:rPr>
            </w:pPr>
            <w:r>
              <w:rPr>
                <w:rFonts w:ascii="Arial" w:hAnsi="Arial" w:cs="Arial"/>
                <w:b w:val="0"/>
                <w:bCs w:val="0"/>
                <w:sz w:val="24"/>
                <w:szCs w:val="24"/>
              </w:rPr>
              <w:t>Sal mineralizada</w:t>
            </w:r>
          </w:p>
        </w:tc>
        <w:tc>
          <w:tcPr>
            <w:tcW w:w="2587" w:type="dxa"/>
          </w:tcPr>
          <w:p w14:paraId="61AF7E36" w14:textId="77777777" w:rsidR="00B253B8" w:rsidRPr="00132282"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Suplemento básico</w:t>
            </w:r>
          </w:p>
        </w:tc>
        <w:tc>
          <w:tcPr>
            <w:tcW w:w="2063" w:type="dxa"/>
          </w:tcPr>
          <w:p w14:paraId="2489CD30" w14:textId="77777777" w:rsidR="00B253B8" w:rsidRPr="00B253B8"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Bajo costo</w:t>
            </w:r>
          </w:p>
        </w:tc>
        <w:tc>
          <w:tcPr>
            <w:tcW w:w="2629" w:type="dxa"/>
          </w:tcPr>
          <w:p w14:paraId="55916FAC" w14:textId="77777777" w:rsidR="00B253B8" w:rsidRPr="00132282" w:rsidRDefault="00B253B8"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No mejora peso ni producción</w:t>
            </w:r>
          </w:p>
        </w:tc>
      </w:tr>
      <w:tr w:rsidR="00B253B8" w:rsidRPr="00132282" w14:paraId="581B442B" w14:textId="77777777" w:rsidTr="00B25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21313B1" w14:textId="77777777" w:rsidR="00B253B8" w:rsidRPr="00B253B8" w:rsidRDefault="00B253B8" w:rsidP="00637456">
            <w:pPr>
              <w:jc w:val="center"/>
              <w:rPr>
                <w:rFonts w:ascii="Arial" w:hAnsi="Arial" w:cs="Arial"/>
                <w:b w:val="0"/>
                <w:bCs w:val="0"/>
                <w:sz w:val="24"/>
                <w:szCs w:val="24"/>
              </w:rPr>
            </w:pPr>
            <w:r>
              <w:rPr>
                <w:rFonts w:ascii="Arial" w:hAnsi="Arial" w:cs="Arial"/>
                <w:b w:val="0"/>
                <w:bCs w:val="0"/>
                <w:sz w:val="24"/>
                <w:szCs w:val="24"/>
              </w:rPr>
              <w:t>Melaza</w:t>
            </w:r>
          </w:p>
        </w:tc>
        <w:tc>
          <w:tcPr>
            <w:tcW w:w="2587" w:type="dxa"/>
          </w:tcPr>
          <w:p w14:paraId="00E7213B" w14:textId="77777777" w:rsidR="00B253B8"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Fuente energética</w:t>
            </w:r>
          </w:p>
        </w:tc>
        <w:tc>
          <w:tcPr>
            <w:tcW w:w="2063" w:type="dxa"/>
          </w:tcPr>
          <w:p w14:paraId="3DF28330" w14:textId="77777777" w:rsidR="00B253B8" w:rsidRPr="00B253B8"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Accesible</w:t>
            </w:r>
          </w:p>
        </w:tc>
        <w:tc>
          <w:tcPr>
            <w:tcW w:w="2629" w:type="dxa"/>
          </w:tcPr>
          <w:p w14:paraId="1B9FAF78" w14:textId="77777777" w:rsidR="00B253B8" w:rsidRPr="00132282" w:rsidRDefault="00B253B8"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Bajo contenido proteico</w:t>
            </w:r>
          </w:p>
        </w:tc>
      </w:tr>
      <w:tr w:rsidR="00B253B8" w:rsidRPr="00132282" w14:paraId="5888A90C" w14:textId="77777777" w:rsidTr="00B253B8">
        <w:tc>
          <w:tcPr>
            <w:cnfStyle w:val="001000000000" w:firstRow="0" w:lastRow="0" w:firstColumn="1" w:lastColumn="0" w:oddVBand="0" w:evenVBand="0" w:oddHBand="0" w:evenHBand="0" w:firstRowFirstColumn="0" w:firstRowLastColumn="0" w:lastRowFirstColumn="0" w:lastRowLastColumn="0"/>
            <w:tcW w:w="2071" w:type="dxa"/>
          </w:tcPr>
          <w:p w14:paraId="2912FA97" w14:textId="77777777" w:rsidR="00B253B8" w:rsidRPr="00B253B8" w:rsidRDefault="00B253B8" w:rsidP="00637456">
            <w:pPr>
              <w:jc w:val="center"/>
              <w:rPr>
                <w:rFonts w:ascii="Arial" w:hAnsi="Arial" w:cs="Arial"/>
                <w:sz w:val="24"/>
                <w:szCs w:val="24"/>
              </w:rPr>
            </w:pPr>
            <w:r>
              <w:rPr>
                <w:rFonts w:ascii="Arial" w:hAnsi="Arial" w:cs="Arial"/>
                <w:sz w:val="24"/>
                <w:szCs w:val="24"/>
              </w:rPr>
              <w:t>Bloques tradicionales</w:t>
            </w:r>
          </w:p>
        </w:tc>
        <w:tc>
          <w:tcPr>
            <w:tcW w:w="2587" w:type="dxa"/>
          </w:tcPr>
          <w:p w14:paraId="58244BF2" w14:textId="77777777" w:rsidR="00B253B8" w:rsidRPr="00B253B8" w:rsidRDefault="00B253B8"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Suplemento sólido</w:t>
            </w:r>
          </w:p>
        </w:tc>
        <w:tc>
          <w:tcPr>
            <w:tcW w:w="2063" w:type="dxa"/>
          </w:tcPr>
          <w:p w14:paraId="03825BA2" w14:textId="77777777" w:rsidR="00B253B8" w:rsidRPr="00B253B8" w:rsidRDefault="00B253B8"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Fácil uso</w:t>
            </w:r>
          </w:p>
        </w:tc>
        <w:tc>
          <w:tcPr>
            <w:tcW w:w="2629" w:type="dxa"/>
          </w:tcPr>
          <w:p w14:paraId="3B020BBA" w14:textId="77777777" w:rsidR="00B253B8" w:rsidRPr="00B253B8" w:rsidRDefault="00B253B8"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Sin proteína innovadora ni circular</w:t>
            </w:r>
          </w:p>
        </w:tc>
      </w:tr>
    </w:tbl>
    <w:p w14:paraId="0DCA2055" w14:textId="77777777" w:rsidR="00B253B8" w:rsidRPr="00132282" w:rsidRDefault="00B253B8" w:rsidP="00B253B8">
      <w:pPr>
        <w:rPr>
          <w:rFonts w:ascii="Arial" w:hAnsi="Arial" w:cs="Arial"/>
          <w:sz w:val="24"/>
          <w:szCs w:val="24"/>
        </w:rPr>
      </w:pPr>
    </w:p>
    <w:p w14:paraId="1E4710BB" w14:textId="77777777" w:rsidR="00B253B8" w:rsidRPr="00C413EB" w:rsidRDefault="00B253B8" w:rsidP="00243009">
      <w:pPr>
        <w:rPr>
          <w:rFonts w:ascii="Arial" w:hAnsi="Arial" w:cs="Arial"/>
          <w:i/>
          <w:iCs/>
          <w:sz w:val="24"/>
          <w:szCs w:val="24"/>
        </w:rPr>
      </w:pPr>
      <w:r>
        <w:rPr>
          <w:rFonts w:ascii="Arial" w:hAnsi="Arial" w:cs="Arial"/>
          <w:i/>
          <w:iCs/>
          <w:sz w:val="24"/>
          <w:szCs w:val="24"/>
        </w:rPr>
        <w:t>Nota: Información basada en observación de agropecuarias del norte integrado (Montero, Warnes, Pailón).</w:t>
      </w:r>
    </w:p>
    <w:p w14:paraId="2759A416" w14:textId="77777777" w:rsidR="00B253B8" w:rsidRDefault="00B253B8" w:rsidP="00243009"/>
    <w:p w14:paraId="34F8A4C7" w14:textId="77777777" w:rsidR="00B253B8" w:rsidRDefault="00B253B8" w:rsidP="00B253B8">
      <w:pPr>
        <w:rPr>
          <w:rFonts w:ascii="Arial" w:hAnsi="Arial" w:cs="Arial"/>
          <w:sz w:val="24"/>
          <w:szCs w:val="24"/>
        </w:rPr>
      </w:pPr>
      <w:r>
        <w:rPr>
          <w:rFonts w:ascii="Arial" w:hAnsi="Arial" w:cs="Arial"/>
          <w:sz w:val="24"/>
          <w:szCs w:val="24"/>
        </w:rPr>
        <w:t>Tabla 4</w:t>
      </w:r>
    </w:p>
    <w:p w14:paraId="41D63664" w14:textId="77777777" w:rsidR="00B253B8" w:rsidRPr="00C413EB" w:rsidRDefault="00B253B8" w:rsidP="00B253B8">
      <w:pPr>
        <w:rPr>
          <w:rFonts w:ascii="Arial" w:hAnsi="Arial" w:cs="Arial"/>
          <w:b/>
          <w:bCs/>
          <w:sz w:val="24"/>
          <w:szCs w:val="24"/>
        </w:rPr>
      </w:pPr>
    </w:p>
    <w:p w14:paraId="51F17AD6" w14:textId="77777777" w:rsidR="00B253B8" w:rsidRPr="00C413EB" w:rsidRDefault="00B253B8" w:rsidP="00B253B8">
      <w:pPr>
        <w:jc w:val="center"/>
        <w:rPr>
          <w:rFonts w:ascii="Arial" w:hAnsi="Arial" w:cs="Arial"/>
          <w:b/>
          <w:bCs/>
          <w:sz w:val="24"/>
          <w:szCs w:val="24"/>
        </w:rPr>
      </w:pPr>
      <w:r>
        <w:rPr>
          <w:rFonts w:ascii="Arial" w:hAnsi="Arial" w:cs="Arial"/>
          <w:b/>
          <w:bCs/>
          <w:sz w:val="24"/>
          <w:szCs w:val="24"/>
        </w:rPr>
        <w:t>Comparación competitiva con NutriCiclo</w:t>
      </w:r>
    </w:p>
    <w:p w14:paraId="38023BC9" w14:textId="77777777" w:rsidR="00B253B8" w:rsidRPr="00C413EB" w:rsidRDefault="00B253B8" w:rsidP="00B253B8">
      <w:pPr>
        <w:jc w:val="center"/>
        <w:rPr>
          <w:rFonts w:ascii="Arial" w:hAnsi="Arial" w:cs="Arial"/>
          <w:b/>
          <w:bCs/>
          <w:sz w:val="24"/>
          <w:szCs w:val="24"/>
        </w:rPr>
      </w:pPr>
    </w:p>
    <w:tbl>
      <w:tblPr>
        <w:tblStyle w:val="Tablaconcuadrcula2-nfasis3"/>
        <w:tblW w:w="0" w:type="auto"/>
        <w:tblLook w:val="04A0" w:firstRow="1" w:lastRow="0" w:firstColumn="1" w:lastColumn="0" w:noHBand="0" w:noVBand="1"/>
      </w:tblPr>
      <w:tblGrid>
        <w:gridCol w:w="2485"/>
        <w:gridCol w:w="3072"/>
        <w:gridCol w:w="3793"/>
      </w:tblGrid>
      <w:tr w:rsidR="00B253B8" w:rsidRPr="00C413EB" w14:paraId="16FB577D" w14:textId="77777777" w:rsidTr="00637456">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485" w:type="dxa"/>
          </w:tcPr>
          <w:p w14:paraId="48BC51E8" w14:textId="77777777" w:rsidR="00B253B8" w:rsidRPr="00C413EB" w:rsidRDefault="00B253B8" w:rsidP="00637456">
            <w:pPr>
              <w:jc w:val="center"/>
              <w:rPr>
                <w:rFonts w:ascii="Arial" w:hAnsi="Arial" w:cs="Arial"/>
                <w:sz w:val="24"/>
                <w:szCs w:val="24"/>
              </w:rPr>
            </w:pPr>
            <w:r>
              <w:rPr>
                <w:rFonts w:ascii="Arial" w:hAnsi="Arial" w:cs="Arial"/>
                <w:sz w:val="24"/>
                <w:szCs w:val="24"/>
              </w:rPr>
              <w:lastRenderedPageBreak/>
              <w:t>Criterio</w:t>
            </w:r>
          </w:p>
        </w:tc>
        <w:tc>
          <w:tcPr>
            <w:tcW w:w="3072" w:type="dxa"/>
          </w:tcPr>
          <w:p w14:paraId="7B9EFA7C" w14:textId="77777777" w:rsidR="00B253B8" w:rsidRPr="00C413EB" w:rsidRDefault="00C413EB"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NutriCiclo SCZ</w:t>
            </w:r>
          </w:p>
        </w:tc>
        <w:tc>
          <w:tcPr>
            <w:tcW w:w="3793" w:type="dxa"/>
          </w:tcPr>
          <w:p w14:paraId="1CFC52A5" w14:textId="77777777" w:rsidR="00B253B8" w:rsidRPr="00C413EB" w:rsidRDefault="00C413EB"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Competencia tradicional</w:t>
            </w:r>
          </w:p>
        </w:tc>
      </w:tr>
      <w:tr w:rsidR="00B253B8" w:rsidRPr="00132282" w14:paraId="3680ABFC" w14:textId="77777777" w:rsidTr="006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43581E31" w14:textId="77777777" w:rsidR="00B253B8" w:rsidRPr="00B253B8" w:rsidRDefault="00C413EB" w:rsidP="00637456">
            <w:pPr>
              <w:jc w:val="center"/>
              <w:rPr>
                <w:rFonts w:ascii="Arial" w:hAnsi="Arial" w:cs="Arial"/>
                <w:b w:val="0"/>
                <w:bCs w:val="0"/>
                <w:sz w:val="24"/>
                <w:szCs w:val="24"/>
              </w:rPr>
            </w:pPr>
            <w:r>
              <w:rPr>
                <w:rFonts w:ascii="Arial" w:hAnsi="Arial" w:cs="Arial"/>
                <w:b w:val="0"/>
                <w:bCs w:val="0"/>
                <w:sz w:val="24"/>
                <w:szCs w:val="24"/>
              </w:rPr>
              <w:t>Materia prima</w:t>
            </w:r>
          </w:p>
        </w:tc>
        <w:tc>
          <w:tcPr>
            <w:tcW w:w="3072" w:type="dxa"/>
          </w:tcPr>
          <w:p w14:paraId="268B1817" w14:textId="77777777" w:rsidR="00B253B8" w:rsidRPr="00132282"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Residuos orgánicos (modelo circular)</w:t>
            </w:r>
          </w:p>
        </w:tc>
        <w:tc>
          <w:tcPr>
            <w:tcW w:w="3793" w:type="dxa"/>
          </w:tcPr>
          <w:p w14:paraId="4127FF79" w14:textId="77777777" w:rsidR="00B253B8" w:rsidRPr="00132282"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Insumos convencionales</w:t>
            </w:r>
          </w:p>
        </w:tc>
      </w:tr>
      <w:tr w:rsidR="00B253B8" w:rsidRPr="00132282" w14:paraId="4D4E23A7" w14:textId="77777777" w:rsidTr="00637456">
        <w:tc>
          <w:tcPr>
            <w:cnfStyle w:val="001000000000" w:firstRow="0" w:lastRow="0" w:firstColumn="1" w:lastColumn="0" w:oddVBand="0" w:evenVBand="0" w:oddHBand="0" w:evenHBand="0" w:firstRowFirstColumn="0" w:firstRowLastColumn="0" w:lastRowFirstColumn="0" w:lastRowLastColumn="0"/>
            <w:tcW w:w="2485" w:type="dxa"/>
          </w:tcPr>
          <w:p w14:paraId="0152B306" w14:textId="77777777" w:rsidR="00B253B8" w:rsidRPr="00B253B8" w:rsidRDefault="00C413EB" w:rsidP="00637456">
            <w:pPr>
              <w:jc w:val="center"/>
              <w:rPr>
                <w:rFonts w:ascii="Arial" w:hAnsi="Arial" w:cs="Arial"/>
                <w:b w:val="0"/>
                <w:bCs w:val="0"/>
                <w:sz w:val="24"/>
                <w:szCs w:val="24"/>
              </w:rPr>
            </w:pPr>
            <w:r>
              <w:rPr>
                <w:rFonts w:ascii="Arial" w:hAnsi="Arial" w:cs="Arial"/>
                <w:b w:val="0"/>
                <w:bCs w:val="0"/>
                <w:sz w:val="24"/>
                <w:szCs w:val="24"/>
              </w:rPr>
              <w:t>Fuente proteica</w:t>
            </w:r>
          </w:p>
        </w:tc>
        <w:tc>
          <w:tcPr>
            <w:tcW w:w="3072" w:type="dxa"/>
          </w:tcPr>
          <w:p w14:paraId="5CAAA3CD" w14:textId="77777777" w:rsidR="00B253B8" w:rsidRPr="00132282" w:rsidRDefault="00C413EB"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Harina BSF (42–50% proteína)</w:t>
            </w:r>
          </w:p>
        </w:tc>
        <w:tc>
          <w:tcPr>
            <w:tcW w:w="3793" w:type="dxa"/>
          </w:tcPr>
          <w:p w14:paraId="195AD946" w14:textId="77777777" w:rsidR="00B253B8" w:rsidRPr="00132282" w:rsidRDefault="00C413EB"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Soya u otras fuentes tradicionales</w:t>
            </w:r>
          </w:p>
        </w:tc>
      </w:tr>
      <w:tr w:rsidR="00B253B8" w:rsidRPr="00132282" w14:paraId="59D57698" w14:textId="77777777" w:rsidTr="006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49BA939C" w14:textId="77777777" w:rsidR="00B253B8" w:rsidRPr="00B253B8" w:rsidRDefault="00C413EB" w:rsidP="00637456">
            <w:pPr>
              <w:jc w:val="center"/>
              <w:rPr>
                <w:rFonts w:ascii="Arial" w:hAnsi="Arial" w:cs="Arial"/>
                <w:b w:val="0"/>
                <w:bCs w:val="0"/>
                <w:sz w:val="24"/>
                <w:szCs w:val="24"/>
              </w:rPr>
            </w:pPr>
            <w:r>
              <w:rPr>
                <w:rFonts w:ascii="Arial" w:hAnsi="Arial" w:cs="Arial"/>
                <w:b w:val="0"/>
                <w:bCs w:val="0"/>
                <w:sz w:val="24"/>
                <w:szCs w:val="24"/>
              </w:rPr>
              <w:t>Costo promedio</w:t>
            </w:r>
          </w:p>
        </w:tc>
        <w:tc>
          <w:tcPr>
            <w:tcW w:w="3072" w:type="dxa"/>
          </w:tcPr>
          <w:p w14:paraId="15BDAEA0" w14:textId="77777777" w:rsidR="00B253B8" w:rsidRPr="00132282"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Bs 4–6/kg</w:t>
            </w:r>
          </w:p>
        </w:tc>
        <w:tc>
          <w:tcPr>
            <w:tcW w:w="3793" w:type="dxa"/>
          </w:tcPr>
          <w:p w14:paraId="28E0F9A2" w14:textId="77777777" w:rsidR="00B253B8" w:rsidRPr="00132282"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Bs 5–8/kg (balanceado)</w:t>
            </w:r>
          </w:p>
        </w:tc>
      </w:tr>
      <w:tr w:rsidR="00C413EB" w:rsidRPr="00132282" w14:paraId="4ED658E2" w14:textId="77777777" w:rsidTr="00637456">
        <w:tc>
          <w:tcPr>
            <w:cnfStyle w:val="001000000000" w:firstRow="0" w:lastRow="0" w:firstColumn="1" w:lastColumn="0" w:oddVBand="0" w:evenVBand="0" w:oddHBand="0" w:evenHBand="0" w:firstRowFirstColumn="0" w:firstRowLastColumn="0" w:lastRowFirstColumn="0" w:lastRowLastColumn="0"/>
            <w:tcW w:w="2485" w:type="dxa"/>
          </w:tcPr>
          <w:p w14:paraId="6D338EA4" w14:textId="77777777" w:rsidR="00C413EB" w:rsidRPr="00C413EB" w:rsidRDefault="00C413EB" w:rsidP="00637456">
            <w:pPr>
              <w:jc w:val="center"/>
              <w:rPr>
                <w:rFonts w:ascii="Arial" w:hAnsi="Arial" w:cs="Arial"/>
                <w:sz w:val="24"/>
                <w:szCs w:val="24"/>
              </w:rPr>
            </w:pPr>
            <w:r>
              <w:rPr>
                <w:rFonts w:ascii="Arial" w:hAnsi="Arial" w:cs="Arial"/>
                <w:sz w:val="24"/>
                <w:szCs w:val="24"/>
              </w:rPr>
              <w:t>Impacto ambiental</w:t>
            </w:r>
          </w:p>
        </w:tc>
        <w:tc>
          <w:tcPr>
            <w:tcW w:w="3072" w:type="dxa"/>
          </w:tcPr>
          <w:p w14:paraId="6DF41938" w14:textId="77777777" w:rsidR="00C413EB" w:rsidRPr="00B253B8" w:rsidRDefault="00C413EB"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Reduce residuos y contaminación</w:t>
            </w:r>
          </w:p>
        </w:tc>
        <w:tc>
          <w:tcPr>
            <w:tcW w:w="3793" w:type="dxa"/>
          </w:tcPr>
          <w:p w14:paraId="48786C0F" w14:textId="77777777" w:rsidR="00C413EB" w:rsidRPr="00B253B8" w:rsidRDefault="00C413EB"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Sin enfoque ambiental</w:t>
            </w:r>
          </w:p>
        </w:tc>
      </w:tr>
      <w:tr w:rsidR="00C413EB" w:rsidRPr="00132282" w14:paraId="360917D3" w14:textId="77777777" w:rsidTr="006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14:paraId="101CC35A" w14:textId="77777777" w:rsidR="00C413EB" w:rsidRPr="00C413EB" w:rsidRDefault="00C413EB" w:rsidP="00637456">
            <w:pPr>
              <w:jc w:val="center"/>
              <w:rPr>
                <w:rFonts w:ascii="Arial" w:hAnsi="Arial" w:cs="Arial"/>
                <w:sz w:val="24"/>
                <w:szCs w:val="24"/>
              </w:rPr>
            </w:pPr>
            <w:r>
              <w:rPr>
                <w:rFonts w:ascii="Arial" w:hAnsi="Arial" w:cs="Arial"/>
                <w:sz w:val="24"/>
                <w:szCs w:val="24"/>
              </w:rPr>
              <w:t>Practicidad</w:t>
            </w:r>
          </w:p>
        </w:tc>
        <w:tc>
          <w:tcPr>
            <w:tcW w:w="3072" w:type="dxa"/>
          </w:tcPr>
          <w:p w14:paraId="3A7F00BA" w14:textId="77777777" w:rsidR="00C413EB" w:rsidRPr="00B253B8"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Consumo directo en potrero</w:t>
            </w:r>
          </w:p>
        </w:tc>
        <w:tc>
          <w:tcPr>
            <w:tcW w:w="3793" w:type="dxa"/>
          </w:tcPr>
          <w:p w14:paraId="354BBFC7" w14:textId="77777777" w:rsidR="00C413EB" w:rsidRPr="00B253B8" w:rsidRDefault="00C413EB"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Requiere preparación (balanceado)</w:t>
            </w:r>
          </w:p>
        </w:tc>
      </w:tr>
      <w:tr w:rsidR="00C413EB" w:rsidRPr="00132282" w14:paraId="08F1EE43" w14:textId="77777777" w:rsidTr="00637456">
        <w:tc>
          <w:tcPr>
            <w:cnfStyle w:val="001000000000" w:firstRow="0" w:lastRow="0" w:firstColumn="1" w:lastColumn="0" w:oddVBand="0" w:evenVBand="0" w:oddHBand="0" w:evenHBand="0" w:firstRowFirstColumn="0" w:firstRowLastColumn="0" w:lastRowFirstColumn="0" w:lastRowLastColumn="0"/>
            <w:tcW w:w="2485" w:type="dxa"/>
          </w:tcPr>
          <w:p w14:paraId="15E3CE06" w14:textId="77777777" w:rsidR="00C413EB" w:rsidRPr="00C413EB" w:rsidRDefault="00C413EB" w:rsidP="00637456">
            <w:pPr>
              <w:jc w:val="center"/>
              <w:rPr>
                <w:rFonts w:ascii="Arial" w:hAnsi="Arial" w:cs="Arial"/>
                <w:sz w:val="24"/>
                <w:szCs w:val="24"/>
              </w:rPr>
            </w:pPr>
            <w:r>
              <w:rPr>
                <w:rFonts w:ascii="Arial" w:hAnsi="Arial" w:cs="Arial"/>
                <w:sz w:val="24"/>
                <w:szCs w:val="24"/>
              </w:rPr>
              <w:t>Innovación</w:t>
            </w:r>
          </w:p>
        </w:tc>
        <w:tc>
          <w:tcPr>
            <w:tcW w:w="3072" w:type="dxa"/>
          </w:tcPr>
          <w:p w14:paraId="5F6383E2" w14:textId="77777777" w:rsidR="00C413EB" w:rsidRPr="00B253B8" w:rsidRDefault="00C413EB"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Alta (biotecnología + economía circular)</w:t>
            </w:r>
          </w:p>
        </w:tc>
        <w:tc>
          <w:tcPr>
            <w:tcW w:w="3793" w:type="dxa"/>
          </w:tcPr>
          <w:p w14:paraId="07C76ECA" w14:textId="77777777" w:rsidR="00C413EB" w:rsidRPr="00B253B8" w:rsidRDefault="00C413EB"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Baja</w:t>
            </w:r>
          </w:p>
        </w:tc>
      </w:tr>
    </w:tbl>
    <w:p w14:paraId="444E40A1" w14:textId="77777777" w:rsidR="00B253B8" w:rsidRPr="00132282" w:rsidRDefault="00B253B8" w:rsidP="00B253B8">
      <w:pPr>
        <w:rPr>
          <w:rFonts w:ascii="Arial" w:hAnsi="Arial" w:cs="Arial"/>
          <w:sz w:val="24"/>
          <w:szCs w:val="24"/>
        </w:rPr>
      </w:pPr>
    </w:p>
    <w:p w14:paraId="0912347D" w14:textId="77777777" w:rsidR="00B253B8" w:rsidRDefault="00B253B8" w:rsidP="00B253B8">
      <w:pPr>
        <w:rPr>
          <w:rFonts w:ascii="Arial" w:hAnsi="Arial" w:cs="Arial"/>
          <w:i/>
          <w:iCs/>
          <w:sz w:val="24"/>
          <w:szCs w:val="24"/>
        </w:rPr>
      </w:pPr>
      <w:r>
        <w:rPr>
          <w:rFonts w:ascii="Arial" w:hAnsi="Arial" w:cs="Arial"/>
          <w:i/>
          <w:iCs/>
          <w:sz w:val="24"/>
          <w:szCs w:val="24"/>
        </w:rPr>
        <w:t>Nota: Comparación elaborada con base en costos y características del mercado ganadero local.</w:t>
      </w:r>
    </w:p>
    <w:p w14:paraId="1A744447" w14:textId="77777777" w:rsidR="00B253B8" w:rsidRDefault="00B253B8" w:rsidP="00243009"/>
    <w:p w14:paraId="796C195A" w14:textId="77777777" w:rsidR="00B253B8" w:rsidRPr="00C413EB" w:rsidRDefault="00B253B8" w:rsidP="00C413EB">
      <w:pPr>
        <w:spacing w:line="480" w:lineRule="auto"/>
        <w:jc w:val="both"/>
        <w:rPr>
          <w:sz w:val="24"/>
          <w:szCs w:val="24"/>
        </w:rPr>
      </w:pPr>
    </w:p>
    <w:p w14:paraId="43158F6D" w14:textId="77777777" w:rsidR="00B253B8" w:rsidRPr="00C413EB" w:rsidRDefault="00C413EB" w:rsidP="00C413EB">
      <w:pPr>
        <w:spacing w:line="480" w:lineRule="auto"/>
        <w:jc w:val="both"/>
        <w:rPr>
          <w:b/>
          <w:bCs/>
          <w:sz w:val="24"/>
          <w:szCs w:val="24"/>
        </w:rPr>
      </w:pPr>
      <w:r>
        <w:rPr>
          <w:b/>
          <w:bCs/>
          <w:sz w:val="24"/>
          <w:szCs w:val="24"/>
        </w:rPr>
        <w:t>Análisis estratégico</w:t>
      </w:r>
    </w:p>
    <w:p w14:paraId="2D2C1AA5" w14:textId="77777777" w:rsidR="00C413EB" w:rsidRPr="00C413EB" w:rsidRDefault="00C413EB" w:rsidP="00C413EB">
      <w:pPr>
        <w:spacing w:line="480" w:lineRule="auto"/>
        <w:ind w:firstLine="709"/>
        <w:jc w:val="both"/>
        <w:rPr>
          <w:sz w:val="24"/>
          <w:szCs w:val="24"/>
        </w:rPr>
      </w:pPr>
      <w:r>
        <w:rPr>
          <w:sz w:val="24"/>
          <w:szCs w:val="24"/>
        </w:rPr>
        <w:t>El segmento S2 (≈8.000 ganaderos medianos) representa el 36% del hato bovino de Santa Cruz (~1,6 millones de cabezas), lo que lo convierte en el mercado más atractivo.</w:t>
      </w:r>
    </w:p>
    <w:p w14:paraId="100701D0" w14:textId="77777777" w:rsidR="00C413EB" w:rsidRPr="00C413EB" w:rsidRDefault="00C413EB" w:rsidP="00C413EB">
      <w:pPr>
        <w:spacing w:line="480" w:lineRule="auto"/>
        <w:jc w:val="both"/>
        <w:rPr>
          <w:sz w:val="24"/>
          <w:szCs w:val="24"/>
        </w:rPr>
      </w:pPr>
      <w:r>
        <w:rPr>
          <w:sz w:val="24"/>
          <w:szCs w:val="24"/>
        </w:rPr>
        <w:t>A diferencia de la competencia:</w:t>
      </w:r>
    </w:p>
    <w:p w14:paraId="77DD422E" w14:textId="77777777" w:rsidR="00C413EB" w:rsidRDefault="00C413EB" w:rsidP="00AE37CE">
      <w:pPr>
        <w:pStyle w:val="Prrafodelista"/>
        <w:numPr>
          <w:ilvl w:val="0"/>
          <w:numId w:val="10"/>
        </w:numPr>
        <w:spacing w:line="480" w:lineRule="auto"/>
        <w:jc w:val="both"/>
        <w:rPr>
          <w:sz w:val="24"/>
          <w:szCs w:val="24"/>
        </w:rPr>
      </w:pPr>
      <w:r>
        <w:rPr>
          <w:sz w:val="24"/>
          <w:szCs w:val="24"/>
        </w:rPr>
        <w:t>El balanceado es efectivo pero económicamente insostenible en sequía.</w:t>
      </w:r>
    </w:p>
    <w:p w14:paraId="7E40D2B2" w14:textId="77777777" w:rsidR="00C413EB" w:rsidRDefault="00C413EB" w:rsidP="00AE37CE">
      <w:pPr>
        <w:pStyle w:val="Prrafodelista"/>
        <w:numPr>
          <w:ilvl w:val="0"/>
          <w:numId w:val="10"/>
        </w:numPr>
        <w:spacing w:line="480" w:lineRule="auto"/>
        <w:jc w:val="both"/>
        <w:rPr>
          <w:sz w:val="24"/>
          <w:szCs w:val="24"/>
        </w:rPr>
      </w:pPr>
      <w:r>
        <w:rPr>
          <w:sz w:val="24"/>
          <w:szCs w:val="24"/>
        </w:rPr>
        <w:t>La sal mineral y melaza son accesibles pero insuficientes.</w:t>
      </w:r>
    </w:p>
    <w:p w14:paraId="17DFFDC3" w14:textId="77777777" w:rsidR="00C413EB" w:rsidRPr="00C413EB" w:rsidRDefault="00C413EB" w:rsidP="00AE37CE">
      <w:pPr>
        <w:pStyle w:val="Prrafodelista"/>
        <w:numPr>
          <w:ilvl w:val="0"/>
          <w:numId w:val="10"/>
        </w:numPr>
        <w:spacing w:line="480" w:lineRule="auto"/>
        <w:jc w:val="both"/>
        <w:rPr>
          <w:sz w:val="24"/>
          <w:szCs w:val="24"/>
        </w:rPr>
      </w:pPr>
      <w:r>
        <w:rPr>
          <w:sz w:val="24"/>
          <w:szCs w:val="24"/>
        </w:rPr>
        <w:t>Los bloques tradicionales no ofrecen innovación ni alto rendimiento.</w:t>
      </w:r>
    </w:p>
    <w:p w14:paraId="0716E880" w14:textId="77777777" w:rsidR="00C413EB" w:rsidRPr="00C413EB" w:rsidRDefault="00C413EB" w:rsidP="00C413EB">
      <w:pPr>
        <w:spacing w:line="480" w:lineRule="auto"/>
        <w:jc w:val="both"/>
        <w:rPr>
          <w:sz w:val="24"/>
          <w:szCs w:val="24"/>
        </w:rPr>
      </w:pPr>
      <w:r>
        <w:rPr>
          <w:sz w:val="24"/>
          <w:szCs w:val="24"/>
        </w:rPr>
        <w:t>NutriCiclo se posiciona como una alternativa intermedia óptima, combinando:</w:t>
      </w:r>
    </w:p>
    <w:p w14:paraId="14E234FE" w14:textId="77777777" w:rsidR="00C413EB" w:rsidRDefault="00C413EB" w:rsidP="00AE37CE">
      <w:pPr>
        <w:pStyle w:val="Prrafodelista"/>
        <w:numPr>
          <w:ilvl w:val="0"/>
          <w:numId w:val="11"/>
        </w:numPr>
        <w:spacing w:line="480" w:lineRule="auto"/>
        <w:jc w:val="both"/>
        <w:rPr>
          <w:sz w:val="24"/>
          <w:szCs w:val="24"/>
        </w:rPr>
      </w:pPr>
      <w:r>
        <w:rPr>
          <w:sz w:val="24"/>
          <w:szCs w:val="24"/>
        </w:rPr>
        <w:t>costo accesible,</w:t>
      </w:r>
    </w:p>
    <w:p w14:paraId="4517BA7B" w14:textId="77777777" w:rsidR="00C413EB" w:rsidRDefault="00C413EB" w:rsidP="00AE37CE">
      <w:pPr>
        <w:pStyle w:val="Prrafodelista"/>
        <w:numPr>
          <w:ilvl w:val="0"/>
          <w:numId w:val="11"/>
        </w:numPr>
        <w:spacing w:line="480" w:lineRule="auto"/>
        <w:jc w:val="both"/>
        <w:rPr>
          <w:sz w:val="24"/>
          <w:szCs w:val="24"/>
        </w:rPr>
      </w:pPr>
      <w:r>
        <w:rPr>
          <w:sz w:val="24"/>
          <w:szCs w:val="24"/>
        </w:rPr>
        <w:t>alto rendimiento nutricional,</w:t>
      </w:r>
    </w:p>
    <w:p w14:paraId="3A59E217" w14:textId="66F67156" w:rsidR="00B253B8" w:rsidRDefault="00C413EB" w:rsidP="00AE37CE">
      <w:pPr>
        <w:pStyle w:val="Prrafodelista"/>
        <w:numPr>
          <w:ilvl w:val="0"/>
          <w:numId w:val="11"/>
        </w:numPr>
        <w:spacing w:line="480" w:lineRule="auto"/>
        <w:jc w:val="both"/>
        <w:rPr>
          <w:sz w:val="24"/>
          <w:szCs w:val="24"/>
        </w:rPr>
      </w:pPr>
      <w:r>
        <w:rPr>
          <w:sz w:val="24"/>
          <w:szCs w:val="24"/>
        </w:rPr>
        <w:t>y solución ambiental.</w:t>
      </w:r>
    </w:p>
    <w:p w14:paraId="1766EB81" w14:textId="201D9930" w:rsidR="002D15FE" w:rsidRDefault="002D15FE" w:rsidP="002D15FE">
      <w:pPr>
        <w:spacing w:line="480" w:lineRule="auto"/>
        <w:jc w:val="both"/>
        <w:rPr>
          <w:sz w:val="24"/>
          <w:szCs w:val="24"/>
        </w:rPr>
      </w:pPr>
    </w:p>
    <w:p w14:paraId="2A8A7FD6" w14:textId="77777777" w:rsidR="002D15FE" w:rsidRPr="002D15FE" w:rsidRDefault="002D15FE" w:rsidP="002D15FE">
      <w:pPr>
        <w:spacing w:line="480" w:lineRule="auto"/>
        <w:jc w:val="both"/>
        <w:rPr>
          <w:sz w:val="24"/>
          <w:szCs w:val="24"/>
        </w:rPr>
      </w:pPr>
    </w:p>
    <w:p w14:paraId="25436B4B" w14:textId="77777777" w:rsidR="00B253B8" w:rsidRPr="00243009" w:rsidRDefault="00B253B8" w:rsidP="00243009"/>
    <w:p w14:paraId="2677D50B" w14:textId="5C7895BE" w:rsidR="002B477B" w:rsidRDefault="00892417" w:rsidP="002B477B">
      <w:pPr>
        <w:pStyle w:val="Ttulo2"/>
        <w:numPr>
          <w:ilvl w:val="0"/>
          <w:numId w:val="0"/>
        </w:numPr>
        <w:rPr>
          <w:rFonts w:cs="Arial"/>
        </w:rPr>
      </w:pPr>
      <w:bookmarkStart w:id="68" w:name="_Toc226481792"/>
      <w:r>
        <w:rPr>
          <w:rFonts w:cs="Arial"/>
        </w:rPr>
        <w:t>DEMANDA POTENCIAL Y EFECTIVA</w:t>
      </w:r>
      <w:bookmarkEnd w:id="68"/>
    </w:p>
    <w:p w14:paraId="5E34D4B2" w14:textId="77777777" w:rsidR="00C413EB" w:rsidRPr="00C413EB" w:rsidRDefault="00C413EB" w:rsidP="00C413EB">
      <w:pPr>
        <w:spacing w:line="480" w:lineRule="auto"/>
        <w:jc w:val="both"/>
        <w:rPr>
          <w:rFonts w:ascii="Arial" w:hAnsi="Arial" w:cs="Arial"/>
          <w:b/>
          <w:bCs/>
          <w:sz w:val="24"/>
          <w:szCs w:val="24"/>
        </w:rPr>
      </w:pPr>
      <w:r>
        <w:rPr>
          <w:rFonts w:ascii="Arial" w:hAnsi="Arial" w:cs="Arial"/>
          <w:b/>
          <w:bCs/>
          <w:sz w:val="24"/>
          <w:szCs w:val="24"/>
        </w:rPr>
        <w:t>Demanda potencial</w:t>
      </w:r>
    </w:p>
    <w:p w14:paraId="2BD0985E" w14:textId="77777777" w:rsidR="00C413EB" w:rsidRPr="00C413EB" w:rsidRDefault="00C413EB" w:rsidP="00C413EB">
      <w:pPr>
        <w:spacing w:line="480" w:lineRule="auto"/>
        <w:ind w:firstLine="709"/>
        <w:jc w:val="both"/>
        <w:rPr>
          <w:rFonts w:ascii="Arial" w:hAnsi="Arial" w:cs="Arial"/>
          <w:sz w:val="24"/>
          <w:szCs w:val="24"/>
        </w:rPr>
      </w:pPr>
      <w:r>
        <w:rPr>
          <w:rFonts w:ascii="Arial" w:hAnsi="Arial" w:cs="Arial"/>
          <w:sz w:val="24"/>
          <w:szCs w:val="24"/>
        </w:rPr>
        <w:t>La demanda potencial está conformada por los productores ganaderos del departamento de Santa Cruz que enfrentan limitaciones en la alimentación durante la sequía.</w:t>
      </w:r>
    </w:p>
    <w:p w14:paraId="7C72109B" w14:textId="77777777" w:rsidR="00C413EB" w:rsidRPr="00C413EB" w:rsidRDefault="00C413EB" w:rsidP="00C413EB">
      <w:pPr>
        <w:spacing w:line="480" w:lineRule="auto"/>
        <w:jc w:val="both"/>
        <w:rPr>
          <w:rFonts w:ascii="Arial" w:hAnsi="Arial" w:cs="Arial"/>
          <w:sz w:val="24"/>
          <w:szCs w:val="24"/>
        </w:rPr>
      </w:pPr>
      <w:r>
        <w:rPr>
          <w:rFonts w:ascii="Arial" w:hAnsi="Arial" w:cs="Arial"/>
          <w:sz w:val="24"/>
          <w:szCs w:val="24"/>
        </w:rPr>
        <w:t>Datos relevantes:</w:t>
      </w:r>
    </w:p>
    <w:p w14:paraId="3EF40EEF" w14:textId="77777777" w:rsidR="00C413EB" w:rsidRDefault="00C413EB" w:rsidP="00AE37CE">
      <w:pPr>
        <w:pStyle w:val="Prrafodelista"/>
        <w:numPr>
          <w:ilvl w:val="0"/>
          <w:numId w:val="12"/>
        </w:numPr>
        <w:spacing w:line="480" w:lineRule="auto"/>
        <w:jc w:val="both"/>
        <w:rPr>
          <w:rFonts w:ascii="Arial" w:hAnsi="Arial" w:cs="Arial"/>
          <w:sz w:val="24"/>
          <w:szCs w:val="24"/>
        </w:rPr>
      </w:pPr>
      <w:r>
        <w:rPr>
          <w:rFonts w:ascii="Arial" w:hAnsi="Arial" w:cs="Arial"/>
          <w:sz w:val="24"/>
          <w:szCs w:val="24"/>
        </w:rPr>
        <w:t>Santa Cruz cuenta con aproximadamente 4,4 millones de cabezas de ganado.</w:t>
      </w:r>
    </w:p>
    <w:p w14:paraId="33EDADC8" w14:textId="77777777" w:rsidR="00C413EB" w:rsidRDefault="00C413EB" w:rsidP="00AE37CE">
      <w:pPr>
        <w:pStyle w:val="Prrafodelista"/>
        <w:numPr>
          <w:ilvl w:val="0"/>
          <w:numId w:val="12"/>
        </w:numPr>
        <w:spacing w:line="480" w:lineRule="auto"/>
        <w:jc w:val="both"/>
        <w:rPr>
          <w:rFonts w:ascii="Arial" w:hAnsi="Arial" w:cs="Arial"/>
          <w:sz w:val="24"/>
          <w:szCs w:val="24"/>
        </w:rPr>
      </w:pPr>
      <w:r>
        <w:rPr>
          <w:rFonts w:ascii="Arial" w:hAnsi="Arial" w:cs="Arial"/>
          <w:sz w:val="24"/>
          <w:szCs w:val="24"/>
        </w:rPr>
        <w:t>El segmento objetivo (S2) representa:</w:t>
      </w:r>
    </w:p>
    <w:p w14:paraId="4030AC05" w14:textId="77777777" w:rsidR="00C413EB" w:rsidRDefault="00C413EB" w:rsidP="00AE37CE">
      <w:pPr>
        <w:pStyle w:val="Prrafodelista"/>
        <w:numPr>
          <w:ilvl w:val="0"/>
          <w:numId w:val="13"/>
        </w:numPr>
        <w:spacing w:line="480" w:lineRule="auto"/>
        <w:jc w:val="both"/>
        <w:rPr>
          <w:rFonts w:ascii="Arial" w:hAnsi="Arial" w:cs="Arial"/>
          <w:sz w:val="24"/>
          <w:szCs w:val="24"/>
        </w:rPr>
      </w:pPr>
      <w:r>
        <w:rPr>
          <w:rFonts w:ascii="Arial" w:hAnsi="Arial" w:cs="Arial"/>
          <w:sz w:val="24"/>
          <w:szCs w:val="24"/>
        </w:rPr>
        <w:t>8.000 productores</w:t>
      </w:r>
    </w:p>
    <w:p w14:paraId="264417E8" w14:textId="77777777" w:rsidR="00C413EB" w:rsidRPr="00C413EB" w:rsidRDefault="00C413EB" w:rsidP="00AE37CE">
      <w:pPr>
        <w:pStyle w:val="Prrafodelista"/>
        <w:numPr>
          <w:ilvl w:val="0"/>
          <w:numId w:val="13"/>
        </w:numPr>
        <w:spacing w:line="480" w:lineRule="auto"/>
        <w:jc w:val="both"/>
        <w:rPr>
          <w:rFonts w:ascii="Arial" w:hAnsi="Arial" w:cs="Arial"/>
          <w:sz w:val="24"/>
          <w:szCs w:val="24"/>
        </w:rPr>
      </w:pPr>
      <w:r>
        <w:rPr>
          <w:rFonts w:ascii="Arial" w:hAnsi="Arial" w:cs="Arial"/>
          <w:sz w:val="24"/>
          <w:szCs w:val="24"/>
        </w:rPr>
        <w:t>1,6 millones de cabezas (36% del total)</w:t>
      </w:r>
    </w:p>
    <w:p w14:paraId="1D55DBD3" w14:textId="77777777" w:rsidR="002B477B" w:rsidRPr="00C413EB" w:rsidRDefault="00C413EB" w:rsidP="00C413EB">
      <w:pPr>
        <w:spacing w:line="480" w:lineRule="auto"/>
        <w:jc w:val="both"/>
        <w:rPr>
          <w:rFonts w:ascii="Arial" w:hAnsi="Arial" w:cs="Arial"/>
          <w:sz w:val="24"/>
          <w:szCs w:val="24"/>
        </w:rPr>
      </w:pPr>
      <w:r>
        <w:rPr>
          <w:rFonts w:ascii="Arial" w:hAnsi="Arial" w:cs="Arial"/>
          <w:sz w:val="24"/>
          <w:szCs w:val="24"/>
        </w:rPr>
        <w:t>Esto evidencia un mercado amplio con necesidad recurrente de suplementación.</w:t>
      </w:r>
    </w:p>
    <w:p w14:paraId="01DEFE81" w14:textId="77777777" w:rsidR="002B477B" w:rsidRDefault="002B477B" w:rsidP="009C0DB4"/>
    <w:p w14:paraId="62D64DF6" w14:textId="77777777" w:rsidR="00C413EB" w:rsidRDefault="00C413EB" w:rsidP="00C413EB">
      <w:pPr>
        <w:rPr>
          <w:rFonts w:ascii="Arial" w:hAnsi="Arial" w:cs="Arial"/>
          <w:sz w:val="24"/>
          <w:szCs w:val="24"/>
        </w:rPr>
      </w:pPr>
      <w:r>
        <w:rPr>
          <w:rFonts w:ascii="Arial" w:hAnsi="Arial" w:cs="Arial"/>
          <w:sz w:val="24"/>
          <w:szCs w:val="24"/>
        </w:rPr>
        <w:t>Tabla 5</w:t>
      </w:r>
    </w:p>
    <w:p w14:paraId="5279D1ED" w14:textId="77777777" w:rsidR="00C413EB" w:rsidRDefault="00C413EB" w:rsidP="00C413EB">
      <w:pPr>
        <w:rPr>
          <w:rFonts w:ascii="Arial" w:hAnsi="Arial" w:cs="Arial"/>
          <w:sz w:val="24"/>
          <w:szCs w:val="24"/>
        </w:rPr>
      </w:pPr>
    </w:p>
    <w:p w14:paraId="26774FBC" w14:textId="77777777" w:rsidR="00C413EB" w:rsidRPr="00C413EB" w:rsidRDefault="00C413EB" w:rsidP="00C413EB">
      <w:pPr>
        <w:jc w:val="center"/>
        <w:rPr>
          <w:rFonts w:ascii="Arial" w:hAnsi="Arial" w:cs="Arial"/>
          <w:b/>
          <w:bCs/>
          <w:sz w:val="24"/>
          <w:szCs w:val="24"/>
        </w:rPr>
      </w:pPr>
      <w:r>
        <w:rPr>
          <w:rFonts w:ascii="Arial" w:hAnsi="Arial" w:cs="Arial"/>
          <w:b/>
          <w:bCs/>
          <w:sz w:val="24"/>
          <w:szCs w:val="24"/>
        </w:rPr>
        <w:t>Estimación de consumo potencial</w:t>
      </w:r>
    </w:p>
    <w:p w14:paraId="4A3AA295" w14:textId="77777777" w:rsidR="00C413EB" w:rsidRPr="00132282" w:rsidRDefault="00C413EB" w:rsidP="00C413EB">
      <w:pPr>
        <w:rPr>
          <w:rFonts w:ascii="Arial" w:hAnsi="Arial" w:cs="Arial"/>
          <w:sz w:val="24"/>
          <w:szCs w:val="24"/>
        </w:rPr>
      </w:pPr>
    </w:p>
    <w:tbl>
      <w:tblPr>
        <w:tblStyle w:val="Tablaconcuadrcula2-nfasis3"/>
        <w:tblW w:w="0" w:type="auto"/>
        <w:tblLook w:val="04A0" w:firstRow="1" w:lastRow="0" w:firstColumn="1" w:lastColumn="0" w:noHBand="0" w:noVBand="1"/>
      </w:tblPr>
      <w:tblGrid>
        <w:gridCol w:w="4536"/>
        <w:gridCol w:w="4814"/>
      </w:tblGrid>
      <w:tr w:rsidR="00C413EB" w:rsidRPr="00132282" w14:paraId="0514E441" w14:textId="77777777" w:rsidTr="0037697F">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536" w:type="dxa"/>
          </w:tcPr>
          <w:p w14:paraId="467C0C50" w14:textId="77777777" w:rsidR="00C413EB" w:rsidRPr="00132282" w:rsidRDefault="00C413EB" w:rsidP="00637456">
            <w:pPr>
              <w:jc w:val="center"/>
              <w:rPr>
                <w:rFonts w:ascii="Arial" w:hAnsi="Arial" w:cs="Arial"/>
                <w:b w:val="0"/>
                <w:bCs w:val="0"/>
                <w:sz w:val="24"/>
                <w:szCs w:val="24"/>
              </w:rPr>
            </w:pPr>
            <w:r>
              <w:rPr>
                <w:rFonts w:ascii="Arial" w:hAnsi="Arial" w:cs="Arial"/>
                <w:sz w:val="24"/>
                <w:szCs w:val="24"/>
              </w:rPr>
              <w:t>Variable</w:t>
            </w:r>
          </w:p>
        </w:tc>
        <w:tc>
          <w:tcPr>
            <w:tcW w:w="4814" w:type="dxa"/>
          </w:tcPr>
          <w:p w14:paraId="1FF13F44" w14:textId="77777777" w:rsidR="00C413EB" w:rsidRPr="00132282" w:rsidRDefault="00C413EB"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Valor estimado</w:t>
            </w:r>
          </w:p>
        </w:tc>
      </w:tr>
      <w:tr w:rsidR="00C413EB" w:rsidRPr="00132282" w14:paraId="7DC49E2B" w14:textId="77777777" w:rsidTr="0037697F">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D854F35" w14:textId="77777777" w:rsidR="00C413EB" w:rsidRPr="0037697F" w:rsidRDefault="00C413EB" w:rsidP="0037697F">
            <w:pPr>
              <w:jc w:val="center"/>
              <w:rPr>
                <w:rFonts w:ascii="Arial" w:hAnsi="Arial" w:cs="Arial"/>
                <w:b w:val="0"/>
                <w:bCs w:val="0"/>
                <w:sz w:val="24"/>
                <w:szCs w:val="24"/>
              </w:rPr>
            </w:pPr>
            <w:r>
              <w:rPr>
                <w:rFonts w:ascii="Arial" w:hAnsi="Arial" w:cs="Arial"/>
                <w:b w:val="0"/>
                <w:bCs w:val="0"/>
                <w:sz w:val="24"/>
                <w:szCs w:val="24"/>
              </w:rPr>
              <w:t>Cabezas promedio por productor</w:t>
            </w:r>
          </w:p>
        </w:tc>
        <w:tc>
          <w:tcPr>
            <w:tcW w:w="4814" w:type="dxa"/>
            <w:vAlign w:val="center"/>
          </w:tcPr>
          <w:p w14:paraId="4E3C6391" w14:textId="77777777" w:rsidR="00C413EB" w:rsidRPr="00132282" w:rsidRDefault="0037697F"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200</w:t>
            </w:r>
          </w:p>
        </w:tc>
      </w:tr>
      <w:tr w:rsidR="00C413EB" w:rsidRPr="00132282" w14:paraId="3B0BF79D" w14:textId="77777777" w:rsidTr="0037697F">
        <w:trPr>
          <w:trHeight w:val="40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7AF4D86B" w14:textId="77777777" w:rsidR="00C413EB" w:rsidRPr="0037697F" w:rsidRDefault="00C413EB" w:rsidP="0037697F">
            <w:pPr>
              <w:jc w:val="center"/>
              <w:rPr>
                <w:rFonts w:ascii="Arial" w:hAnsi="Arial" w:cs="Arial"/>
                <w:b w:val="0"/>
                <w:bCs w:val="0"/>
                <w:sz w:val="24"/>
                <w:szCs w:val="24"/>
              </w:rPr>
            </w:pPr>
            <w:r>
              <w:rPr>
                <w:rFonts w:ascii="Arial" w:hAnsi="Arial" w:cs="Arial"/>
                <w:b w:val="0"/>
                <w:bCs w:val="0"/>
                <w:sz w:val="24"/>
                <w:szCs w:val="24"/>
              </w:rPr>
              <w:t>Consumo diario por cabeza</w:t>
            </w:r>
          </w:p>
        </w:tc>
        <w:tc>
          <w:tcPr>
            <w:tcW w:w="4814" w:type="dxa"/>
            <w:vAlign w:val="center"/>
          </w:tcPr>
          <w:p w14:paraId="1E1F8A5E" w14:textId="77777777" w:rsidR="00C413EB" w:rsidRPr="00132282" w:rsidRDefault="0037697F" w:rsidP="0037697F">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0,4 – 0,8 kg</w:t>
            </w:r>
          </w:p>
        </w:tc>
      </w:tr>
      <w:tr w:rsidR="00C413EB" w:rsidRPr="00132282" w14:paraId="120FF62C" w14:textId="77777777" w:rsidTr="0037697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5527161B" w14:textId="77777777" w:rsidR="00C413EB" w:rsidRPr="0037697F" w:rsidRDefault="00C413EB" w:rsidP="0037697F">
            <w:pPr>
              <w:jc w:val="center"/>
              <w:rPr>
                <w:rFonts w:ascii="Arial" w:hAnsi="Arial" w:cs="Arial"/>
                <w:b w:val="0"/>
                <w:bCs w:val="0"/>
                <w:sz w:val="24"/>
                <w:szCs w:val="24"/>
              </w:rPr>
            </w:pPr>
            <w:r>
              <w:rPr>
                <w:rFonts w:ascii="Arial" w:hAnsi="Arial" w:cs="Arial"/>
                <w:b w:val="0"/>
                <w:bCs w:val="0"/>
                <w:sz w:val="24"/>
                <w:szCs w:val="24"/>
              </w:rPr>
              <w:t>Duración de sequía</w:t>
            </w:r>
          </w:p>
        </w:tc>
        <w:tc>
          <w:tcPr>
            <w:tcW w:w="4814" w:type="dxa"/>
            <w:vAlign w:val="center"/>
          </w:tcPr>
          <w:p w14:paraId="5787DC01" w14:textId="77777777" w:rsidR="00C413EB" w:rsidRPr="00132282" w:rsidRDefault="0037697F" w:rsidP="003769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150 días</w:t>
            </w:r>
          </w:p>
        </w:tc>
      </w:tr>
      <w:tr w:rsidR="00C413EB" w:rsidRPr="00132282" w14:paraId="76872395" w14:textId="77777777" w:rsidTr="0037697F">
        <w:trPr>
          <w:trHeight w:val="414"/>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963A75E" w14:textId="77777777" w:rsidR="00C413EB" w:rsidRPr="0037697F" w:rsidRDefault="00C413EB" w:rsidP="0037697F">
            <w:pPr>
              <w:jc w:val="center"/>
              <w:rPr>
                <w:rFonts w:ascii="Arial" w:hAnsi="Arial" w:cs="Arial"/>
                <w:b w:val="0"/>
                <w:bCs w:val="0"/>
                <w:sz w:val="24"/>
                <w:szCs w:val="24"/>
              </w:rPr>
            </w:pPr>
            <w:r>
              <w:rPr>
                <w:rFonts w:ascii="Arial" w:hAnsi="Arial" w:cs="Arial"/>
                <w:b w:val="0"/>
                <w:bCs w:val="0"/>
                <w:sz w:val="24"/>
                <w:szCs w:val="24"/>
              </w:rPr>
              <w:t>Consumo total por productor</w:t>
            </w:r>
          </w:p>
        </w:tc>
        <w:tc>
          <w:tcPr>
            <w:tcW w:w="4814" w:type="dxa"/>
            <w:vAlign w:val="center"/>
          </w:tcPr>
          <w:p w14:paraId="4F186929" w14:textId="77777777" w:rsidR="00C413EB" w:rsidRPr="00132282" w:rsidRDefault="0037697F" w:rsidP="0037697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12.000 – 24.000 kg/ciclo</w:t>
            </w:r>
          </w:p>
        </w:tc>
      </w:tr>
    </w:tbl>
    <w:p w14:paraId="396CF53A" w14:textId="77777777" w:rsidR="00C413EB" w:rsidRPr="00132282" w:rsidRDefault="00C413EB" w:rsidP="00C413EB">
      <w:pPr>
        <w:rPr>
          <w:rFonts w:ascii="Arial" w:hAnsi="Arial" w:cs="Arial"/>
          <w:sz w:val="24"/>
          <w:szCs w:val="24"/>
        </w:rPr>
      </w:pPr>
    </w:p>
    <w:p w14:paraId="240893B4" w14:textId="77777777" w:rsidR="002B477B" w:rsidRDefault="00C413EB" w:rsidP="009C0DB4">
      <w:r>
        <w:rPr>
          <w:rFonts w:ascii="Arial" w:hAnsi="Arial" w:cs="Arial"/>
          <w:i/>
          <w:iCs/>
          <w:sz w:val="24"/>
          <w:szCs w:val="24"/>
        </w:rPr>
        <w:t>Nota: Cálculos basados en consumo estimado de bloques multinutricionales en época seca.</w:t>
      </w:r>
    </w:p>
    <w:p w14:paraId="78172DDD" w14:textId="77777777" w:rsidR="002B477B" w:rsidRDefault="002B477B" w:rsidP="009C0DB4"/>
    <w:p w14:paraId="2C477072" w14:textId="77777777" w:rsidR="0037697F" w:rsidRDefault="0037697F" w:rsidP="009C0DB4"/>
    <w:p w14:paraId="4BB19450" w14:textId="77777777" w:rsidR="0037697F" w:rsidRDefault="0037697F" w:rsidP="009C0DB4"/>
    <w:p w14:paraId="7693A52A" w14:textId="1915894B" w:rsidR="0037697F" w:rsidRDefault="0037697F" w:rsidP="009C0DB4"/>
    <w:p w14:paraId="6A40D1F8" w14:textId="53C3FB1F" w:rsidR="00953B42" w:rsidRDefault="00953B42" w:rsidP="009C0DB4"/>
    <w:p w14:paraId="2085C0E9" w14:textId="46466CA8" w:rsidR="00953B42" w:rsidRDefault="00953B42" w:rsidP="009C0DB4"/>
    <w:p w14:paraId="16C343D9" w14:textId="5C0E9500" w:rsidR="00953B42" w:rsidRDefault="00953B42" w:rsidP="009C0DB4"/>
    <w:p w14:paraId="44E261BC" w14:textId="77777777" w:rsidR="0037697F" w:rsidRPr="0037697F" w:rsidRDefault="0037697F" w:rsidP="0037697F">
      <w:pPr>
        <w:spacing w:line="480" w:lineRule="auto"/>
        <w:jc w:val="both"/>
        <w:rPr>
          <w:rFonts w:ascii="Arial" w:hAnsi="Arial" w:cs="Arial"/>
          <w:sz w:val="24"/>
          <w:szCs w:val="24"/>
        </w:rPr>
      </w:pPr>
    </w:p>
    <w:p w14:paraId="3BCC3640" w14:textId="77777777" w:rsidR="0037697F" w:rsidRPr="0037697F" w:rsidRDefault="0037697F" w:rsidP="0037697F">
      <w:pPr>
        <w:spacing w:line="480" w:lineRule="auto"/>
        <w:jc w:val="both"/>
        <w:rPr>
          <w:rFonts w:ascii="Arial" w:hAnsi="Arial" w:cs="Arial"/>
          <w:sz w:val="24"/>
          <w:szCs w:val="24"/>
        </w:rPr>
      </w:pPr>
      <w:r>
        <w:rPr>
          <w:rFonts w:ascii="Arial" w:hAnsi="Arial" w:cs="Arial"/>
          <w:sz w:val="24"/>
          <w:szCs w:val="24"/>
        </w:rPr>
        <w:lastRenderedPageBreak/>
        <w:t>Demanda efectiva (validación de mercado)</w:t>
      </w:r>
    </w:p>
    <w:p w14:paraId="2449FDA2" w14:textId="77777777" w:rsidR="0037697F" w:rsidRPr="0037697F" w:rsidRDefault="0037697F" w:rsidP="0037697F">
      <w:pPr>
        <w:spacing w:line="480" w:lineRule="auto"/>
        <w:ind w:firstLine="709"/>
        <w:jc w:val="both"/>
        <w:rPr>
          <w:rFonts w:ascii="Arial" w:hAnsi="Arial" w:cs="Arial"/>
          <w:sz w:val="24"/>
          <w:szCs w:val="24"/>
        </w:rPr>
      </w:pPr>
      <w:r>
        <w:rPr>
          <w:rFonts w:ascii="Arial" w:hAnsi="Arial" w:cs="Arial"/>
          <w:sz w:val="24"/>
          <w:szCs w:val="24"/>
        </w:rPr>
        <w:t>Resultados clave de la encuesta aplicada:</w:t>
      </w:r>
    </w:p>
    <w:p w14:paraId="4593F529" w14:textId="77777777" w:rsidR="0037697F" w:rsidRDefault="0037697F" w:rsidP="0037697F"/>
    <w:p w14:paraId="58310068" w14:textId="77777777" w:rsidR="0037697F" w:rsidRDefault="0037697F" w:rsidP="0037697F">
      <w:pPr>
        <w:rPr>
          <w:rFonts w:ascii="Arial" w:hAnsi="Arial" w:cs="Arial"/>
          <w:sz w:val="24"/>
          <w:szCs w:val="24"/>
        </w:rPr>
      </w:pPr>
      <w:r>
        <w:rPr>
          <w:rFonts w:ascii="Arial" w:hAnsi="Arial" w:cs="Arial"/>
          <w:sz w:val="24"/>
          <w:szCs w:val="24"/>
        </w:rPr>
        <w:t>Tabla 6</w:t>
      </w:r>
    </w:p>
    <w:p w14:paraId="6AE97FCD" w14:textId="77777777" w:rsidR="0037697F" w:rsidRPr="00132282" w:rsidRDefault="0037697F" w:rsidP="0037697F">
      <w:pPr>
        <w:rPr>
          <w:rFonts w:ascii="Arial" w:hAnsi="Arial" w:cs="Arial"/>
          <w:sz w:val="24"/>
          <w:szCs w:val="24"/>
        </w:rPr>
      </w:pPr>
    </w:p>
    <w:tbl>
      <w:tblPr>
        <w:tblStyle w:val="Tablaconcuadrcula2-nfasis3"/>
        <w:tblW w:w="0" w:type="auto"/>
        <w:tblLook w:val="04A0" w:firstRow="1" w:lastRow="0" w:firstColumn="1" w:lastColumn="0" w:noHBand="0" w:noVBand="1"/>
      </w:tblPr>
      <w:tblGrid>
        <w:gridCol w:w="4536"/>
        <w:gridCol w:w="4814"/>
      </w:tblGrid>
      <w:tr w:rsidR="0037697F" w:rsidRPr="00132282" w14:paraId="08670D40" w14:textId="77777777" w:rsidTr="00637456">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536" w:type="dxa"/>
          </w:tcPr>
          <w:p w14:paraId="1AD8DC80" w14:textId="77777777" w:rsidR="0037697F" w:rsidRPr="00132282" w:rsidRDefault="0037697F" w:rsidP="00637456">
            <w:pPr>
              <w:jc w:val="center"/>
              <w:rPr>
                <w:rFonts w:ascii="Arial" w:hAnsi="Arial" w:cs="Arial"/>
                <w:b w:val="0"/>
                <w:bCs w:val="0"/>
                <w:sz w:val="24"/>
                <w:szCs w:val="24"/>
              </w:rPr>
            </w:pPr>
            <w:r>
              <w:rPr>
                <w:rFonts w:ascii="Arial" w:hAnsi="Arial" w:cs="Arial"/>
                <w:sz w:val="24"/>
                <w:szCs w:val="24"/>
              </w:rPr>
              <w:t>Indicador</w:t>
            </w:r>
          </w:p>
        </w:tc>
        <w:tc>
          <w:tcPr>
            <w:tcW w:w="4814" w:type="dxa"/>
          </w:tcPr>
          <w:p w14:paraId="0C8FEC40" w14:textId="77777777" w:rsidR="0037697F" w:rsidRPr="00132282" w:rsidRDefault="0037697F"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Resultado observado</w:t>
            </w:r>
          </w:p>
        </w:tc>
      </w:tr>
      <w:tr w:rsidR="0037697F" w:rsidRPr="00132282" w14:paraId="5FAEEEDF" w14:textId="77777777" w:rsidTr="00637456">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7473F3FD"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Interés en el producto</w:t>
            </w:r>
          </w:p>
        </w:tc>
        <w:tc>
          <w:tcPr>
            <w:tcW w:w="4814" w:type="dxa"/>
            <w:vAlign w:val="center"/>
          </w:tcPr>
          <w:p w14:paraId="1F642367" w14:textId="77777777" w:rsidR="0037697F" w:rsidRPr="00132282" w:rsidRDefault="0037697F"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Mayoría “definitivamente sí” / “probablemente sí”</w:t>
            </w:r>
          </w:p>
        </w:tc>
      </w:tr>
      <w:tr w:rsidR="0037697F" w:rsidRPr="00132282" w14:paraId="3E091DD9" w14:textId="77777777" w:rsidTr="00637456">
        <w:trPr>
          <w:trHeight w:val="40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550ED3A7"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Disposición de pago</w:t>
            </w:r>
          </w:p>
        </w:tc>
        <w:tc>
          <w:tcPr>
            <w:tcW w:w="4814" w:type="dxa"/>
            <w:vAlign w:val="center"/>
          </w:tcPr>
          <w:p w14:paraId="34DA8410" w14:textId="77777777" w:rsidR="0037697F" w:rsidRPr="00132282" w:rsidRDefault="0037697F"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Bs 100 – 130 por bloque de 25 kg</w:t>
            </w:r>
          </w:p>
        </w:tc>
      </w:tr>
      <w:tr w:rsidR="0037697F" w:rsidRPr="00132282" w14:paraId="639B8B01" w14:textId="77777777" w:rsidTr="00637456">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7ECAE4F8"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Problema principal</w:t>
            </w:r>
          </w:p>
        </w:tc>
        <w:tc>
          <w:tcPr>
            <w:tcW w:w="4814" w:type="dxa"/>
            <w:vAlign w:val="center"/>
          </w:tcPr>
          <w:p w14:paraId="48BF07D0" w14:textId="77777777" w:rsidR="0037697F" w:rsidRPr="00132282" w:rsidRDefault="0037697F"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Escasez de pasto y alto costo</w:t>
            </w:r>
          </w:p>
        </w:tc>
      </w:tr>
      <w:tr w:rsidR="0037697F" w:rsidRPr="00132282" w14:paraId="3C75F703" w14:textId="77777777" w:rsidTr="00637456">
        <w:trPr>
          <w:trHeight w:val="414"/>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61309A66"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Frecuencia de compra</w:t>
            </w:r>
          </w:p>
        </w:tc>
        <w:tc>
          <w:tcPr>
            <w:tcW w:w="4814" w:type="dxa"/>
            <w:vAlign w:val="center"/>
          </w:tcPr>
          <w:p w14:paraId="20A0309F" w14:textId="77777777" w:rsidR="0037697F" w:rsidRPr="00132282" w:rsidRDefault="0037697F"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Mensual o quincenal</w:t>
            </w:r>
          </w:p>
        </w:tc>
      </w:tr>
      <w:tr w:rsidR="0037697F" w:rsidRPr="00132282" w14:paraId="4704C72F" w14:textId="77777777" w:rsidTr="00637456">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14921139" w14:textId="77777777" w:rsidR="0037697F" w:rsidRPr="0037697F" w:rsidRDefault="0037697F" w:rsidP="00637456">
            <w:pPr>
              <w:jc w:val="center"/>
              <w:rPr>
                <w:rFonts w:ascii="Arial" w:hAnsi="Arial" w:cs="Arial"/>
                <w:b w:val="0"/>
                <w:bCs w:val="0"/>
                <w:sz w:val="24"/>
                <w:szCs w:val="24"/>
              </w:rPr>
            </w:pPr>
            <w:r>
              <w:rPr>
                <w:rFonts w:ascii="Arial" w:hAnsi="Arial" w:cs="Arial"/>
                <w:b w:val="0"/>
                <w:bCs w:val="0"/>
                <w:sz w:val="24"/>
                <w:szCs w:val="24"/>
              </w:rPr>
              <w:t>Canal preferido</w:t>
            </w:r>
          </w:p>
        </w:tc>
        <w:tc>
          <w:tcPr>
            <w:tcW w:w="4814" w:type="dxa"/>
            <w:vAlign w:val="center"/>
          </w:tcPr>
          <w:p w14:paraId="42AB7719" w14:textId="77777777" w:rsidR="0037697F" w:rsidRPr="0037697F" w:rsidRDefault="0037697F"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Agropecuaria y WhatsApp</w:t>
            </w:r>
          </w:p>
        </w:tc>
      </w:tr>
    </w:tbl>
    <w:p w14:paraId="1D5A2C65" w14:textId="77777777" w:rsidR="0037697F" w:rsidRPr="00132282" w:rsidRDefault="0037697F" w:rsidP="0037697F">
      <w:pPr>
        <w:rPr>
          <w:rFonts w:ascii="Arial" w:hAnsi="Arial" w:cs="Arial"/>
          <w:sz w:val="24"/>
          <w:szCs w:val="24"/>
        </w:rPr>
      </w:pPr>
    </w:p>
    <w:p w14:paraId="2765DBC3" w14:textId="77777777" w:rsidR="0037697F" w:rsidRDefault="0037697F" w:rsidP="0037697F">
      <w:r>
        <w:rPr>
          <w:rFonts w:ascii="Arial" w:hAnsi="Arial" w:cs="Arial"/>
          <w:i/>
          <w:iCs/>
          <w:sz w:val="24"/>
          <w:szCs w:val="24"/>
        </w:rPr>
        <w:t>Nota: Resultados obtenidos de encuesta aplicada a ganaderos del norte integrado.</w:t>
      </w:r>
    </w:p>
    <w:p w14:paraId="09AC7CBE" w14:textId="77777777" w:rsidR="0037697F" w:rsidRDefault="0037697F" w:rsidP="0037697F"/>
    <w:p w14:paraId="393A41A4" w14:textId="77777777" w:rsidR="0037697F" w:rsidRDefault="0037697F" w:rsidP="0037697F"/>
    <w:p w14:paraId="0AF50866" w14:textId="77777777" w:rsidR="0037697F" w:rsidRDefault="0037697F" w:rsidP="0037697F"/>
    <w:p w14:paraId="754FE008" w14:textId="77777777" w:rsidR="0037697F" w:rsidRDefault="0037697F" w:rsidP="0037697F"/>
    <w:p w14:paraId="14528ED7" w14:textId="77777777" w:rsidR="0037697F" w:rsidRDefault="0037697F" w:rsidP="0037697F"/>
    <w:p w14:paraId="3E3E925E" w14:textId="77777777" w:rsidR="00231B10" w:rsidRDefault="00231B10" w:rsidP="0037697F"/>
    <w:p w14:paraId="0181E5D6" w14:textId="77777777" w:rsidR="00231B10" w:rsidRDefault="00231B10" w:rsidP="0037697F"/>
    <w:p w14:paraId="6F5AF35E" w14:textId="77777777" w:rsidR="00231B10" w:rsidRDefault="00231B10" w:rsidP="0037697F"/>
    <w:p w14:paraId="0F3758EF" w14:textId="77777777" w:rsidR="00231B10" w:rsidRDefault="00231B10" w:rsidP="0037697F"/>
    <w:p w14:paraId="595B8A89" w14:textId="77777777" w:rsidR="00231B10" w:rsidRDefault="00231B10" w:rsidP="0037697F"/>
    <w:p w14:paraId="27DE8F13" w14:textId="77777777" w:rsidR="00231B10" w:rsidRDefault="00231B10" w:rsidP="0037697F"/>
    <w:p w14:paraId="2023958F" w14:textId="77777777" w:rsidR="00231B10" w:rsidRDefault="00231B10" w:rsidP="0037697F"/>
    <w:p w14:paraId="102D57A2" w14:textId="77777777" w:rsidR="00231B10" w:rsidRDefault="00231B10" w:rsidP="0037697F"/>
    <w:p w14:paraId="36879CAC" w14:textId="77777777" w:rsidR="00231B10" w:rsidRDefault="00231B10" w:rsidP="0037697F"/>
    <w:p w14:paraId="0B923C84" w14:textId="77777777" w:rsidR="00231B10" w:rsidRDefault="00231B10" w:rsidP="0037697F"/>
    <w:p w14:paraId="0428591E" w14:textId="77777777" w:rsidR="00231B10" w:rsidRDefault="00231B10" w:rsidP="0037697F"/>
    <w:p w14:paraId="1AEF7A1D" w14:textId="77777777" w:rsidR="00231B10" w:rsidRDefault="00231B10" w:rsidP="0037697F"/>
    <w:p w14:paraId="702C766F" w14:textId="77777777" w:rsidR="00231B10" w:rsidRDefault="00231B10" w:rsidP="0037697F"/>
    <w:p w14:paraId="74C88099" w14:textId="77777777" w:rsidR="00231B10" w:rsidRDefault="00231B10" w:rsidP="0037697F"/>
    <w:p w14:paraId="4AFA6C96" w14:textId="77777777" w:rsidR="00231B10" w:rsidRDefault="00231B10" w:rsidP="0037697F"/>
    <w:p w14:paraId="04248BD7" w14:textId="77777777" w:rsidR="00DD4AD7" w:rsidRDefault="00DD4AD7" w:rsidP="0037697F"/>
    <w:p w14:paraId="09156650" w14:textId="77777777" w:rsidR="00DD4AD7" w:rsidRDefault="00DD4AD7" w:rsidP="0037697F"/>
    <w:p w14:paraId="1502CF2D" w14:textId="77777777" w:rsidR="00DD4AD7" w:rsidRDefault="00DD4AD7" w:rsidP="0037697F"/>
    <w:p w14:paraId="27D2A919" w14:textId="77777777" w:rsidR="00DD4AD7" w:rsidRDefault="00DD4AD7" w:rsidP="0037697F"/>
    <w:p w14:paraId="57ADDCF4" w14:textId="77777777" w:rsidR="00DD4AD7" w:rsidRDefault="00DD4AD7" w:rsidP="0037697F"/>
    <w:p w14:paraId="4402514F" w14:textId="77777777" w:rsidR="00DD4AD7" w:rsidRDefault="00DD4AD7" w:rsidP="0037697F"/>
    <w:p w14:paraId="27F62748" w14:textId="77777777" w:rsidR="00231B10" w:rsidRDefault="00231B10" w:rsidP="0037697F"/>
    <w:p w14:paraId="294DB7FE" w14:textId="77777777" w:rsidR="00231B10" w:rsidRDefault="00231B10" w:rsidP="0037697F"/>
    <w:p w14:paraId="25986603" w14:textId="77777777" w:rsidR="0037697F" w:rsidRDefault="006B12A8" w:rsidP="0037697F">
      <w:r>
        <w:t xml:space="preserve"> </w:t>
      </w:r>
    </w:p>
    <w:p w14:paraId="628E59A7" w14:textId="77777777" w:rsidR="002B477B" w:rsidRDefault="002B477B" w:rsidP="009C0DB4"/>
    <w:p w14:paraId="0A125056" w14:textId="77777777" w:rsidR="002B477B" w:rsidRPr="007C38DA" w:rsidRDefault="00892417" w:rsidP="002B477B">
      <w:pPr>
        <w:pStyle w:val="Ttulo2"/>
        <w:numPr>
          <w:ilvl w:val="0"/>
          <w:numId w:val="0"/>
        </w:numPr>
        <w:rPr>
          <w:rFonts w:eastAsia="Arial" w:cs="Arial"/>
          <w:sz w:val="28"/>
          <w:szCs w:val="28"/>
        </w:rPr>
      </w:pPr>
      <w:bookmarkStart w:id="69" w:name="_Toc226481793"/>
      <w:r>
        <w:rPr>
          <w:rFonts w:eastAsia="Arial" w:cs="Arial"/>
          <w:sz w:val="28"/>
          <w:szCs w:val="28"/>
        </w:rPr>
        <w:lastRenderedPageBreak/>
        <w:t>CAPÍTULO 2: PLAN OPERATIVO</w:t>
      </w:r>
      <w:bookmarkEnd w:id="69"/>
    </w:p>
    <w:p w14:paraId="7BA09F99" w14:textId="3B28C5BE" w:rsidR="002B477B" w:rsidRDefault="00892417" w:rsidP="002B477B">
      <w:pPr>
        <w:pStyle w:val="Ttulo2"/>
        <w:numPr>
          <w:ilvl w:val="0"/>
          <w:numId w:val="0"/>
        </w:numPr>
        <w:rPr>
          <w:rFonts w:cs="Arial"/>
        </w:rPr>
      </w:pPr>
      <w:bookmarkStart w:id="70" w:name="_Toc226481794"/>
      <w:r>
        <w:rPr>
          <w:rFonts w:cs="Arial"/>
        </w:rPr>
        <w:t>DESCRIPCIÓN DEL PROCESO PRODUCTIVO</w:t>
      </w:r>
      <w:bookmarkEnd w:id="70"/>
    </w:p>
    <w:p w14:paraId="5C179ECD" w14:textId="77777777" w:rsidR="001A4254" w:rsidRDefault="00EC2363">
      <w:pPr>
        <w:spacing w:after="120" w:line="360" w:lineRule="auto"/>
        <w:jc w:val="both"/>
        <w:rPr>
          <w:rFonts w:ascii="Arial" w:hAnsi="Arial" w:cs="Arial"/>
          <w:sz w:val="24"/>
          <w:szCs w:val="24"/>
        </w:rPr>
      </w:pPr>
      <w:r>
        <w:rPr>
          <w:rFonts w:ascii="Arial" w:hAnsi="Arial" w:cs="Arial"/>
          <w:sz w:val="24"/>
          <w:szCs w:val="24"/>
        </w:rPr>
        <w:t>El proceso productivo de NutriCiclo SCZ se estructura en tres fases principales, diseñadas para transformar residuos orgánicos de mataderos en bloques multinutricionales (BMN) de alto valor para ganado bovino. El ciclo completo opera bajo principios de economía circular, minimizando desperdicios y maximizando el aprovechamiento de cada insumo.</w:t>
      </w:r>
    </w:p>
    <w:p w14:paraId="1133FFCF"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Fase 1: Recepción y pretratamiento de residuos</w:t>
      </w:r>
    </w:p>
    <w:p w14:paraId="12E959CE"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residuos orgánicos (sangre, vísceras, huesos y contenido ruminal) son recolectados de mataderos asociados como FRIGOR S.A. y transportados en contenedores herméticos a la planta de procesamiento. Una vez recibidos, se clasifican por tipo y se someten a procesos de triturado, secado térmico y molienda para obtener harinas base (harina de sangre, harina de hueso y harina de vísceras). El contenido ruminal se destina a compostaje o como sustrato para la cría de larvas BSF.</w:t>
      </w:r>
    </w:p>
    <w:p w14:paraId="1D26F0C1"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Fase 2: Biofábrica BSF (Black Soldier Fly)</w:t>
      </w:r>
    </w:p>
    <w:p w14:paraId="79EEE970" w14:textId="77777777" w:rsidR="001A4254" w:rsidRDefault="00EC2363">
      <w:pPr>
        <w:spacing w:after="120" w:line="360" w:lineRule="auto"/>
        <w:jc w:val="both"/>
        <w:rPr>
          <w:rFonts w:ascii="Arial" w:hAnsi="Arial" w:cs="Arial"/>
          <w:sz w:val="24"/>
          <w:szCs w:val="24"/>
        </w:rPr>
      </w:pPr>
      <w:r>
        <w:rPr>
          <w:rFonts w:ascii="Arial" w:hAnsi="Arial" w:cs="Arial"/>
          <w:sz w:val="24"/>
          <w:szCs w:val="24"/>
        </w:rPr>
        <w:t>En esta fase, los residuos orgánicos blandos alimentan las larvas de mosca soldado negra (Hermetia illucens) dentro de módulos de cría controlados. Las larvas consumen el sustrato orgánico durante 12 a 15 días, generando dos productos clave: harina de larva BSF (con 42-50% de proteína cruda y alto contenido de aminoácidos esenciales) y frass (abono orgánico rico en nitrógeno). Las larvas cosechadas se procesan mediante secado y molienda para obtener la harina BSF que se incorpora a la formulación del bloque.</w:t>
      </w:r>
    </w:p>
    <w:p w14:paraId="5D7E58E9"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Fase 3: Formulación y prensado de bloques multinutricionales</w:t>
      </w:r>
    </w:p>
    <w:p w14:paraId="5325B9C9"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En esta etapa se mezclan los insumos según la fórmula nutricional establecida: melaza (30%), harina de sangre (10%), harina de hueso (8%), harina BSF (10%), frass (5%), cascarilla de arroz (12%), afrecho de soya (10%), urea (5%), cal viva (4%), sal mineralizada (4%) y azufre (2%). La mezcla se realiza en un mezclador industrial horizontal y posteriormente se compacta en una prensa hidráulica manual para formar bloques sólidos de 25 kg. Los bloques se dejan curar durante 48 a 72 horas antes del </w:t>
        <w:lastRenderedPageBreak/>
        <w:t>empacado y almacenamiento.</w:t>
      </w:r>
    </w:p>
    <w:p w14:paraId="6955375F" w14:textId="523C4998" w:rsidR="002B477B" w:rsidRDefault="00892417" w:rsidP="002B477B">
      <w:pPr>
        <w:pStyle w:val="Ttulo2"/>
        <w:numPr>
          <w:ilvl w:val="0"/>
          <w:numId w:val="0"/>
        </w:numPr>
        <w:rPr>
          <w:rFonts w:cs="Arial"/>
        </w:rPr>
      </w:pPr>
      <w:bookmarkStart w:id="71" w:name="_Toc226481795"/>
      <w:r>
        <w:rPr>
          <w:rFonts w:cs="Arial"/>
        </w:rPr>
        <w:t>DIAGRAMA DE FLUJO DEL PROCESO</w:t>
      </w:r>
      <w:bookmarkEnd w:id="71"/>
    </w:p>
    <w:p w14:paraId="053A322C" w14:textId="77777777" w:rsidR="001A4254" w:rsidRDefault="00EC2363">
      <w:pPr>
        <w:spacing w:after="120" w:line="360" w:lineRule="auto"/>
        <w:jc w:val="both"/>
        <w:rPr>
          <w:rFonts w:ascii="Arial" w:hAnsi="Arial" w:cs="Arial"/>
          <w:sz w:val="24"/>
          <w:szCs w:val="24"/>
        </w:rPr>
      </w:pPr>
      <w:r>
        <w:rPr>
          <w:rFonts w:ascii="Arial" w:hAnsi="Arial" w:cs="Arial"/>
          <w:sz w:val="24"/>
          <w:szCs w:val="24"/>
        </w:rPr>
        <w:t>El flujo del proceso productivo sigue una secuencia lineal con retroalimentación circular, donde los subproductos de cada fase alimentan la siguiente o retornan al sistema agrícola:</w:t>
      </w:r>
    </w:p>
    <w:p w14:paraId="24A382B9"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Flujo principal:</w:t>
      </w:r>
    </w:p>
    <w:p w14:paraId="2FDACAA6"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Recepción de residuos orgánicos (mataderos y agroindustrias)</w:t>
      </w:r>
    </w:p>
    <w:p w14:paraId="779D1B2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Clasificación y separación por tipo de residuo</w:t>
      </w:r>
    </w:p>
    <w:p w14:paraId="61282AC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Triturado y molienda de componentes sólidos (huesos, vísceras secas)</w:t>
      </w:r>
    </w:p>
    <w:p w14:paraId="5CFE966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Secado térmico para obtención de harinas (sangre, hueso)</w:t>
      </w:r>
    </w:p>
    <w:p w14:paraId="2DDD7D8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Cría de larvas BSF con sustrato orgánico (12-15 días)</w:t>
      </w:r>
    </w:p>
    <w:p w14:paraId="2526A600"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Cosecha y procesamiento de larvas (secado + molienda = harina BSF)</w:t>
      </w:r>
    </w:p>
    <w:p w14:paraId="56BB19A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Dosificación y pesaje de insumos según fórmula</w:t>
      </w:r>
    </w:p>
    <w:p w14:paraId="62D4ED38"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Mezclado homogéneo en mezclador horizontal</w:t>
      </w:r>
    </w:p>
    <w:p w14:paraId="1D9D6259"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Prensado hidráulico en moldes de 25 kg</w:t>
      </w:r>
    </w:p>
    <w:p w14:paraId="39D2C47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Curado (48-72 horas en área ventilada)</w:t>
      </w:r>
    </w:p>
    <w:p w14:paraId="65C8557C"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Control de calidad (peso, consistencia, humedad)</w:t>
      </w:r>
    </w:p>
    <w:p w14:paraId="518455B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Empacado y etiquetado</w:t>
      </w:r>
    </w:p>
    <w:p w14:paraId="5CD9BF0C"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Almacenamiento y despacho</w:t>
      </w:r>
    </w:p>
    <w:p w14:paraId="28832094"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Subproductos con retorno circular:</w:t>
      </w:r>
    </w:p>
    <w:p w14:paraId="498592D9"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Frass (abono orgánico) destinado a fertilización de pasturas</w:t>
      </w:r>
    </w:p>
    <w:p w14:paraId="245F7ACE"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Agua residual tratada para riego</w:t>
      </w:r>
    </w:p>
    <w:p w14:paraId="7DF700D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Compost de residuos no procesados por BSF</w:t>
      </w:r>
    </w:p>
    <w:p w14:paraId="07E8D177" w14:textId="0EC1F7CD" w:rsidR="002B477B" w:rsidRPr="00CC5DD9" w:rsidRDefault="00892417" w:rsidP="00CC5DD9">
      <w:pPr>
        <w:pStyle w:val="Ttulo2"/>
        <w:numPr>
          <w:ilvl w:val="0"/>
          <w:numId w:val="0"/>
        </w:numPr>
        <w:rPr>
          <w:rFonts w:cs="Arial"/>
        </w:rPr>
      </w:pPr>
      <w:bookmarkStart w:id="72" w:name="_Toc226481796"/>
      <w:r>
        <w:rPr>
          <w:rFonts w:cs="Arial"/>
        </w:rPr>
        <w:t>EQUIPOS E INSTALACIONES</w:t>
      </w:r>
      <w:bookmarkEnd w:id="72"/>
    </w:p>
    <w:p w14:paraId="09B8781C" w14:textId="1A8A2495" w:rsidR="001A4254" w:rsidRDefault="00EC2363">
      <w:pPr>
        <w:spacing w:after="120" w:line="360" w:lineRule="auto"/>
        <w:jc w:val="both"/>
        <w:rPr>
          <w:rFonts w:ascii="Arial" w:hAnsi="Arial" w:cs="Arial"/>
          <w:sz w:val="24"/>
          <w:szCs w:val="24"/>
        </w:rPr>
      </w:pPr>
      <w:r>
        <w:rPr>
          <w:rFonts w:ascii="Arial" w:hAnsi="Arial" w:cs="Arial"/>
          <w:sz w:val="24"/>
          <w:szCs w:val="24"/>
        </w:rPr>
        <w:t>La planta de producción de NutriCiclo SCZ requiere equipamiento especializado para cada fase del proceso. A continuación, se detallan los equipos principales:</w:t>
      </w:r>
    </w:p>
    <w:p w14:paraId="4D45E66B" w14:textId="0DA582D9" w:rsidR="00953B42" w:rsidRDefault="00953B42">
      <w:pPr>
        <w:spacing w:after="120" w:line="360" w:lineRule="auto"/>
        <w:jc w:val="both"/>
        <w:rPr>
          <w:rFonts w:ascii="Arial" w:hAnsi="Arial" w:cs="Arial"/>
          <w:sz w:val="24"/>
          <w:szCs w:val="24"/>
        </w:rPr>
      </w:pPr>
    </w:p>
    <w:p w14:paraId="2199687F" w14:textId="77777777" w:rsidR="00953B42" w:rsidRDefault="00953B42">
      <w:pPr>
        <w:spacing w:after="120" w:line="360" w:lineRule="auto"/>
        <w:jc w:val="both"/>
        <w:rPr>
          <w:rFonts w:ascii="Arial" w:hAnsi="Arial" w:cs="Arial"/>
          <w:sz w:val="24"/>
          <w:szCs w:val="24"/>
        </w:rPr>
      </w:pPr>
    </w:p>
    <w:p w14:paraId="04E46E4B" w14:textId="77777777" w:rsidR="001A4254" w:rsidRDefault="00EC2363">
      <w:pPr>
        <w:spacing w:before="200" w:after="80"/>
        <w:rPr>
          <w:rFonts w:ascii="Arial" w:hAnsi="Arial" w:cs="Arial"/>
          <w:b/>
          <w:bCs/>
        </w:rPr>
      </w:pPr>
      <w:r>
        <w:rPr>
          <w:rFonts w:ascii="Arial" w:hAnsi="Arial" w:cs="Arial"/>
          <w:b/>
          <w:bCs/>
        </w:rPr>
        <w:lastRenderedPageBreak/>
        <w:t>Tabla 10. Equipos principales de producción.</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441A9BDD" w14:textId="77777777">
        <w:tc>
          <w:tcPr>
            <w:tcW w:w="2268" w:type="dxa"/>
            <w:shd w:val="clear" w:color="auto" w:fill="D5E8F0"/>
            <w:vAlign w:val="center"/>
          </w:tcPr>
          <w:p w14:paraId="4A67D57D" w14:textId="77777777" w:rsidR="001A4254" w:rsidRDefault="00EC2363">
            <w:pPr>
              <w:spacing w:after="40"/>
              <w:rPr>
                <w:rFonts w:ascii="Arial" w:hAnsi="Arial" w:cs="Arial"/>
                <w:b/>
                <w:bCs/>
                <w:sz w:val="20"/>
                <w:szCs w:val="20"/>
              </w:rPr>
            </w:pPr>
            <w:r>
              <w:rPr>
                <w:rFonts w:ascii="Arial" w:hAnsi="Arial" w:cs="Arial"/>
                <w:b/>
                <w:bCs/>
                <w:sz w:val="20"/>
                <w:szCs w:val="20"/>
              </w:rPr>
              <w:t>Equipo</w:t>
            </w:r>
          </w:p>
        </w:tc>
        <w:tc>
          <w:tcPr>
            <w:tcW w:w="2268" w:type="dxa"/>
            <w:shd w:val="clear" w:color="auto" w:fill="D5E8F0"/>
            <w:vAlign w:val="center"/>
          </w:tcPr>
          <w:p w14:paraId="0C75F6A1" w14:textId="77777777" w:rsidR="001A4254" w:rsidRDefault="00EC2363">
            <w:pPr>
              <w:spacing w:after="40"/>
              <w:rPr>
                <w:rFonts w:ascii="Arial" w:hAnsi="Arial" w:cs="Arial"/>
                <w:b/>
                <w:bCs/>
                <w:sz w:val="20"/>
                <w:szCs w:val="20"/>
              </w:rPr>
            </w:pPr>
            <w:r>
              <w:rPr>
                <w:rFonts w:ascii="Arial" w:hAnsi="Arial" w:cs="Arial"/>
                <w:b/>
                <w:bCs/>
                <w:sz w:val="20"/>
                <w:szCs w:val="20"/>
              </w:rPr>
              <w:t>Función</w:t>
            </w:r>
          </w:p>
        </w:tc>
        <w:tc>
          <w:tcPr>
            <w:tcW w:w="2268" w:type="dxa"/>
            <w:shd w:val="clear" w:color="auto" w:fill="D5E8F0"/>
            <w:vAlign w:val="center"/>
          </w:tcPr>
          <w:p w14:paraId="24832647" w14:textId="77777777" w:rsidR="001A4254" w:rsidRDefault="00EC2363">
            <w:pPr>
              <w:spacing w:after="40"/>
              <w:rPr>
                <w:rFonts w:ascii="Arial" w:hAnsi="Arial" w:cs="Arial"/>
                <w:b/>
                <w:bCs/>
                <w:sz w:val="20"/>
                <w:szCs w:val="20"/>
              </w:rPr>
            </w:pPr>
            <w:r>
              <w:rPr>
                <w:rFonts w:ascii="Arial" w:hAnsi="Arial" w:cs="Arial"/>
                <w:b/>
                <w:bCs/>
                <w:sz w:val="20"/>
                <w:szCs w:val="20"/>
              </w:rPr>
              <w:t>Capacidad</w:t>
            </w:r>
          </w:p>
        </w:tc>
        <w:tc>
          <w:tcPr>
            <w:tcW w:w="2268" w:type="dxa"/>
            <w:shd w:val="clear" w:color="auto" w:fill="D5E8F0"/>
            <w:vAlign w:val="center"/>
          </w:tcPr>
          <w:p w14:paraId="56603693" w14:textId="77777777" w:rsidR="001A4254" w:rsidRDefault="00EC2363">
            <w:pPr>
              <w:spacing w:after="40"/>
              <w:rPr>
                <w:rFonts w:ascii="Arial" w:hAnsi="Arial" w:cs="Arial"/>
                <w:b/>
                <w:bCs/>
                <w:sz w:val="20"/>
                <w:szCs w:val="20"/>
              </w:rPr>
            </w:pPr>
            <w:r>
              <w:rPr>
                <w:rFonts w:ascii="Arial" w:hAnsi="Arial" w:cs="Arial"/>
                <w:b/>
                <w:bCs/>
                <w:sz w:val="20"/>
                <w:szCs w:val="20"/>
              </w:rPr>
              <w:t>Costo estimado (USD)</w:t>
            </w:r>
          </w:p>
        </w:tc>
      </w:tr>
      <w:tr w:rsidR="001A4254" w14:paraId="22111FAA" w14:textId="77777777">
        <w:tc>
          <w:tcPr>
            <w:tcW w:w="2268" w:type="dxa"/>
            <w:vAlign w:val="center"/>
          </w:tcPr>
          <w:p w14:paraId="4BDA4DCB" w14:textId="77777777" w:rsidR="001A4254" w:rsidRDefault="00EC2363">
            <w:pPr>
              <w:spacing w:after="40"/>
              <w:rPr>
                <w:rFonts w:ascii="Arial" w:hAnsi="Arial" w:cs="Arial"/>
                <w:sz w:val="20"/>
                <w:szCs w:val="20"/>
              </w:rPr>
            </w:pPr>
            <w:r>
              <w:rPr>
                <w:rFonts w:ascii="Arial" w:hAnsi="Arial" w:cs="Arial"/>
                <w:sz w:val="20"/>
                <w:szCs w:val="20"/>
              </w:rPr>
              <w:t>Trituradora industrial</w:t>
            </w:r>
          </w:p>
        </w:tc>
        <w:tc>
          <w:tcPr>
            <w:tcW w:w="2268" w:type="dxa"/>
            <w:vAlign w:val="center"/>
          </w:tcPr>
          <w:p w14:paraId="10E73CCA" w14:textId="77777777" w:rsidR="001A4254" w:rsidRDefault="00EC2363">
            <w:pPr>
              <w:spacing w:after="40"/>
              <w:rPr>
                <w:rFonts w:ascii="Arial" w:hAnsi="Arial" w:cs="Arial"/>
                <w:sz w:val="20"/>
                <w:szCs w:val="20"/>
              </w:rPr>
            </w:pPr>
            <w:r>
              <w:rPr>
                <w:rFonts w:ascii="Arial" w:hAnsi="Arial" w:cs="Arial"/>
                <w:sz w:val="20"/>
                <w:szCs w:val="20"/>
              </w:rPr>
              <w:t>Triturado de huesos y residuos sólidos</w:t>
            </w:r>
          </w:p>
        </w:tc>
        <w:tc>
          <w:tcPr>
            <w:tcW w:w="2268" w:type="dxa"/>
            <w:vAlign w:val="center"/>
          </w:tcPr>
          <w:p w14:paraId="1213D545" w14:textId="77777777" w:rsidR="001A4254" w:rsidRDefault="00EC2363">
            <w:pPr>
              <w:spacing w:after="40"/>
              <w:rPr>
                <w:rFonts w:ascii="Arial" w:hAnsi="Arial" w:cs="Arial"/>
                <w:sz w:val="20"/>
                <w:szCs w:val="20"/>
              </w:rPr>
            </w:pPr>
            <w:r>
              <w:rPr>
                <w:rFonts w:ascii="Arial" w:hAnsi="Arial" w:cs="Arial"/>
                <w:sz w:val="20"/>
                <w:szCs w:val="20"/>
              </w:rPr>
              <w:t>500 kg/h</w:t>
            </w:r>
          </w:p>
        </w:tc>
        <w:tc>
          <w:tcPr>
            <w:tcW w:w="2268" w:type="dxa"/>
            <w:vAlign w:val="center"/>
          </w:tcPr>
          <w:p w14:paraId="1DE98146" w14:textId="77777777" w:rsidR="001A4254" w:rsidRDefault="00EC2363">
            <w:pPr>
              <w:spacing w:after="40"/>
              <w:rPr>
                <w:rFonts w:ascii="Arial" w:hAnsi="Arial" w:cs="Arial"/>
                <w:sz w:val="20"/>
                <w:szCs w:val="20"/>
              </w:rPr>
            </w:pPr>
            <w:r>
              <w:rPr>
                <w:rFonts w:ascii="Arial" w:hAnsi="Arial" w:cs="Arial"/>
                <w:sz w:val="20"/>
                <w:szCs w:val="20"/>
              </w:rPr>
              <w:t>3.500</w:t>
            </w:r>
          </w:p>
        </w:tc>
      </w:tr>
      <w:tr w:rsidR="001A4254" w14:paraId="4FB8259D" w14:textId="77777777">
        <w:tc>
          <w:tcPr>
            <w:tcW w:w="2268" w:type="dxa"/>
            <w:vAlign w:val="center"/>
          </w:tcPr>
          <w:p w14:paraId="05F8904F" w14:textId="77777777" w:rsidR="001A4254" w:rsidRDefault="00EC2363">
            <w:pPr>
              <w:spacing w:after="40"/>
              <w:rPr>
                <w:rFonts w:ascii="Arial" w:hAnsi="Arial" w:cs="Arial"/>
                <w:sz w:val="20"/>
                <w:szCs w:val="20"/>
              </w:rPr>
            </w:pPr>
            <w:r>
              <w:rPr>
                <w:rFonts w:ascii="Arial" w:hAnsi="Arial" w:cs="Arial"/>
                <w:sz w:val="20"/>
                <w:szCs w:val="20"/>
              </w:rPr>
              <w:t>Secador rotativo</w:t>
            </w:r>
          </w:p>
        </w:tc>
        <w:tc>
          <w:tcPr>
            <w:tcW w:w="2268" w:type="dxa"/>
            <w:vAlign w:val="center"/>
          </w:tcPr>
          <w:p w14:paraId="2BC4C81E" w14:textId="77777777" w:rsidR="001A4254" w:rsidRDefault="00EC2363">
            <w:pPr>
              <w:spacing w:after="40"/>
              <w:rPr>
                <w:rFonts w:ascii="Arial" w:hAnsi="Arial" w:cs="Arial"/>
                <w:sz w:val="20"/>
                <w:szCs w:val="20"/>
              </w:rPr>
            </w:pPr>
            <w:r>
              <w:rPr>
                <w:rFonts w:ascii="Arial" w:hAnsi="Arial" w:cs="Arial"/>
                <w:sz w:val="20"/>
                <w:szCs w:val="20"/>
              </w:rPr>
              <w:t>Secado térmico de harinas</w:t>
            </w:r>
          </w:p>
        </w:tc>
        <w:tc>
          <w:tcPr>
            <w:tcW w:w="2268" w:type="dxa"/>
            <w:vAlign w:val="center"/>
          </w:tcPr>
          <w:p w14:paraId="373E0130" w14:textId="77777777" w:rsidR="001A4254" w:rsidRDefault="00EC2363">
            <w:pPr>
              <w:spacing w:after="40"/>
              <w:rPr>
                <w:rFonts w:ascii="Arial" w:hAnsi="Arial" w:cs="Arial"/>
                <w:sz w:val="20"/>
                <w:szCs w:val="20"/>
              </w:rPr>
            </w:pPr>
            <w:r>
              <w:rPr>
                <w:rFonts w:ascii="Arial" w:hAnsi="Arial" w:cs="Arial"/>
                <w:sz w:val="20"/>
                <w:szCs w:val="20"/>
              </w:rPr>
              <w:t>200 kg/h</w:t>
            </w:r>
          </w:p>
        </w:tc>
        <w:tc>
          <w:tcPr>
            <w:tcW w:w="2268" w:type="dxa"/>
            <w:vAlign w:val="center"/>
          </w:tcPr>
          <w:p w14:paraId="60C0638E" w14:textId="77777777" w:rsidR="001A4254" w:rsidRDefault="00EC2363">
            <w:pPr>
              <w:spacing w:after="40"/>
              <w:rPr>
                <w:rFonts w:ascii="Arial" w:hAnsi="Arial" w:cs="Arial"/>
                <w:sz w:val="20"/>
                <w:szCs w:val="20"/>
              </w:rPr>
            </w:pPr>
            <w:r>
              <w:rPr>
                <w:rFonts w:ascii="Arial" w:hAnsi="Arial" w:cs="Arial"/>
                <w:sz w:val="20"/>
                <w:szCs w:val="20"/>
              </w:rPr>
              <w:t>4.200</w:t>
            </w:r>
          </w:p>
        </w:tc>
      </w:tr>
      <w:tr w:rsidR="001A4254" w14:paraId="6A1EB473" w14:textId="77777777">
        <w:tc>
          <w:tcPr>
            <w:tcW w:w="2268" w:type="dxa"/>
            <w:vAlign w:val="center"/>
          </w:tcPr>
          <w:p w14:paraId="6687C882" w14:textId="77777777" w:rsidR="001A4254" w:rsidRDefault="00EC2363">
            <w:pPr>
              <w:spacing w:after="40"/>
              <w:rPr>
                <w:rFonts w:ascii="Arial" w:hAnsi="Arial" w:cs="Arial"/>
                <w:sz w:val="20"/>
                <w:szCs w:val="20"/>
              </w:rPr>
            </w:pPr>
            <w:r>
              <w:rPr>
                <w:rFonts w:ascii="Arial" w:hAnsi="Arial" w:cs="Arial"/>
                <w:sz w:val="20"/>
                <w:szCs w:val="20"/>
              </w:rPr>
              <w:t>Molino de martillos</w:t>
            </w:r>
          </w:p>
        </w:tc>
        <w:tc>
          <w:tcPr>
            <w:tcW w:w="2268" w:type="dxa"/>
            <w:vAlign w:val="center"/>
          </w:tcPr>
          <w:p w14:paraId="02240037" w14:textId="77777777" w:rsidR="001A4254" w:rsidRDefault="00EC2363">
            <w:pPr>
              <w:spacing w:after="40"/>
              <w:rPr>
                <w:rFonts w:ascii="Arial" w:hAnsi="Arial" w:cs="Arial"/>
                <w:sz w:val="20"/>
                <w:szCs w:val="20"/>
              </w:rPr>
            </w:pPr>
            <w:r>
              <w:rPr>
                <w:rFonts w:ascii="Arial" w:hAnsi="Arial" w:cs="Arial"/>
                <w:sz w:val="20"/>
                <w:szCs w:val="20"/>
              </w:rPr>
              <w:t>Molienda fina de harinas</w:t>
            </w:r>
          </w:p>
        </w:tc>
        <w:tc>
          <w:tcPr>
            <w:tcW w:w="2268" w:type="dxa"/>
            <w:vAlign w:val="center"/>
          </w:tcPr>
          <w:p w14:paraId="3A29016B" w14:textId="77777777" w:rsidR="001A4254" w:rsidRDefault="00EC2363">
            <w:pPr>
              <w:spacing w:after="40"/>
              <w:rPr>
                <w:rFonts w:ascii="Arial" w:hAnsi="Arial" w:cs="Arial"/>
                <w:sz w:val="20"/>
                <w:szCs w:val="20"/>
              </w:rPr>
            </w:pPr>
            <w:r>
              <w:rPr>
                <w:rFonts w:ascii="Arial" w:hAnsi="Arial" w:cs="Arial"/>
                <w:sz w:val="20"/>
                <w:szCs w:val="20"/>
              </w:rPr>
              <w:t>300 kg/h</w:t>
            </w:r>
          </w:p>
        </w:tc>
        <w:tc>
          <w:tcPr>
            <w:tcW w:w="2268" w:type="dxa"/>
            <w:vAlign w:val="center"/>
          </w:tcPr>
          <w:p w14:paraId="52282BA2" w14:textId="77777777" w:rsidR="001A4254" w:rsidRDefault="00EC2363">
            <w:pPr>
              <w:spacing w:after="40"/>
              <w:rPr>
                <w:rFonts w:ascii="Arial" w:hAnsi="Arial" w:cs="Arial"/>
                <w:sz w:val="20"/>
                <w:szCs w:val="20"/>
              </w:rPr>
            </w:pPr>
            <w:r>
              <w:rPr>
                <w:rFonts w:ascii="Arial" w:hAnsi="Arial" w:cs="Arial"/>
                <w:sz w:val="20"/>
                <w:szCs w:val="20"/>
              </w:rPr>
              <w:t>2.800</w:t>
            </w:r>
          </w:p>
        </w:tc>
      </w:tr>
      <w:tr w:rsidR="001A4254" w14:paraId="7FFC33E6" w14:textId="77777777">
        <w:tc>
          <w:tcPr>
            <w:tcW w:w="2268" w:type="dxa"/>
            <w:vAlign w:val="center"/>
          </w:tcPr>
          <w:p w14:paraId="36FD8E5F" w14:textId="77777777" w:rsidR="001A4254" w:rsidRDefault="00EC2363">
            <w:pPr>
              <w:spacing w:after="40"/>
              <w:rPr>
                <w:rFonts w:ascii="Arial" w:hAnsi="Arial" w:cs="Arial"/>
                <w:sz w:val="20"/>
                <w:szCs w:val="20"/>
              </w:rPr>
            </w:pPr>
            <w:r>
              <w:rPr>
                <w:rFonts w:ascii="Arial" w:hAnsi="Arial" w:cs="Arial"/>
                <w:sz w:val="20"/>
                <w:szCs w:val="20"/>
              </w:rPr>
              <w:t>Módulos de cría BSF (x10)</w:t>
            </w:r>
          </w:p>
        </w:tc>
        <w:tc>
          <w:tcPr>
            <w:tcW w:w="2268" w:type="dxa"/>
            <w:vAlign w:val="center"/>
          </w:tcPr>
          <w:p w14:paraId="384BB03F" w14:textId="77777777" w:rsidR="001A4254" w:rsidRDefault="00EC2363">
            <w:pPr>
              <w:spacing w:after="40"/>
              <w:rPr>
                <w:rFonts w:ascii="Arial" w:hAnsi="Arial" w:cs="Arial"/>
                <w:sz w:val="20"/>
                <w:szCs w:val="20"/>
              </w:rPr>
            </w:pPr>
            <w:r>
              <w:rPr>
                <w:rFonts w:ascii="Arial" w:hAnsi="Arial" w:cs="Arial"/>
                <w:sz w:val="20"/>
                <w:szCs w:val="20"/>
              </w:rPr>
              <w:t>Producción de larvas BSF</w:t>
            </w:r>
          </w:p>
        </w:tc>
        <w:tc>
          <w:tcPr>
            <w:tcW w:w="2268" w:type="dxa"/>
            <w:vAlign w:val="center"/>
          </w:tcPr>
          <w:p w14:paraId="4AB543A4" w14:textId="77777777" w:rsidR="001A4254" w:rsidRDefault="00EC2363">
            <w:pPr>
              <w:spacing w:after="40"/>
              <w:rPr>
                <w:rFonts w:ascii="Arial" w:hAnsi="Arial" w:cs="Arial"/>
                <w:sz w:val="20"/>
                <w:szCs w:val="20"/>
              </w:rPr>
            </w:pPr>
            <w:r>
              <w:rPr>
                <w:rFonts w:ascii="Arial" w:hAnsi="Arial" w:cs="Arial"/>
                <w:sz w:val="20"/>
                <w:szCs w:val="20"/>
              </w:rPr>
              <w:t>50 kg larva/ciclo c/u</w:t>
            </w:r>
          </w:p>
        </w:tc>
        <w:tc>
          <w:tcPr>
            <w:tcW w:w="2268" w:type="dxa"/>
            <w:vAlign w:val="center"/>
          </w:tcPr>
          <w:p w14:paraId="26F0D3DB" w14:textId="77777777" w:rsidR="001A4254" w:rsidRDefault="00EC2363">
            <w:pPr>
              <w:spacing w:after="40"/>
              <w:rPr>
                <w:rFonts w:ascii="Arial" w:hAnsi="Arial" w:cs="Arial"/>
                <w:sz w:val="20"/>
                <w:szCs w:val="20"/>
              </w:rPr>
            </w:pPr>
            <w:r>
              <w:rPr>
                <w:rFonts w:ascii="Arial" w:hAnsi="Arial" w:cs="Arial"/>
                <w:sz w:val="20"/>
                <w:szCs w:val="20"/>
              </w:rPr>
              <w:t>1.500</w:t>
            </w:r>
          </w:p>
        </w:tc>
      </w:tr>
      <w:tr w:rsidR="001A4254" w14:paraId="768316B6" w14:textId="77777777">
        <w:tc>
          <w:tcPr>
            <w:tcW w:w="2268" w:type="dxa"/>
            <w:vAlign w:val="center"/>
          </w:tcPr>
          <w:p w14:paraId="095FF95E" w14:textId="77777777" w:rsidR="001A4254" w:rsidRDefault="00EC2363">
            <w:pPr>
              <w:spacing w:after="40"/>
              <w:rPr>
                <w:rFonts w:ascii="Arial" w:hAnsi="Arial" w:cs="Arial"/>
                <w:sz w:val="20"/>
                <w:szCs w:val="20"/>
              </w:rPr>
            </w:pPr>
            <w:r>
              <w:rPr>
                <w:rFonts w:ascii="Arial" w:hAnsi="Arial" w:cs="Arial"/>
                <w:sz w:val="20"/>
                <w:szCs w:val="20"/>
              </w:rPr>
              <w:t>Mezclador horizontal</w:t>
            </w:r>
          </w:p>
        </w:tc>
        <w:tc>
          <w:tcPr>
            <w:tcW w:w="2268" w:type="dxa"/>
            <w:vAlign w:val="center"/>
          </w:tcPr>
          <w:p w14:paraId="41EE3389" w14:textId="77777777" w:rsidR="001A4254" w:rsidRDefault="00EC2363">
            <w:pPr>
              <w:spacing w:after="40"/>
              <w:rPr>
                <w:rFonts w:ascii="Arial" w:hAnsi="Arial" w:cs="Arial"/>
                <w:sz w:val="20"/>
                <w:szCs w:val="20"/>
              </w:rPr>
            </w:pPr>
            <w:r>
              <w:rPr>
                <w:rFonts w:ascii="Arial" w:hAnsi="Arial" w:cs="Arial"/>
                <w:sz w:val="20"/>
                <w:szCs w:val="20"/>
              </w:rPr>
              <w:t>Homogenización de la fórmula</w:t>
            </w:r>
          </w:p>
        </w:tc>
        <w:tc>
          <w:tcPr>
            <w:tcW w:w="2268" w:type="dxa"/>
            <w:vAlign w:val="center"/>
          </w:tcPr>
          <w:p w14:paraId="6A3BE4EF" w14:textId="77777777" w:rsidR="001A4254" w:rsidRDefault="00EC2363">
            <w:pPr>
              <w:spacing w:after="40"/>
              <w:rPr>
                <w:rFonts w:ascii="Arial" w:hAnsi="Arial" w:cs="Arial"/>
                <w:sz w:val="20"/>
                <w:szCs w:val="20"/>
              </w:rPr>
            </w:pPr>
            <w:r>
              <w:rPr>
                <w:rFonts w:ascii="Arial" w:hAnsi="Arial" w:cs="Arial"/>
                <w:sz w:val="20"/>
                <w:szCs w:val="20"/>
              </w:rPr>
              <w:t>500 kg/batch</w:t>
            </w:r>
          </w:p>
        </w:tc>
        <w:tc>
          <w:tcPr>
            <w:tcW w:w="2268" w:type="dxa"/>
            <w:vAlign w:val="center"/>
          </w:tcPr>
          <w:p w14:paraId="16CAA0AF" w14:textId="77777777" w:rsidR="001A4254" w:rsidRDefault="00EC2363">
            <w:pPr>
              <w:spacing w:after="40"/>
              <w:rPr>
                <w:rFonts w:ascii="Arial" w:hAnsi="Arial" w:cs="Arial"/>
                <w:sz w:val="20"/>
                <w:szCs w:val="20"/>
              </w:rPr>
            </w:pPr>
            <w:r>
              <w:rPr>
                <w:rFonts w:ascii="Arial" w:hAnsi="Arial" w:cs="Arial"/>
                <w:sz w:val="20"/>
                <w:szCs w:val="20"/>
              </w:rPr>
              <w:t>3.000</w:t>
            </w:r>
          </w:p>
        </w:tc>
      </w:tr>
      <w:tr w:rsidR="001A4254" w14:paraId="7CEE9D2C" w14:textId="77777777">
        <w:tc>
          <w:tcPr>
            <w:tcW w:w="2268" w:type="dxa"/>
            <w:vAlign w:val="center"/>
          </w:tcPr>
          <w:p w14:paraId="1E0B4CB7" w14:textId="77777777" w:rsidR="001A4254" w:rsidRDefault="00EC2363">
            <w:pPr>
              <w:spacing w:after="40"/>
              <w:rPr>
                <w:rFonts w:ascii="Arial" w:hAnsi="Arial" w:cs="Arial"/>
                <w:sz w:val="20"/>
                <w:szCs w:val="20"/>
              </w:rPr>
            </w:pPr>
            <w:r>
              <w:rPr>
                <w:rFonts w:ascii="Arial" w:hAnsi="Arial" w:cs="Arial"/>
                <w:sz w:val="20"/>
                <w:szCs w:val="20"/>
              </w:rPr>
              <w:t>Prensa hidráulica manual</w:t>
            </w:r>
          </w:p>
        </w:tc>
        <w:tc>
          <w:tcPr>
            <w:tcW w:w="2268" w:type="dxa"/>
            <w:vAlign w:val="center"/>
          </w:tcPr>
          <w:p w14:paraId="328AC10D" w14:textId="77777777" w:rsidR="001A4254" w:rsidRDefault="00EC2363">
            <w:pPr>
              <w:spacing w:after="40"/>
              <w:rPr>
                <w:rFonts w:ascii="Arial" w:hAnsi="Arial" w:cs="Arial"/>
                <w:sz w:val="20"/>
                <w:szCs w:val="20"/>
              </w:rPr>
            </w:pPr>
            <w:r>
              <w:rPr>
                <w:rFonts w:ascii="Arial" w:hAnsi="Arial" w:cs="Arial"/>
                <w:sz w:val="20"/>
                <w:szCs w:val="20"/>
              </w:rPr>
              <w:t>Compactación de bloques 25 kg</w:t>
            </w:r>
          </w:p>
        </w:tc>
        <w:tc>
          <w:tcPr>
            <w:tcW w:w="2268" w:type="dxa"/>
            <w:vAlign w:val="center"/>
          </w:tcPr>
          <w:p w14:paraId="101CEEE3" w14:textId="77777777" w:rsidR="001A4254" w:rsidRDefault="00EC2363">
            <w:pPr>
              <w:spacing w:after="40"/>
              <w:rPr>
                <w:rFonts w:ascii="Arial" w:hAnsi="Arial" w:cs="Arial"/>
                <w:sz w:val="20"/>
                <w:szCs w:val="20"/>
              </w:rPr>
            </w:pPr>
            <w:r>
              <w:rPr>
                <w:rFonts w:ascii="Arial" w:hAnsi="Arial" w:cs="Arial"/>
                <w:sz w:val="20"/>
                <w:szCs w:val="20"/>
              </w:rPr>
              <w:t>20 bloques/h</w:t>
            </w:r>
          </w:p>
        </w:tc>
        <w:tc>
          <w:tcPr>
            <w:tcW w:w="2268" w:type="dxa"/>
            <w:vAlign w:val="center"/>
          </w:tcPr>
          <w:p w14:paraId="410521CD" w14:textId="77777777" w:rsidR="001A4254" w:rsidRDefault="00EC2363">
            <w:pPr>
              <w:spacing w:after="40"/>
              <w:rPr>
                <w:rFonts w:ascii="Arial" w:hAnsi="Arial" w:cs="Arial"/>
                <w:sz w:val="20"/>
                <w:szCs w:val="20"/>
              </w:rPr>
            </w:pPr>
            <w:r>
              <w:rPr>
                <w:rFonts w:ascii="Arial" w:hAnsi="Arial" w:cs="Arial"/>
                <w:sz w:val="20"/>
                <w:szCs w:val="20"/>
              </w:rPr>
              <w:t>2.500</w:t>
            </w:r>
          </w:p>
        </w:tc>
      </w:tr>
      <w:tr w:rsidR="001A4254" w14:paraId="45080BF6" w14:textId="77777777">
        <w:tc>
          <w:tcPr>
            <w:tcW w:w="2268" w:type="dxa"/>
            <w:vAlign w:val="center"/>
          </w:tcPr>
          <w:p w14:paraId="691089CF" w14:textId="77777777" w:rsidR="001A4254" w:rsidRDefault="00EC2363">
            <w:pPr>
              <w:spacing w:after="40"/>
              <w:rPr>
                <w:rFonts w:ascii="Arial" w:hAnsi="Arial" w:cs="Arial"/>
                <w:sz w:val="20"/>
                <w:szCs w:val="20"/>
              </w:rPr>
            </w:pPr>
            <w:r>
              <w:rPr>
                <w:rFonts w:ascii="Arial" w:hAnsi="Arial" w:cs="Arial"/>
                <w:sz w:val="20"/>
                <w:szCs w:val="20"/>
              </w:rPr>
              <w:t>Balanza industrial</w:t>
            </w:r>
          </w:p>
        </w:tc>
        <w:tc>
          <w:tcPr>
            <w:tcW w:w="2268" w:type="dxa"/>
            <w:vAlign w:val="center"/>
          </w:tcPr>
          <w:p w14:paraId="3A83A889" w14:textId="77777777" w:rsidR="001A4254" w:rsidRDefault="00EC2363">
            <w:pPr>
              <w:spacing w:after="40"/>
              <w:rPr>
                <w:rFonts w:ascii="Arial" w:hAnsi="Arial" w:cs="Arial"/>
                <w:sz w:val="20"/>
                <w:szCs w:val="20"/>
              </w:rPr>
            </w:pPr>
            <w:r>
              <w:rPr>
                <w:rFonts w:ascii="Arial" w:hAnsi="Arial" w:cs="Arial"/>
                <w:sz w:val="20"/>
                <w:szCs w:val="20"/>
              </w:rPr>
              <w:t>Pesaje de insumos y producto</w:t>
            </w:r>
          </w:p>
        </w:tc>
        <w:tc>
          <w:tcPr>
            <w:tcW w:w="2268" w:type="dxa"/>
            <w:vAlign w:val="center"/>
          </w:tcPr>
          <w:p w14:paraId="67E55D8B" w14:textId="77777777" w:rsidR="001A4254" w:rsidRDefault="00EC2363">
            <w:pPr>
              <w:spacing w:after="40"/>
              <w:rPr>
                <w:rFonts w:ascii="Arial" w:hAnsi="Arial" w:cs="Arial"/>
                <w:sz w:val="20"/>
                <w:szCs w:val="20"/>
              </w:rPr>
            </w:pPr>
            <w:r>
              <w:rPr>
                <w:rFonts w:ascii="Arial" w:hAnsi="Arial" w:cs="Arial"/>
                <w:sz w:val="20"/>
                <w:szCs w:val="20"/>
              </w:rPr>
              <w:t>500 kg</w:t>
            </w:r>
          </w:p>
        </w:tc>
        <w:tc>
          <w:tcPr>
            <w:tcW w:w="2268" w:type="dxa"/>
            <w:vAlign w:val="center"/>
          </w:tcPr>
          <w:p w14:paraId="65428C2A" w14:textId="77777777" w:rsidR="001A4254" w:rsidRDefault="00EC2363">
            <w:pPr>
              <w:spacing w:after="40"/>
              <w:rPr>
                <w:rFonts w:ascii="Arial" w:hAnsi="Arial" w:cs="Arial"/>
                <w:sz w:val="20"/>
                <w:szCs w:val="20"/>
              </w:rPr>
            </w:pPr>
            <w:r>
              <w:rPr>
                <w:rFonts w:ascii="Arial" w:hAnsi="Arial" w:cs="Arial"/>
                <w:sz w:val="20"/>
                <w:szCs w:val="20"/>
              </w:rPr>
              <w:t>800</w:t>
            </w:r>
          </w:p>
        </w:tc>
      </w:tr>
      <w:tr w:rsidR="001A4254" w14:paraId="407D3A95" w14:textId="77777777">
        <w:tc>
          <w:tcPr>
            <w:tcW w:w="2268" w:type="dxa"/>
            <w:vAlign w:val="center"/>
          </w:tcPr>
          <w:p w14:paraId="60BFBB00" w14:textId="77777777" w:rsidR="001A4254" w:rsidRDefault="00EC2363">
            <w:pPr>
              <w:spacing w:after="40"/>
              <w:rPr>
                <w:rFonts w:ascii="Arial" w:hAnsi="Arial" w:cs="Arial"/>
                <w:sz w:val="20"/>
                <w:szCs w:val="20"/>
              </w:rPr>
            </w:pPr>
            <w:r>
              <w:rPr>
                <w:rFonts w:ascii="Arial" w:hAnsi="Arial" w:cs="Arial"/>
                <w:sz w:val="20"/>
                <w:szCs w:val="20"/>
              </w:rPr>
              <w:t>Tanque de melaza (1000 L)</w:t>
            </w:r>
          </w:p>
        </w:tc>
        <w:tc>
          <w:tcPr>
            <w:tcW w:w="2268" w:type="dxa"/>
            <w:vAlign w:val="center"/>
          </w:tcPr>
          <w:p w14:paraId="3675D8A6" w14:textId="77777777" w:rsidR="001A4254" w:rsidRDefault="00EC2363">
            <w:pPr>
              <w:spacing w:after="40"/>
              <w:rPr>
                <w:rFonts w:ascii="Arial" w:hAnsi="Arial" w:cs="Arial"/>
                <w:sz w:val="20"/>
                <w:szCs w:val="20"/>
              </w:rPr>
            </w:pPr>
            <w:r>
              <w:rPr>
                <w:rFonts w:ascii="Arial" w:hAnsi="Arial" w:cs="Arial"/>
                <w:sz w:val="20"/>
                <w:szCs w:val="20"/>
              </w:rPr>
              <w:t>Almacenamiento de melaza</w:t>
            </w:r>
          </w:p>
        </w:tc>
        <w:tc>
          <w:tcPr>
            <w:tcW w:w="2268" w:type="dxa"/>
            <w:vAlign w:val="center"/>
          </w:tcPr>
          <w:p w14:paraId="6205367D" w14:textId="77777777" w:rsidR="001A4254" w:rsidRDefault="00EC2363">
            <w:pPr>
              <w:spacing w:after="40"/>
              <w:rPr>
                <w:rFonts w:ascii="Arial" w:hAnsi="Arial" w:cs="Arial"/>
                <w:sz w:val="20"/>
                <w:szCs w:val="20"/>
              </w:rPr>
            </w:pPr>
            <w:r>
              <w:rPr>
                <w:rFonts w:ascii="Arial" w:hAnsi="Arial" w:cs="Arial"/>
                <w:sz w:val="20"/>
                <w:szCs w:val="20"/>
              </w:rPr>
              <w:t>1.000 litros</w:t>
            </w:r>
          </w:p>
        </w:tc>
        <w:tc>
          <w:tcPr>
            <w:tcW w:w="2268" w:type="dxa"/>
            <w:vAlign w:val="center"/>
          </w:tcPr>
          <w:p w14:paraId="7D083F9C" w14:textId="77777777" w:rsidR="001A4254" w:rsidRDefault="00EC2363">
            <w:pPr>
              <w:spacing w:after="40"/>
              <w:rPr>
                <w:rFonts w:ascii="Arial" w:hAnsi="Arial" w:cs="Arial"/>
                <w:sz w:val="20"/>
                <w:szCs w:val="20"/>
              </w:rPr>
            </w:pPr>
            <w:r>
              <w:rPr>
                <w:rFonts w:ascii="Arial" w:hAnsi="Arial" w:cs="Arial"/>
                <w:sz w:val="20"/>
                <w:szCs w:val="20"/>
              </w:rPr>
              <w:t>600</w:t>
            </w:r>
          </w:p>
        </w:tc>
      </w:tr>
      <w:tr w:rsidR="001A4254" w14:paraId="0684BA5B" w14:textId="77777777">
        <w:tc>
          <w:tcPr>
            <w:tcW w:w="2268" w:type="dxa"/>
            <w:vAlign w:val="center"/>
          </w:tcPr>
          <w:p w14:paraId="1F3D4A29" w14:textId="77777777" w:rsidR="001A4254" w:rsidRDefault="00EC2363">
            <w:pPr>
              <w:spacing w:after="40"/>
              <w:rPr>
                <w:rFonts w:ascii="Arial" w:hAnsi="Arial" w:cs="Arial"/>
                <w:sz w:val="20"/>
                <w:szCs w:val="20"/>
              </w:rPr>
            </w:pPr>
            <w:r>
              <w:rPr>
                <w:rFonts w:ascii="Arial" w:hAnsi="Arial" w:cs="Arial"/>
                <w:sz w:val="20"/>
                <w:szCs w:val="20"/>
              </w:rPr>
              <w:t>Empacadora manual</w:t>
            </w:r>
          </w:p>
        </w:tc>
        <w:tc>
          <w:tcPr>
            <w:tcW w:w="2268" w:type="dxa"/>
            <w:vAlign w:val="center"/>
          </w:tcPr>
          <w:p w14:paraId="0D52CD2E" w14:textId="77777777" w:rsidR="001A4254" w:rsidRDefault="00EC2363">
            <w:pPr>
              <w:spacing w:after="40"/>
              <w:rPr>
                <w:rFonts w:ascii="Arial" w:hAnsi="Arial" w:cs="Arial"/>
                <w:sz w:val="20"/>
                <w:szCs w:val="20"/>
              </w:rPr>
            </w:pPr>
            <w:r>
              <w:rPr>
                <w:rFonts w:ascii="Arial" w:hAnsi="Arial" w:cs="Arial"/>
                <w:sz w:val="20"/>
                <w:szCs w:val="20"/>
              </w:rPr>
              <w:t>Sellado de empaque</w:t>
            </w:r>
          </w:p>
        </w:tc>
        <w:tc>
          <w:tcPr>
            <w:tcW w:w="2268" w:type="dxa"/>
            <w:vAlign w:val="center"/>
          </w:tcPr>
          <w:p w14:paraId="3C961FB9" w14:textId="77777777" w:rsidR="001A4254" w:rsidRDefault="00EC2363">
            <w:pPr>
              <w:spacing w:after="40"/>
              <w:rPr>
                <w:rFonts w:ascii="Arial" w:hAnsi="Arial" w:cs="Arial"/>
                <w:sz w:val="20"/>
                <w:szCs w:val="20"/>
              </w:rPr>
            </w:pPr>
            <w:r>
              <w:rPr>
                <w:rFonts w:ascii="Arial" w:hAnsi="Arial" w:cs="Arial"/>
                <w:sz w:val="20"/>
                <w:szCs w:val="20"/>
              </w:rPr>
              <w:t>30 unidades/h</w:t>
            </w:r>
          </w:p>
        </w:tc>
        <w:tc>
          <w:tcPr>
            <w:tcW w:w="2268" w:type="dxa"/>
            <w:vAlign w:val="center"/>
          </w:tcPr>
          <w:p w14:paraId="664BD705" w14:textId="77777777" w:rsidR="001A4254" w:rsidRDefault="00EC2363">
            <w:pPr>
              <w:spacing w:after="40"/>
              <w:rPr>
                <w:rFonts w:ascii="Arial" w:hAnsi="Arial" w:cs="Arial"/>
                <w:sz w:val="20"/>
                <w:szCs w:val="20"/>
              </w:rPr>
            </w:pPr>
            <w:r>
              <w:rPr>
                <w:rFonts w:ascii="Arial" w:hAnsi="Arial" w:cs="Arial"/>
                <w:sz w:val="20"/>
                <w:szCs w:val="20"/>
              </w:rPr>
              <w:t>400</w:t>
            </w:r>
          </w:p>
        </w:tc>
      </w:tr>
    </w:tbl>
    <w:p w14:paraId="2CEDD8E0" w14:textId="77777777" w:rsidR="001A4254" w:rsidRDefault="00EC2363">
      <w:pPr>
        <w:spacing w:before="40" w:after="200"/>
        <w:rPr>
          <w:rFonts w:ascii="Arial" w:hAnsi="Arial" w:cs="Arial"/>
          <w:i/>
          <w:iCs/>
          <w:sz w:val="20"/>
          <w:szCs w:val="20"/>
        </w:rPr>
      </w:pPr>
      <w:r>
        <w:rPr>
          <w:rFonts w:ascii="Arial" w:hAnsi="Arial" w:cs="Arial"/>
          <w:i/>
          <w:iCs/>
          <w:sz w:val="20"/>
          <w:szCs w:val="20"/>
        </w:rPr>
        <w:t>Nota: Costos estimados en base a cotizaciones de proveedores nacionales e importación desde China y Brasil.</w:t>
      </w:r>
    </w:p>
    <w:p w14:paraId="3BA5DC79"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Instalaciones requeridas:</w:t>
      </w:r>
    </w:p>
    <w:p w14:paraId="6507D24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de recepción y almacenamiento de materia prima: 80 m²</w:t>
      </w:r>
    </w:p>
    <w:p w14:paraId="781B53E5"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de procesamiento térmico (secado, triturado, molienda): 120 m²</w:t>
      </w:r>
    </w:p>
    <w:p w14:paraId="4B6E716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Biofábrica BSF (módulos de cría, cosecha y secado): 100 m²</w:t>
      </w:r>
    </w:p>
    <w:p w14:paraId="6702388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de formulación y prensado: 80 m²</w:t>
      </w:r>
    </w:p>
    <w:p w14:paraId="5B3FED15"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de curado y almacenamiento de producto terminado: 60 m²</w:t>
      </w:r>
    </w:p>
    <w:p w14:paraId="3E772E7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Oficinas administrativas y laboratorio de calidad: 40 m²</w:t>
      </w:r>
    </w:p>
    <w:p w14:paraId="7D3F9F3E"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Área total estimada: 480 m² en zona industrial de Warnes o Montero</w:t>
      </w:r>
    </w:p>
    <w:p w14:paraId="0CCCF6F3" w14:textId="4342914C" w:rsidR="002B477B" w:rsidRDefault="00892417" w:rsidP="002B477B">
      <w:pPr>
        <w:pStyle w:val="Ttulo2"/>
        <w:numPr>
          <w:ilvl w:val="0"/>
          <w:numId w:val="0"/>
        </w:numPr>
        <w:rPr>
          <w:rFonts w:cs="Arial"/>
        </w:rPr>
      </w:pPr>
      <w:bookmarkStart w:id="73" w:name="_Toc226481797"/>
      <w:r>
        <w:rPr>
          <w:rFonts w:cs="Arial"/>
        </w:rPr>
        <w:t>MATERIA PRIMA</w:t>
      </w:r>
      <w:bookmarkEnd w:id="73"/>
    </w:p>
    <w:p w14:paraId="2E2A91A2" w14:textId="40AA34DB" w:rsidR="001A4254" w:rsidRDefault="00EC2363">
      <w:pPr>
        <w:spacing w:after="120" w:line="360" w:lineRule="auto"/>
        <w:jc w:val="both"/>
        <w:rPr>
          <w:rFonts w:ascii="Arial" w:hAnsi="Arial" w:cs="Arial"/>
          <w:sz w:val="24"/>
          <w:szCs w:val="24"/>
        </w:rPr>
      </w:pPr>
      <w:r>
        <w:rPr>
          <w:rFonts w:ascii="Arial" w:hAnsi="Arial" w:cs="Arial"/>
          <w:sz w:val="24"/>
          <w:szCs w:val="24"/>
        </w:rPr>
        <w:t>La materia prima de NutriCiclo SCZ proviene mayoritariamente de residuos orgánicos del sector agroindustrial, lo que permite reducir costos de adquisición y generar valor a partir de desechos. La formulación estándar para un bloque de 25 kg es la siguiente:</w:t>
      </w:r>
    </w:p>
    <w:p w14:paraId="5CBA8F65" w14:textId="7C1C0DB9" w:rsidR="00953B42" w:rsidRDefault="00953B42">
      <w:pPr>
        <w:spacing w:after="120" w:line="360" w:lineRule="auto"/>
        <w:jc w:val="both"/>
        <w:rPr>
          <w:rFonts w:ascii="Arial" w:hAnsi="Arial" w:cs="Arial"/>
          <w:sz w:val="24"/>
          <w:szCs w:val="24"/>
        </w:rPr>
      </w:pPr>
    </w:p>
    <w:p w14:paraId="5B4771F5" w14:textId="5EEBB8AA" w:rsidR="00953B42" w:rsidRDefault="00953B42">
      <w:pPr>
        <w:spacing w:after="120" w:line="360" w:lineRule="auto"/>
        <w:jc w:val="both"/>
        <w:rPr>
          <w:rFonts w:ascii="Arial" w:hAnsi="Arial" w:cs="Arial"/>
          <w:sz w:val="24"/>
          <w:szCs w:val="24"/>
        </w:rPr>
      </w:pPr>
    </w:p>
    <w:p w14:paraId="14184AD8" w14:textId="77777777" w:rsidR="00953B42" w:rsidRDefault="00953B42">
      <w:pPr>
        <w:spacing w:after="120" w:line="360" w:lineRule="auto"/>
        <w:jc w:val="both"/>
        <w:rPr>
          <w:rFonts w:ascii="Arial" w:hAnsi="Arial" w:cs="Arial"/>
          <w:sz w:val="24"/>
          <w:szCs w:val="24"/>
        </w:rPr>
      </w:pPr>
    </w:p>
    <w:p w14:paraId="3221C706" w14:textId="77777777" w:rsidR="001A4254" w:rsidRDefault="00EC2363">
      <w:pPr>
        <w:spacing w:before="200" w:after="80"/>
        <w:rPr>
          <w:rFonts w:ascii="Arial" w:hAnsi="Arial" w:cs="Arial"/>
          <w:b/>
          <w:bCs/>
        </w:rPr>
      </w:pPr>
      <w:r>
        <w:rPr>
          <w:rFonts w:ascii="Arial" w:hAnsi="Arial" w:cs="Arial"/>
          <w:b/>
          <w:bCs/>
        </w:rPr>
        <w:lastRenderedPageBreak/>
        <w:t>Tabla 11. Composición del bloque multinutricional (25 kg).</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2D761B32" w14:textId="77777777">
        <w:tc>
          <w:tcPr>
            <w:tcW w:w="2268" w:type="dxa"/>
            <w:shd w:val="clear" w:color="auto" w:fill="D5E8F0"/>
            <w:vAlign w:val="center"/>
          </w:tcPr>
          <w:p w14:paraId="54DCFC7B" w14:textId="77777777" w:rsidR="001A4254" w:rsidRDefault="00EC2363">
            <w:pPr>
              <w:spacing w:after="40"/>
              <w:rPr>
                <w:rFonts w:ascii="Arial" w:hAnsi="Arial" w:cs="Arial"/>
                <w:b/>
                <w:bCs/>
                <w:sz w:val="20"/>
                <w:szCs w:val="20"/>
              </w:rPr>
            </w:pPr>
            <w:r>
              <w:rPr>
                <w:rFonts w:ascii="Arial" w:hAnsi="Arial" w:cs="Arial"/>
                <w:b/>
                <w:bCs/>
                <w:sz w:val="20"/>
                <w:szCs w:val="20"/>
              </w:rPr>
              <w:t>Insumo</w:t>
            </w:r>
          </w:p>
        </w:tc>
        <w:tc>
          <w:tcPr>
            <w:tcW w:w="2268" w:type="dxa"/>
            <w:shd w:val="clear" w:color="auto" w:fill="D5E8F0"/>
            <w:vAlign w:val="center"/>
          </w:tcPr>
          <w:p w14:paraId="3CCEE994" w14:textId="77777777" w:rsidR="001A4254" w:rsidRDefault="00EC2363">
            <w:pPr>
              <w:spacing w:after="40"/>
              <w:rPr>
                <w:rFonts w:ascii="Arial" w:hAnsi="Arial" w:cs="Arial"/>
                <w:b/>
                <w:bCs/>
                <w:sz w:val="20"/>
                <w:szCs w:val="20"/>
              </w:rPr>
            </w:pPr>
            <w:r>
              <w:rPr>
                <w:rFonts w:ascii="Arial" w:hAnsi="Arial" w:cs="Arial"/>
                <w:b/>
                <w:bCs/>
                <w:sz w:val="20"/>
                <w:szCs w:val="20"/>
              </w:rPr>
              <w:t>Porcentaje</w:t>
            </w:r>
          </w:p>
        </w:tc>
        <w:tc>
          <w:tcPr>
            <w:tcW w:w="2268" w:type="dxa"/>
            <w:shd w:val="clear" w:color="auto" w:fill="D5E8F0"/>
            <w:vAlign w:val="center"/>
          </w:tcPr>
          <w:p w14:paraId="68E3A602" w14:textId="77777777" w:rsidR="001A4254" w:rsidRDefault="00EC2363">
            <w:pPr>
              <w:spacing w:after="40"/>
              <w:rPr>
                <w:rFonts w:ascii="Arial" w:hAnsi="Arial" w:cs="Arial"/>
                <w:b/>
                <w:bCs/>
                <w:sz w:val="20"/>
                <w:szCs w:val="20"/>
              </w:rPr>
            </w:pPr>
            <w:r>
              <w:rPr>
                <w:rFonts w:ascii="Arial" w:hAnsi="Arial" w:cs="Arial"/>
                <w:b/>
                <w:bCs/>
                <w:sz w:val="20"/>
                <w:szCs w:val="20"/>
              </w:rPr>
              <w:t>Cantidad (kg)</w:t>
            </w:r>
          </w:p>
        </w:tc>
        <w:tc>
          <w:tcPr>
            <w:tcW w:w="2268" w:type="dxa"/>
            <w:shd w:val="clear" w:color="auto" w:fill="D5E8F0"/>
            <w:vAlign w:val="center"/>
          </w:tcPr>
          <w:p w14:paraId="0064935E" w14:textId="77777777" w:rsidR="001A4254" w:rsidRDefault="00EC2363">
            <w:pPr>
              <w:spacing w:after="40"/>
              <w:rPr>
                <w:rFonts w:ascii="Arial" w:hAnsi="Arial" w:cs="Arial"/>
                <w:b/>
                <w:bCs/>
                <w:sz w:val="20"/>
                <w:szCs w:val="20"/>
              </w:rPr>
            </w:pPr>
            <w:r>
              <w:rPr>
                <w:rFonts w:ascii="Arial" w:hAnsi="Arial" w:cs="Arial"/>
                <w:b/>
                <w:bCs/>
                <w:sz w:val="20"/>
                <w:szCs w:val="20"/>
              </w:rPr>
              <w:t>Origen</w:t>
            </w:r>
          </w:p>
        </w:tc>
      </w:tr>
      <w:tr w:rsidR="001A4254" w14:paraId="033FA0A4" w14:textId="77777777">
        <w:tc>
          <w:tcPr>
            <w:tcW w:w="2268" w:type="dxa"/>
            <w:vAlign w:val="center"/>
          </w:tcPr>
          <w:p w14:paraId="26FE20CA" w14:textId="77777777" w:rsidR="001A4254" w:rsidRDefault="00EC2363">
            <w:pPr>
              <w:spacing w:after="40"/>
              <w:rPr>
                <w:rFonts w:ascii="Arial" w:hAnsi="Arial" w:cs="Arial"/>
                <w:sz w:val="20"/>
                <w:szCs w:val="20"/>
              </w:rPr>
            </w:pPr>
            <w:r>
              <w:rPr>
                <w:rFonts w:ascii="Arial" w:hAnsi="Arial" w:cs="Arial"/>
                <w:sz w:val="20"/>
                <w:szCs w:val="20"/>
              </w:rPr>
              <w:t>Melaza</w:t>
            </w:r>
          </w:p>
        </w:tc>
        <w:tc>
          <w:tcPr>
            <w:tcW w:w="2268" w:type="dxa"/>
            <w:vAlign w:val="center"/>
          </w:tcPr>
          <w:p w14:paraId="7E3C9C27" w14:textId="77777777" w:rsidR="001A4254" w:rsidRDefault="00EC2363">
            <w:pPr>
              <w:spacing w:after="40"/>
              <w:rPr>
                <w:rFonts w:ascii="Arial" w:hAnsi="Arial" w:cs="Arial"/>
                <w:sz w:val="20"/>
                <w:szCs w:val="20"/>
              </w:rPr>
            </w:pPr>
            <w:r>
              <w:rPr>
                <w:rFonts w:ascii="Arial" w:hAnsi="Arial" w:cs="Arial"/>
                <w:sz w:val="20"/>
                <w:szCs w:val="20"/>
              </w:rPr>
              <w:t>30%</w:t>
            </w:r>
          </w:p>
        </w:tc>
        <w:tc>
          <w:tcPr>
            <w:tcW w:w="2268" w:type="dxa"/>
            <w:vAlign w:val="center"/>
          </w:tcPr>
          <w:p w14:paraId="763F7BE7" w14:textId="77777777" w:rsidR="001A4254" w:rsidRDefault="00EC2363">
            <w:pPr>
              <w:spacing w:after="40"/>
              <w:rPr>
                <w:rFonts w:ascii="Arial" w:hAnsi="Arial" w:cs="Arial"/>
                <w:sz w:val="20"/>
                <w:szCs w:val="20"/>
              </w:rPr>
            </w:pPr>
            <w:r>
              <w:rPr>
                <w:rFonts w:ascii="Arial" w:hAnsi="Arial" w:cs="Arial"/>
                <w:sz w:val="20"/>
                <w:szCs w:val="20"/>
              </w:rPr>
              <w:t>7,50</w:t>
            </w:r>
          </w:p>
        </w:tc>
        <w:tc>
          <w:tcPr>
            <w:tcW w:w="2268" w:type="dxa"/>
            <w:vAlign w:val="center"/>
          </w:tcPr>
          <w:p w14:paraId="7C8130F2" w14:textId="77777777" w:rsidR="001A4254" w:rsidRDefault="00EC2363">
            <w:pPr>
              <w:spacing w:after="40"/>
              <w:rPr>
                <w:rFonts w:ascii="Arial" w:hAnsi="Arial" w:cs="Arial"/>
                <w:sz w:val="20"/>
                <w:szCs w:val="20"/>
              </w:rPr>
            </w:pPr>
            <w:r>
              <w:rPr>
                <w:rFonts w:ascii="Arial" w:hAnsi="Arial" w:cs="Arial"/>
                <w:sz w:val="20"/>
                <w:szCs w:val="20"/>
              </w:rPr>
              <w:t>Ingenios azucareros (Guabirá, Unagro)</w:t>
            </w:r>
          </w:p>
        </w:tc>
      </w:tr>
      <w:tr w:rsidR="001A4254" w14:paraId="6F359CE7" w14:textId="77777777">
        <w:tc>
          <w:tcPr>
            <w:tcW w:w="2268" w:type="dxa"/>
            <w:vAlign w:val="center"/>
          </w:tcPr>
          <w:p w14:paraId="3B025645" w14:textId="77777777" w:rsidR="001A4254" w:rsidRDefault="00EC2363">
            <w:pPr>
              <w:spacing w:after="40"/>
              <w:rPr>
                <w:rFonts w:ascii="Arial" w:hAnsi="Arial" w:cs="Arial"/>
                <w:sz w:val="20"/>
                <w:szCs w:val="20"/>
              </w:rPr>
            </w:pPr>
            <w:r>
              <w:rPr>
                <w:rFonts w:ascii="Arial" w:hAnsi="Arial" w:cs="Arial"/>
                <w:sz w:val="20"/>
                <w:szCs w:val="20"/>
              </w:rPr>
              <w:t>Cascarilla de arroz</w:t>
            </w:r>
          </w:p>
        </w:tc>
        <w:tc>
          <w:tcPr>
            <w:tcW w:w="2268" w:type="dxa"/>
            <w:vAlign w:val="center"/>
          </w:tcPr>
          <w:p w14:paraId="63B472BA" w14:textId="77777777" w:rsidR="001A4254" w:rsidRDefault="00EC2363">
            <w:pPr>
              <w:spacing w:after="40"/>
              <w:rPr>
                <w:rFonts w:ascii="Arial" w:hAnsi="Arial" w:cs="Arial"/>
                <w:sz w:val="20"/>
                <w:szCs w:val="20"/>
              </w:rPr>
            </w:pPr>
            <w:r>
              <w:rPr>
                <w:rFonts w:ascii="Arial" w:hAnsi="Arial" w:cs="Arial"/>
                <w:sz w:val="20"/>
                <w:szCs w:val="20"/>
              </w:rPr>
              <w:t>12%</w:t>
            </w:r>
          </w:p>
        </w:tc>
        <w:tc>
          <w:tcPr>
            <w:tcW w:w="2268" w:type="dxa"/>
            <w:vAlign w:val="center"/>
          </w:tcPr>
          <w:p w14:paraId="1CA23C5D" w14:textId="77777777" w:rsidR="001A4254" w:rsidRDefault="00EC2363">
            <w:pPr>
              <w:spacing w:after="40"/>
              <w:rPr>
                <w:rFonts w:ascii="Arial" w:hAnsi="Arial" w:cs="Arial"/>
                <w:sz w:val="20"/>
                <w:szCs w:val="20"/>
              </w:rPr>
            </w:pPr>
            <w:r>
              <w:rPr>
                <w:rFonts w:ascii="Arial" w:hAnsi="Arial" w:cs="Arial"/>
                <w:sz w:val="20"/>
                <w:szCs w:val="20"/>
              </w:rPr>
              <w:t>3,00</w:t>
            </w:r>
          </w:p>
        </w:tc>
        <w:tc>
          <w:tcPr>
            <w:tcW w:w="2268" w:type="dxa"/>
            <w:vAlign w:val="center"/>
          </w:tcPr>
          <w:p w14:paraId="16F279C1" w14:textId="77777777" w:rsidR="001A4254" w:rsidRDefault="00EC2363">
            <w:pPr>
              <w:spacing w:after="40"/>
              <w:rPr>
                <w:rFonts w:ascii="Arial" w:hAnsi="Arial" w:cs="Arial"/>
                <w:sz w:val="20"/>
                <w:szCs w:val="20"/>
              </w:rPr>
            </w:pPr>
            <w:r>
              <w:rPr>
                <w:rFonts w:ascii="Arial" w:hAnsi="Arial" w:cs="Arial"/>
                <w:sz w:val="20"/>
                <w:szCs w:val="20"/>
              </w:rPr>
              <w:t>Arroceras del norte integrado</w:t>
            </w:r>
          </w:p>
        </w:tc>
      </w:tr>
      <w:tr w:rsidR="001A4254" w14:paraId="56A12581" w14:textId="77777777">
        <w:tc>
          <w:tcPr>
            <w:tcW w:w="2268" w:type="dxa"/>
            <w:vAlign w:val="center"/>
          </w:tcPr>
          <w:p w14:paraId="76D1482B" w14:textId="77777777" w:rsidR="001A4254" w:rsidRDefault="00EC2363">
            <w:pPr>
              <w:spacing w:after="40"/>
              <w:rPr>
                <w:rFonts w:ascii="Arial" w:hAnsi="Arial" w:cs="Arial"/>
                <w:sz w:val="20"/>
                <w:szCs w:val="20"/>
              </w:rPr>
            </w:pPr>
            <w:r>
              <w:rPr>
                <w:rFonts w:ascii="Arial" w:hAnsi="Arial" w:cs="Arial"/>
                <w:sz w:val="20"/>
                <w:szCs w:val="20"/>
              </w:rPr>
              <w:t>Harina de sangre</w:t>
            </w:r>
          </w:p>
        </w:tc>
        <w:tc>
          <w:tcPr>
            <w:tcW w:w="2268" w:type="dxa"/>
            <w:vAlign w:val="center"/>
          </w:tcPr>
          <w:p w14:paraId="55CA9C5F" w14:textId="77777777" w:rsidR="001A4254" w:rsidRDefault="00EC2363">
            <w:pPr>
              <w:spacing w:after="40"/>
              <w:rPr>
                <w:rFonts w:ascii="Arial" w:hAnsi="Arial" w:cs="Arial"/>
                <w:sz w:val="20"/>
                <w:szCs w:val="20"/>
              </w:rPr>
            </w:pPr>
            <w:r>
              <w:rPr>
                <w:rFonts w:ascii="Arial" w:hAnsi="Arial" w:cs="Arial"/>
                <w:sz w:val="20"/>
                <w:szCs w:val="20"/>
              </w:rPr>
              <w:t>10%</w:t>
            </w:r>
          </w:p>
        </w:tc>
        <w:tc>
          <w:tcPr>
            <w:tcW w:w="2268" w:type="dxa"/>
            <w:vAlign w:val="center"/>
          </w:tcPr>
          <w:p w14:paraId="58DDC100"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4E420AB2" w14:textId="77777777" w:rsidR="001A4254" w:rsidRDefault="00EC2363">
            <w:pPr>
              <w:spacing w:after="40"/>
              <w:rPr>
                <w:rFonts w:ascii="Arial" w:hAnsi="Arial" w:cs="Arial"/>
                <w:sz w:val="20"/>
                <w:szCs w:val="20"/>
              </w:rPr>
            </w:pPr>
            <w:r>
              <w:rPr>
                <w:rFonts w:ascii="Arial" w:hAnsi="Arial" w:cs="Arial"/>
                <w:sz w:val="20"/>
                <w:szCs w:val="20"/>
              </w:rPr>
              <w:t>Mataderos (FRIGOR S.A.)</w:t>
            </w:r>
          </w:p>
        </w:tc>
      </w:tr>
      <w:tr w:rsidR="001A4254" w14:paraId="51472610" w14:textId="77777777">
        <w:tc>
          <w:tcPr>
            <w:tcW w:w="2268" w:type="dxa"/>
            <w:vAlign w:val="center"/>
          </w:tcPr>
          <w:p w14:paraId="7F28B3B4" w14:textId="77777777" w:rsidR="001A4254" w:rsidRDefault="00EC2363">
            <w:pPr>
              <w:spacing w:after="40"/>
              <w:rPr>
                <w:rFonts w:ascii="Arial" w:hAnsi="Arial" w:cs="Arial"/>
                <w:sz w:val="20"/>
                <w:szCs w:val="20"/>
              </w:rPr>
            </w:pPr>
            <w:r>
              <w:rPr>
                <w:rFonts w:ascii="Arial" w:hAnsi="Arial" w:cs="Arial"/>
                <w:sz w:val="20"/>
                <w:szCs w:val="20"/>
              </w:rPr>
              <w:t>Harina BSF</w:t>
            </w:r>
          </w:p>
        </w:tc>
        <w:tc>
          <w:tcPr>
            <w:tcW w:w="2268" w:type="dxa"/>
            <w:vAlign w:val="center"/>
          </w:tcPr>
          <w:p w14:paraId="57830B88" w14:textId="77777777" w:rsidR="001A4254" w:rsidRDefault="00EC2363">
            <w:pPr>
              <w:spacing w:after="40"/>
              <w:rPr>
                <w:rFonts w:ascii="Arial" w:hAnsi="Arial" w:cs="Arial"/>
                <w:sz w:val="20"/>
                <w:szCs w:val="20"/>
              </w:rPr>
            </w:pPr>
            <w:r>
              <w:rPr>
                <w:rFonts w:ascii="Arial" w:hAnsi="Arial" w:cs="Arial"/>
                <w:sz w:val="20"/>
                <w:szCs w:val="20"/>
              </w:rPr>
              <w:t>10%</w:t>
            </w:r>
          </w:p>
        </w:tc>
        <w:tc>
          <w:tcPr>
            <w:tcW w:w="2268" w:type="dxa"/>
            <w:vAlign w:val="center"/>
          </w:tcPr>
          <w:p w14:paraId="595E4615"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10B38021" w14:textId="77777777" w:rsidR="001A4254" w:rsidRDefault="00EC2363">
            <w:pPr>
              <w:spacing w:after="40"/>
              <w:rPr>
                <w:rFonts w:ascii="Arial" w:hAnsi="Arial" w:cs="Arial"/>
                <w:sz w:val="20"/>
                <w:szCs w:val="20"/>
              </w:rPr>
            </w:pPr>
            <w:r>
              <w:rPr>
                <w:rFonts w:ascii="Arial" w:hAnsi="Arial" w:cs="Arial"/>
                <w:sz w:val="20"/>
                <w:szCs w:val="20"/>
              </w:rPr>
              <w:t>Producción propia (biofábrica)</w:t>
            </w:r>
          </w:p>
        </w:tc>
      </w:tr>
      <w:tr w:rsidR="001A4254" w14:paraId="4CD11F6C" w14:textId="77777777">
        <w:tc>
          <w:tcPr>
            <w:tcW w:w="2268" w:type="dxa"/>
            <w:vAlign w:val="center"/>
          </w:tcPr>
          <w:p w14:paraId="318C16DE" w14:textId="77777777" w:rsidR="001A4254" w:rsidRDefault="00EC2363">
            <w:pPr>
              <w:spacing w:after="40"/>
              <w:rPr>
                <w:rFonts w:ascii="Arial" w:hAnsi="Arial" w:cs="Arial"/>
                <w:sz w:val="20"/>
                <w:szCs w:val="20"/>
              </w:rPr>
            </w:pPr>
            <w:r>
              <w:rPr>
                <w:rFonts w:ascii="Arial" w:hAnsi="Arial" w:cs="Arial"/>
                <w:sz w:val="20"/>
                <w:szCs w:val="20"/>
              </w:rPr>
              <w:t>Afrecho de soya</w:t>
            </w:r>
          </w:p>
        </w:tc>
        <w:tc>
          <w:tcPr>
            <w:tcW w:w="2268" w:type="dxa"/>
            <w:vAlign w:val="center"/>
          </w:tcPr>
          <w:p w14:paraId="6656216E" w14:textId="77777777" w:rsidR="001A4254" w:rsidRDefault="00EC2363">
            <w:pPr>
              <w:spacing w:after="40"/>
              <w:rPr>
                <w:rFonts w:ascii="Arial" w:hAnsi="Arial" w:cs="Arial"/>
                <w:sz w:val="20"/>
                <w:szCs w:val="20"/>
              </w:rPr>
            </w:pPr>
            <w:r>
              <w:rPr>
                <w:rFonts w:ascii="Arial" w:hAnsi="Arial" w:cs="Arial"/>
                <w:sz w:val="20"/>
                <w:szCs w:val="20"/>
              </w:rPr>
              <w:t>10%</w:t>
            </w:r>
          </w:p>
        </w:tc>
        <w:tc>
          <w:tcPr>
            <w:tcW w:w="2268" w:type="dxa"/>
            <w:vAlign w:val="center"/>
          </w:tcPr>
          <w:p w14:paraId="114D708D"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62E380CD" w14:textId="77777777" w:rsidR="001A4254" w:rsidRDefault="00EC2363">
            <w:pPr>
              <w:spacing w:after="40"/>
              <w:rPr>
                <w:rFonts w:ascii="Arial" w:hAnsi="Arial" w:cs="Arial"/>
                <w:sz w:val="20"/>
                <w:szCs w:val="20"/>
              </w:rPr>
            </w:pPr>
            <w:r>
              <w:rPr>
                <w:rFonts w:ascii="Arial" w:hAnsi="Arial" w:cs="Arial"/>
                <w:sz w:val="20"/>
                <w:szCs w:val="20"/>
              </w:rPr>
              <w:t>Agroindustrias oleaginosas</w:t>
            </w:r>
          </w:p>
        </w:tc>
      </w:tr>
      <w:tr w:rsidR="001A4254" w14:paraId="44A465B2" w14:textId="77777777">
        <w:tc>
          <w:tcPr>
            <w:tcW w:w="2268" w:type="dxa"/>
            <w:vAlign w:val="center"/>
          </w:tcPr>
          <w:p w14:paraId="0DAF621B" w14:textId="77777777" w:rsidR="001A4254" w:rsidRDefault="00EC2363">
            <w:pPr>
              <w:spacing w:after="40"/>
              <w:rPr>
                <w:rFonts w:ascii="Arial" w:hAnsi="Arial" w:cs="Arial"/>
                <w:sz w:val="20"/>
                <w:szCs w:val="20"/>
              </w:rPr>
            </w:pPr>
            <w:r>
              <w:rPr>
                <w:rFonts w:ascii="Arial" w:hAnsi="Arial" w:cs="Arial"/>
                <w:sz w:val="20"/>
                <w:szCs w:val="20"/>
              </w:rPr>
              <w:t>Harina de hueso</w:t>
            </w:r>
          </w:p>
        </w:tc>
        <w:tc>
          <w:tcPr>
            <w:tcW w:w="2268" w:type="dxa"/>
            <w:vAlign w:val="center"/>
          </w:tcPr>
          <w:p w14:paraId="1C53608E" w14:textId="77777777" w:rsidR="001A4254" w:rsidRDefault="00EC2363">
            <w:pPr>
              <w:spacing w:after="40"/>
              <w:rPr>
                <w:rFonts w:ascii="Arial" w:hAnsi="Arial" w:cs="Arial"/>
                <w:sz w:val="20"/>
                <w:szCs w:val="20"/>
              </w:rPr>
            </w:pPr>
            <w:r>
              <w:rPr>
                <w:rFonts w:ascii="Arial" w:hAnsi="Arial" w:cs="Arial"/>
                <w:sz w:val="20"/>
                <w:szCs w:val="20"/>
              </w:rPr>
              <w:t>8%</w:t>
            </w:r>
          </w:p>
        </w:tc>
        <w:tc>
          <w:tcPr>
            <w:tcW w:w="2268" w:type="dxa"/>
            <w:vAlign w:val="center"/>
          </w:tcPr>
          <w:p w14:paraId="45ABEAA6" w14:textId="77777777" w:rsidR="001A4254" w:rsidRDefault="00EC2363">
            <w:pPr>
              <w:spacing w:after="40"/>
              <w:rPr>
                <w:rFonts w:ascii="Arial" w:hAnsi="Arial" w:cs="Arial"/>
                <w:sz w:val="20"/>
                <w:szCs w:val="20"/>
              </w:rPr>
            </w:pPr>
            <w:r>
              <w:rPr>
                <w:rFonts w:ascii="Arial" w:hAnsi="Arial" w:cs="Arial"/>
                <w:sz w:val="20"/>
                <w:szCs w:val="20"/>
              </w:rPr>
              <w:t>2,00</w:t>
            </w:r>
          </w:p>
        </w:tc>
        <w:tc>
          <w:tcPr>
            <w:tcW w:w="2268" w:type="dxa"/>
            <w:vAlign w:val="center"/>
          </w:tcPr>
          <w:p w14:paraId="6F55AB95" w14:textId="77777777" w:rsidR="001A4254" w:rsidRDefault="00EC2363">
            <w:pPr>
              <w:spacing w:after="40"/>
              <w:rPr>
                <w:rFonts w:ascii="Arial" w:hAnsi="Arial" w:cs="Arial"/>
                <w:sz w:val="20"/>
                <w:szCs w:val="20"/>
              </w:rPr>
            </w:pPr>
            <w:r>
              <w:rPr>
                <w:rFonts w:ascii="Arial" w:hAnsi="Arial" w:cs="Arial"/>
                <w:sz w:val="20"/>
                <w:szCs w:val="20"/>
              </w:rPr>
              <w:t>Mataderos (FRIGOR S.A.)</w:t>
            </w:r>
          </w:p>
        </w:tc>
      </w:tr>
      <w:tr w:rsidR="001A4254" w14:paraId="35034CF7" w14:textId="77777777">
        <w:tc>
          <w:tcPr>
            <w:tcW w:w="2268" w:type="dxa"/>
            <w:vAlign w:val="center"/>
          </w:tcPr>
          <w:p w14:paraId="71DE2D29" w14:textId="77777777" w:rsidR="001A4254" w:rsidRDefault="00EC2363">
            <w:pPr>
              <w:spacing w:after="40"/>
              <w:rPr>
                <w:rFonts w:ascii="Arial" w:hAnsi="Arial" w:cs="Arial"/>
                <w:sz w:val="20"/>
                <w:szCs w:val="20"/>
              </w:rPr>
            </w:pPr>
            <w:r>
              <w:rPr>
                <w:rFonts w:ascii="Arial" w:hAnsi="Arial" w:cs="Arial"/>
                <w:sz w:val="20"/>
                <w:szCs w:val="20"/>
              </w:rPr>
              <w:t>Urea</w:t>
            </w:r>
          </w:p>
        </w:tc>
        <w:tc>
          <w:tcPr>
            <w:tcW w:w="2268" w:type="dxa"/>
            <w:vAlign w:val="center"/>
          </w:tcPr>
          <w:p w14:paraId="73777361" w14:textId="77777777" w:rsidR="001A4254" w:rsidRDefault="00EC2363">
            <w:pPr>
              <w:spacing w:after="40"/>
              <w:rPr>
                <w:rFonts w:ascii="Arial" w:hAnsi="Arial" w:cs="Arial"/>
                <w:sz w:val="20"/>
                <w:szCs w:val="20"/>
              </w:rPr>
            </w:pPr>
            <w:r>
              <w:rPr>
                <w:rFonts w:ascii="Arial" w:hAnsi="Arial" w:cs="Arial"/>
                <w:sz w:val="20"/>
                <w:szCs w:val="20"/>
              </w:rPr>
              <w:t>5%</w:t>
            </w:r>
          </w:p>
        </w:tc>
        <w:tc>
          <w:tcPr>
            <w:tcW w:w="2268" w:type="dxa"/>
            <w:vAlign w:val="center"/>
          </w:tcPr>
          <w:p w14:paraId="4892493F" w14:textId="77777777" w:rsidR="001A4254" w:rsidRDefault="00EC2363">
            <w:pPr>
              <w:spacing w:after="40"/>
              <w:rPr>
                <w:rFonts w:ascii="Arial" w:hAnsi="Arial" w:cs="Arial"/>
                <w:sz w:val="20"/>
                <w:szCs w:val="20"/>
              </w:rPr>
            </w:pPr>
            <w:r>
              <w:rPr>
                <w:rFonts w:ascii="Arial" w:hAnsi="Arial" w:cs="Arial"/>
                <w:sz w:val="20"/>
                <w:szCs w:val="20"/>
              </w:rPr>
              <w:t>1,25</w:t>
            </w:r>
          </w:p>
        </w:tc>
        <w:tc>
          <w:tcPr>
            <w:tcW w:w="2268" w:type="dxa"/>
            <w:vAlign w:val="center"/>
          </w:tcPr>
          <w:p w14:paraId="2F10DD37" w14:textId="77777777" w:rsidR="001A4254" w:rsidRDefault="00EC2363">
            <w:pPr>
              <w:spacing w:after="40"/>
              <w:rPr>
                <w:rFonts w:ascii="Arial" w:hAnsi="Arial" w:cs="Arial"/>
                <w:sz w:val="20"/>
                <w:szCs w:val="20"/>
              </w:rPr>
            </w:pPr>
            <w:r>
              <w:rPr>
                <w:rFonts w:ascii="Arial" w:hAnsi="Arial" w:cs="Arial"/>
                <w:sz w:val="20"/>
                <w:szCs w:val="20"/>
              </w:rPr>
              <w:t>Distribuidores agroquímicos</w:t>
            </w:r>
          </w:p>
        </w:tc>
      </w:tr>
      <w:tr w:rsidR="001A4254" w14:paraId="1B778D37" w14:textId="77777777">
        <w:tc>
          <w:tcPr>
            <w:tcW w:w="2268" w:type="dxa"/>
            <w:vAlign w:val="center"/>
          </w:tcPr>
          <w:p w14:paraId="5AAC6C3B" w14:textId="77777777" w:rsidR="001A4254" w:rsidRDefault="00EC2363">
            <w:pPr>
              <w:spacing w:after="40"/>
              <w:rPr>
                <w:rFonts w:ascii="Arial" w:hAnsi="Arial" w:cs="Arial"/>
                <w:sz w:val="20"/>
                <w:szCs w:val="20"/>
              </w:rPr>
            </w:pPr>
            <w:r>
              <w:rPr>
                <w:rFonts w:ascii="Arial" w:hAnsi="Arial" w:cs="Arial"/>
                <w:sz w:val="20"/>
                <w:szCs w:val="20"/>
              </w:rPr>
              <w:t>Frass</w:t>
            </w:r>
          </w:p>
        </w:tc>
        <w:tc>
          <w:tcPr>
            <w:tcW w:w="2268" w:type="dxa"/>
            <w:vAlign w:val="center"/>
          </w:tcPr>
          <w:p w14:paraId="23C0FEBC" w14:textId="77777777" w:rsidR="001A4254" w:rsidRDefault="00EC2363">
            <w:pPr>
              <w:spacing w:after="40"/>
              <w:rPr>
                <w:rFonts w:ascii="Arial" w:hAnsi="Arial" w:cs="Arial"/>
                <w:sz w:val="20"/>
                <w:szCs w:val="20"/>
              </w:rPr>
            </w:pPr>
            <w:r>
              <w:rPr>
                <w:rFonts w:ascii="Arial" w:hAnsi="Arial" w:cs="Arial"/>
                <w:sz w:val="20"/>
                <w:szCs w:val="20"/>
              </w:rPr>
              <w:t>5%</w:t>
            </w:r>
          </w:p>
        </w:tc>
        <w:tc>
          <w:tcPr>
            <w:tcW w:w="2268" w:type="dxa"/>
            <w:vAlign w:val="center"/>
          </w:tcPr>
          <w:p w14:paraId="3DF929F8" w14:textId="77777777" w:rsidR="001A4254" w:rsidRDefault="00EC2363">
            <w:pPr>
              <w:spacing w:after="40"/>
              <w:rPr>
                <w:rFonts w:ascii="Arial" w:hAnsi="Arial" w:cs="Arial"/>
                <w:sz w:val="20"/>
                <w:szCs w:val="20"/>
              </w:rPr>
            </w:pPr>
            <w:r>
              <w:rPr>
                <w:rFonts w:ascii="Arial" w:hAnsi="Arial" w:cs="Arial"/>
                <w:sz w:val="20"/>
                <w:szCs w:val="20"/>
              </w:rPr>
              <w:t>1,25</w:t>
            </w:r>
          </w:p>
        </w:tc>
        <w:tc>
          <w:tcPr>
            <w:tcW w:w="2268" w:type="dxa"/>
            <w:vAlign w:val="center"/>
          </w:tcPr>
          <w:p w14:paraId="1ACBE75D" w14:textId="77777777" w:rsidR="001A4254" w:rsidRDefault="00EC2363">
            <w:pPr>
              <w:spacing w:after="40"/>
              <w:rPr>
                <w:rFonts w:ascii="Arial" w:hAnsi="Arial" w:cs="Arial"/>
                <w:sz w:val="20"/>
                <w:szCs w:val="20"/>
              </w:rPr>
            </w:pPr>
            <w:r>
              <w:rPr>
                <w:rFonts w:ascii="Arial" w:hAnsi="Arial" w:cs="Arial"/>
                <w:sz w:val="20"/>
                <w:szCs w:val="20"/>
              </w:rPr>
              <w:t>Producción propia (biofábrica BSF)</w:t>
            </w:r>
          </w:p>
        </w:tc>
      </w:tr>
      <w:tr w:rsidR="001A4254" w14:paraId="5676346A" w14:textId="77777777">
        <w:tc>
          <w:tcPr>
            <w:tcW w:w="2268" w:type="dxa"/>
            <w:vAlign w:val="center"/>
          </w:tcPr>
          <w:p w14:paraId="547133D2" w14:textId="77777777" w:rsidR="001A4254" w:rsidRDefault="00EC2363">
            <w:pPr>
              <w:spacing w:after="40"/>
              <w:rPr>
                <w:rFonts w:ascii="Arial" w:hAnsi="Arial" w:cs="Arial"/>
                <w:sz w:val="20"/>
                <w:szCs w:val="20"/>
              </w:rPr>
            </w:pPr>
            <w:r>
              <w:rPr>
                <w:rFonts w:ascii="Arial" w:hAnsi="Arial" w:cs="Arial"/>
                <w:sz w:val="20"/>
                <w:szCs w:val="20"/>
              </w:rPr>
              <w:t>Cal viva</w:t>
            </w:r>
          </w:p>
        </w:tc>
        <w:tc>
          <w:tcPr>
            <w:tcW w:w="2268" w:type="dxa"/>
            <w:vAlign w:val="center"/>
          </w:tcPr>
          <w:p w14:paraId="15DDEC03" w14:textId="77777777" w:rsidR="001A4254" w:rsidRDefault="00EC2363">
            <w:pPr>
              <w:spacing w:after="40"/>
              <w:rPr>
                <w:rFonts w:ascii="Arial" w:hAnsi="Arial" w:cs="Arial"/>
                <w:sz w:val="20"/>
                <w:szCs w:val="20"/>
              </w:rPr>
            </w:pPr>
            <w:r>
              <w:rPr>
                <w:rFonts w:ascii="Arial" w:hAnsi="Arial" w:cs="Arial"/>
                <w:sz w:val="20"/>
                <w:szCs w:val="20"/>
              </w:rPr>
              <w:t>4%</w:t>
            </w:r>
          </w:p>
        </w:tc>
        <w:tc>
          <w:tcPr>
            <w:tcW w:w="2268" w:type="dxa"/>
            <w:vAlign w:val="center"/>
          </w:tcPr>
          <w:p w14:paraId="7DB3F811" w14:textId="77777777" w:rsidR="001A4254" w:rsidRDefault="00EC2363">
            <w:pPr>
              <w:spacing w:after="40"/>
              <w:rPr>
                <w:rFonts w:ascii="Arial" w:hAnsi="Arial" w:cs="Arial"/>
                <w:sz w:val="20"/>
                <w:szCs w:val="20"/>
              </w:rPr>
            </w:pPr>
            <w:r>
              <w:rPr>
                <w:rFonts w:ascii="Arial" w:hAnsi="Arial" w:cs="Arial"/>
                <w:sz w:val="20"/>
                <w:szCs w:val="20"/>
              </w:rPr>
              <w:t>1,00</w:t>
            </w:r>
          </w:p>
        </w:tc>
        <w:tc>
          <w:tcPr>
            <w:tcW w:w="2268" w:type="dxa"/>
            <w:vAlign w:val="center"/>
          </w:tcPr>
          <w:p w14:paraId="7C40A13A" w14:textId="77777777" w:rsidR="001A4254" w:rsidRDefault="00EC2363">
            <w:pPr>
              <w:spacing w:after="40"/>
              <w:rPr>
                <w:rFonts w:ascii="Arial" w:hAnsi="Arial" w:cs="Arial"/>
                <w:sz w:val="20"/>
                <w:szCs w:val="20"/>
              </w:rPr>
            </w:pPr>
            <w:r>
              <w:rPr>
                <w:rFonts w:ascii="Arial" w:hAnsi="Arial" w:cs="Arial"/>
                <w:sz w:val="20"/>
                <w:szCs w:val="20"/>
              </w:rPr>
              <w:t>Proveedores locales</w:t>
            </w:r>
          </w:p>
        </w:tc>
      </w:tr>
      <w:tr w:rsidR="001A4254" w14:paraId="23B67982" w14:textId="77777777">
        <w:tc>
          <w:tcPr>
            <w:tcW w:w="2268" w:type="dxa"/>
            <w:vAlign w:val="center"/>
          </w:tcPr>
          <w:p w14:paraId="0FC5BA93" w14:textId="77777777" w:rsidR="001A4254" w:rsidRDefault="00EC2363">
            <w:pPr>
              <w:spacing w:after="40"/>
              <w:rPr>
                <w:rFonts w:ascii="Arial" w:hAnsi="Arial" w:cs="Arial"/>
                <w:sz w:val="20"/>
                <w:szCs w:val="20"/>
              </w:rPr>
            </w:pPr>
            <w:r>
              <w:rPr>
                <w:rFonts w:ascii="Arial" w:hAnsi="Arial" w:cs="Arial"/>
                <w:sz w:val="20"/>
                <w:szCs w:val="20"/>
              </w:rPr>
              <w:t>Sal mineralizada</w:t>
            </w:r>
          </w:p>
        </w:tc>
        <w:tc>
          <w:tcPr>
            <w:tcW w:w="2268" w:type="dxa"/>
            <w:vAlign w:val="center"/>
          </w:tcPr>
          <w:p w14:paraId="2F935ABE" w14:textId="77777777" w:rsidR="001A4254" w:rsidRDefault="00EC2363">
            <w:pPr>
              <w:spacing w:after="40"/>
              <w:rPr>
                <w:rFonts w:ascii="Arial" w:hAnsi="Arial" w:cs="Arial"/>
                <w:sz w:val="20"/>
                <w:szCs w:val="20"/>
              </w:rPr>
            </w:pPr>
            <w:r>
              <w:rPr>
                <w:rFonts w:ascii="Arial" w:hAnsi="Arial" w:cs="Arial"/>
                <w:sz w:val="20"/>
                <w:szCs w:val="20"/>
              </w:rPr>
              <w:t>4%</w:t>
            </w:r>
          </w:p>
        </w:tc>
        <w:tc>
          <w:tcPr>
            <w:tcW w:w="2268" w:type="dxa"/>
            <w:vAlign w:val="center"/>
          </w:tcPr>
          <w:p w14:paraId="430CED7C" w14:textId="77777777" w:rsidR="001A4254" w:rsidRDefault="00EC2363">
            <w:pPr>
              <w:spacing w:after="40"/>
              <w:rPr>
                <w:rFonts w:ascii="Arial" w:hAnsi="Arial" w:cs="Arial"/>
                <w:sz w:val="20"/>
                <w:szCs w:val="20"/>
              </w:rPr>
            </w:pPr>
            <w:r>
              <w:rPr>
                <w:rFonts w:ascii="Arial" w:hAnsi="Arial" w:cs="Arial"/>
                <w:sz w:val="20"/>
                <w:szCs w:val="20"/>
              </w:rPr>
              <w:t>1,00</w:t>
            </w:r>
          </w:p>
        </w:tc>
        <w:tc>
          <w:tcPr>
            <w:tcW w:w="2268" w:type="dxa"/>
            <w:vAlign w:val="center"/>
          </w:tcPr>
          <w:p w14:paraId="61FF8C4E" w14:textId="77777777" w:rsidR="001A4254" w:rsidRDefault="00EC2363">
            <w:pPr>
              <w:spacing w:after="40"/>
              <w:rPr>
                <w:rFonts w:ascii="Arial" w:hAnsi="Arial" w:cs="Arial"/>
                <w:sz w:val="20"/>
                <w:szCs w:val="20"/>
              </w:rPr>
            </w:pPr>
            <w:r>
              <w:rPr>
                <w:rFonts w:ascii="Arial" w:hAnsi="Arial" w:cs="Arial"/>
                <w:sz w:val="20"/>
                <w:szCs w:val="20"/>
              </w:rPr>
              <w:t>Distribuidores agropecuarios</w:t>
            </w:r>
          </w:p>
        </w:tc>
      </w:tr>
      <w:tr w:rsidR="001A4254" w14:paraId="36E70687" w14:textId="77777777">
        <w:tc>
          <w:tcPr>
            <w:tcW w:w="2268" w:type="dxa"/>
            <w:vAlign w:val="center"/>
          </w:tcPr>
          <w:p w14:paraId="2A603CA8" w14:textId="77777777" w:rsidR="001A4254" w:rsidRDefault="00EC2363">
            <w:pPr>
              <w:spacing w:after="40"/>
              <w:rPr>
                <w:rFonts w:ascii="Arial" w:hAnsi="Arial" w:cs="Arial"/>
                <w:sz w:val="20"/>
                <w:szCs w:val="20"/>
              </w:rPr>
            </w:pPr>
            <w:r>
              <w:rPr>
                <w:rFonts w:ascii="Arial" w:hAnsi="Arial" w:cs="Arial"/>
                <w:sz w:val="20"/>
                <w:szCs w:val="20"/>
              </w:rPr>
              <w:t>Azufre</w:t>
            </w:r>
          </w:p>
        </w:tc>
        <w:tc>
          <w:tcPr>
            <w:tcW w:w="2268" w:type="dxa"/>
            <w:vAlign w:val="center"/>
          </w:tcPr>
          <w:p w14:paraId="4903B6FF" w14:textId="77777777" w:rsidR="001A4254" w:rsidRDefault="00EC2363">
            <w:pPr>
              <w:spacing w:after="40"/>
              <w:rPr>
                <w:rFonts w:ascii="Arial" w:hAnsi="Arial" w:cs="Arial"/>
                <w:sz w:val="20"/>
                <w:szCs w:val="20"/>
              </w:rPr>
            </w:pPr>
            <w:r>
              <w:rPr>
                <w:rFonts w:ascii="Arial" w:hAnsi="Arial" w:cs="Arial"/>
                <w:sz w:val="20"/>
                <w:szCs w:val="20"/>
              </w:rPr>
              <w:t>2%</w:t>
            </w:r>
          </w:p>
        </w:tc>
        <w:tc>
          <w:tcPr>
            <w:tcW w:w="2268" w:type="dxa"/>
            <w:vAlign w:val="center"/>
          </w:tcPr>
          <w:p w14:paraId="2E9036CB" w14:textId="77777777" w:rsidR="001A4254" w:rsidRDefault="00EC2363">
            <w:pPr>
              <w:spacing w:after="40"/>
              <w:rPr>
                <w:rFonts w:ascii="Arial" w:hAnsi="Arial" w:cs="Arial"/>
                <w:sz w:val="20"/>
                <w:szCs w:val="20"/>
              </w:rPr>
            </w:pPr>
            <w:r>
              <w:rPr>
                <w:rFonts w:ascii="Arial" w:hAnsi="Arial" w:cs="Arial"/>
                <w:sz w:val="20"/>
                <w:szCs w:val="20"/>
              </w:rPr>
              <w:t>0,50</w:t>
            </w:r>
          </w:p>
        </w:tc>
        <w:tc>
          <w:tcPr>
            <w:tcW w:w="2268" w:type="dxa"/>
            <w:vAlign w:val="center"/>
          </w:tcPr>
          <w:p w14:paraId="6D92E1A2" w14:textId="77777777" w:rsidR="001A4254" w:rsidRDefault="00EC2363">
            <w:pPr>
              <w:spacing w:after="40"/>
              <w:rPr>
                <w:rFonts w:ascii="Arial" w:hAnsi="Arial" w:cs="Arial"/>
                <w:sz w:val="20"/>
                <w:szCs w:val="20"/>
              </w:rPr>
            </w:pPr>
            <w:r>
              <w:rPr>
                <w:rFonts w:ascii="Arial" w:hAnsi="Arial" w:cs="Arial"/>
                <w:sz w:val="20"/>
                <w:szCs w:val="20"/>
              </w:rPr>
              <w:t>Proveedores químicos</w:t>
            </w:r>
          </w:p>
        </w:tc>
      </w:tr>
    </w:tbl>
    <w:p w14:paraId="57F23A7D" w14:textId="77777777" w:rsidR="001A4254" w:rsidRDefault="00EC2363">
      <w:pPr>
        <w:spacing w:before="40" w:after="200"/>
        <w:rPr>
          <w:rFonts w:ascii="Arial" w:hAnsi="Arial" w:cs="Arial"/>
          <w:i/>
          <w:iCs/>
          <w:sz w:val="20"/>
          <w:szCs w:val="20"/>
        </w:rPr>
      </w:pPr>
      <w:r>
        <w:rPr>
          <w:rFonts w:ascii="Arial" w:hAnsi="Arial" w:cs="Arial"/>
          <w:i/>
          <w:iCs/>
          <w:sz w:val="20"/>
          <w:szCs w:val="20"/>
        </w:rPr>
        <w:t>Nota: La formulación puede ajustarse según disponibilidad estacional de insumos y resultados de análisis bromatológicos.</w:t>
      </w:r>
    </w:p>
    <w:p w14:paraId="02BAB843" w14:textId="4250B271" w:rsidR="002B477B" w:rsidRDefault="00892417" w:rsidP="002B477B">
      <w:pPr>
        <w:pStyle w:val="Ttulo2"/>
        <w:numPr>
          <w:ilvl w:val="0"/>
          <w:numId w:val="0"/>
        </w:numPr>
        <w:rPr>
          <w:rFonts w:cs="Arial"/>
        </w:rPr>
      </w:pPr>
      <w:bookmarkStart w:id="74" w:name="_Toc226481798"/>
      <w:r>
        <w:rPr>
          <w:rFonts w:cs="Arial"/>
        </w:rPr>
        <w:t>IDENTIFICACIÓN DE PROVEEDORES Y COTIZACIONES</w:t>
      </w:r>
      <w:bookmarkEnd w:id="74"/>
    </w:p>
    <w:p w14:paraId="503B9690" w14:textId="77777777" w:rsidR="001A4254" w:rsidRDefault="00EC2363">
      <w:pPr>
        <w:spacing w:after="120" w:line="360" w:lineRule="auto"/>
        <w:jc w:val="both"/>
        <w:rPr>
          <w:rFonts w:ascii="Arial" w:hAnsi="Arial" w:cs="Arial"/>
          <w:sz w:val="24"/>
          <w:szCs w:val="24"/>
        </w:rPr>
      </w:pPr>
      <w:r>
        <w:rPr>
          <w:rFonts w:ascii="Arial" w:hAnsi="Arial" w:cs="Arial"/>
          <w:sz w:val="24"/>
          <w:szCs w:val="24"/>
        </w:rPr>
        <w:t>Se han identificado los siguientes proveedores estratégicos para el abastecimiento de materia prima en Santa Cruz:</w:t>
      </w:r>
    </w:p>
    <w:p w14:paraId="190C034F" w14:textId="77777777" w:rsidR="001A4254" w:rsidRDefault="00EC2363">
      <w:pPr>
        <w:spacing w:before="200" w:after="80"/>
        <w:rPr>
          <w:rFonts w:ascii="Arial" w:hAnsi="Arial" w:cs="Arial"/>
          <w:b/>
          <w:bCs/>
        </w:rPr>
      </w:pPr>
      <w:r>
        <w:rPr>
          <w:rFonts w:ascii="Arial" w:hAnsi="Arial" w:cs="Arial"/>
          <w:b/>
          <w:bCs/>
        </w:rPr>
        <w:t>Tabla 12. Principales proveedores identificados.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7CEBAB5F" w14:textId="77777777">
        <w:tc>
          <w:tcPr>
            <w:tcW w:w="2268" w:type="dxa"/>
            <w:shd w:val="clear" w:color="auto" w:fill="D5E8F0"/>
            <w:vAlign w:val="center"/>
          </w:tcPr>
          <w:p w14:paraId="7CE7B4E1" w14:textId="77777777" w:rsidR="001A4254" w:rsidRDefault="00EC2363">
            <w:pPr>
              <w:spacing w:after="40"/>
              <w:rPr>
                <w:rFonts w:ascii="Arial" w:hAnsi="Arial" w:cs="Arial"/>
                <w:b/>
                <w:bCs/>
                <w:sz w:val="20"/>
                <w:szCs w:val="20"/>
              </w:rPr>
            </w:pPr>
            <w:r>
              <w:rPr>
                <w:rFonts w:ascii="Arial" w:hAnsi="Arial" w:cs="Arial"/>
                <w:b/>
                <w:bCs/>
                <w:sz w:val="20"/>
                <w:szCs w:val="20"/>
              </w:rPr>
              <w:t>Proveedor</w:t>
            </w:r>
          </w:p>
        </w:tc>
        <w:tc>
          <w:tcPr>
            <w:tcW w:w="2268" w:type="dxa"/>
            <w:shd w:val="clear" w:color="auto" w:fill="D5E8F0"/>
            <w:vAlign w:val="center"/>
          </w:tcPr>
          <w:p w14:paraId="60130B01" w14:textId="77777777" w:rsidR="001A4254" w:rsidRDefault="00EC2363">
            <w:pPr>
              <w:spacing w:after="40"/>
              <w:rPr>
                <w:rFonts w:ascii="Arial" w:hAnsi="Arial" w:cs="Arial"/>
                <w:b/>
                <w:bCs/>
                <w:sz w:val="20"/>
                <w:szCs w:val="20"/>
              </w:rPr>
            </w:pPr>
            <w:r>
              <w:rPr>
                <w:rFonts w:ascii="Arial" w:hAnsi="Arial" w:cs="Arial"/>
                <w:b/>
                <w:bCs/>
                <w:sz w:val="20"/>
                <w:szCs w:val="20"/>
              </w:rPr>
              <w:t>Insumo</w:t>
            </w:r>
          </w:p>
        </w:tc>
        <w:tc>
          <w:tcPr>
            <w:tcW w:w="2268" w:type="dxa"/>
            <w:shd w:val="clear" w:color="auto" w:fill="D5E8F0"/>
            <w:vAlign w:val="center"/>
          </w:tcPr>
          <w:p w14:paraId="559A1B86" w14:textId="77777777" w:rsidR="001A4254" w:rsidRDefault="00EC2363">
            <w:pPr>
              <w:spacing w:after="40"/>
              <w:rPr>
                <w:rFonts w:ascii="Arial" w:hAnsi="Arial" w:cs="Arial"/>
                <w:b/>
                <w:bCs/>
                <w:sz w:val="20"/>
                <w:szCs w:val="20"/>
              </w:rPr>
            </w:pPr>
            <w:r>
              <w:rPr>
                <w:rFonts w:ascii="Arial" w:hAnsi="Arial" w:cs="Arial"/>
                <w:b/>
                <w:bCs/>
                <w:sz w:val="20"/>
                <w:szCs w:val="20"/>
              </w:rPr>
              <w:t>Ubicación</w:t>
            </w:r>
          </w:p>
        </w:tc>
        <w:tc>
          <w:tcPr>
            <w:tcW w:w="2268" w:type="dxa"/>
            <w:shd w:val="clear" w:color="auto" w:fill="D5E8F0"/>
            <w:vAlign w:val="center"/>
          </w:tcPr>
          <w:p w14:paraId="141ECEAE" w14:textId="77777777" w:rsidR="001A4254" w:rsidRDefault="00EC2363">
            <w:pPr>
              <w:spacing w:after="40"/>
              <w:rPr>
                <w:rFonts w:ascii="Arial" w:hAnsi="Arial" w:cs="Arial"/>
                <w:b/>
                <w:bCs/>
                <w:sz w:val="20"/>
                <w:szCs w:val="20"/>
              </w:rPr>
            </w:pPr>
            <w:r>
              <w:rPr>
                <w:rFonts w:ascii="Arial" w:hAnsi="Arial" w:cs="Arial"/>
                <w:b/>
                <w:bCs/>
                <w:sz w:val="20"/>
                <w:szCs w:val="20"/>
              </w:rPr>
              <w:t>Precio estimado (Bs/kg)</w:t>
            </w:r>
          </w:p>
        </w:tc>
      </w:tr>
      <w:tr w:rsidR="001A4254" w14:paraId="1D5787E7" w14:textId="77777777">
        <w:tc>
          <w:tcPr>
            <w:tcW w:w="2268" w:type="dxa"/>
            <w:vAlign w:val="center"/>
          </w:tcPr>
          <w:p w14:paraId="781A4442" w14:textId="77777777" w:rsidR="001A4254" w:rsidRDefault="00EC2363">
            <w:pPr>
              <w:spacing w:after="40"/>
              <w:rPr>
                <w:rFonts w:ascii="Arial" w:hAnsi="Arial" w:cs="Arial"/>
                <w:sz w:val="20"/>
                <w:szCs w:val="20"/>
              </w:rPr>
            </w:pPr>
            <w:r>
              <w:rPr>
                <w:rFonts w:ascii="Arial" w:hAnsi="Arial" w:cs="Arial"/>
                <w:sz w:val="20"/>
                <w:szCs w:val="20"/>
              </w:rPr>
              <w:t>FRIGOR S.A.</w:t>
            </w:r>
          </w:p>
        </w:tc>
        <w:tc>
          <w:tcPr>
            <w:tcW w:w="2268" w:type="dxa"/>
            <w:vAlign w:val="center"/>
          </w:tcPr>
          <w:p w14:paraId="22B995C9" w14:textId="77777777" w:rsidR="001A4254" w:rsidRDefault="00EC2363">
            <w:pPr>
              <w:spacing w:after="40"/>
              <w:rPr>
                <w:rFonts w:ascii="Arial" w:hAnsi="Arial" w:cs="Arial"/>
                <w:sz w:val="20"/>
                <w:szCs w:val="20"/>
              </w:rPr>
            </w:pPr>
            <w:r>
              <w:rPr>
                <w:rFonts w:ascii="Arial" w:hAnsi="Arial" w:cs="Arial"/>
                <w:sz w:val="20"/>
                <w:szCs w:val="20"/>
              </w:rPr>
              <w:t>Sangre, huesos, vísceras</w:t>
            </w:r>
          </w:p>
        </w:tc>
        <w:tc>
          <w:tcPr>
            <w:tcW w:w="2268" w:type="dxa"/>
            <w:vAlign w:val="center"/>
          </w:tcPr>
          <w:p w14:paraId="44B3F299" w14:textId="77777777" w:rsidR="001A4254" w:rsidRDefault="00EC2363">
            <w:pPr>
              <w:spacing w:after="40"/>
              <w:rPr>
                <w:rFonts w:ascii="Arial" w:hAnsi="Arial" w:cs="Arial"/>
                <w:sz w:val="20"/>
                <w:szCs w:val="20"/>
              </w:rPr>
            </w:pPr>
            <w:r>
              <w:rPr>
                <w:rFonts w:ascii="Arial" w:hAnsi="Arial" w:cs="Arial"/>
                <w:sz w:val="20"/>
                <w:szCs w:val="20"/>
              </w:rPr>
              <w:t>Santa Cruz (Zona industrial)</w:t>
            </w:r>
          </w:p>
        </w:tc>
        <w:tc>
          <w:tcPr>
            <w:tcW w:w="2268" w:type="dxa"/>
            <w:vAlign w:val="center"/>
          </w:tcPr>
          <w:p w14:paraId="466EA25C" w14:textId="77777777" w:rsidR="001A4254" w:rsidRDefault="00EC2363">
            <w:pPr>
              <w:spacing w:after="40"/>
              <w:rPr>
                <w:rFonts w:ascii="Arial" w:hAnsi="Arial" w:cs="Arial"/>
                <w:sz w:val="20"/>
                <w:szCs w:val="20"/>
              </w:rPr>
            </w:pPr>
            <w:r>
              <w:rPr>
                <w:rFonts w:ascii="Arial" w:hAnsi="Arial" w:cs="Arial"/>
                <w:sz w:val="20"/>
                <w:szCs w:val="20"/>
              </w:rPr>
              <w:t>0,30 - 0,80</w:t>
            </w:r>
          </w:p>
        </w:tc>
      </w:tr>
      <w:tr w:rsidR="001A4254" w14:paraId="169B3CD3" w14:textId="77777777">
        <w:tc>
          <w:tcPr>
            <w:tcW w:w="2268" w:type="dxa"/>
            <w:vAlign w:val="center"/>
          </w:tcPr>
          <w:p w14:paraId="420572A6" w14:textId="77777777" w:rsidR="001A4254" w:rsidRDefault="00EC2363">
            <w:pPr>
              <w:spacing w:after="40"/>
              <w:rPr>
                <w:rFonts w:ascii="Arial" w:hAnsi="Arial" w:cs="Arial"/>
                <w:sz w:val="20"/>
                <w:szCs w:val="20"/>
              </w:rPr>
            </w:pPr>
            <w:r>
              <w:rPr>
                <w:rFonts w:ascii="Arial" w:hAnsi="Arial" w:cs="Arial"/>
                <w:sz w:val="20"/>
                <w:szCs w:val="20"/>
              </w:rPr>
              <w:t>Ingenio Guabirá</w:t>
            </w:r>
          </w:p>
        </w:tc>
        <w:tc>
          <w:tcPr>
            <w:tcW w:w="2268" w:type="dxa"/>
            <w:vAlign w:val="center"/>
          </w:tcPr>
          <w:p w14:paraId="660C19F4" w14:textId="77777777" w:rsidR="001A4254" w:rsidRDefault="00EC2363">
            <w:pPr>
              <w:spacing w:after="40"/>
              <w:rPr>
                <w:rFonts w:ascii="Arial" w:hAnsi="Arial" w:cs="Arial"/>
                <w:sz w:val="20"/>
                <w:szCs w:val="20"/>
              </w:rPr>
            </w:pPr>
            <w:r>
              <w:rPr>
                <w:rFonts w:ascii="Arial" w:hAnsi="Arial" w:cs="Arial"/>
                <w:sz w:val="20"/>
                <w:szCs w:val="20"/>
              </w:rPr>
              <w:t>Melaza de caña</w:t>
            </w:r>
          </w:p>
        </w:tc>
        <w:tc>
          <w:tcPr>
            <w:tcW w:w="2268" w:type="dxa"/>
            <w:vAlign w:val="center"/>
          </w:tcPr>
          <w:p w14:paraId="794C82B3" w14:textId="77777777" w:rsidR="001A4254" w:rsidRDefault="00EC2363">
            <w:pPr>
              <w:spacing w:after="40"/>
              <w:rPr>
                <w:rFonts w:ascii="Arial" w:hAnsi="Arial" w:cs="Arial"/>
                <w:sz w:val="20"/>
                <w:szCs w:val="20"/>
              </w:rPr>
            </w:pPr>
            <w:r>
              <w:rPr>
                <w:rFonts w:ascii="Arial" w:hAnsi="Arial" w:cs="Arial"/>
                <w:sz w:val="20"/>
                <w:szCs w:val="20"/>
              </w:rPr>
              <w:t>Montero</w:t>
            </w:r>
          </w:p>
        </w:tc>
        <w:tc>
          <w:tcPr>
            <w:tcW w:w="2268" w:type="dxa"/>
            <w:vAlign w:val="center"/>
          </w:tcPr>
          <w:p w14:paraId="073EFDCC" w14:textId="77777777" w:rsidR="001A4254" w:rsidRDefault="00EC2363">
            <w:pPr>
              <w:spacing w:after="40"/>
              <w:rPr>
                <w:rFonts w:ascii="Arial" w:hAnsi="Arial" w:cs="Arial"/>
                <w:sz w:val="20"/>
                <w:szCs w:val="20"/>
              </w:rPr>
            </w:pPr>
            <w:r>
              <w:rPr>
                <w:rFonts w:ascii="Arial" w:hAnsi="Arial" w:cs="Arial"/>
                <w:sz w:val="20"/>
                <w:szCs w:val="20"/>
              </w:rPr>
              <w:t>1,20 - 1,50</w:t>
            </w:r>
          </w:p>
        </w:tc>
      </w:tr>
      <w:tr w:rsidR="001A4254" w14:paraId="3D15E619" w14:textId="77777777">
        <w:tc>
          <w:tcPr>
            <w:tcW w:w="2268" w:type="dxa"/>
            <w:vAlign w:val="center"/>
          </w:tcPr>
          <w:p w14:paraId="5C792997" w14:textId="77777777" w:rsidR="001A4254" w:rsidRDefault="00EC2363">
            <w:pPr>
              <w:spacing w:after="40"/>
              <w:rPr>
                <w:rFonts w:ascii="Arial" w:hAnsi="Arial" w:cs="Arial"/>
                <w:sz w:val="20"/>
                <w:szCs w:val="20"/>
              </w:rPr>
            </w:pPr>
            <w:r>
              <w:rPr>
                <w:rFonts w:ascii="Arial" w:hAnsi="Arial" w:cs="Arial"/>
                <w:sz w:val="20"/>
                <w:szCs w:val="20"/>
              </w:rPr>
              <w:t>Arrocera del Este</w:t>
            </w:r>
          </w:p>
        </w:tc>
        <w:tc>
          <w:tcPr>
            <w:tcW w:w="2268" w:type="dxa"/>
            <w:vAlign w:val="center"/>
          </w:tcPr>
          <w:p w14:paraId="2F3D75E0" w14:textId="77777777" w:rsidR="001A4254" w:rsidRDefault="00EC2363">
            <w:pPr>
              <w:spacing w:after="40"/>
              <w:rPr>
                <w:rFonts w:ascii="Arial" w:hAnsi="Arial" w:cs="Arial"/>
                <w:sz w:val="20"/>
                <w:szCs w:val="20"/>
              </w:rPr>
            </w:pPr>
            <w:r>
              <w:rPr>
                <w:rFonts w:ascii="Arial" w:hAnsi="Arial" w:cs="Arial"/>
                <w:sz w:val="20"/>
                <w:szCs w:val="20"/>
              </w:rPr>
              <w:t>Cascarilla de arroz</w:t>
            </w:r>
          </w:p>
        </w:tc>
        <w:tc>
          <w:tcPr>
            <w:tcW w:w="2268" w:type="dxa"/>
            <w:vAlign w:val="center"/>
          </w:tcPr>
          <w:p w14:paraId="63DFDB0E" w14:textId="77777777" w:rsidR="001A4254" w:rsidRDefault="00EC2363">
            <w:pPr>
              <w:spacing w:after="40"/>
              <w:rPr>
                <w:rFonts w:ascii="Arial" w:hAnsi="Arial" w:cs="Arial"/>
                <w:sz w:val="20"/>
                <w:szCs w:val="20"/>
              </w:rPr>
            </w:pPr>
            <w:r>
              <w:rPr>
                <w:rFonts w:ascii="Arial" w:hAnsi="Arial" w:cs="Arial"/>
                <w:sz w:val="20"/>
                <w:szCs w:val="20"/>
              </w:rPr>
              <w:t>Montero - Pailón</w:t>
            </w:r>
          </w:p>
        </w:tc>
        <w:tc>
          <w:tcPr>
            <w:tcW w:w="2268" w:type="dxa"/>
            <w:vAlign w:val="center"/>
          </w:tcPr>
          <w:p w14:paraId="1DE38945" w14:textId="77777777" w:rsidR="001A4254" w:rsidRDefault="00EC2363">
            <w:pPr>
              <w:spacing w:after="40"/>
              <w:rPr>
                <w:rFonts w:ascii="Arial" w:hAnsi="Arial" w:cs="Arial"/>
                <w:sz w:val="20"/>
                <w:szCs w:val="20"/>
              </w:rPr>
            </w:pPr>
            <w:r>
              <w:rPr>
                <w:rFonts w:ascii="Arial" w:hAnsi="Arial" w:cs="Arial"/>
                <w:sz w:val="20"/>
                <w:szCs w:val="20"/>
              </w:rPr>
              <w:t>0,10 - 0,20</w:t>
            </w:r>
          </w:p>
        </w:tc>
      </w:tr>
      <w:tr w:rsidR="001A4254" w14:paraId="6AADD786" w14:textId="77777777">
        <w:tc>
          <w:tcPr>
            <w:tcW w:w="2268" w:type="dxa"/>
            <w:vAlign w:val="center"/>
          </w:tcPr>
          <w:p w14:paraId="0C29123F" w14:textId="77777777" w:rsidR="001A4254" w:rsidRDefault="00EC2363">
            <w:pPr>
              <w:spacing w:after="40"/>
              <w:rPr>
                <w:rFonts w:ascii="Arial" w:hAnsi="Arial" w:cs="Arial"/>
                <w:sz w:val="20"/>
                <w:szCs w:val="20"/>
              </w:rPr>
            </w:pPr>
            <w:r>
              <w:rPr>
                <w:rFonts w:ascii="Arial" w:hAnsi="Arial" w:cs="Arial"/>
                <w:sz w:val="20"/>
                <w:szCs w:val="20"/>
              </w:rPr>
              <w:t>Industrias Oleaginosas</w:t>
            </w:r>
          </w:p>
        </w:tc>
        <w:tc>
          <w:tcPr>
            <w:tcW w:w="2268" w:type="dxa"/>
            <w:vAlign w:val="center"/>
          </w:tcPr>
          <w:p w14:paraId="1EADA11A" w14:textId="77777777" w:rsidR="001A4254" w:rsidRDefault="00EC2363">
            <w:pPr>
              <w:spacing w:after="40"/>
              <w:rPr>
                <w:rFonts w:ascii="Arial" w:hAnsi="Arial" w:cs="Arial"/>
                <w:sz w:val="20"/>
                <w:szCs w:val="20"/>
              </w:rPr>
            </w:pPr>
            <w:r>
              <w:rPr>
                <w:rFonts w:ascii="Arial" w:hAnsi="Arial" w:cs="Arial"/>
                <w:sz w:val="20"/>
                <w:szCs w:val="20"/>
              </w:rPr>
              <w:t>Afrecho de soya</w:t>
            </w:r>
          </w:p>
        </w:tc>
        <w:tc>
          <w:tcPr>
            <w:tcW w:w="2268" w:type="dxa"/>
            <w:vAlign w:val="center"/>
          </w:tcPr>
          <w:p w14:paraId="060A2E5A" w14:textId="77777777" w:rsidR="001A4254" w:rsidRDefault="00EC2363">
            <w:pPr>
              <w:spacing w:after="40"/>
              <w:rPr>
                <w:rFonts w:ascii="Arial" w:hAnsi="Arial" w:cs="Arial"/>
                <w:sz w:val="20"/>
                <w:szCs w:val="20"/>
              </w:rPr>
            </w:pPr>
            <w:r>
              <w:rPr>
                <w:rFonts w:ascii="Arial" w:hAnsi="Arial" w:cs="Arial"/>
                <w:sz w:val="20"/>
                <w:szCs w:val="20"/>
              </w:rPr>
              <w:t>Santa Cruz</w:t>
            </w:r>
          </w:p>
        </w:tc>
        <w:tc>
          <w:tcPr>
            <w:tcW w:w="2268" w:type="dxa"/>
            <w:vAlign w:val="center"/>
          </w:tcPr>
          <w:p w14:paraId="4FA0E63F" w14:textId="77777777" w:rsidR="001A4254" w:rsidRDefault="00EC2363">
            <w:pPr>
              <w:spacing w:after="40"/>
              <w:rPr>
                <w:rFonts w:ascii="Arial" w:hAnsi="Arial" w:cs="Arial"/>
                <w:sz w:val="20"/>
                <w:szCs w:val="20"/>
              </w:rPr>
            </w:pPr>
            <w:r>
              <w:rPr>
                <w:rFonts w:ascii="Arial" w:hAnsi="Arial" w:cs="Arial"/>
                <w:sz w:val="20"/>
                <w:szCs w:val="20"/>
              </w:rPr>
              <w:t>1,80 - 2,20</w:t>
            </w:r>
          </w:p>
        </w:tc>
      </w:tr>
      <w:tr w:rsidR="001A4254" w14:paraId="4D7E02B2" w14:textId="77777777">
        <w:tc>
          <w:tcPr>
            <w:tcW w:w="2268" w:type="dxa"/>
            <w:vAlign w:val="center"/>
          </w:tcPr>
          <w:p w14:paraId="2A322B50" w14:textId="77777777" w:rsidR="001A4254" w:rsidRDefault="00EC2363">
            <w:pPr>
              <w:spacing w:after="40"/>
              <w:rPr>
                <w:rFonts w:ascii="Arial" w:hAnsi="Arial" w:cs="Arial"/>
                <w:sz w:val="20"/>
                <w:szCs w:val="20"/>
              </w:rPr>
            </w:pPr>
            <w:r>
              <w:rPr>
                <w:rFonts w:ascii="Arial" w:hAnsi="Arial" w:cs="Arial"/>
                <w:sz w:val="20"/>
                <w:szCs w:val="20"/>
              </w:rPr>
              <w:t>Agroquímica Santa Cruz</w:t>
            </w:r>
          </w:p>
        </w:tc>
        <w:tc>
          <w:tcPr>
            <w:tcW w:w="2268" w:type="dxa"/>
            <w:vAlign w:val="center"/>
          </w:tcPr>
          <w:p w14:paraId="61B46AA9" w14:textId="77777777" w:rsidR="001A4254" w:rsidRDefault="00EC2363">
            <w:pPr>
              <w:spacing w:after="40"/>
              <w:rPr>
                <w:rFonts w:ascii="Arial" w:hAnsi="Arial" w:cs="Arial"/>
                <w:sz w:val="20"/>
                <w:szCs w:val="20"/>
              </w:rPr>
            </w:pPr>
            <w:r>
              <w:rPr>
                <w:rFonts w:ascii="Arial" w:hAnsi="Arial" w:cs="Arial"/>
                <w:sz w:val="20"/>
                <w:szCs w:val="20"/>
              </w:rPr>
              <w:t>Urea, azufre, cal viva</w:t>
            </w:r>
          </w:p>
        </w:tc>
        <w:tc>
          <w:tcPr>
            <w:tcW w:w="2268" w:type="dxa"/>
            <w:vAlign w:val="center"/>
          </w:tcPr>
          <w:p w14:paraId="616CC3FD" w14:textId="77777777" w:rsidR="001A4254" w:rsidRDefault="00EC2363">
            <w:pPr>
              <w:spacing w:after="40"/>
              <w:rPr>
                <w:rFonts w:ascii="Arial" w:hAnsi="Arial" w:cs="Arial"/>
                <w:sz w:val="20"/>
                <w:szCs w:val="20"/>
              </w:rPr>
            </w:pPr>
            <w:r>
              <w:rPr>
                <w:rFonts w:ascii="Arial" w:hAnsi="Arial" w:cs="Arial"/>
                <w:sz w:val="20"/>
                <w:szCs w:val="20"/>
              </w:rPr>
              <w:t>Santa Cruz</w:t>
            </w:r>
          </w:p>
        </w:tc>
        <w:tc>
          <w:tcPr>
            <w:tcW w:w="2268" w:type="dxa"/>
            <w:vAlign w:val="center"/>
          </w:tcPr>
          <w:p w14:paraId="24A79EA6" w14:textId="77777777" w:rsidR="001A4254" w:rsidRDefault="00EC2363">
            <w:pPr>
              <w:spacing w:after="40"/>
              <w:rPr>
                <w:rFonts w:ascii="Arial" w:hAnsi="Arial" w:cs="Arial"/>
                <w:sz w:val="20"/>
                <w:szCs w:val="20"/>
              </w:rPr>
            </w:pPr>
            <w:r>
              <w:rPr>
                <w:rFonts w:ascii="Arial" w:hAnsi="Arial" w:cs="Arial"/>
                <w:sz w:val="20"/>
                <w:szCs w:val="20"/>
              </w:rPr>
              <w:t>3,00 - 5,00</w:t>
            </w:r>
          </w:p>
        </w:tc>
      </w:tr>
      <w:tr w:rsidR="001A4254" w14:paraId="53E42D07" w14:textId="77777777">
        <w:tc>
          <w:tcPr>
            <w:tcW w:w="2268" w:type="dxa"/>
            <w:vAlign w:val="center"/>
          </w:tcPr>
          <w:p w14:paraId="763A4FEF" w14:textId="77777777" w:rsidR="001A4254" w:rsidRDefault="00EC2363">
            <w:pPr>
              <w:spacing w:after="40"/>
              <w:rPr>
                <w:rFonts w:ascii="Arial" w:hAnsi="Arial" w:cs="Arial"/>
                <w:sz w:val="20"/>
                <w:szCs w:val="20"/>
              </w:rPr>
            </w:pPr>
            <w:r>
              <w:rPr>
                <w:rFonts w:ascii="Arial" w:hAnsi="Arial" w:cs="Arial"/>
                <w:sz w:val="20"/>
                <w:szCs w:val="20"/>
              </w:rPr>
              <w:t>AGROVET</w:t>
            </w:r>
          </w:p>
        </w:tc>
        <w:tc>
          <w:tcPr>
            <w:tcW w:w="2268" w:type="dxa"/>
            <w:vAlign w:val="center"/>
          </w:tcPr>
          <w:p w14:paraId="36198BE5" w14:textId="77777777" w:rsidR="001A4254" w:rsidRDefault="00EC2363">
            <w:pPr>
              <w:spacing w:after="40"/>
              <w:rPr>
                <w:rFonts w:ascii="Arial" w:hAnsi="Arial" w:cs="Arial"/>
                <w:sz w:val="20"/>
                <w:szCs w:val="20"/>
              </w:rPr>
            </w:pPr>
            <w:r>
              <w:rPr>
                <w:rFonts w:ascii="Arial" w:hAnsi="Arial" w:cs="Arial"/>
                <w:sz w:val="20"/>
                <w:szCs w:val="20"/>
              </w:rPr>
              <w:t>Sal mineralizada</w:t>
            </w:r>
          </w:p>
        </w:tc>
        <w:tc>
          <w:tcPr>
            <w:tcW w:w="2268" w:type="dxa"/>
            <w:vAlign w:val="center"/>
          </w:tcPr>
          <w:p w14:paraId="0D18A4A4" w14:textId="77777777" w:rsidR="001A4254" w:rsidRDefault="00EC2363">
            <w:pPr>
              <w:spacing w:after="40"/>
              <w:rPr>
                <w:rFonts w:ascii="Arial" w:hAnsi="Arial" w:cs="Arial"/>
                <w:sz w:val="20"/>
                <w:szCs w:val="20"/>
              </w:rPr>
            </w:pPr>
            <w:r>
              <w:rPr>
                <w:rFonts w:ascii="Arial" w:hAnsi="Arial" w:cs="Arial"/>
                <w:sz w:val="20"/>
                <w:szCs w:val="20"/>
              </w:rPr>
              <w:t>Santa Cruz - Montero</w:t>
            </w:r>
          </w:p>
        </w:tc>
        <w:tc>
          <w:tcPr>
            <w:tcW w:w="2268" w:type="dxa"/>
            <w:vAlign w:val="center"/>
          </w:tcPr>
          <w:p w14:paraId="0570CFE5" w14:textId="77777777" w:rsidR="001A4254" w:rsidRDefault="00EC2363">
            <w:pPr>
              <w:spacing w:after="40"/>
              <w:rPr>
                <w:rFonts w:ascii="Arial" w:hAnsi="Arial" w:cs="Arial"/>
                <w:sz w:val="20"/>
                <w:szCs w:val="20"/>
              </w:rPr>
            </w:pPr>
            <w:r>
              <w:rPr>
                <w:rFonts w:ascii="Arial" w:hAnsi="Arial" w:cs="Arial"/>
                <w:sz w:val="20"/>
                <w:szCs w:val="20"/>
              </w:rPr>
              <w:t>2,50 - 3,50</w:t>
            </w:r>
          </w:p>
        </w:tc>
      </w:tr>
    </w:tbl>
    <w:p w14:paraId="73A03F28" w14:textId="77777777" w:rsidR="001A4254" w:rsidRDefault="00EC2363">
      <w:pPr>
        <w:spacing w:before="40" w:after="200"/>
        <w:rPr>
          <w:rFonts w:ascii="Arial" w:hAnsi="Arial" w:cs="Arial"/>
          <w:i/>
          <w:iCs/>
          <w:sz w:val="20"/>
          <w:szCs w:val="20"/>
        </w:rPr>
      </w:pPr>
      <w:r>
        <w:rPr>
          <w:rFonts w:ascii="Arial" w:hAnsi="Arial" w:cs="Arial"/>
          <w:i/>
          <w:iCs/>
          <w:sz w:val="20"/>
          <w:szCs w:val="20"/>
        </w:rPr>
        <w:t>Nota: Los precios están sujetos a variación estacional. Se priorizan convenios directos con mataderos para asegurar suministro continuo a bajo costo.</w:t>
      </w:r>
    </w:p>
    <w:p w14:paraId="56BC6D39" w14:textId="424C1FD5" w:rsidR="002B477B" w:rsidRPr="00953B42" w:rsidRDefault="00EC2363" w:rsidP="00953B42">
      <w:pPr>
        <w:spacing w:after="120" w:line="360" w:lineRule="auto"/>
        <w:jc w:val="both"/>
        <w:rPr>
          <w:rFonts w:ascii="Arial" w:hAnsi="Arial" w:cs="Arial"/>
          <w:sz w:val="24"/>
          <w:szCs w:val="24"/>
        </w:rPr>
      </w:pPr>
      <w:r>
        <w:rPr>
          <w:rFonts w:ascii="Arial" w:hAnsi="Arial" w:cs="Arial"/>
          <w:sz w:val="24"/>
          <w:szCs w:val="24"/>
        </w:rPr>
        <w:t xml:space="preserve">La ventaja competitiva en materia prima radica en que los insumos principales (sangre, huesos, vísceras, contenido ruminal) son residuos que los mataderos necesitan disponer, lo que permite negociar precios muy bajos o incluso acceso gratuito bajo acuerdos de </w:t>
        <w:lastRenderedPageBreak/>
        <w:t>recolección.</w:t>
      </w:r>
    </w:p>
    <w:p w14:paraId="15B6F7C8" w14:textId="24C421EF" w:rsidR="00CC5DD9" w:rsidRDefault="00892417" w:rsidP="00CC5DD9">
      <w:pPr>
        <w:pStyle w:val="Ttulo2"/>
        <w:numPr>
          <w:ilvl w:val="0"/>
          <w:numId w:val="0"/>
        </w:numPr>
        <w:rPr>
          <w:rFonts w:cs="Arial"/>
        </w:rPr>
      </w:pPr>
      <w:bookmarkStart w:id="75" w:name="_Toc226481799"/>
      <w:r>
        <w:rPr>
          <w:rFonts w:cs="Arial"/>
        </w:rPr>
        <w:t>CAPACIDAD INSTALADA</w:t>
      </w:r>
      <w:bookmarkEnd w:id="75"/>
    </w:p>
    <w:p w14:paraId="274C5F7E" w14:textId="77777777" w:rsidR="001A4254" w:rsidRDefault="00EC2363">
      <w:pPr>
        <w:spacing w:after="120" w:line="360" w:lineRule="auto"/>
        <w:jc w:val="both"/>
        <w:rPr>
          <w:rFonts w:ascii="Arial" w:hAnsi="Arial" w:cs="Arial"/>
          <w:sz w:val="24"/>
          <w:szCs w:val="24"/>
        </w:rPr>
      </w:pPr>
      <w:r>
        <w:rPr>
          <w:rFonts w:ascii="Arial" w:hAnsi="Arial" w:cs="Arial"/>
          <w:sz w:val="24"/>
          <w:szCs w:val="24"/>
        </w:rPr>
        <w:t>La capacidad instalada de NutriCiclo SCZ se ha diseñado para atender la demanda proyectada del segmento S2 (ganaderos medianos) durante la temporada de sequía (junio a noviembre), con posibilidad de operación continua el resto del año.</w:t>
      </w:r>
    </w:p>
    <w:p w14:paraId="37F82237" w14:textId="77777777" w:rsidR="001A4254" w:rsidRDefault="00EC2363">
      <w:pPr>
        <w:spacing w:before="200" w:after="80"/>
        <w:rPr>
          <w:rFonts w:ascii="Arial" w:hAnsi="Arial" w:cs="Arial"/>
          <w:b/>
          <w:bCs/>
        </w:rPr>
      </w:pPr>
      <w:r>
        <w:rPr>
          <w:rFonts w:ascii="Arial" w:hAnsi="Arial" w:cs="Arial"/>
          <w:b/>
          <w:bCs/>
        </w:rPr>
        <w:t>Tabla 13. Capacidad instalada de producción.</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536"/>
        <w:gridCol w:w="4536"/>
      </w:tblGrid>
      <w:tr w:rsidR="001A4254" w14:paraId="745D5FD1" w14:textId="77777777">
        <w:tc>
          <w:tcPr>
            <w:tcW w:w="4536" w:type="dxa"/>
            <w:shd w:val="clear" w:color="auto" w:fill="D5E8F0"/>
            <w:vAlign w:val="center"/>
          </w:tcPr>
          <w:p w14:paraId="45456FB9" w14:textId="77777777" w:rsidR="001A4254" w:rsidRDefault="00EC2363">
            <w:pPr>
              <w:spacing w:after="40"/>
              <w:rPr>
                <w:rFonts w:ascii="Arial" w:hAnsi="Arial" w:cs="Arial"/>
                <w:b/>
                <w:bCs/>
                <w:sz w:val="20"/>
                <w:szCs w:val="20"/>
              </w:rPr>
            </w:pPr>
            <w:r>
              <w:rPr>
                <w:rFonts w:ascii="Arial" w:hAnsi="Arial" w:cs="Arial"/>
                <w:b/>
                <w:bCs/>
                <w:sz w:val="20"/>
                <w:szCs w:val="20"/>
              </w:rPr>
              <w:t>Variable</w:t>
            </w:r>
          </w:p>
        </w:tc>
        <w:tc>
          <w:tcPr>
            <w:tcW w:w="4536" w:type="dxa"/>
            <w:shd w:val="clear" w:color="auto" w:fill="D5E8F0"/>
            <w:vAlign w:val="center"/>
          </w:tcPr>
          <w:p w14:paraId="13DBDA96" w14:textId="77777777" w:rsidR="001A4254" w:rsidRDefault="00EC2363">
            <w:pPr>
              <w:spacing w:after="40"/>
              <w:rPr>
                <w:rFonts w:ascii="Arial" w:hAnsi="Arial" w:cs="Arial"/>
                <w:b/>
                <w:bCs/>
                <w:sz w:val="20"/>
                <w:szCs w:val="20"/>
              </w:rPr>
            </w:pPr>
            <w:r>
              <w:rPr>
                <w:rFonts w:ascii="Arial" w:hAnsi="Arial" w:cs="Arial"/>
                <w:b/>
                <w:bCs/>
                <w:sz w:val="20"/>
                <w:szCs w:val="20"/>
              </w:rPr>
              <w:t>Valor</w:t>
            </w:r>
          </w:p>
        </w:tc>
      </w:tr>
      <w:tr w:rsidR="001A4254" w14:paraId="41C93B0A" w14:textId="77777777">
        <w:tc>
          <w:tcPr>
            <w:tcW w:w="4536" w:type="dxa"/>
            <w:vAlign w:val="center"/>
          </w:tcPr>
          <w:p w14:paraId="3D31BF06" w14:textId="77777777" w:rsidR="001A4254" w:rsidRDefault="00EC2363">
            <w:pPr>
              <w:spacing w:after="40"/>
              <w:rPr>
                <w:rFonts w:ascii="Arial" w:hAnsi="Arial" w:cs="Arial"/>
                <w:sz w:val="20"/>
                <w:szCs w:val="20"/>
              </w:rPr>
            </w:pPr>
            <w:r>
              <w:rPr>
                <w:rFonts w:ascii="Arial" w:hAnsi="Arial" w:cs="Arial"/>
                <w:sz w:val="20"/>
                <w:szCs w:val="20"/>
              </w:rPr>
              <w:t>Producción diaria (1 turno, 8 horas)</w:t>
            </w:r>
          </w:p>
        </w:tc>
        <w:tc>
          <w:tcPr>
            <w:tcW w:w="4536" w:type="dxa"/>
            <w:vAlign w:val="center"/>
          </w:tcPr>
          <w:p w14:paraId="387A2AD0" w14:textId="77777777" w:rsidR="001A4254" w:rsidRDefault="00EC2363">
            <w:pPr>
              <w:spacing w:after="40"/>
              <w:rPr>
                <w:rFonts w:ascii="Arial" w:hAnsi="Arial" w:cs="Arial"/>
                <w:sz w:val="20"/>
                <w:szCs w:val="20"/>
              </w:rPr>
            </w:pPr>
            <w:r>
              <w:rPr>
                <w:rFonts w:ascii="Arial" w:hAnsi="Arial" w:cs="Arial"/>
                <w:sz w:val="20"/>
                <w:szCs w:val="20"/>
              </w:rPr>
              <w:t>160 bloques de 25 kg (4.000 kg)</w:t>
            </w:r>
          </w:p>
        </w:tc>
      </w:tr>
      <w:tr w:rsidR="001A4254" w14:paraId="6C996727" w14:textId="77777777">
        <w:tc>
          <w:tcPr>
            <w:tcW w:w="4536" w:type="dxa"/>
            <w:vAlign w:val="center"/>
          </w:tcPr>
          <w:p w14:paraId="5FEAC16D" w14:textId="77777777" w:rsidR="001A4254" w:rsidRDefault="00EC2363">
            <w:pPr>
              <w:spacing w:after="40"/>
              <w:rPr>
                <w:rFonts w:ascii="Arial" w:hAnsi="Arial" w:cs="Arial"/>
                <w:sz w:val="20"/>
                <w:szCs w:val="20"/>
              </w:rPr>
            </w:pPr>
            <w:r>
              <w:rPr>
                <w:rFonts w:ascii="Arial" w:hAnsi="Arial" w:cs="Arial"/>
                <w:sz w:val="20"/>
                <w:szCs w:val="20"/>
              </w:rPr>
              <w:t>Producción mensual (22 días hábiles)</w:t>
            </w:r>
          </w:p>
        </w:tc>
        <w:tc>
          <w:tcPr>
            <w:tcW w:w="4536" w:type="dxa"/>
            <w:vAlign w:val="center"/>
          </w:tcPr>
          <w:p w14:paraId="4C0B67C9" w14:textId="77777777" w:rsidR="001A4254" w:rsidRDefault="00EC2363">
            <w:pPr>
              <w:spacing w:after="40"/>
              <w:rPr>
                <w:rFonts w:ascii="Arial" w:hAnsi="Arial" w:cs="Arial"/>
                <w:sz w:val="20"/>
                <w:szCs w:val="20"/>
              </w:rPr>
            </w:pPr>
            <w:r>
              <w:rPr>
                <w:rFonts w:ascii="Arial" w:hAnsi="Arial" w:cs="Arial"/>
                <w:sz w:val="20"/>
                <w:szCs w:val="20"/>
              </w:rPr>
              <w:t>3.520 bloques (88.000 kg)</w:t>
            </w:r>
          </w:p>
        </w:tc>
      </w:tr>
      <w:tr w:rsidR="001A4254" w14:paraId="7AA7978F" w14:textId="77777777">
        <w:tc>
          <w:tcPr>
            <w:tcW w:w="4536" w:type="dxa"/>
            <w:vAlign w:val="center"/>
          </w:tcPr>
          <w:p w14:paraId="54173AE7" w14:textId="77777777" w:rsidR="001A4254" w:rsidRDefault="00EC2363">
            <w:pPr>
              <w:spacing w:after="40"/>
              <w:rPr>
                <w:rFonts w:ascii="Arial" w:hAnsi="Arial" w:cs="Arial"/>
                <w:sz w:val="20"/>
                <w:szCs w:val="20"/>
              </w:rPr>
            </w:pPr>
            <w:r>
              <w:rPr>
                <w:rFonts w:ascii="Arial" w:hAnsi="Arial" w:cs="Arial"/>
                <w:sz w:val="20"/>
                <w:szCs w:val="20"/>
              </w:rPr>
              <w:t>Producción anual (12 meses)</w:t>
            </w:r>
          </w:p>
        </w:tc>
        <w:tc>
          <w:tcPr>
            <w:tcW w:w="4536" w:type="dxa"/>
            <w:vAlign w:val="center"/>
          </w:tcPr>
          <w:p w14:paraId="1A3B93F3" w14:textId="77777777" w:rsidR="001A4254" w:rsidRDefault="00EC2363">
            <w:pPr>
              <w:spacing w:after="40"/>
              <w:rPr>
                <w:rFonts w:ascii="Arial" w:hAnsi="Arial" w:cs="Arial"/>
                <w:sz w:val="20"/>
                <w:szCs w:val="20"/>
              </w:rPr>
            </w:pPr>
            <w:r>
              <w:rPr>
                <w:rFonts w:ascii="Arial" w:hAnsi="Arial" w:cs="Arial"/>
                <w:sz w:val="20"/>
                <w:szCs w:val="20"/>
              </w:rPr>
              <w:t>42.240 bloques (1.056.000 kg)</w:t>
            </w:r>
          </w:p>
        </w:tc>
      </w:tr>
      <w:tr w:rsidR="001A4254" w14:paraId="4E121E22" w14:textId="77777777">
        <w:tc>
          <w:tcPr>
            <w:tcW w:w="4536" w:type="dxa"/>
            <w:vAlign w:val="center"/>
          </w:tcPr>
          <w:p w14:paraId="0A6E3154" w14:textId="77777777" w:rsidR="001A4254" w:rsidRDefault="00EC2363">
            <w:pPr>
              <w:spacing w:after="40"/>
              <w:rPr>
                <w:rFonts w:ascii="Arial" w:hAnsi="Arial" w:cs="Arial"/>
                <w:sz w:val="20"/>
                <w:szCs w:val="20"/>
              </w:rPr>
            </w:pPr>
            <w:r>
              <w:rPr>
                <w:rFonts w:ascii="Arial" w:hAnsi="Arial" w:cs="Arial"/>
                <w:sz w:val="20"/>
                <w:szCs w:val="20"/>
              </w:rPr>
              <w:t>Producción en temporada alta (6 meses)</w:t>
            </w:r>
          </w:p>
        </w:tc>
        <w:tc>
          <w:tcPr>
            <w:tcW w:w="4536" w:type="dxa"/>
            <w:vAlign w:val="center"/>
          </w:tcPr>
          <w:p w14:paraId="4067180A" w14:textId="77777777" w:rsidR="001A4254" w:rsidRDefault="00EC2363">
            <w:pPr>
              <w:spacing w:after="40"/>
              <w:rPr>
                <w:rFonts w:ascii="Arial" w:hAnsi="Arial" w:cs="Arial"/>
                <w:sz w:val="20"/>
                <w:szCs w:val="20"/>
              </w:rPr>
            </w:pPr>
            <w:r>
              <w:rPr>
                <w:rFonts w:ascii="Arial" w:hAnsi="Arial" w:cs="Arial"/>
                <w:sz w:val="20"/>
                <w:szCs w:val="20"/>
              </w:rPr>
              <w:t>21.120 bloques (528.000 kg)</w:t>
            </w:r>
          </w:p>
        </w:tc>
      </w:tr>
      <w:tr w:rsidR="001A4254" w14:paraId="3A4A0D3B" w14:textId="77777777">
        <w:tc>
          <w:tcPr>
            <w:tcW w:w="4536" w:type="dxa"/>
            <w:vAlign w:val="center"/>
          </w:tcPr>
          <w:p w14:paraId="281AEAC6" w14:textId="77777777" w:rsidR="001A4254" w:rsidRDefault="00EC2363">
            <w:pPr>
              <w:spacing w:after="40"/>
              <w:rPr>
                <w:rFonts w:ascii="Arial" w:hAnsi="Arial" w:cs="Arial"/>
                <w:sz w:val="20"/>
                <w:szCs w:val="20"/>
              </w:rPr>
            </w:pPr>
            <w:r>
              <w:rPr>
                <w:rFonts w:ascii="Arial" w:hAnsi="Arial" w:cs="Arial"/>
                <w:sz w:val="20"/>
                <w:szCs w:val="20"/>
              </w:rPr>
              <w:t>Capacidad de biofábrica BSF</w:t>
            </w:r>
          </w:p>
        </w:tc>
        <w:tc>
          <w:tcPr>
            <w:tcW w:w="4536" w:type="dxa"/>
            <w:vAlign w:val="center"/>
          </w:tcPr>
          <w:p w14:paraId="2BAD8167" w14:textId="77777777" w:rsidR="001A4254" w:rsidRDefault="00EC2363">
            <w:pPr>
              <w:spacing w:after="40"/>
              <w:rPr>
                <w:rFonts w:ascii="Arial" w:hAnsi="Arial" w:cs="Arial"/>
                <w:sz w:val="20"/>
                <w:szCs w:val="20"/>
              </w:rPr>
            </w:pPr>
            <w:r>
              <w:rPr>
                <w:rFonts w:ascii="Arial" w:hAnsi="Arial" w:cs="Arial"/>
                <w:sz w:val="20"/>
                <w:szCs w:val="20"/>
              </w:rPr>
              <w:t>500 kg de larva fresca por ciclo (15 días)</w:t>
            </w:r>
          </w:p>
        </w:tc>
      </w:tr>
      <w:tr w:rsidR="001A4254" w14:paraId="3A58E72A" w14:textId="77777777">
        <w:tc>
          <w:tcPr>
            <w:tcW w:w="4536" w:type="dxa"/>
            <w:vAlign w:val="center"/>
          </w:tcPr>
          <w:p w14:paraId="45EA6ED8" w14:textId="77777777" w:rsidR="001A4254" w:rsidRDefault="00EC2363">
            <w:pPr>
              <w:spacing w:after="40"/>
              <w:rPr>
                <w:rFonts w:ascii="Arial" w:hAnsi="Arial" w:cs="Arial"/>
                <w:sz w:val="20"/>
                <w:szCs w:val="20"/>
              </w:rPr>
            </w:pPr>
            <w:r>
              <w:rPr>
                <w:rFonts w:ascii="Arial" w:hAnsi="Arial" w:cs="Arial"/>
                <w:sz w:val="20"/>
                <w:szCs w:val="20"/>
              </w:rPr>
              <w:t>Ciclos BSF por mes</w:t>
            </w:r>
          </w:p>
        </w:tc>
        <w:tc>
          <w:tcPr>
            <w:tcW w:w="4536" w:type="dxa"/>
            <w:vAlign w:val="center"/>
          </w:tcPr>
          <w:p w14:paraId="4DAB2936" w14:textId="77777777" w:rsidR="001A4254" w:rsidRDefault="00EC2363">
            <w:pPr>
              <w:spacing w:after="40"/>
              <w:rPr>
                <w:rFonts w:ascii="Arial" w:hAnsi="Arial" w:cs="Arial"/>
                <w:sz w:val="20"/>
                <w:szCs w:val="20"/>
              </w:rPr>
            </w:pPr>
            <w:r>
              <w:rPr>
                <w:rFonts w:ascii="Arial" w:hAnsi="Arial" w:cs="Arial"/>
                <w:sz w:val="20"/>
                <w:szCs w:val="20"/>
              </w:rPr>
              <w:t>2 ciclos</w:t>
            </w:r>
          </w:p>
        </w:tc>
      </w:tr>
      <w:tr w:rsidR="001A4254" w14:paraId="7F5DB119" w14:textId="77777777">
        <w:tc>
          <w:tcPr>
            <w:tcW w:w="4536" w:type="dxa"/>
            <w:vAlign w:val="center"/>
          </w:tcPr>
          <w:p w14:paraId="7FA91B55" w14:textId="77777777" w:rsidR="001A4254" w:rsidRDefault="00EC2363">
            <w:pPr>
              <w:spacing w:after="40"/>
              <w:rPr>
                <w:rFonts w:ascii="Arial" w:hAnsi="Arial" w:cs="Arial"/>
                <w:sz w:val="20"/>
                <w:szCs w:val="20"/>
              </w:rPr>
            </w:pPr>
            <w:r>
              <w:rPr>
                <w:rFonts w:ascii="Arial" w:hAnsi="Arial" w:cs="Arial"/>
                <w:sz w:val="20"/>
                <w:szCs w:val="20"/>
              </w:rPr>
              <w:t>Utilización proyectada (Año 1)</w:t>
            </w:r>
          </w:p>
        </w:tc>
        <w:tc>
          <w:tcPr>
            <w:tcW w:w="4536" w:type="dxa"/>
            <w:vAlign w:val="center"/>
          </w:tcPr>
          <w:p w14:paraId="158A8D5C" w14:textId="77777777" w:rsidR="001A4254" w:rsidRDefault="00EC2363">
            <w:pPr>
              <w:spacing w:after="40"/>
              <w:rPr>
                <w:rFonts w:ascii="Arial" w:hAnsi="Arial" w:cs="Arial"/>
                <w:sz w:val="20"/>
                <w:szCs w:val="20"/>
              </w:rPr>
            </w:pPr>
            <w:r>
              <w:rPr>
                <w:rFonts w:ascii="Arial" w:hAnsi="Arial" w:cs="Arial"/>
                <w:sz w:val="20"/>
                <w:szCs w:val="20"/>
              </w:rPr>
              <w:t>40% de la capacidad instalada</w:t>
            </w:r>
          </w:p>
        </w:tc>
      </w:tr>
    </w:tbl>
    <w:p w14:paraId="48601281" w14:textId="77777777" w:rsidR="001A4254" w:rsidRDefault="00EC2363">
      <w:pPr>
        <w:spacing w:before="40" w:after="200"/>
        <w:rPr>
          <w:rFonts w:ascii="Arial" w:hAnsi="Arial" w:cs="Arial"/>
          <w:i/>
          <w:iCs/>
          <w:sz w:val="20"/>
          <w:szCs w:val="20"/>
        </w:rPr>
      </w:pPr>
      <w:r>
        <w:rPr>
          <w:rFonts w:ascii="Arial" w:hAnsi="Arial" w:cs="Arial"/>
          <w:i/>
          <w:iCs/>
          <w:sz w:val="20"/>
          <w:szCs w:val="20"/>
        </w:rPr>
        <w:t>Nota: La utilización inicial al 40% permite absorber incrementos de demanda sin inversión adicional en infraestructura durante los primeros tres años.</w:t>
      </w:r>
    </w:p>
    <w:p w14:paraId="28B2B39C" w14:textId="553D5782" w:rsidR="00CC5DD9" w:rsidRDefault="00892417" w:rsidP="00CC5DD9">
      <w:pPr>
        <w:pStyle w:val="Ttulo2"/>
        <w:numPr>
          <w:ilvl w:val="0"/>
          <w:numId w:val="0"/>
        </w:numPr>
        <w:rPr>
          <w:rFonts w:cs="Arial"/>
        </w:rPr>
      </w:pPr>
      <w:bookmarkStart w:id="76" w:name="_Toc226481800"/>
      <w:r>
        <w:rPr>
          <w:rFonts w:cs="Arial"/>
        </w:rPr>
        <w:t>DISEÑO Y DISTRIBUCIÓN DE PLANTA Y OFICINAS</w:t>
      </w:r>
      <w:bookmarkEnd w:id="76"/>
    </w:p>
    <w:p w14:paraId="6AA12BDB" w14:textId="77777777" w:rsidR="001A4254" w:rsidRDefault="00EC2363">
      <w:pPr>
        <w:spacing w:after="120" w:line="360" w:lineRule="auto"/>
        <w:jc w:val="both"/>
        <w:rPr>
          <w:rFonts w:ascii="Arial" w:hAnsi="Arial" w:cs="Arial"/>
          <w:sz w:val="24"/>
          <w:szCs w:val="24"/>
        </w:rPr>
      </w:pPr>
      <w:r>
        <w:rPr>
          <w:rFonts w:ascii="Arial" w:hAnsi="Arial" w:cs="Arial"/>
          <w:sz w:val="24"/>
          <w:szCs w:val="24"/>
        </w:rPr>
        <w:t>La distribución física de la planta se organiza en zonas funcionales conectadas mediante un flujo lineal de producción, minimizando el transporte interno de materiales y optimizando la eficiencia operativa.</w:t>
      </w:r>
    </w:p>
    <w:p w14:paraId="441C55A3"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Distribución por zonas:</w:t>
      </w:r>
    </w:p>
    <w:p w14:paraId="0E0E2955"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1 - Recepción y almacén de materia prima (80 m²): Incluye área de descarga, contenedores de clasificación, cámara de frío para residuos frescos y almacén de insumos secos.</w:t>
      </w:r>
    </w:p>
    <w:p w14:paraId="5054508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2 - Procesamiento térmico (120 m²): Alberga la trituradora, el secador rotativo y el molino de martillos. Cuenta con sistema de ventilación industrial para control de olores y temperatura.</w:t>
      </w:r>
    </w:p>
    <w:p w14:paraId="4DA35E02"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3 - Biofábrica BSF (100 m²): Espacio climatizado con módulos de cría, área de cosecha de larvas, zona de secado y molienda de harina BSF. Incluye sistema de control ambiental (temperatura 27-32°C, humedad 60-70%).</w:t>
      </w:r>
    </w:p>
    <w:p w14:paraId="0F5A4753"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4 - Formulación y prensado (80 m²): Contiene el mezclador horizontal, la prensa hidráulica, balanzas y mesa de trabajo para dosificación.</w:t>
      </w:r>
    </w:p>
    <w:p w14:paraId="156EF167"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lastRenderedPageBreak/>
        <w:t>Zona 5 - Curado y almacén de producto terminado (60 m²): Estantes de curado con ventilación natural, área de empacado y zona de despacho.</w:t>
      </w:r>
    </w:p>
    <w:p w14:paraId="5C2FC360"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Zona 6 - Administrativa (40 m²): Oficina de gerencia, laboratorio básico de control de calidad, baño y vestidores para personal.</w:t>
      </w:r>
    </w:p>
    <w:p w14:paraId="2F67143D" w14:textId="77777777" w:rsidR="001A4254" w:rsidRDefault="00EC2363">
      <w:pPr>
        <w:spacing w:after="120" w:line="360" w:lineRule="auto"/>
        <w:jc w:val="both"/>
        <w:rPr>
          <w:rFonts w:ascii="Arial" w:hAnsi="Arial" w:cs="Arial"/>
          <w:sz w:val="24"/>
          <w:szCs w:val="24"/>
        </w:rPr>
      </w:pPr>
      <w:r>
        <w:rPr>
          <w:rFonts w:ascii="Arial" w:hAnsi="Arial" w:cs="Arial"/>
          <w:sz w:val="24"/>
          <w:szCs w:val="24"/>
        </w:rPr>
        <w:t>El diseño contempla separación física entre las zonas húmedas (recepción, BSF) y las zonas secas (formulación, almacén) para garantizar las condiciones sanitarias del producto final.</w:t>
      </w:r>
    </w:p>
    <w:p w14:paraId="20804440" w14:textId="3145FFEC" w:rsidR="00CC5DD9" w:rsidRDefault="00892417" w:rsidP="00CC5DD9">
      <w:pPr>
        <w:pStyle w:val="Ttulo2"/>
        <w:numPr>
          <w:ilvl w:val="0"/>
          <w:numId w:val="0"/>
        </w:numPr>
        <w:rPr>
          <w:rFonts w:cs="Arial"/>
        </w:rPr>
      </w:pPr>
      <w:bookmarkStart w:id="77" w:name="_Toc226481801"/>
      <w:r>
        <w:rPr>
          <w:rFonts w:cs="Arial"/>
        </w:rPr>
        <w:t>MANO DE OBRA REQUERIDA</w:t>
      </w:r>
      <w:bookmarkEnd w:id="77"/>
    </w:p>
    <w:p w14:paraId="73C707CA" w14:textId="77777777" w:rsidR="001A4254" w:rsidRDefault="00EC2363">
      <w:pPr>
        <w:spacing w:after="120" w:line="360" w:lineRule="auto"/>
        <w:jc w:val="both"/>
        <w:rPr>
          <w:rFonts w:ascii="Arial" w:hAnsi="Arial" w:cs="Arial"/>
          <w:sz w:val="24"/>
          <w:szCs w:val="24"/>
        </w:rPr>
      </w:pPr>
      <w:r>
        <w:rPr>
          <w:rFonts w:ascii="Arial" w:hAnsi="Arial" w:cs="Arial"/>
          <w:sz w:val="24"/>
          <w:szCs w:val="24"/>
        </w:rPr>
        <w:t>El personal requerido para la operación de la planta se estructura de acuerdo con las necesidades de cada fase productiva:</w:t>
      </w:r>
    </w:p>
    <w:p w14:paraId="3582C798" w14:textId="77777777" w:rsidR="001A4254" w:rsidRDefault="00EC2363">
      <w:pPr>
        <w:spacing w:before="200" w:after="80"/>
        <w:rPr>
          <w:rFonts w:ascii="Arial" w:hAnsi="Arial" w:cs="Arial"/>
          <w:b/>
          <w:bCs/>
        </w:rPr>
      </w:pPr>
      <w:r>
        <w:rPr>
          <w:rFonts w:ascii="Arial" w:hAnsi="Arial" w:cs="Arial"/>
          <w:b/>
          <w:bCs/>
        </w:rPr>
        <w:t>Tabla 14. Personal requerido y costos mensuales.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47D78666" w14:textId="77777777">
        <w:tc>
          <w:tcPr>
            <w:tcW w:w="2268" w:type="dxa"/>
            <w:shd w:val="clear" w:color="auto" w:fill="D5E8F0"/>
            <w:vAlign w:val="center"/>
          </w:tcPr>
          <w:p w14:paraId="752FEBC1" w14:textId="77777777" w:rsidR="001A4254" w:rsidRDefault="00EC2363">
            <w:pPr>
              <w:spacing w:after="40"/>
              <w:rPr>
                <w:rFonts w:ascii="Arial" w:hAnsi="Arial" w:cs="Arial"/>
                <w:b/>
                <w:bCs/>
                <w:sz w:val="20"/>
                <w:szCs w:val="20"/>
              </w:rPr>
            </w:pPr>
            <w:r>
              <w:rPr>
                <w:rFonts w:ascii="Arial" w:hAnsi="Arial" w:cs="Arial"/>
                <w:b/>
                <w:bCs/>
                <w:sz w:val="20"/>
                <w:szCs w:val="20"/>
              </w:rPr>
              <w:t>Cargo</w:t>
            </w:r>
          </w:p>
        </w:tc>
        <w:tc>
          <w:tcPr>
            <w:tcW w:w="2268" w:type="dxa"/>
            <w:shd w:val="clear" w:color="auto" w:fill="D5E8F0"/>
            <w:vAlign w:val="center"/>
          </w:tcPr>
          <w:p w14:paraId="4A744DA3" w14:textId="77777777" w:rsidR="001A4254" w:rsidRDefault="00EC2363">
            <w:pPr>
              <w:spacing w:after="40"/>
              <w:rPr>
                <w:rFonts w:ascii="Arial" w:hAnsi="Arial" w:cs="Arial"/>
                <w:b/>
                <w:bCs/>
                <w:sz w:val="20"/>
                <w:szCs w:val="20"/>
              </w:rPr>
            </w:pPr>
            <w:r>
              <w:rPr>
                <w:rFonts w:ascii="Arial" w:hAnsi="Arial" w:cs="Arial"/>
                <w:b/>
                <w:bCs/>
                <w:sz w:val="20"/>
                <w:szCs w:val="20"/>
              </w:rPr>
              <w:t>Cantidad</w:t>
            </w:r>
          </w:p>
        </w:tc>
        <w:tc>
          <w:tcPr>
            <w:tcW w:w="2268" w:type="dxa"/>
            <w:shd w:val="clear" w:color="auto" w:fill="D5E8F0"/>
            <w:vAlign w:val="center"/>
          </w:tcPr>
          <w:p w14:paraId="6AD3503C" w14:textId="77777777" w:rsidR="001A4254" w:rsidRDefault="00EC2363">
            <w:pPr>
              <w:spacing w:after="40"/>
              <w:rPr>
                <w:rFonts w:ascii="Arial" w:hAnsi="Arial" w:cs="Arial"/>
                <w:b/>
                <w:bCs/>
                <w:sz w:val="20"/>
                <w:szCs w:val="20"/>
              </w:rPr>
            </w:pPr>
            <w:r>
              <w:rPr>
                <w:rFonts w:ascii="Arial" w:hAnsi="Arial" w:cs="Arial"/>
                <w:b/>
                <w:bCs/>
                <w:sz w:val="20"/>
                <w:szCs w:val="20"/>
              </w:rPr>
              <w:t>Salario mensual (Bs)</w:t>
            </w:r>
          </w:p>
        </w:tc>
        <w:tc>
          <w:tcPr>
            <w:tcW w:w="2268" w:type="dxa"/>
            <w:shd w:val="clear" w:color="auto" w:fill="D5E8F0"/>
            <w:vAlign w:val="center"/>
          </w:tcPr>
          <w:p w14:paraId="47BA0ED3" w14:textId="77777777" w:rsidR="001A4254" w:rsidRDefault="00EC2363">
            <w:pPr>
              <w:spacing w:after="40"/>
              <w:rPr>
                <w:rFonts w:ascii="Arial" w:hAnsi="Arial" w:cs="Arial"/>
                <w:b/>
                <w:bCs/>
                <w:sz w:val="20"/>
                <w:szCs w:val="20"/>
              </w:rPr>
            </w:pPr>
            <w:r>
              <w:rPr>
                <w:rFonts w:ascii="Arial" w:hAnsi="Arial" w:cs="Arial"/>
                <w:b/>
                <w:bCs/>
                <w:sz w:val="20"/>
                <w:szCs w:val="20"/>
              </w:rPr>
              <w:t>Total mensual (Bs)</w:t>
            </w:r>
          </w:p>
        </w:tc>
      </w:tr>
      <w:tr w:rsidR="001A4254" w14:paraId="790F2DC1" w14:textId="77777777">
        <w:tc>
          <w:tcPr>
            <w:tcW w:w="2268" w:type="dxa"/>
            <w:vAlign w:val="center"/>
          </w:tcPr>
          <w:p w14:paraId="324BD76A" w14:textId="77777777" w:rsidR="001A4254" w:rsidRDefault="00EC2363">
            <w:pPr>
              <w:spacing w:after="40"/>
              <w:rPr>
                <w:rFonts w:ascii="Arial" w:hAnsi="Arial" w:cs="Arial"/>
                <w:sz w:val="20"/>
                <w:szCs w:val="20"/>
              </w:rPr>
            </w:pPr>
            <w:r>
              <w:rPr>
                <w:rFonts w:ascii="Arial" w:hAnsi="Arial" w:cs="Arial"/>
                <w:sz w:val="20"/>
                <w:szCs w:val="20"/>
              </w:rPr>
              <w:t>Jefe de planta</w:t>
            </w:r>
          </w:p>
        </w:tc>
        <w:tc>
          <w:tcPr>
            <w:tcW w:w="2268" w:type="dxa"/>
            <w:vAlign w:val="center"/>
          </w:tcPr>
          <w:p w14:paraId="2293C79D" w14:textId="77777777" w:rsidR="001A4254" w:rsidRDefault="00EC2363">
            <w:pPr>
              <w:spacing w:after="40"/>
              <w:rPr>
                <w:rFonts w:ascii="Arial" w:hAnsi="Arial" w:cs="Arial"/>
                <w:sz w:val="20"/>
                <w:szCs w:val="20"/>
              </w:rPr>
            </w:pPr>
            <w:r>
              <w:rPr>
                <w:rFonts w:ascii="Arial" w:hAnsi="Arial" w:cs="Arial"/>
                <w:sz w:val="20"/>
                <w:szCs w:val="20"/>
              </w:rPr>
              <w:t>1</w:t>
            </w:r>
          </w:p>
        </w:tc>
        <w:tc>
          <w:tcPr>
            <w:tcW w:w="2268" w:type="dxa"/>
            <w:vAlign w:val="center"/>
          </w:tcPr>
          <w:p w14:paraId="1A5D9E2A" w14:textId="77777777" w:rsidR="001A4254" w:rsidRDefault="00EC2363">
            <w:pPr>
              <w:spacing w:after="40"/>
              <w:rPr>
                <w:rFonts w:ascii="Arial" w:hAnsi="Arial" w:cs="Arial"/>
                <w:sz w:val="20"/>
                <w:szCs w:val="20"/>
              </w:rPr>
            </w:pPr>
            <w:r>
              <w:rPr>
                <w:rFonts w:ascii="Arial" w:hAnsi="Arial" w:cs="Arial"/>
                <w:sz w:val="20"/>
                <w:szCs w:val="20"/>
              </w:rPr>
              <w:t>5.500</w:t>
            </w:r>
          </w:p>
        </w:tc>
        <w:tc>
          <w:tcPr>
            <w:tcW w:w="2268" w:type="dxa"/>
            <w:vAlign w:val="center"/>
          </w:tcPr>
          <w:p w14:paraId="148979B7" w14:textId="77777777" w:rsidR="001A4254" w:rsidRDefault="00EC2363">
            <w:pPr>
              <w:spacing w:after="40"/>
              <w:rPr>
                <w:rFonts w:ascii="Arial" w:hAnsi="Arial" w:cs="Arial"/>
                <w:sz w:val="20"/>
                <w:szCs w:val="20"/>
              </w:rPr>
            </w:pPr>
            <w:r>
              <w:rPr>
                <w:rFonts w:ascii="Arial" w:hAnsi="Arial" w:cs="Arial"/>
                <w:sz w:val="20"/>
                <w:szCs w:val="20"/>
              </w:rPr>
              <w:t>5.500</w:t>
            </w:r>
          </w:p>
        </w:tc>
      </w:tr>
      <w:tr w:rsidR="001A4254" w14:paraId="16C11A0F" w14:textId="77777777">
        <w:tc>
          <w:tcPr>
            <w:tcW w:w="2268" w:type="dxa"/>
            <w:vAlign w:val="center"/>
          </w:tcPr>
          <w:p w14:paraId="565B41DE" w14:textId="77777777" w:rsidR="001A4254" w:rsidRDefault="00EC2363">
            <w:pPr>
              <w:spacing w:after="40"/>
              <w:rPr>
                <w:rFonts w:ascii="Arial" w:hAnsi="Arial" w:cs="Arial"/>
                <w:sz w:val="20"/>
                <w:szCs w:val="20"/>
              </w:rPr>
            </w:pPr>
            <w:r>
              <w:rPr>
                <w:rFonts w:ascii="Arial" w:hAnsi="Arial" w:cs="Arial"/>
                <w:sz w:val="20"/>
                <w:szCs w:val="20"/>
              </w:rPr>
              <w:t>Técnico de calidad</w:t>
            </w:r>
          </w:p>
        </w:tc>
        <w:tc>
          <w:tcPr>
            <w:tcW w:w="2268" w:type="dxa"/>
            <w:vAlign w:val="center"/>
          </w:tcPr>
          <w:p w14:paraId="05FACC20" w14:textId="77777777" w:rsidR="001A4254" w:rsidRDefault="00EC2363">
            <w:pPr>
              <w:spacing w:after="40"/>
              <w:rPr>
                <w:rFonts w:ascii="Arial" w:hAnsi="Arial" w:cs="Arial"/>
                <w:sz w:val="20"/>
                <w:szCs w:val="20"/>
              </w:rPr>
            </w:pPr>
            <w:r>
              <w:rPr>
                <w:rFonts w:ascii="Arial" w:hAnsi="Arial" w:cs="Arial"/>
                <w:sz w:val="20"/>
                <w:szCs w:val="20"/>
              </w:rPr>
              <w:t>1</w:t>
            </w:r>
          </w:p>
        </w:tc>
        <w:tc>
          <w:tcPr>
            <w:tcW w:w="2268" w:type="dxa"/>
            <w:vAlign w:val="center"/>
          </w:tcPr>
          <w:p w14:paraId="01759F60" w14:textId="77777777" w:rsidR="001A4254" w:rsidRDefault="00EC2363">
            <w:pPr>
              <w:spacing w:after="40"/>
              <w:rPr>
                <w:rFonts w:ascii="Arial" w:hAnsi="Arial" w:cs="Arial"/>
                <w:sz w:val="20"/>
                <w:szCs w:val="20"/>
              </w:rPr>
            </w:pPr>
            <w:r>
              <w:rPr>
                <w:rFonts w:ascii="Arial" w:hAnsi="Arial" w:cs="Arial"/>
                <w:sz w:val="20"/>
                <w:szCs w:val="20"/>
              </w:rPr>
              <w:t>4.000</w:t>
            </w:r>
          </w:p>
        </w:tc>
        <w:tc>
          <w:tcPr>
            <w:tcW w:w="2268" w:type="dxa"/>
            <w:vAlign w:val="center"/>
          </w:tcPr>
          <w:p w14:paraId="186FDEC0" w14:textId="77777777" w:rsidR="001A4254" w:rsidRDefault="00EC2363">
            <w:pPr>
              <w:spacing w:after="40"/>
              <w:rPr>
                <w:rFonts w:ascii="Arial" w:hAnsi="Arial" w:cs="Arial"/>
                <w:sz w:val="20"/>
                <w:szCs w:val="20"/>
              </w:rPr>
            </w:pPr>
            <w:r>
              <w:rPr>
                <w:rFonts w:ascii="Arial" w:hAnsi="Arial" w:cs="Arial"/>
                <w:sz w:val="20"/>
                <w:szCs w:val="20"/>
              </w:rPr>
              <w:t>4.000</w:t>
            </w:r>
          </w:p>
        </w:tc>
      </w:tr>
      <w:tr w:rsidR="001A4254" w14:paraId="2A65E01B" w14:textId="77777777">
        <w:tc>
          <w:tcPr>
            <w:tcW w:w="2268" w:type="dxa"/>
            <w:vAlign w:val="center"/>
          </w:tcPr>
          <w:p w14:paraId="09117A2C" w14:textId="77777777" w:rsidR="001A4254" w:rsidRDefault="00EC2363">
            <w:pPr>
              <w:spacing w:after="40"/>
              <w:rPr>
                <w:rFonts w:ascii="Arial" w:hAnsi="Arial" w:cs="Arial"/>
                <w:sz w:val="20"/>
                <w:szCs w:val="20"/>
              </w:rPr>
            </w:pPr>
            <w:r>
              <w:rPr>
                <w:rFonts w:ascii="Arial" w:hAnsi="Arial" w:cs="Arial"/>
                <w:sz w:val="20"/>
                <w:szCs w:val="20"/>
              </w:rPr>
              <w:t>Operario de producción</w:t>
            </w:r>
          </w:p>
        </w:tc>
        <w:tc>
          <w:tcPr>
            <w:tcW w:w="2268" w:type="dxa"/>
            <w:vAlign w:val="center"/>
          </w:tcPr>
          <w:p w14:paraId="7E88951A" w14:textId="77777777" w:rsidR="001A4254" w:rsidRDefault="00EC2363">
            <w:pPr>
              <w:spacing w:after="40"/>
              <w:rPr>
                <w:rFonts w:ascii="Arial" w:hAnsi="Arial" w:cs="Arial"/>
                <w:sz w:val="20"/>
                <w:szCs w:val="20"/>
              </w:rPr>
            </w:pPr>
            <w:r>
              <w:rPr>
                <w:rFonts w:ascii="Arial" w:hAnsi="Arial" w:cs="Arial"/>
                <w:sz w:val="20"/>
                <w:szCs w:val="20"/>
              </w:rPr>
              <w:t>4</w:t>
            </w:r>
          </w:p>
        </w:tc>
        <w:tc>
          <w:tcPr>
            <w:tcW w:w="2268" w:type="dxa"/>
            <w:vAlign w:val="center"/>
          </w:tcPr>
          <w:p w14:paraId="58CD07F5" w14:textId="77777777" w:rsidR="001A4254" w:rsidRDefault="00EC2363">
            <w:pPr>
              <w:spacing w:after="40"/>
              <w:rPr>
                <w:rFonts w:ascii="Arial" w:hAnsi="Arial" w:cs="Arial"/>
                <w:sz w:val="20"/>
                <w:szCs w:val="20"/>
              </w:rPr>
            </w:pPr>
            <w:r>
              <w:rPr>
                <w:rFonts w:ascii="Arial" w:hAnsi="Arial" w:cs="Arial"/>
                <w:sz w:val="20"/>
                <w:szCs w:val="20"/>
              </w:rPr>
              <w:t>2.800</w:t>
            </w:r>
          </w:p>
        </w:tc>
        <w:tc>
          <w:tcPr>
            <w:tcW w:w="2268" w:type="dxa"/>
            <w:vAlign w:val="center"/>
          </w:tcPr>
          <w:p w14:paraId="4CB72DD3" w14:textId="77777777" w:rsidR="001A4254" w:rsidRDefault="00EC2363">
            <w:pPr>
              <w:spacing w:after="40"/>
              <w:rPr>
                <w:rFonts w:ascii="Arial" w:hAnsi="Arial" w:cs="Arial"/>
                <w:sz w:val="20"/>
                <w:szCs w:val="20"/>
              </w:rPr>
            </w:pPr>
            <w:r>
              <w:rPr>
                <w:rFonts w:ascii="Arial" w:hAnsi="Arial" w:cs="Arial"/>
                <w:sz w:val="20"/>
                <w:szCs w:val="20"/>
              </w:rPr>
              <w:t>11.200</w:t>
            </w:r>
          </w:p>
        </w:tc>
      </w:tr>
      <w:tr w:rsidR="001A4254" w14:paraId="6B006568" w14:textId="77777777">
        <w:tc>
          <w:tcPr>
            <w:tcW w:w="2268" w:type="dxa"/>
            <w:vAlign w:val="center"/>
          </w:tcPr>
          <w:p w14:paraId="2153273B" w14:textId="77777777" w:rsidR="001A4254" w:rsidRDefault="00EC2363">
            <w:pPr>
              <w:spacing w:after="40"/>
              <w:rPr>
                <w:rFonts w:ascii="Arial" w:hAnsi="Arial" w:cs="Arial"/>
                <w:sz w:val="20"/>
                <w:szCs w:val="20"/>
              </w:rPr>
            </w:pPr>
            <w:r>
              <w:rPr>
                <w:rFonts w:ascii="Arial" w:hAnsi="Arial" w:cs="Arial"/>
                <w:sz w:val="20"/>
                <w:szCs w:val="20"/>
              </w:rPr>
              <w:t>Operario de biofábrica BSF</w:t>
            </w:r>
          </w:p>
        </w:tc>
        <w:tc>
          <w:tcPr>
            <w:tcW w:w="2268" w:type="dxa"/>
            <w:vAlign w:val="center"/>
          </w:tcPr>
          <w:p w14:paraId="0E14B77C" w14:textId="77777777" w:rsidR="001A4254" w:rsidRDefault="00EC2363">
            <w:pPr>
              <w:spacing w:after="40"/>
              <w:rPr>
                <w:rFonts w:ascii="Arial" w:hAnsi="Arial" w:cs="Arial"/>
                <w:sz w:val="20"/>
                <w:szCs w:val="20"/>
              </w:rPr>
            </w:pPr>
            <w:r>
              <w:rPr>
                <w:rFonts w:ascii="Arial" w:hAnsi="Arial" w:cs="Arial"/>
                <w:sz w:val="20"/>
                <w:szCs w:val="20"/>
              </w:rPr>
              <w:t>2</w:t>
            </w:r>
          </w:p>
        </w:tc>
        <w:tc>
          <w:tcPr>
            <w:tcW w:w="2268" w:type="dxa"/>
            <w:vAlign w:val="center"/>
          </w:tcPr>
          <w:p w14:paraId="4BCFDA9A" w14:textId="77777777" w:rsidR="001A4254" w:rsidRDefault="00EC2363">
            <w:pPr>
              <w:spacing w:after="40"/>
              <w:rPr>
                <w:rFonts w:ascii="Arial" w:hAnsi="Arial" w:cs="Arial"/>
                <w:sz w:val="20"/>
                <w:szCs w:val="20"/>
              </w:rPr>
            </w:pPr>
            <w:r>
              <w:rPr>
                <w:rFonts w:ascii="Arial" w:hAnsi="Arial" w:cs="Arial"/>
                <w:sz w:val="20"/>
                <w:szCs w:val="20"/>
              </w:rPr>
              <w:t>2.800</w:t>
            </w:r>
          </w:p>
        </w:tc>
        <w:tc>
          <w:tcPr>
            <w:tcW w:w="2268" w:type="dxa"/>
            <w:vAlign w:val="center"/>
          </w:tcPr>
          <w:p w14:paraId="00021586" w14:textId="77777777" w:rsidR="001A4254" w:rsidRDefault="00EC2363">
            <w:pPr>
              <w:spacing w:after="40"/>
              <w:rPr>
                <w:rFonts w:ascii="Arial" w:hAnsi="Arial" w:cs="Arial"/>
                <w:sz w:val="20"/>
                <w:szCs w:val="20"/>
              </w:rPr>
            </w:pPr>
            <w:r>
              <w:rPr>
                <w:rFonts w:ascii="Arial" w:hAnsi="Arial" w:cs="Arial"/>
                <w:sz w:val="20"/>
                <w:szCs w:val="20"/>
              </w:rPr>
              <w:t>5.600</w:t>
            </w:r>
          </w:p>
        </w:tc>
      </w:tr>
      <w:tr w:rsidR="001A4254" w14:paraId="1C9FE36E" w14:textId="77777777">
        <w:tc>
          <w:tcPr>
            <w:tcW w:w="2268" w:type="dxa"/>
            <w:vAlign w:val="center"/>
          </w:tcPr>
          <w:p w14:paraId="093F3BAD" w14:textId="77777777" w:rsidR="001A4254" w:rsidRDefault="00EC2363">
            <w:pPr>
              <w:spacing w:after="40"/>
              <w:rPr>
                <w:rFonts w:ascii="Arial" w:hAnsi="Arial" w:cs="Arial"/>
                <w:sz w:val="20"/>
                <w:szCs w:val="20"/>
              </w:rPr>
            </w:pPr>
            <w:r>
              <w:rPr>
                <w:rFonts w:ascii="Arial" w:hAnsi="Arial" w:cs="Arial"/>
                <w:sz w:val="20"/>
                <w:szCs w:val="20"/>
              </w:rPr>
              <w:t>Encargado de almacén y logística</w:t>
            </w:r>
          </w:p>
        </w:tc>
        <w:tc>
          <w:tcPr>
            <w:tcW w:w="2268" w:type="dxa"/>
            <w:vAlign w:val="center"/>
          </w:tcPr>
          <w:p w14:paraId="59E104AF" w14:textId="77777777" w:rsidR="001A4254" w:rsidRDefault="00EC2363">
            <w:pPr>
              <w:spacing w:after="40"/>
              <w:rPr>
                <w:rFonts w:ascii="Arial" w:hAnsi="Arial" w:cs="Arial"/>
                <w:sz w:val="20"/>
                <w:szCs w:val="20"/>
              </w:rPr>
            </w:pPr>
            <w:r>
              <w:rPr>
                <w:rFonts w:ascii="Arial" w:hAnsi="Arial" w:cs="Arial"/>
                <w:sz w:val="20"/>
                <w:szCs w:val="20"/>
              </w:rPr>
              <w:t>1</w:t>
            </w:r>
          </w:p>
        </w:tc>
        <w:tc>
          <w:tcPr>
            <w:tcW w:w="2268" w:type="dxa"/>
            <w:vAlign w:val="center"/>
          </w:tcPr>
          <w:p w14:paraId="287D8731" w14:textId="77777777" w:rsidR="001A4254" w:rsidRDefault="00EC2363">
            <w:pPr>
              <w:spacing w:after="40"/>
              <w:rPr>
                <w:rFonts w:ascii="Arial" w:hAnsi="Arial" w:cs="Arial"/>
                <w:sz w:val="20"/>
                <w:szCs w:val="20"/>
              </w:rPr>
            </w:pPr>
            <w:r>
              <w:rPr>
                <w:rFonts w:ascii="Arial" w:hAnsi="Arial" w:cs="Arial"/>
                <w:sz w:val="20"/>
                <w:szCs w:val="20"/>
              </w:rPr>
              <w:t>3.200</w:t>
            </w:r>
          </w:p>
        </w:tc>
        <w:tc>
          <w:tcPr>
            <w:tcW w:w="2268" w:type="dxa"/>
            <w:vAlign w:val="center"/>
          </w:tcPr>
          <w:p w14:paraId="72B81F91" w14:textId="77777777" w:rsidR="001A4254" w:rsidRDefault="00EC2363">
            <w:pPr>
              <w:spacing w:after="40"/>
              <w:rPr>
                <w:rFonts w:ascii="Arial" w:hAnsi="Arial" w:cs="Arial"/>
                <w:sz w:val="20"/>
                <w:szCs w:val="20"/>
              </w:rPr>
            </w:pPr>
            <w:r>
              <w:rPr>
                <w:rFonts w:ascii="Arial" w:hAnsi="Arial" w:cs="Arial"/>
                <w:sz w:val="20"/>
                <w:szCs w:val="20"/>
              </w:rPr>
              <w:t>3.200</w:t>
            </w:r>
          </w:p>
        </w:tc>
      </w:tr>
      <w:tr w:rsidR="001A4254" w14:paraId="4418A712" w14:textId="77777777">
        <w:tc>
          <w:tcPr>
            <w:tcW w:w="2268" w:type="dxa"/>
            <w:vAlign w:val="center"/>
          </w:tcPr>
          <w:p w14:paraId="3CE4C036" w14:textId="77777777" w:rsidR="001A4254" w:rsidRDefault="00EC2363">
            <w:pPr>
              <w:spacing w:after="40"/>
              <w:rPr>
                <w:rFonts w:ascii="Arial" w:hAnsi="Arial" w:cs="Arial"/>
                <w:sz w:val="20"/>
                <w:szCs w:val="20"/>
              </w:rPr>
            </w:pPr>
            <w:r>
              <w:rPr>
                <w:rFonts w:ascii="Arial" w:hAnsi="Arial" w:cs="Arial"/>
                <w:sz w:val="20"/>
                <w:szCs w:val="20"/>
              </w:rPr>
              <w:t>Auxiliar administrativo</w:t>
            </w:r>
          </w:p>
        </w:tc>
        <w:tc>
          <w:tcPr>
            <w:tcW w:w="2268" w:type="dxa"/>
            <w:vAlign w:val="center"/>
          </w:tcPr>
          <w:p w14:paraId="2EAEBBDF" w14:textId="77777777" w:rsidR="001A4254" w:rsidRDefault="00EC2363">
            <w:pPr>
              <w:spacing w:after="40"/>
              <w:rPr>
                <w:rFonts w:ascii="Arial" w:hAnsi="Arial" w:cs="Arial"/>
                <w:sz w:val="20"/>
                <w:szCs w:val="20"/>
              </w:rPr>
            </w:pPr>
            <w:r>
              <w:rPr>
                <w:rFonts w:ascii="Arial" w:hAnsi="Arial" w:cs="Arial"/>
                <w:sz w:val="20"/>
                <w:szCs w:val="20"/>
              </w:rPr>
              <w:t>1</w:t>
            </w:r>
          </w:p>
        </w:tc>
        <w:tc>
          <w:tcPr>
            <w:tcW w:w="2268" w:type="dxa"/>
            <w:vAlign w:val="center"/>
          </w:tcPr>
          <w:p w14:paraId="006A3534" w14:textId="77777777" w:rsidR="001A4254" w:rsidRDefault="00EC2363">
            <w:pPr>
              <w:spacing w:after="40"/>
              <w:rPr>
                <w:rFonts w:ascii="Arial" w:hAnsi="Arial" w:cs="Arial"/>
                <w:sz w:val="20"/>
                <w:szCs w:val="20"/>
              </w:rPr>
            </w:pPr>
            <w:r>
              <w:rPr>
                <w:rFonts w:ascii="Arial" w:hAnsi="Arial" w:cs="Arial"/>
                <w:sz w:val="20"/>
                <w:szCs w:val="20"/>
              </w:rPr>
              <w:t>3.000</w:t>
            </w:r>
          </w:p>
        </w:tc>
        <w:tc>
          <w:tcPr>
            <w:tcW w:w="2268" w:type="dxa"/>
            <w:vAlign w:val="center"/>
          </w:tcPr>
          <w:p w14:paraId="0587C18B" w14:textId="77777777" w:rsidR="001A4254" w:rsidRDefault="00EC2363">
            <w:pPr>
              <w:spacing w:after="40"/>
              <w:rPr>
                <w:rFonts w:ascii="Arial" w:hAnsi="Arial" w:cs="Arial"/>
                <w:sz w:val="20"/>
                <w:szCs w:val="20"/>
              </w:rPr>
            </w:pPr>
            <w:r>
              <w:rPr>
                <w:rFonts w:ascii="Arial" w:hAnsi="Arial" w:cs="Arial"/>
                <w:sz w:val="20"/>
                <w:szCs w:val="20"/>
              </w:rPr>
              <w:t>3.000</w:t>
            </w:r>
          </w:p>
        </w:tc>
      </w:tr>
      <w:tr w:rsidR="001A4254" w14:paraId="1A88F0CE" w14:textId="77777777">
        <w:tc>
          <w:tcPr>
            <w:tcW w:w="2268" w:type="dxa"/>
            <w:vAlign w:val="center"/>
          </w:tcPr>
          <w:p w14:paraId="00CE3E02" w14:textId="77777777" w:rsidR="001A4254" w:rsidRDefault="00EC2363">
            <w:pPr>
              <w:spacing w:after="40"/>
              <w:rPr>
                <w:rFonts w:ascii="Arial" w:hAnsi="Arial" w:cs="Arial"/>
                <w:sz w:val="20"/>
                <w:szCs w:val="20"/>
              </w:rPr>
            </w:pPr>
            <w:r>
              <w:rPr>
                <w:rFonts w:ascii="Arial" w:hAnsi="Arial" w:cs="Arial"/>
                <w:sz w:val="20"/>
                <w:szCs w:val="20"/>
              </w:rPr>
              <w:t>Total</w:t>
            </w:r>
          </w:p>
        </w:tc>
        <w:tc>
          <w:tcPr>
            <w:tcW w:w="2268" w:type="dxa"/>
            <w:vAlign w:val="center"/>
          </w:tcPr>
          <w:p w14:paraId="032D8C80" w14:textId="77777777" w:rsidR="001A4254" w:rsidRDefault="00EC2363">
            <w:pPr>
              <w:spacing w:after="40"/>
              <w:rPr>
                <w:rFonts w:ascii="Arial" w:hAnsi="Arial" w:cs="Arial"/>
                <w:sz w:val="20"/>
                <w:szCs w:val="20"/>
              </w:rPr>
            </w:pPr>
            <w:r>
              <w:rPr>
                <w:rFonts w:ascii="Arial" w:hAnsi="Arial" w:cs="Arial"/>
                <w:sz w:val="20"/>
                <w:szCs w:val="20"/>
              </w:rPr>
              <w:t>10</w:t>
            </w:r>
          </w:p>
        </w:tc>
        <w:tc>
          <w:tcPr>
            <w:tcW w:w="2268" w:type="dxa"/>
            <w:vAlign w:val="center"/>
          </w:tcPr>
          <w:p w14:paraId="0573BFB4"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448E1A04" w14:textId="77777777" w:rsidR="001A4254" w:rsidRDefault="00EC2363">
            <w:pPr>
              <w:spacing w:after="40"/>
              <w:rPr>
                <w:rFonts w:ascii="Arial" w:hAnsi="Arial" w:cs="Arial"/>
                <w:sz w:val="20"/>
                <w:szCs w:val="20"/>
              </w:rPr>
            </w:pPr>
            <w:r>
              <w:rPr>
                <w:rFonts w:ascii="Arial" w:hAnsi="Arial" w:cs="Arial"/>
                <w:sz w:val="20"/>
                <w:szCs w:val="20"/>
              </w:rPr>
              <w:t>32.500</w:t>
            </w:r>
          </w:p>
        </w:tc>
      </w:tr>
    </w:tbl>
    <w:p w14:paraId="128AD80B" w14:textId="77777777" w:rsidR="001A4254" w:rsidRDefault="00EC2363">
      <w:pPr>
        <w:spacing w:before="40" w:after="200"/>
        <w:rPr>
          <w:rFonts w:ascii="Arial" w:hAnsi="Arial" w:cs="Arial"/>
          <w:i/>
          <w:iCs/>
          <w:sz w:val="20"/>
          <w:szCs w:val="20"/>
        </w:rPr>
      </w:pPr>
      <w:r>
        <w:rPr>
          <w:rFonts w:ascii="Arial" w:hAnsi="Arial" w:cs="Arial"/>
          <w:i/>
          <w:iCs/>
          <w:sz w:val="20"/>
          <w:szCs w:val="20"/>
        </w:rPr>
        <w:t>Nota: Los salarios incluyen aportes patronales y beneficios de ley según la legislación laboral boliviana.</w:t>
      </w:r>
    </w:p>
    <w:p w14:paraId="738EE33A" w14:textId="77777777" w:rsidR="001A4254" w:rsidRDefault="00EC2363">
      <w:pPr>
        <w:spacing w:after="120" w:line="360" w:lineRule="auto"/>
        <w:jc w:val="both"/>
        <w:rPr>
          <w:rFonts w:ascii="Arial" w:hAnsi="Arial" w:cs="Arial"/>
          <w:sz w:val="24"/>
          <w:szCs w:val="24"/>
        </w:rPr>
      </w:pPr>
      <w:r>
        <w:rPr>
          <w:rFonts w:ascii="Arial" w:hAnsi="Arial" w:cs="Arial"/>
          <w:sz w:val="24"/>
          <w:szCs w:val="24"/>
        </w:rPr>
        <w:t>En la fase de arranque (primeros 6 meses), se puede operar con un equipo reducido de 6 personas: el jefe de planta, 3 operarios, 1 operario BSF y 1 auxiliar, lo que reduce el costo de planilla a Bs 19.700 mensuales.</w:t>
      </w:r>
    </w:p>
    <w:p w14:paraId="4BB021FA" w14:textId="77777777" w:rsidR="00C44C41" w:rsidRDefault="00C44C41" w:rsidP="009C0DB4"/>
    <w:p w14:paraId="3F14620A" w14:textId="77777777" w:rsidR="00C44C41" w:rsidRDefault="00C44C41" w:rsidP="009C0DB4"/>
    <w:p w14:paraId="0C01FAE5" w14:textId="77777777" w:rsidR="00C44C41" w:rsidRDefault="00C44C41" w:rsidP="009C0DB4"/>
    <w:p w14:paraId="4302CDD3" w14:textId="77777777" w:rsidR="00C44C41" w:rsidRDefault="00C44C41" w:rsidP="009C0DB4"/>
    <w:p w14:paraId="5D9EFF0D" w14:textId="77777777" w:rsidR="00C44C41" w:rsidRDefault="00C44C41" w:rsidP="009C0DB4"/>
    <w:p w14:paraId="37AB890A" w14:textId="77777777" w:rsidR="00C44C41" w:rsidRDefault="00C44C41" w:rsidP="009C0DB4"/>
    <w:p w14:paraId="4AB50D03" w14:textId="77777777" w:rsidR="00C44C41" w:rsidRDefault="00C44C41" w:rsidP="009C0DB4"/>
    <w:p w14:paraId="1EC117C4" w14:textId="77777777" w:rsidR="00C4272F" w:rsidRDefault="00C4272F" w:rsidP="009C0DB4"/>
    <w:p w14:paraId="70B96E5A" w14:textId="77777777" w:rsidR="00C4272F" w:rsidRDefault="00C4272F" w:rsidP="009C0DB4"/>
    <w:p w14:paraId="14CB5CB9" w14:textId="77777777" w:rsidR="00C4272F" w:rsidRDefault="00C4272F" w:rsidP="009C0DB4"/>
    <w:p w14:paraId="58B0D995" w14:textId="77777777" w:rsidR="00C4272F" w:rsidRDefault="00C4272F" w:rsidP="009C0DB4"/>
    <w:p w14:paraId="43162995" w14:textId="77777777" w:rsidR="00C4272F" w:rsidRDefault="00C4272F" w:rsidP="00953B42"/>
    <w:p w14:paraId="444609AD" w14:textId="77777777" w:rsidR="00C4272F" w:rsidRDefault="00C4272F" w:rsidP="009C0DB4"/>
    <w:p w14:paraId="4024443B" w14:textId="24ECEB6A" w:rsidR="00FF0002" w:rsidRDefault="00FF0002" w:rsidP="00953B42">
      <w:pPr>
        <w:pStyle w:val="Ttulo2"/>
        <w:numPr>
          <w:ilvl w:val="0"/>
          <w:numId w:val="0"/>
        </w:numPr>
      </w:pPr>
      <w:r>
        <w:t>SIMULADOR DE BIOFÁBRICA NUTRICICLO (HERRAMIENTA DE PLANIFICACIÓN OPERATIVA)</w:t>
      </w:r>
    </w:p>
    <w:p w14:paraId="33D77771" w14:textId="24CB4DDF" w:rsidR="00FF0002" w:rsidRDefault="00FF0002" w:rsidP="00FF0002">
      <w:pPr>
        <w:spacing w:line="480" w:lineRule="auto"/>
        <w:ind w:firstLine="709"/>
        <w:jc w:val="both"/>
        <w:rPr>
          <w:rFonts w:ascii="Arial" w:hAnsi="Arial" w:cs="Arial"/>
          <w:sz w:val="24"/>
          <w:szCs w:val="24"/>
        </w:rPr>
      </w:pPr>
      <w:r>
        <w:rPr>
          <w:rFonts w:ascii="Arial" w:hAnsi="Arial" w:cs="Arial"/>
          <w:sz w:val="24"/>
          <w:szCs w:val="24"/>
        </w:rPr>
        <w:t xml:space="preserve">Como parte del proceso de planificaci&amp;#xF3;n operativa del proyecto NutriCiclo SCZ, se desarroll&amp;#xF3; un simulador industrial interactivo en 3D que modela el proceso completo de producci&amp;#xF3;n de bloques multinutricionales, desde las materias primas brutas hasta el producto terminado. Esta herramienta tecnol&amp;#xF3;gica permite validar el dise&amp;#xF1;o de la planta, visualizar el flujo de materiales entre fases y evaluar escenarios productivos antes de realizar la inversi&amp;#xF3;n f&amp;#xED;sica.</w:t>
      </w:r>
    </w:p>
    <w:p w14:paraId="1E662578" w14:textId="11F7E3F9" w:rsidR="00FF0002" w:rsidRDefault="00FF0002" w:rsidP="00953B42">
      <w:pPr>
        <w:pStyle w:val="Ttulo3"/>
        <w:numPr>
          <w:ilvl w:val="0"/>
          <w:numId w:val="0"/>
        </w:numPr>
      </w:pPr>
      <w:r>
        <w:rPr>
          <w:b/>
          <w:bCs/>
        </w:rPr>
        <w:t>Descripción general del simulador</w:t>
      </w:r>
    </w:p>
    <w:p w14:paraId="7390619A" w14:textId="111BFAE7" w:rsidR="00FF0002" w:rsidRDefault="00FF0002" w:rsidP="00FF0002">
      <w:pPr>
        <w:spacing w:line="480" w:lineRule="auto"/>
        <w:ind w:firstLine="709"/>
        <w:jc w:val="both"/>
        <w:rPr>
          <w:rFonts w:ascii="Arial" w:hAnsi="Arial" w:cs="Arial"/>
          <w:sz w:val="24"/>
          <w:szCs w:val="24"/>
        </w:rPr>
      </w:pPr>
      <w:r>
        <w:rPr>
          <w:rFonts w:ascii="Arial" w:hAnsi="Arial" w:cs="Arial"/>
          <w:sz w:val="24"/>
          <w:szCs w:val="24"/>
        </w:rPr>
        <w:t xml:space="preserve">El simulador NutriCiclo SCZ es una aplicaci&amp;#xF3;n web de alta fidelidad (Single Page Application) que modela una biof&amp;#xE1;brica de bloques nutricionales para ganado bovino. Permite operar virtualmente 18 equipos industriales distribuidos en 4 fases de producci&amp;#xF3;n, monitorear sensores en tiempo real (temperatura, presi&amp;#xF3;n, flujos, tasas de producci&amp;#xF3;n), planificar y ejecutar planes de producci&amp;#xF3;n con metas de bloques, ajustar par&amp;#xE1;metros de proceso mediante escenarios configurables y visualizar el flujo de materiales en una escena 3D interactiva con modelos GLB de cada equipo.</w:t>
      </w:r>
    </w:p>
    <w:p w14:paraId="189E077F" w14:textId="6C13B458" w:rsidR="00FF0002" w:rsidRDefault="00FF0002" w:rsidP="00953B42">
      <w:pPr>
        <w:pStyle w:val="Ttulo3"/>
        <w:numPr>
          <w:ilvl w:val="0"/>
          <w:numId w:val="0"/>
        </w:numPr>
      </w:pPr>
      <w:r>
        <w:rPr>
          <w:b/>
          <w:bCs/>
        </w:rPr>
        <w:t>Tecnologías utilizadas en el simulador</w:t>
      </w:r>
    </w:p>
    <w:tbl>
      <w:tblPr>
        <w:tblStyle w:val="Tablaconcuadrcula"/>
        <w:tblW w:w="5000" w:type="pct"/>
        <w:tblLook w:val="04A0" w:firstRow="1" w:lastRow="0" w:firstColumn="1" w:lastColumn="0" w:noHBand="0" w:noVBand="1"/>
      </w:tblPr>
      <w:tblGrid>
        <w:gridCol w:w="2000"/>
        <w:gridCol w:w="2000"/>
        <w:gridCol w:w="2000"/>
      </w:tblGrid>
      <w:tr>
        <w:tc>
          <w:tcPr>
            <w:tcW w:w="0" w:type="auto"/>
            <w:shd w:val="clear" w:color="auto" w:fill="D9E2F3"/>
          </w:tcPr>
          <w:p w14:paraId="42FEB1AD" w14:textId="54D14507" w:rsidR="00FF0002" w:rsidRDefault="00FF0002">
            <w:pPr>
              <w:spacing w:line="276" w:lineRule="auto"/>
              <w:rPr>
                <w:rFonts w:ascii="Arial" w:hAnsi="Arial" w:cs="Arial"/>
                <w:sz w:val="20"/>
                <w:szCs w:val="20"/>
              </w:rPr>
            </w:pPr>
            <w:r>
              <w:rPr>
                <w:rFonts w:ascii="Arial" w:hAnsi="Arial" w:cs="Arial"/>
                <w:b/>
                <w:bCs/>
                <w:sz w:val="20"/>
                <w:szCs w:val="20"/>
              </w:rPr>
              <w:t xml:space="preserve">Tecnolog&amp;#xED;a</w:t>
            </w:r>
          </w:p>
        </w:tc>
        <w:tc>
          <w:tcPr>
            <w:tcW w:w="0" w:type="auto"/>
            <w:shd w:val="clear" w:color="auto" w:fill="D9E2F3"/>
          </w:tcPr>
          <w:p w14:paraId="2D804314" w14:textId="12A0CE1F" w:rsidR="00FF0002" w:rsidRDefault="00FF0002">
            <w:pPr>
              <w:spacing w:line="276" w:lineRule="auto"/>
              <w:rPr>
                <w:rFonts w:ascii="Arial" w:hAnsi="Arial" w:cs="Arial"/>
                <w:sz w:val="20"/>
                <w:szCs w:val="20"/>
              </w:rPr>
            </w:pPr>
            <w:r>
              <w:rPr>
                <w:rFonts w:ascii="Arial" w:hAnsi="Arial" w:cs="Arial"/>
                <w:b/>
                <w:bCs/>
                <w:sz w:val="20"/>
                <w:szCs w:val="20"/>
              </w:rPr>
              <w:t xml:space="preserve">Versi&amp;#xF3;n</w:t>
            </w:r>
          </w:p>
        </w:tc>
        <w:tc>
          <w:tcPr>
            <w:tcW w:w="0" w:type="auto"/>
            <w:shd w:val="clear" w:color="auto" w:fill="D9E2F3"/>
          </w:tcPr>
          <w:p w14:paraId="2304DD9B" w14:textId="49A11E10" w:rsidR="00FF0002" w:rsidRDefault="00FF0002">
            <w:pPr>
              <w:spacing w:line="276" w:lineRule="auto"/>
              <w:rPr>
                <w:rFonts w:ascii="Arial" w:hAnsi="Arial" w:cs="Arial"/>
                <w:sz w:val="20"/>
                <w:szCs w:val="20"/>
              </w:rPr>
            </w:pPr>
            <w:r>
              <w:rPr>
                <w:rFonts w:ascii="Arial" w:hAnsi="Arial" w:cs="Arial"/>
                <w:b/>
                <w:bCs/>
                <w:sz w:val="20"/>
                <w:szCs w:val="20"/>
              </w:rPr>
              <w:t xml:space="preserve">Prop&amp;#xF3;sito</w:t>
            </w:r>
          </w:p>
        </w:tc>
      </w:tr>
      <w:tr>
        <w:tc>
          <w:tcPr>
            <w:tcW w:w="0" w:type="auto"/>
          </w:tcPr>
          <w:p w14:paraId="14778E39" w14:textId="401A1173" w:rsidR="00FF0002" w:rsidRDefault="00FF0002">
            <w:pPr>
              <w:spacing w:line="276" w:lineRule="auto"/>
              <w:rPr>
                <w:rFonts w:ascii="Arial" w:hAnsi="Arial" w:cs="Arial"/>
                <w:sz w:val="20"/>
                <w:szCs w:val="20"/>
              </w:rPr>
            </w:pPr>
            <w:r>
              <w:rPr>
                <w:rFonts w:ascii="Arial" w:hAnsi="Arial" w:cs="Arial"/>
                <w:sz w:val="20"/>
                <w:szCs w:val="20"/>
              </w:rPr>
              <w:t xml:space="preserve">React</w:t>
            </w:r>
          </w:p>
        </w:tc>
        <w:tc>
          <w:tcPr>
            <w:tcW w:w="0" w:type="auto"/>
          </w:tcPr>
          <w:p w14:paraId="26023ED5" w14:textId="7C88BCB0" w:rsidR="00FF0002" w:rsidRDefault="00FF0002">
            <w:pPr>
              <w:spacing w:line="276" w:lineRule="auto"/>
              <w:rPr>
                <w:rFonts w:ascii="Arial" w:hAnsi="Arial" w:cs="Arial"/>
                <w:sz w:val="20"/>
                <w:szCs w:val="20"/>
              </w:rPr>
            </w:pPr>
            <w:r>
              <w:rPr>
                <w:rFonts w:ascii="Arial" w:hAnsi="Arial" w:cs="Arial"/>
                <w:sz w:val="20"/>
                <w:szCs w:val="20"/>
              </w:rPr>
              <w:t xml:space="preserve">19.2.4</w:t>
            </w:r>
          </w:p>
        </w:tc>
        <w:tc>
          <w:tcPr>
            <w:tcW w:w="0" w:type="auto"/>
          </w:tcPr>
          <w:p w14:paraId="30710BDE" w14:textId="4C8DF664" w:rsidR="00FF0002" w:rsidRDefault="00FF0002">
            <w:pPr>
              <w:spacing w:line="276" w:lineRule="auto"/>
              <w:rPr>
                <w:rFonts w:ascii="Arial" w:hAnsi="Arial" w:cs="Arial"/>
                <w:sz w:val="20"/>
                <w:szCs w:val="20"/>
              </w:rPr>
            </w:pPr>
            <w:r>
              <w:rPr>
                <w:rFonts w:ascii="Arial" w:hAnsi="Arial" w:cs="Arial"/>
                <w:sz w:val="20"/>
                <w:szCs w:val="20"/>
              </w:rPr>
              <w:t xml:space="preserve">Framework UI principal</w:t>
            </w:r>
          </w:p>
        </w:tc>
      </w:tr>
      <w:tr>
        <w:tc>
          <w:tcPr>
            <w:tcW w:w="0" w:type="auto"/>
          </w:tcPr>
          <w:p w14:paraId="3C388920" w14:textId="2E1F9CE8" w:rsidR="00FF0002" w:rsidRDefault="00FF0002">
            <w:pPr>
              <w:spacing w:line="276" w:lineRule="auto"/>
              <w:rPr>
                <w:rFonts w:ascii="Arial" w:hAnsi="Arial" w:cs="Arial"/>
                <w:sz w:val="20"/>
                <w:szCs w:val="20"/>
              </w:rPr>
            </w:pPr>
            <w:r>
              <w:rPr>
                <w:rFonts w:ascii="Arial" w:hAnsi="Arial" w:cs="Arial"/>
                <w:sz w:val="20"/>
                <w:szCs w:val="20"/>
              </w:rPr>
              <w:t xml:space="preserve">TypeScript</w:t>
            </w:r>
          </w:p>
        </w:tc>
        <w:tc>
          <w:tcPr>
            <w:tcW w:w="0" w:type="auto"/>
          </w:tcPr>
          <w:p w14:paraId="6C5175C2" w14:textId="4A7DB1F1" w:rsidR="00FF0002" w:rsidRDefault="00FF0002">
            <w:pPr>
              <w:spacing w:line="276" w:lineRule="auto"/>
              <w:rPr>
                <w:rFonts w:ascii="Arial" w:hAnsi="Arial" w:cs="Arial"/>
                <w:sz w:val="20"/>
                <w:szCs w:val="20"/>
              </w:rPr>
            </w:pPr>
            <w:r>
              <w:rPr>
                <w:rFonts w:ascii="Arial" w:hAnsi="Arial" w:cs="Arial"/>
                <w:sz w:val="20"/>
                <w:szCs w:val="20"/>
              </w:rPr>
              <w:t xml:space="preserve">~5.9.3</w:t>
            </w:r>
          </w:p>
        </w:tc>
        <w:tc>
          <w:tcPr>
            <w:tcW w:w="0" w:type="auto"/>
          </w:tcPr>
          <w:p w14:paraId="52F386B0" w14:textId="464DD911" w:rsidR="00FF0002" w:rsidRDefault="00FF0002">
            <w:pPr>
              <w:spacing w:line="276" w:lineRule="auto"/>
              <w:rPr>
                <w:rFonts w:ascii="Arial" w:hAnsi="Arial" w:cs="Arial"/>
                <w:sz w:val="20"/>
                <w:szCs w:val="20"/>
              </w:rPr>
            </w:pPr>
            <w:r>
              <w:rPr>
                <w:rFonts w:ascii="Arial" w:hAnsi="Arial" w:cs="Arial"/>
                <w:sz w:val="20"/>
                <w:szCs w:val="20"/>
              </w:rPr>
              <w:t xml:space="preserve">Tipado est&amp;#xE1;tico y seguridad de tipos</w:t>
            </w:r>
          </w:p>
        </w:tc>
      </w:tr>
      <w:tr>
        <w:tc>
          <w:tcPr>
            <w:tcW w:w="0" w:type="auto"/>
          </w:tcPr>
          <w:p w14:paraId="191CEC32" w14:textId="2C2C29D1" w:rsidR="00FF0002" w:rsidRDefault="00FF0002">
            <w:pPr>
              <w:spacing w:line="276" w:lineRule="auto"/>
              <w:rPr>
                <w:rFonts w:ascii="Arial" w:hAnsi="Arial" w:cs="Arial"/>
                <w:sz w:val="20"/>
                <w:szCs w:val="20"/>
              </w:rPr>
            </w:pPr>
            <w:r>
              <w:rPr>
                <w:rFonts w:ascii="Arial" w:hAnsi="Arial" w:cs="Arial"/>
                <w:sz w:val="20"/>
                <w:szCs w:val="20"/>
              </w:rPr>
              <w:t xml:space="preserve">Vite</w:t>
            </w:r>
          </w:p>
        </w:tc>
        <w:tc>
          <w:tcPr>
            <w:tcW w:w="0" w:type="auto"/>
          </w:tcPr>
          <w:p w14:paraId="4F97A0BA" w14:textId="548006B1" w:rsidR="00FF0002" w:rsidRDefault="00FF0002">
            <w:pPr>
              <w:spacing w:line="276" w:lineRule="auto"/>
              <w:rPr>
                <w:rFonts w:ascii="Arial" w:hAnsi="Arial" w:cs="Arial"/>
                <w:sz w:val="20"/>
                <w:szCs w:val="20"/>
              </w:rPr>
            </w:pPr>
            <w:r>
              <w:rPr>
                <w:rFonts w:ascii="Arial" w:hAnsi="Arial" w:cs="Arial"/>
                <w:sz w:val="20"/>
                <w:szCs w:val="20"/>
              </w:rPr>
              <w:t xml:space="preserve">8.0.1</w:t>
            </w:r>
          </w:p>
        </w:tc>
        <w:tc>
          <w:tcPr>
            <w:tcW w:w="0" w:type="auto"/>
          </w:tcPr>
          <w:p w14:paraId="677D8731" w14:textId="37ED5FC3" w:rsidR="00FF0002" w:rsidRDefault="00FF0002">
            <w:pPr>
              <w:spacing w:line="276" w:lineRule="auto"/>
              <w:rPr>
                <w:rFonts w:ascii="Arial" w:hAnsi="Arial" w:cs="Arial"/>
                <w:sz w:val="20"/>
                <w:szCs w:val="20"/>
              </w:rPr>
            </w:pPr>
            <w:r>
              <w:rPr>
                <w:rFonts w:ascii="Arial" w:hAnsi="Arial" w:cs="Arial"/>
                <w:sz w:val="20"/>
                <w:szCs w:val="20"/>
              </w:rPr>
              <w:t xml:space="preserve">Bundler y servidor de desarrollo con HMR</w:t>
            </w:r>
          </w:p>
        </w:tc>
      </w:tr>
      <w:tr>
        <w:tc>
          <w:tcPr>
            <w:tcW w:w="0" w:type="auto"/>
          </w:tcPr>
          <w:p w14:paraId="56D6D662" w14:textId="4380036B" w:rsidR="00FF0002" w:rsidRDefault="00FF0002">
            <w:pPr>
              <w:spacing w:line="276" w:lineRule="auto"/>
              <w:rPr>
                <w:rFonts w:ascii="Arial" w:hAnsi="Arial" w:cs="Arial"/>
                <w:sz w:val="20"/>
                <w:szCs w:val="20"/>
              </w:rPr>
            </w:pPr>
            <w:r>
              <w:rPr>
                <w:rFonts w:ascii="Arial" w:hAnsi="Arial" w:cs="Arial"/>
                <w:sz w:val="20"/>
                <w:szCs w:val="20"/>
              </w:rPr>
              <w:t xml:space="preserve">Three.js</w:t>
            </w:r>
          </w:p>
        </w:tc>
        <w:tc>
          <w:tcPr>
            <w:tcW w:w="0" w:type="auto"/>
          </w:tcPr>
          <w:p w14:paraId="59084119" w14:textId="148F1A6C" w:rsidR="00FF0002" w:rsidRDefault="00FF0002">
            <w:pPr>
              <w:spacing w:line="276" w:lineRule="auto"/>
              <w:rPr>
                <w:rFonts w:ascii="Arial" w:hAnsi="Arial" w:cs="Arial"/>
                <w:sz w:val="20"/>
                <w:szCs w:val="20"/>
              </w:rPr>
            </w:pPr>
            <w:r>
              <w:rPr>
                <w:rFonts w:ascii="Arial" w:hAnsi="Arial" w:cs="Arial"/>
                <w:sz w:val="20"/>
                <w:szCs w:val="20"/>
              </w:rPr>
              <w:t xml:space="preserve">0.183.2</w:t>
            </w:r>
          </w:p>
        </w:tc>
        <w:tc>
          <w:tcPr>
            <w:tcW w:w="0" w:type="auto"/>
          </w:tcPr>
          <w:p w14:paraId="4849ABA9" w14:textId="5B60D7CC" w:rsidR="00FF0002" w:rsidRDefault="00FF0002">
            <w:pPr>
              <w:spacing w:line="276" w:lineRule="auto"/>
              <w:rPr>
                <w:rFonts w:ascii="Arial" w:hAnsi="Arial" w:cs="Arial"/>
                <w:sz w:val="20"/>
                <w:szCs w:val="20"/>
              </w:rPr>
            </w:pPr>
            <w:r>
              <w:rPr>
                <w:rFonts w:ascii="Arial" w:hAnsi="Arial" w:cs="Arial"/>
                <w:sz w:val="20"/>
                <w:szCs w:val="20"/>
              </w:rPr>
              <w:t xml:space="preserve">Motor de renderizado 3D (WebGL)</w:t>
            </w:r>
          </w:p>
        </w:tc>
      </w:tr>
      <w:tr>
        <w:tc>
          <w:tcPr>
            <w:tcW w:w="0" w:type="auto"/>
          </w:tcPr>
          <w:p w14:paraId="3F6A0AB7" w14:textId="37FAAC78" w:rsidR="00FF0002" w:rsidRDefault="00FF0002">
            <w:pPr>
              <w:spacing w:line="276" w:lineRule="auto"/>
              <w:rPr>
                <w:rFonts w:ascii="Arial" w:hAnsi="Arial" w:cs="Arial"/>
                <w:sz w:val="20"/>
                <w:szCs w:val="20"/>
              </w:rPr>
            </w:pPr>
            <w:r>
              <w:rPr>
                <w:rFonts w:ascii="Arial" w:hAnsi="Arial" w:cs="Arial"/>
                <w:sz w:val="20"/>
                <w:szCs w:val="20"/>
              </w:rPr>
              <w:t xml:space="preserve">@react-three/fiber</w:t>
            </w:r>
          </w:p>
        </w:tc>
        <w:tc>
          <w:tcPr>
            <w:tcW w:w="0" w:type="auto"/>
          </w:tcPr>
          <w:p w14:paraId="7D2AC8FA" w14:textId="14076A9C" w:rsidR="00FF0002" w:rsidRDefault="00FF0002">
            <w:pPr>
              <w:spacing w:line="276" w:lineRule="auto"/>
              <w:rPr>
                <w:rFonts w:ascii="Arial" w:hAnsi="Arial" w:cs="Arial"/>
                <w:sz w:val="20"/>
                <w:szCs w:val="20"/>
              </w:rPr>
            </w:pPr>
            <w:r>
              <w:rPr>
                <w:rFonts w:ascii="Arial" w:hAnsi="Arial" w:cs="Arial"/>
                <w:sz w:val="20"/>
                <w:szCs w:val="20"/>
              </w:rPr>
              <w:t xml:space="preserve">9.5.0</w:t>
            </w:r>
          </w:p>
        </w:tc>
        <w:tc>
          <w:tcPr>
            <w:tcW w:w="0" w:type="auto"/>
          </w:tcPr>
          <w:p w14:paraId="2C9B7FAC" w14:textId="29CEE41A" w:rsidR="00FF0002" w:rsidRDefault="00FF0002">
            <w:pPr>
              <w:spacing w:line="276" w:lineRule="auto"/>
              <w:rPr>
                <w:rFonts w:ascii="Arial" w:hAnsi="Arial" w:cs="Arial"/>
                <w:sz w:val="20"/>
                <w:szCs w:val="20"/>
              </w:rPr>
            </w:pPr>
            <w:r>
              <w:rPr>
                <w:rFonts w:ascii="Arial" w:hAnsi="Arial" w:cs="Arial"/>
                <w:sz w:val="20"/>
                <w:szCs w:val="20"/>
              </w:rPr>
              <w:t xml:space="preserve">Renderer declarativo React para Three.js</w:t>
            </w:r>
          </w:p>
        </w:tc>
      </w:tr>
      <w:tr>
        <w:tc>
          <w:tcPr>
            <w:tcW w:w="0" w:type="auto"/>
          </w:tcPr>
          <w:p w14:paraId="7D2D3D87" w14:textId="390D25CE" w:rsidR="00FF0002" w:rsidRDefault="00FF0002">
            <w:pPr>
              <w:spacing w:line="276" w:lineRule="auto"/>
              <w:rPr>
                <w:rFonts w:ascii="Arial" w:hAnsi="Arial" w:cs="Arial"/>
                <w:sz w:val="20"/>
                <w:szCs w:val="20"/>
              </w:rPr>
            </w:pPr>
            <w:r>
              <w:rPr>
                <w:rFonts w:ascii="Arial" w:hAnsi="Arial" w:cs="Arial"/>
                <w:sz w:val="20"/>
                <w:szCs w:val="20"/>
              </w:rPr>
              <w:t xml:space="preserve">@react-three/drei</w:t>
            </w:r>
          </w:p>
        </w:tc>
        <w:tc>
          <w:tcPr>
            <w:tcW w:w="0" w:type="auto"/>
          </w:tcPr>
          <w:p w14:paraId="531F691D" w14:textId="56420231" w:rsidR="00FF0002" w:rsidRDefault="00FF0002">
            <w:pPr>
              <w:spacing w:line="276" w:lineRule="auto"/>
              <w:rPr>
                <w:rFonts w:ascii="Arial" w:hAnsi="Arial" w:cs="Arial"/>
                <w:sz w:val="20"/>
                <w:szCs w:val="20"/>
              </w:rPr>
            </w:pPr>
            <w:r>
              <w:rPr>
                <w:rFonts w:ascii="Arial" w:hAnsi="Arial" w:cs="Arial"/>
                <w:sz w:val="20"/>
                <w:szCs w:val="20"/>
              </w:rPr>
              <w:t xml:space="preserve">10.7.7</w:t>
            </w:r>
          </w:p>
        </w:tc>
        <w:tc>
          <w:tcPr>
            <w:tcW w:w="0" w:type="auto"/>
          </w:tcPr>
          <w:p w14:paraId="7A273817" w14:textId="68C8A393" w:rsidR="00FF0002" w:rsidRDefault="00FF0002">
            <w:pPr>
              <w:spacing w:line="276" w:lineRule="auto"/>
              <w:rPr>
                <w:rFonts w:ascii="Arial" w:hAnsi="Arial" w:cs="Arial"/>
                <w:sz w:val="20"/>
                <w:szCs w:val="20"/>
              </w:rPr>
            </w:pPr>
            <w:r>
              <w:rPr>
                <w:rFonts w:ascii="Arial" w:hAnsi="Arial" w:cs="Arial"/>
                <w:sz w:val="20"/>
                <w:szCs w:val="20"/>
              </w:rPr>
              <w:t xml:space="preserve">Helpers: carga GLB, OrbitControls, Grid</w:t>
            </w:r>
          </w:p>
        </w:tc>
      </w:tr>
      <w:tr>
        <w:tc>
          <w:tcPr>
            <w:tcW w:w="0" w:type="auto"/>
          </w:tcPr>
          <w:p w14:paraId="3FBA59FF" w14:textId="574B688D" w:rsidR="00FF0002" w:rsidRDefault="00FF0002">
            <w:pPr>
              <w:spacing w:line="276" w:lineRule="auto"/>
              <w:rPr>
                <w:rFonts w:ascii="Arial" w:hAnsi="Arial" w:cs="Arial"/>
                <w:sz w:val="20"/>
                <w:szCs w:val="20"/>
              </w:rPr>
            </w:pPr>
            <w:r>
              <w:rPr>
                <w:rFonts w:ascii="Arial" w:hAnsi="Arial" w:cs="Arial"/>
                <w:sz w:val="20"/>
                <w:szCs w:val="20"/>
              </w:rPr>
              <w:t xml:space="preserve">Zustand + Immer</w:t>
            </w:r>
          </w:p>
        </w:tc>
        <w:tc>
          <w:tcPr>
            <w:tcW w:w="0" w:type="auto"/>
          </w:tcPr>
          <w:p w14:paraId="488FA240" w14:textId="76810E57" w:rsidR="00FF0002" w:rsidRDefault="00FF0002">
            <w:pPr>
              <w:spacing w:line="276" w:lineRule="auto"/>
              <w:rPr>
                <w:rFonts w:ascii="Arial" w:hAnsi="Arial" w:cs="Arial"/>
                <w:sz w:val="20"/>
                <w:szCs w:val="20"/>
              </w:rPr>
            </w:pPr>
            <w:r>
              <w:rPr>
                <w:rFonts w:ascii="Arial" w:hAnsi="Arial" w:cs="Arial"/>
                <w:sz w:val="20"/>
                <w:szCs w:val="20"/>
              </w:rPr>
              <w:t xml:space="preserve">5.0.12 / 11.1.4</w:t>
            </w:r>
          </w:p>
        </w:tc>
        <w:tc>
          <w:tcPr>
            <w:tcW w:w="0" w:type="auto"/>
          </w:tcPr>
          <w:p w14:paraId="1A90A735" w14:textId="29ED2D4E" w:rsidR="00FF0002" w:rsidRDefault="00FF0002">
            <w:pPr>
              <w:spacing w:line="276" w:lineRule="auto"/>
              <w:rPr>
                <w:rFonts w:ascii="Arial" w:hAnsi="Arial" w:cs="Arial"/>
                <w:sz w:val="20"/>
                <w:szCs w:val="20"/>
              </w:rPr>
            </w:pPr>
            <w:r>
              <w:rPr>
                <w:rFonts w:ascii="Arial" w:hAnsi="Arial" w:cs="Arial"/>
                <w:sz w:val="20"/>
                <w:szCs w:val="20"/>
              </w:rPr>
              <w:t xml:space="preserve">Gesti&amp;#xF3;n de estado global reactivo e inmutable</w:t>
            </w:r>
          </w:p>
        </w:tc>
      </w:tr>
      <w:tr>
        <w:tc>
          <w:tcPr>
            <w:tcW w:w="0" w:type="auto"/>
          </w:tcPr>
          <w:p w14:paraId="37EC9635" w14:textId="1DC9A14B" w:rsidR="00FF0002" w:rsidRDefault="00FF0002">
            <w:pPr>
              <w:spacing w:line="276" w:lineRule="auto"/>
              <w:rPr>
                <w:rFonts w:ascii="Arial" w:hAnsi="Arial" w:cs="Arial"/>
                <w:sz w:val="20"/>
                <w:szCs w:val="20"/>
              </w:rPr>
            </w:pPr>
            <w:r>
              <w:rPr>
                <w:rFonts w:ascii="Arial" w:hAnsi="Arial" w:cs="Arial"/>
                <w:sz w:val="20"/>
                <w:szCs w:val="20"/>
              </w:rPr>
              <w:t xml:space="preserve">Tailwind CSS</w:t>
            </w:r>
          </w:p>
        </w:tc>
        <w:tc>
          <w:tcPr>
            <w:tcW w:w="0" w:type="auto"/>
          </w:tcPr>
          <w:p w14:paraId="578DB953" w14:textId="2063A600" w:rsidR="00FF0002" w:rsidRDefault="00FF0002">
            <w:pPr>
              <w:spacing w:line="276" w:lineRule="auto"/>
              <w:rPr>
                <w:rFonts w:ascii="Arial" w:hAnsi="Arial" w:cs="Arial"/>
                <w:sz w:val="20"/>
                <w:szCs w:val="20"/>
              </w:rPr>
            </w:pPr>
            <w:r>
              <w:rPr>
                <w:rFonts w:ascii="Arial" w:hAnsi="Arial" w:cs="Arial"/>
                <w:sz w:val="20"/>
                <w:szCs w:val="20"/>
              </w:rPr>
              <w:t xml:space="preserve">3.4.19</w:t>
            </w:r>
          </w:p>
        </w:tc>
        <w:tc>
          <w:tcPr>
            <w:tcW w:w="0" w:type="auto"/>
          </w:tcPr>
          <w:p w14:paraId="5AB6CA67" w14:textId="2AEC83E6" w:rsidR="00FF0002" w:rsidRDefault="00FF0002">
            <w:pPr>
              <w:spacing w:line="276" w:lineRule="auto"/>
              <w:rPr>
                <w:rFonts w:ascii="Arial" w:hAnsi="Arial" w:cs="Arial"/>
                <w:sz w:val="20"/>
                <w:szCs w:val="20"/>
              </w:rPr>
            </w:pPr>
            <w:r>
              <w:rPr>
                <w:rFonts w:ascii="Arial" w:hAnsi="Arial" w:cs="Arial"/>
                <w:sz w:val="20"/>
                <w:szCs w:val="20"/>
              </w:rPr>
              <w:t xml:space="preserve">Estilos utility-first</w:t>
            </w:r>
          </w:p>
        </w:tc>
      </w:tr>
      <w:tr>
        <w:tc>
          <w:tcPr>
            <w:tcW w:w="0" w:type="auto"/>
          </w:tcPr>
          <w:p w14:paraId="42EC3B00" w14:textId="40BF350B" w:rsidR="00FF0002" w:rsidRDefault="00FF0002">
            <w:pPr>
              <w:spacing w:line="276" w:lineRule="auto"/>
              <w:rPr>
                <w:rFonts w:ascii="Arial" w:hAnsi="Arial" w:cs="Arial"/>
                <w:sz w:val="20"/>
                <w:szCs w:val="20"/>
              </w:rPr>
            </w:pPr>
            <w:r>
              <w:rPr>
                <w:rFonts w:ascii="Arial" w:hAnsi="Arial" w:cs="Arial"/>
                <w:sz w:val="20"/>
                <w:szCs w:val="20"/>
              </w:rPr>
              <w:t xml:space="preserve">Radix UI</w:t>
            </w:r>
          </w:p>
        </w:tc>
        <w:tc>
          <w:tcPr>
            <w:tcW w:w="0" w:type="auto"/>
          </w:tcPr>
          <w:p w14:paraId="7AF366FE" w14:textId="47D0853C" w:rsidR="00FF0002" w:rsidRDefault="00FF0002">
            <w:pPr>
              <w:spacing w:line="276" w:lineRule="auto"/>
              <w:rPr>
                <w:rFonts w:ascii="Arial" w:hAnsi="Arial" w:cs="Arial"/>
                <w:sz w:val="20"/>
                <w:szCs w:val="20"/>
              </w:rPr>
            </w:pPr>
            <w:r>
              <w:rPr>
                <w:rFonts w:ascii="Arial" w:hAnsi="Arial" w:cs="Arial"/>
                <w:sz w:val="20"/>
                <w:szCs w:val="20"/>
              </w:rPr>
              <w:t xml:space="preserve">Varios</w:t>
            </w:r>
          </w:p>
        </w:tc>
        <w:tc>
          <w:tcPr>
            <w:tcW w:w="0" w:type="auto"/>
          </w:tcPr>
          <w:p w14:paraId="780D2992" w14:textId="5E30BD06" w:rsidR="00FF0002" w:rsidRDefault="00FF0002">
            <w:pPr>
              <w:spacing w:line="276" w:lineRule="auto"/>
              <w:rPr>
                <w:rFonts w:ascii="Arial" w:hAnsi="Arial" w:cs="Arial"/>
                <w:sz w:val="20"/>
                <w:szCs w:val="20"/>
              </w:rPr>
            </w:pPr>
            <w:r>
              <w:rPr>
                <w:rFonts w:ascii="Arial" w:hAnsi="Arial" w:cs="Arial"/>
                <w:sz w:val="20"/>
                <w:szCs w:val="20"/>
              </w:rPr>
              <w:t xml:space="preserve">Componentes accesibles (Tabs, Slider, Switch, Progress)</w:t>
            </w:r>
          </w:p>
        </w:tc>
      </w:tr>
      <w:tr>
        <w:tc>
          <w:tcPr>
            <w:tcW w:w="0" w:type="auto"/>
          </w:tcPr>
          <w:p w14:paraId="5BB5A864" w14:textId="7445D7AB" w:rsidR="00FF0002" w:rsidRDefault="00FF0002">
            <w:pPr>
              <w:spacing w:line="276" w:lineRule="auto"/>
              <w:rPr>
                <w:rFonts w:ascii="Arial" w:hAnsi="Arial" w:cs="Arial"/>
                <w:sz w:val="20"/>
                <w:szCs w:val="20"/>
              </w:rPr>
            </w:pPr>
            <w:r>
              <w:rPr>
                <w:rFonts w:ascii="Arial" w:hAnsi="Arial" w:cs="Arial"/>
                <w:sz w:val="20"/>
                <w:szCs w:val="20"/>
              </w:rPr>
              <w:t xml:space="preserve">Recharts</w:t>
            </w:r>
          </w:p>
        </w:tc>
        <w:tc>
          <w:tcPr>
            <w:tcW w:w="0" w:type="auto"/>
          </w:tcPr>
          <w:p w14:paraId="105EE2E6" w14:textId="30F19C49" w:rsidR="00FF0002" w:rsidRDefault="00FF0002">
            <w:pPr>
              <w:spacing w:line="276" w:lineRule="auto"/>
              <w:rPr>
                <w:rFonts w:ascii="Arial" w:hAnsi="Arial" w:cs="Arial"/>
                <w:sz w:val="20"/>
                <w:szCs w:val="20"/>
              </w:rPr>
            </w:pPr>
            <w:r>
              <w:rPr>
                <w:rFonts w:ascii="Arial" w:hAnsi="Arial" w:cs="Arial"/>
                <w:sz w:val="20"/>
                <w:szCs w:val="20"/>
              </w:rPr>
              <w:t xml:space="preserve">3.8.1</w:t>
            </w:r>
          </w:p>
        </w:tc>
        <w:tc>
          <w:tcPr>
            <w:tcW w:w="0" w:type="auto"/>
          </w:tcPr>
          <w:p w14:paraId="1653DB32" w14:textId="71F6F774" w:rsidR="00FF0002" w:rsidRDefault="00FF0002">
            <w:pPr>
              <w:spacing w:line="276" w:lineRule="auto"/>
              <w:rPr>
                <w:rFonts w:ascii="Arial" w:hAnsi="Arial" w:cs="Arial"/>
                <w:sz w:val="20"/>
                <w:szCs w:val="20"/>
              </w:rPr>
            </w:pPr>
            <w:r>
              <w:rPr>
                <w:rFonts w:ascii="Arial" w:hAnsi="Arial" w:cs="Arial"/>
                <w:sz w:val="20"/>
                <w:szCs w:val="20"/>
              </w:rPr>
              <w:t xml:space="preserve">Gr&amp;#xE1;ficas en tiempo real de sensores</w:t>
            </w:r>
          </w:p>
        </w:tc>
      </w:tr>
      <w:tr>
        <w:tc>
          <w:tcPr>
            <w:tcW w:w="0" w:type="auto"/>
          </w:tcPr>
          <w:p w14:paraId="2331E1C6" w14:textId="2A73FD9C" w:rsidR="00FF0002" w:rsidRDefault="00FF0002">
            <w:pPr>
              <w:spacing w:line="276" w:lineRule="auto"/>
              <w:rPr>
                <w:rFonts w:ascii="Arial" w:hAnsi="Arial" w:cs="Arial"/>
                <w:sz w:val="20"/>
                <w:szCs w:val="20"/>
              </w:rPr>
            </w:pPr>
            <w:r>
              <w:rPr>
                <w:rFonts w:ascii="Arial" w:hAnsi="Arial" w:cs="Arial"/>
                <w:sz w:val="20"/>
                <w:szCs w:val="20"/>
              </w:rPr>
              <w:t xml:space="preserve">jsPDF</w:t>
            </w:r>
          </w:p>
        </w:tc>
        <w:tc>
          <w:tcPr>
            <w:tcW w:w="0" w:type="auto"/>
          </w:tcPr>
          <w:p w14:paraId="442AFAB4" w14:textId="25C959DC" w:rsidR="00FF0002" w:rsidRDefault="00FF0002">
            <w:pPr>
              <w:spacing w:line="276" w:lineRule="auto"/>
              <w:rPr>
                <w:rFonts w:ascii="Arial" w:hAnsi="Arial" w:cs="Arial"/>
                <w:sz w:val="20"/>
                <w:szCs w:val="20"/>
              </w:rPr>
            </w:pPr>
            <w:r>
              <w:rPr>
                <w:rFonts w:ascii="Arial" w:hAnsi="Arial" w:cs="Arial"/>
                <w:sz w:val="20"/>
                <w:szCs w:val="20"/>
              </w:rPr>
              <w:t xml:space="preserve">4.2.1</w:t>
            </w:r>
          </w:p>
        </w:tc>
        <w:tc>
          <w:tcPr>
            <w:tcW w:w="0" w:type="auto"/>
          </w:tcPr>
          <w:p w14:paraId="2A86C151" w14:textId="6513FBBC" w:rsidR="00FF0002" w:rsidRDefault="00FF0002">
            <w:pPr>
              <w:spacing w:line="276" w:lineRule="auto"/>
              <w:rPr>
                <w:rFonts w:ascii="Arial" w:hAnsi="Arial" w:cs="Arial"/>
                <w:sz w:val="20"/>
                <w:szCs w:val="20"/>
              </w:rPr>
            </w:pPr>
            <w:r>
              <w:rPr>
                <w:rFonts w:ascii="Arial" w:hAnsi="Arial" w:cs="Arial"/>
                <w:sz w:val="20"/>
                <w:szCs w:val="20"/>
              </w:rPr>
              <w:t xml:space="preserve">Exportaci&amp;#xF3;n de reportes en PDF</w:t>
            </w:r>
          </w:p>
        </w:tc>
      </w:tr>
    </w:tbl>
    <w:p w14:paraId="7590F863" w14:textId="6A8B48D0" w:rsidR="00FF0002" w:rsidRDefault="00FF0002"/>
    <w:p w14:paraId="6C74507F" w14:textId="1343E827" w:rsidR="00FF0002" w:rsidRDefault="00FF0002" w:rsidP="00953B42">
      <w:pPr>
        <w:pStyle w:val="Ttulo3"/>
        <w:numPr>
          <w:ilvl w:val="0"/>
          <w:numId w:val="0"/>
        </w:numPr>
      </w:pPr>
      <w:r>
        <w:rPr>
          <w:b/>
          <w:bCs/>
        </w:rPr>
        <w:t>Fases de producción simuladas</w:t>
      </w:r>
    </w:p>
    <w:p w14:paraId="159E9F16" w14:textId="549054F5" w:rsidR="00FF0002" w:rsidRDefault="00FF0002" w:rsidP="00FF0002">
      <w:pPr>
        <w:spacing w:line="480" w:lineRule="auto"/>
        <w:ind w:firstLine="709"/>
        <w:jc w:val="both"/>
        <w:rPr>
          <w:rFonts w:ascii="Arial" w:hAnsi="Arial" w:cs="Arial"/>
          <w:sz w:val="24"/>
          <w:szCs w:val="24"/>
        </w:rPr>
      </w:pPr>
      <w:r>
        <w:rPr>
          <w:rFonts w:ascii="Arial" w:hAnsi="Arial" w:cs="Arial"/>
          <w:b/>
          <w:bCs/>
          <w:sz w:val="24"/>
          <w:szCs w:val="24"/>
        </w:rPr>
        <w:t xml:space="preserve">Fase 1 &amp;#x2013; Preparaci&amp;#xF3;n Intensiva de Harinas: </w:t>
      </w:r>
      <w:r>
        <w:rPr>
          <w:rFonts w:ascii="Arial" w:hAnsi="Arial" w:cs="Arial"/>
          <w:sz w:val="24"/>
          <w:szCs w:val="24"/>
        </w:rPr>
        <w:t xml:space="preserve">Procesa las materias primas brutas (sangre, hueso y desechos org&amp;#xE1;nicos) mediante cocci&amp;#xF3;n, secado, calcinaci&amp;#xF3;n y molienda para obtener harinas base. Incluye 5 equipos: Marmita de Cocci&amp;#xF3;n (500 L), Secador Rotativo (200 kg/h), Transportador de Tornillo (5 t/h), Horno Rotatorio (500&amp;#xB0;C&amp;#x2013;600&amp;#xB0;C) y Molino de Martillos (300 kg/h).</w:t>
      </w:r>
    </w:p>
    <w:p w14:paraId="63A6BA0F" w14:textId="26C2F337" w:rsidR="00FF0002" w:rsidRDefault="00FF0002" w:rsidP="00FF0002">
      <w:pPr>
        <w:spacing w:line="480" w:lineRule="auto"/>
        <w:ind w:firstLine="709"/>
        <w:jc w:val="both"/>
        <w:rPr>
          <w:rFonts w:ascii="Arial" w:hAnsi="Arial" w:cs="Arial"/>
          <w:sz w:val="24"/>
          <w:szCs w:val="24"/>
        </w:rPr>
      </w:pPr>
      <w:r>
        <w:rPr>
          <w:rFonts w:ascii="Arial" w:hAnsi="Arial" w:cs="Arial"/>
          <w:b/>
          <w:bCs/>
          <w:sz w:val="24"/>
          <w:szCs w:val="24"/>
        </w:rPr>
        <w:t xml:space="preserve">Subproceso BSF (Mosca Soldado Negra): </w:t>
      </w:r>
      <w:r>
        <w:rPr>
          <w:rFonts w:ascii="Arial" w:hAnsi="Arial" w:cs="Arial"/>
          <w:sz w:val="24"/>
          <w:szCs w:val="24"/>
        </w:rPr>
        <w:t xml:space="preserve">Opera en paralelo a la Fase 1. Convierte desechos org&amp;#xE1;nicos en harina de prote&amp;#xED;na de insecto BSF mediante biorreactores de cr&amp;#xED;a (12&amp;#x2013;15 d&amp;#xED;as de ciclo), secado y molienda espec&amp;#xED;fica, produciendo 38 kg/h de harina BSF.</w:t>
      </w:r>
    </w:p>
    <w:p w14:paraId="69802EC8" w14:textId="6214AD84" w:rsidR="00FF0002" w:rsidRDefault="00FF0002" w:rsidP="00FF0002">
      <w:pPr>
        <w:spacing w:line="480" w:lineRule="auto"/>
        <w:ind w:firstLine="709"/>
        <w:jc w:val="both"/>
        <w:rPr>
          <w:rFonts w:ascii="Arial" w:hAnsi="Arial" w:cs="Arial"/>
          <w:sz w:val="24"/>
          <w:szCs w:val="24"/>
        </w:rPr>
      </w:pPr>
      <w:r>
        <w:rPr>
          <w:rFonts w:ascii="Arial" w:hAnsi="Arial" w:cs="Arial"/>
          <w:b/>
          <w:bCs/>
          <w:sz w:val="24"/>
          <w:szCs w:val="24"/>
        </w:rPr>
        <w:t xml:space="preserve">Fase 2 &amp;#x2013; Mezcla H&amp;#xFA;meda: </w:t>
      </w:r>
      <w:r>
        <w:rPr>
          <w:rFonts w:ascii="Arial" w:hAnsi="Arial" w:cs="Arial"/>
          <w:sz w:val="24"/>
          <w:szCs w:val="24"/>
        </w:rPr>
        <w:t xml:space="preserve">Homogeniza melaza, urea, sal y minerales con las harinas en una pasta h&amp;#xFA;meda uniforme. Incluye: Tanque de Melaza (1.000&amp;#x2013;5.000 L), Bomba Perist&amp;#xE1;ltica (dosificaci&amp;#xF3;n precisa &amp;#xB1;1%), Batea de Disoluci&amp;#xF3;n (200&amp;#x2013;500 L), Bomba Centr&amp;#xED;fuga y Mezcladora de Cintas (500&amp;#x2013;3.000 kg).</w:t>
      </w:r>
    </w:p>
    <w:p w14:paraId="29BF138C" w14:textId="3FD0F672" w:rsidR="00FF0002" w:rsidRDefault="00FF0002" w:rsidP="00FF0002">
      <w:pPr>
        <w:spacing w:line="480" w:lineRule="auto"/>
        <w:ind w:firstLine="709"/>
        <w:jc w:val="both"/>
        <w:rPr>
          <w:rFonts w:ascii="Arial" w:hAnsi="Arial" w:cs="Arial"/>
          <w:sz w:val="24"/>
          <w:szCs w:val="24"/>
        </w:rPr>
      </w:pPr>
      <w:r>
        <w:rPr>
          <w:rFonts w:ascii="Arial" w:hAnsi="Arial" w:cs="Arial"/>
          <w:b/>
          <w:bCs/>
          <w:sz w:val="24"/>
          <w:szCs w:val="24"/>
        </w:rPr>
        <w:t xml:space="preserve">Fase 3 &amp;#x2013; Fraguado y Envasado: </w:t>
      </w:r>
      <w:r>
        <w:rPr>
          <w:rFonts w:ascii="Arial" w:hAnsi="Arial" w:cs="Arial"/>
          <w:sz w:val="24"/>
          <w:szCs w:val="24"/>
        </w:rPr>
        <w:t xml:space="preserve">Agrega cal viva (reacci&amp;#xF3;n exot&amp;#xE9;rmica), moldea, vibra y cura los bloques finales. Incluye: Mezcladoras de Paletas (doble l&amp;#xED;nea), Dosificador de Cal Viva (50&amp;#x2013;500 kg/h), Mesa Vibradora (3.000&amp;#x2013;6.000 VPM, 20&amp;#x2013;100 bloques/ciclo) y Cinta Transportadora hacia curado.</w:t>
      </w:r>
    </w:p>
    <w:p w14:paraId="1285E536" w14:textId="411A48B3" w:rsidR="00FF0002" w:rsidRDefault="00FF0002" w:rsidP="00953B42">
      <w:pPr>
        <w:pStyle w:val="Ttulo3"/>
        <w:numPr>
          <w:ilvl w:val="0"/>
          <w:numId w:val="0"/>
        </w:numPr>
      </w:pPr>
      <w:r>
        <w:rPr>
          <w:b/>
          <w:bCs/>
        </w:rPr>
        <w:t>Funcionalidades del simulador</w:t>
      </w:r>
    </w:p>
    <w:tbl>
      <w:tblPr>
        <w:tblStyle w:val="Tablaconcuadrcula"/>
        <w:tblW w:w="5000" w:type="pct"/>
        <w:tblLook w:val="04A0" w:firstRow="1" w:lastRow="0" w:firstColumn="1" w:lastColumn="0" w:noHBand="0" w:noVBand="1"/>
      </w:tblPr>
      <w:tblGrid>
        <w:gridCol w:w="2000"/>
        <w:gridCol w:w="2000"/>
      </w:tblGrid>
      <w:tr>
        <w:tc>
          <w:tcPr>
            <w:tcW w:w="0" w:type="auto"/>
            <w:shd w:val="clear" w:color="auto" w:fill="D9E2F3"/>
          </w:tcPr>
          <w:p w14:paraId="6B84256E" w14:textId="248F08E3" w:rsidR="00FF0002" w:rsidRDefault="00FF0002">
            <w:pPr>
              <w:spacing w:line="276" w:lineRule="auto"/>
              <w:rPr>
                <w:rFonts w:ascii="Arial" w:hAnsi="Arial" w:cs="Arial"/>
                <w:sz w:val="20"/>
                <w:szCs w:val="20"/>
              </w:rPr>
            </w:pPr>
            <w:r>
              <w:rPr>
                <w:rFonts w:ascii="Arial" w:hAnsi="Arial" w:cs="Arial"/>
                <w:b/>
                <w:bCs/>
                <w:sz w:val="20"/>
                <w:szCs w:val="20"/>
              </w:rPr>
              <w:t xml:space="preserve">Funcionalidad</w:t>
            </w:r>
          </w:p>
        </w:tc>
        <w:tc>
          <w:tcPr>
            <w:tcW w:w="0" w:type="auto"/>
            <w:shd w:val="clear" w:color="auto" w:fill="D9E2F3"/>
          </w:tcPr>
          <w:p w14:paraId="7DD24042" w14:textId="79AF8FB7" w:rsidR="00FF0002" w:rsidRDefault="00FF0002">
            <w:pPr>
              <w:spacing w:line="276" w:lineRule="auto"/>
              <w:rPr>
                <w:rFonts w:ascii="Arial" w:hAnsi="Arial" w:cs="Arial"/>
                <w:sz w:val="20"/>
                <w:szCs w:val="20"/>
              </w:rPr>
            </w:pPr>
            <w:r>
              <w:rPr>
                <w:rFonts w:ascii="Arial" w:hAnsi="Arial" w:cs="Arial"/>
                <w:b/>
                <w:bCs/>
                <w:sz w:val="20"/>
                <w:szCs w:val="20"/>
              </w:rPr>
              <w:t xml:space="preserve">Descripci&amp;#xF3;n</w:t>
            </w:r>
          </w:p>
        </w:tc>
      </w:tr>
      <w:tr>
        <w:tc>
          <w:tcPr>
            <w:tcW w:w="0" w:type="auto"/>
          </w:tcPr>
          <w:p w14:paraId="3885DFF4" w14:textId="5A7D40D9" w:rsidR="00FF0002" w:rsidRDefault="00FF0002">
            <w:pPr>
              <w:spacing w:line="276" w:lineRule="auto"/>
              <w:rPr>
                <w:rFonts w:ascii="Arial" w:hAnsi="Arial" w:cs="Arial"/>
                <w:sz w:val="20"/>
                <w:szCs w:val="20"/>
              </w:rPr>
            </w:pPr>
            <w:r>
              <w:rPr>
                <w:rFonts w:ascii="Arial" w:hAnsi="Arial" w:cs="Arial"/>
                <w:sz w:val="20"/>
                <w:szCs w:val="20"/>
              </w:rPr>
              <w:t xml:space="preserve">Visualizaci&amp;#xF3;n 3D interactiva</w:t>
            </w:r>
          </w:p>
        </w:tc>
        <w:tc>
          <w:tcPr>
            <w:tcW w:w="0" w:type="auto"/>
          </w:tcPr>
          <w:p w14:paraId="31026876" w14:textId="5F3A9563" w:rsidR="00FF0002" w:rsidRDefault="00FF0002">
            <w:pPr>
              <w:spacing w:line="276" w:lineRule="auto"/>
              <w:rPr>
                <w:rFonts w:ascii="Arial" w:hAnsi="Arial" w:cs="Arial"/>
                <w:sz w:val="20"/>
                <w:szCs w:val="20"/>
              </w:rPr>
            </w:pPr>
            <w:r>
              <w:rPr>
                <w:rFonts w:ascii="Arial" w:hAnsi="Arial" w:cs="Arial"/>
                <w:sz w:val="20"/>
                <w:szCs w:val="20"/>
              </w:rPr>
              <w:t xml:space="preserve">Modelos GLB de cada equipo, rotaci&amp;#xF3;n/zoom libre, indicadores de estado por color (verde/amarillo/rojo/gris), flujo animado de part&amp;#xED;culas entre fases</w:t>
            </w:r>
          </w:p>
        </w:tc>
      </w:tr>
      <w:tr>
        <w:tc>
          <w:tcPr>
            <w:tcW w:w="0" w:type="auto"/>
          </w:tcPr>
          <w:p w14:paraId="7D9613EA" w14:textId="715ABF32" w:rsidR="00FF0002" w:rsidRDefault="00FF0002">
            <w:pPr>
              <w:spacing w:line="276" w:lineRule="auto"/>
              <w:rPr>
                <w:rFonts w:ascii="Arial" w:hAnsi="Arial" w:cs="Arial"/>
                <w:sz w:val="20"/>
                <w:szCs w:val="20"/>
              </w:rPr>
            </w:pPr>
            <w:r>
              <w:rPr>
                <w:rFonts w:ascii="Arial" w:hAnsi="Arial" w:cs="Arial"/>
                <w:sz w:val="20"/>
                <w:szCs w:val="20"/>
              </w:rPr>
              <w:t xml:space="preserve">Control SCADA por equipo</w:t>
            </w:r>
          </w:p>
        </w:tc>
        <w:tc>
          <w:tcPr>
            <w:tcW w:w="0" w:type="auto"/>
          </w:tcPr>
          <w:p w14:paraId="614562B1" w14:textId="3243B503" w:rsidR="00FF0002" w:rsidRDefault="00FF0002">
            <w:pPr>
              <w:spacing w:line="276" w:lineRule="auto"/>
              <w:rPr>
                <w:rFonts w:ascii="Arial" w:hAnsi="Arial" w:cs="Arial"/>
                <w:sz w:val="20"/>
                <w:szCs w:val="20"/>
              </w:rPr>
            </w:pPr>
            <w:r>
              <w:rPr>
                <w:rFonts w:ascii="Arial" w:hAnsi="Arial" w:cs="Arial"/>
                <w:sz w:val="20"/>
                <w:szCs w:val="20"/>
              </w:rPr>
              <w:t xml:space="preserve">18 paneles individuales con sensores en tiempo real, diagramas animados, par&amp;#xE1;metros de operaci&amp;#xF3;n (RPM, temperatura, caudal)</w:t>
            </w:r>
          </w:p>
        </w:tc>
      </w:tr>
      <w:tr>
        <w:tc>
          <w:tcPr>
            <w:tcW w:w="0" w:type="auto"/>
          </w:tcPr>
          <w:p w14:paraId="30533AA9" w14:textId="219C32B1" w:rsidR="00FF0002" w:rsidRDefault="00FF0002">
            <w:pPr>
              <w:spacing w:line="276" w:lineRule="auto"/>
              <w:rPr>
                <w:rFonts w:ascii="Arial" w:hAnsi="Arial" w:cs="Arial"/>
                <w:sz w:val="20"/>
                <w:szCs w:val="20"/>
              </w:rPr>
            </w:pPr>
            <w:r>
              <w:rPr>
                <w:rFonts w:ascii="Arial" w:hAnsi="Arial" w:cs="Arial"/>
                <w:sz w:val="20"/>
                <w:szCs w:val="20"/>
              </w:rPr>
              <w:t xml:space="preserve">Monitoreo en tiempo real</w:t>
            </w:r>
          </w:p>
        </w:tc>
        <w:tc>
          <w:tcPr>
            <w:tcW w:w="0" w:type="auto"/>
          </w:tcPr>
          <w:p w14:paraId="29A86E86" w14:textId="42F6CCE3" w:rsidR="00FF0002" w:rsidRDefault="00FF0002">
            <w:pPr>
              <w:spacing w:line="276" w:lineRule="auto"/>
              <w:rPr>
                <w:rFonts w:ascii="Arial" w:hAnsi="Arial" w:cs="Arial"/>
                <w:sz w:val="20"/>
                <w:szCs w:val="20"/>
              </w:rPr>
            </w:pPr>
            <w:r>
              <w:rPr>
                <w:rFonts w:ascii="Arial" w:hAnsi="Arial" w:cs="Arial"/>
                <w:sz w:val="20"/>
                <w:szCs w:val="20"/>
              </w:rPr>
              <w:t xml:space="preserve">10 sensores activos actualizados cada segundo con gr&amp;#xE1;ficas hist&amp;#xF3;ricas de 60 segundos (temperatura horno, secador, caudal melaza, viscosidad, presi&amp;#xF3;n, tasas de producci&amp;#xF3;n)</w:t>
            </w:r>
          </w:p>
        </w:tc>
      </w:tr>
      <w:tr>
        <w:tc>
          <w:tcPr>
            <w:tcW w:w="0" w:type="auto"/>
          </w:tcPr>
          <w:p w14:paraId="392E68B5" w14:textId="1F7375D1" w:rsidR="00FF0002" w:rsidRDefault="00FF0002">
            <w:pPr>
              <w:spacing w:line="276" w:lineRule="auto"/>
              <w:rPr>
                <w:rFonts w:ascii="Arial" w:hAnsi="Arial" w:cs="Arial"/>
                <w:sz w:val="20"/>
                <w:szCs w:val="20"/>
              </w:rPr>
            </w:pPr>
            <w:r>
              <w:rPr>
                <w:rFonts w:ascii="Arial" w:hAnsi="Arial" w:cs="Arial"/>
                <w:sz w:val="20"/>
                <w:szCs w:val="20"/>
              </w:rPr>
              <w:t xml:space="preserve">Plan de producci&amp;#xF3;n</w:t>
            </w:r>
          </w:p>
        </w:tc>
        <w:tc>
          <w:tcPr>
            <w:tcW w:w="0" w:type="auto"/>
          </w:tcPr>
          <w:p w14:paraId="54186A71" w14:textId="7D57F7F1" w:rsidR="00FF0002" w:rsidRDefault="00FF0002">
            <w:pPr>
              <w:spacing w:line="276" w:lineRule="auto"/>
              <w:rPr>
                <w:rFonts w:ascii="Arial" w:hAnsi="Arial" w:cs="Arial"/>
                <w:sz w:val="20"/>
                <w:szCs w:val="20"/>
              </w:rPr>
            </w:pPr>
            <w:r>
              <w:rPr>
                <w:rFonts w:ascii="Arial" w:hAnsi="Arial" w:cs="Arial"/>
                <w:sz w:val="20"/>
                <w:szCs w:val="20"/>
              </w:rPr>
              <w:t xml:space="preserve">Definici&amp;#xF3;n de meta de bloques, KPIs (bloques/hora, horas estimadas a meta, progreso en tiempo real)</w:t>
            </w:r>
          </w:p>
        </w:tc>
      </w:tr>
      <w:tr>
        <w:tc>
          <w:tcPr>
            <w:tcW w:w="0" w:type="auto"/>
          </w:tcPr>
          <w:p w14:paraId="760EA50E" w14:textId="2FA11784" w:rsidR="00FF0002" w:rsidRDefault="00FF0002">
            <w:pPr>
              <w:spacing w:line="276" w:lineRule="auto"/>
              <w:rPr>
                <w:rFonts w:ascii="Arial" w:hAnsi="Arial" w:cs="Arial"/>
                <w:sz w:val="20"/>
                <w:szCs w:val="20"/>
              </w:rPr>
            </w:pPr>
            <w:r>
              <w:rPr>
                <w:rFonts w:ascii="Arial" w:hAnsi="Arial" w:cs="Arial"/>
                <w:sz w:val="20"/>
                <w:szCs w:val="20"/>
              </w:rPr>
              <w:t xml:space="preserve">Gesti&amp;#xF3;n de materias primas</w:t>
            </w:r>
          </w:p>
        </w:tc>
        <w:tc>
          <w:tcPr>
            <w:tcW w:w="0" w:type="auto"/>
          </w:tcPr>
          <w:p w14:paraId="4371B2B2" w14:textId="3E429DAE" w:rsidR="00FF0002" w:rsidRDefault="00FF0002">
            <w:pPr>
              <w:spacing w:line="276" w:lineRule="auto"/>
              <w:rPr>
                <w:rFonts w:ascii="Arial" w:hAnsi="Arial" w:cs="Arial"/>
                <w:sz w:val="20"/>
                <w:szCs w:val="20"/>
              </w:rPr>
            </w:pPr>
            <w:r>
              <w:rPr>
                <w:rFonts w:ascii="Arial" w:hAnsi="Arial" w:cs="Arial"/>
                <w:sz w:val="20"/>
                <w:szCs w:val="20"/>
              </w:rPr>
              <w:t xml:space="preserve">Control de existencias de materias primas brutas, harinas producidas e ingredientes externos con alertas de agotamiento</w:t>
            </w:r>
          </w:p>
        </w:tc>
      </w:tr>
      <w:tr>
        <w:tc>
          <w:tcPr>
            <w:tcW w:w="0" w:type="auto"/>
          </w:tcPr>
          <w:p w14:paraId="7CBA6060" w14:textId="180389E9" w:rsidR="00FF0002" w:rsidRDefault="00FF0002">
            <w:pPr>
              <w:spacing w:line="276" w:lineRule="auto"/>
              <w:rPr>
                <w:rFonts w:ascii="Arial" w:hAnsi="Arial" w:cs="Arial"/>
                <w:sz w:val="20"/>
                <w:szCs w:val="20"/>
              </w:rPr>
            </w:pPr>
            <w:r>
              <w:rPr>
                <w:rFonts w:ascii="Arial" w:hAnsi="Arial" w:cs="Arial"/>
                <w:sz w:val="20"/>
                <w:szCs w:val="20"/>
              </w:rPr>
              <w:t xml:space="preserve">Escenarios configurables</w:t>
            </w:r>
          </w:p>
        </w:tc>
        <w:tc>
          <w:tcPr>
            <w:tcW w:w="0" w:type="auto"/>
          </w:tcPr>
          <w:p w14:paraId="39E1D22D" w14:textId="267E178B" w:rsidR="00FF0002" w:rsidRDefault="00FF0002">
            <w:pPr>
              <w:spacing w:line="276" w:lineRule="auto"/>
              <w:rPr>
                <w:rFonts w:ascii="Arial" w:hAnsi="Arial" w:cs="Arial"/>
                <w:sz w:val="20"/>
                <w:szCs w:val="20"/>
              </w:rPr>
            </w:pPr>
            <w:r>
              <w:rPr>
                <w:rFonts w:ascii="Arial" w:hAnsi="Arial" w:cs="Arial"/>
                <w:sz w:val="20"/>
                <w:szCs w:val="20"/>
              </w:rPr>
              <w:t xml:space="preserve">5 par&amp;#xE1;metros ajustables: temperatura de calcinaci&amp;#xF3;n (500&amp;#x2013;600&amp;#xB0;C), RPM de molienda, flujo de melaza, cantidad de cal viva, tiempo de fraguado</w:t>
            </w:r>
          </w:p>
        </w:tc>
      </w:tr>
      <w:tr>
        <w:tc>
          <w:tcPr>
            <w:tcW w:w="0" w:type="auto"/>
          </w:tcPr>
          <w:p w14:paraId="1B531B49" w14:textId="1789C136" w:rsidR="00FF0002" w:rsidRDefault="00FF0002">
            <w:pPr>
              <w:spacing w:line="276" w:lineRule="auto"/>
              <w:rPr>
                <w:rFonts w:ascii="Arial" w:hAnsi="Arial" w:cs="Arial"/>
                <w:sz w:val="20"/>
                <w:szCs w:val="20"/>
              </w:rPr>
            </w:pPr>
            <w:r>
              <w:rPr>
                <w:rFonts w:ascii="Arial" w:hAnsi="Arial" w:cs="Arial"/>
                <w:sz w:val="20"/>
                <w:szCs w:val="20"/>
              </w:rPr>
              <w:t xml:space="preserve">Sistema de alertas</w:t>
            </w:r>
          </w:p>
        </w:tc>
        <w:tc>
          <w:tcPr>
            <w:tcW w:w="0" w:type="auto"/>
          </w:tcPr>
          <w:p w14:paraId="56A42110" w14:textId="2605F7B9" w:rsidR="00FF0002" w:rsidRDefault="00FF0002">
            <w:pPr>
              <w:spacing w:line="276" w:lineRule="auto"/>
              <w:rPr>
                <w:rFonts w:ascii="Arial" w:hAnsi="Arial" w:cs="Arial"/>
                <w:sz w:val="20"/>
                <w:szCs w:val="20"/>
              </w:rPr>
            </w:pPr>
            <w:r>
              <w:rPr>
                <w:rFonts w:ascii="Arial" w:hAnsi="Arial" w:cs="Arial"/>
                <w:sz w:val="20"/>
                <w:szCs w:val="20"/>
              </w:rPr>
              <w:t xml:space="preserve">Detecci&amp;#xF3;n autom&amp;#xE1;tica de condiciones fuera de rango cada 5 segundos con historial de advertencias y errores</w:t>
            </w:r>
          </w:p>
        </w:tc>
      </w:tr>
      <w:tr>
        <w:tc>
          <w:tcPr>
            <w:tcW w:w="0" w:type="auto"/>
          </w:tcPr>
          <w:p w14:paraId="71209D05" w14:textId="69C36E24" w:rsidR="00FF0002" w:rsidRDefault="00FF0002">
            <w:pPr>
              <w:spacing w:line="276" w:lineRule="auto"/>
              <w:rPr>
                <w:rFonts w:ascii="Arial" w:hAnsi="Arial" w:cs="Arial"/>
                <w:sz w:val="20"/>
                <w:szCs w:val="20"/>
              </w:rPr>
            </w:pPr>
            <w:r>
              <w:rPr>
                <w:rFonts w:ascii="Arial" w:hAnsi="Arial" w:cs="Arial"/>
                <w:sz w:val="20"/>
                <w:szCs w:val="20"/>
              </w:rPr>
              <w:t xml:space="preserve">Exportaci&amp;#xF3;n de reportes</w:t>
            </w:r>
          </w:p>
        </w:tc>
        <w:tc>
          <w:tcPr>
            <w:tcW w:w="0" w:type="auto"/>
          </w:tcPr>
          <w:p w14:paraId="3583DBB2" w14:textId="476AE8DE" w:rsidR="00FF0002" w:rsidRDefault="00FF0002">
            <w:pPr>
              <w:spacing w:line="276" w:lineRule="auto"/>
              <w:rPr>
                <w:rFonts w:ascii="Arial" w:hAnsi="Arial" w:cs="Arial"/>
                <w:sz w:val="20"/>
                <w:szCs w:val="20"/>
              </w:rPr>
            </w:pPr>
            <w:r>
              <w:rPr>
                <w:rFonts w:ascii="Arial" w:hAnsi="Arial" w:cs="Arial"/>
                <w:sz w:val="20"/>
                <w:szCs w:val="20"/>
              </w:rPr>
              <w:t xml:space="preserve">Generaci&amp;#xF3;n de reportes en PDF con datos de producci&amp;#xF3;n y estado de la planta</w:t>
            </w:r>
          </w:p>
        </w:tc>
      </w:tr>
    </w:tbl>
    <w:p w14:paraId="5EB332C8" w14:textId="455585FF" w:rsidR="00FF0002" w:rsidRDefault="00FF0002"/>
    <w:p w14:paraId="3C02466A" w14:textId="3F988C44" w:rsidR="00FF0002" w:rsidRDefault="00FF0002" w:rsidP="00953B42">
      <w:pPr>
        <w:pStyle w:val="Ttulo3"/>
        <w:numPr>
          <w:ilvl w:val="0"/>
          <w:numId w:val="0"/>
        </w:numPr>
      </w:pPr>
      <w:r>
        <w:rPr>
          <w:b/>
          <w:bCs/>
        </w:rPr>
        <w:t>Motor de simulación</w:t>
      </w:r>
    </w:p>
    <w:p w14:paraId="4B070525" w14:textId="7BE67237" w:rsidR="00FF0002" w:rsidRDefault="00FF0002" w:rsidP="00FF0002">
      <w:pPr>
        <w:spacing w:line="480" w:lineRule="auto"/>
        <w:ind w:firstLine="709"/>
        <w:jc w:val="both"/>
        <w:rPr>
          <w:rFonts w:ascii="Arial" w:hAnsi="Arial" w:cs="Arial"/>
          <w:sz w:val="24"/>
          <w:szCs w:val="24"/>
        </w:rPr>
      </w:pPr>
      <w:r>
        <w:rPr>
          <w:rFonts w:ascii="Arial" w:hAnsi="Arial" w:cs="Arial"/>
          <w:sz w:val="24"/>
          <w:szCs w:val="24"/>
        </w:rPr>
        <w:t xml:space="preserve">El motor de simulaci&amp;#xF3;n calcula los valores de sensores en cada tick (1 segundo) mediante funciones matem&amp;#xE1;ticas que modelan la din&amp;#xE1;mica t&amp;#xE9;rmica, los flujos de materiales y las tasas de producci&amp;#xF3;n. Las principales funciones incluyen: c&amp;#xE1;lculo de temperatura del horno rotatorio con rampa exponencial y ruido, din&amp;#xE1;mica t&amp;#xE9;rmica del secador, respuesta de la bomba de melaza con retardo de caudal, viscosidad de mezcla seg&amp;#xFA;n contenido de melaza (100&amp;#x2013;5.000 cP), presi&amp;#xF3;n del mezclador con onda sinusoidal, y tasas de producci&amp;#xF3;n de harinas de sangre (75 kg/h), hueso (120 kg/h) y BSF (38 kg/h).</w:t>
      </w:r>
    </w:p>
    <w:p w14:paraId="64203150" w14:textId="68D2CE9C" w:rsidR="00FF0002" w:rsidRDefault="00FF0002" w:rsidP="00953B42">
      <w:pPr>
        <w:pStyle w:val="Ttulo3"/>
        <w:numPr>
          <w:ilvl w:val="0"/>
          <w:numId w:val="0"/>
        </w:numPr>
      </w:pPr>
      <w:r>
        <w:rPr>
          <w:b/>
          <w:bCs/>
        </w:rPr>
        <w:t>Flujo general del sistema simulado</w:t>
      </w:r>
    </w:p>
    <w:p w14:paraId="786A8E10" w14:textId="5B1974DC" w:rsidR="00FF0002" w:rsidRDefault="00FF0002" w:rsidP="00FF0002">
      <w:pPr>
        <w:spacing w:line="480" w:lineRule="auto"/>
        <w:ind w:firstLine="709"/>
        <w:jc w:val="both"/>
        <w:rPr>
          <w:rFonts w:ascii="Arial" w:hAnsi="Arial" w:cs="Arial"/>
          <w:sz w:val="24"/>
          <w:szCs w:val="24"/>
        </w:rPr>
      </w:pPr>
      <w:r>
        <w:rPr>
          <w:rFonts w:ascii="Arial" w:hAnsi="Arial" w:cs="Arial"/>
          <w:sz w:val="24"/>
          <w:szCs w:val="24"/>
        </w:rPr>
        <w:t xml:space="preserve">El flujo del sistema simulado sigue la secuencia: las materias primas brutas (sangre, hueso, desechos org&amp;#xE1;nicos) ingresan a la Fase 1 donde se procesan en harinas mediante cocci&amp;#xF3;n, secado, calcinaci&amp;#xF3;n y molienda. En paralelo, el Subproceso BSF convierte desechos org&amp;#xE1;nicos en harina de prote&amp;#xED;na de insecto. Todas las harinas convergen en la Fase 2 donde se mezclan con melaza, urea, sal y minerales para formar una pasta h&amp;#xFA;meda homog&amp;#xE9;nea. Finalmente, en la Fase 3 se agrega cal viva (reacci&amp;#xF3;n exot&amp;#xE9;rmica), se moldea en mesa vibradora y se obtienen los bloques NutriCiclo de 25 kg listos para curado y distribuci&amp;#xF3;n.</w:t>
      </w:r>
    </w:p>
    <w:p w14:paraId="1369CA95" w14:textId="2377C464" w:rsidR="00FF0002" w:rsidRDefault="00FF0002" w:rsidP="00953B42">
      <w:pPr>
        <w:pStyle w:val="Ttulo3"/>
        <w:numPr>
          <w:ilvl w:val="0"/>
          <w:numId w:val="0"/>
        </w:numPr>
      </w:pPr>
      <w:r>
        <w:rPr>
          <w:b/>
          <w:bCs/>
        </w:rPr>
        <w:t>Valor del simulador para el proyecto</w:t>
      </w:r>
    </w:p>
    <w:p w14:paraId="48930D40" w14:textId="6B617544" w:rsidR="00FF0002" w:rsidRDefault="00FF0002" w:rsidP="00FF0002">
      <w:pPr>
        <w:spacing w:line="480" w:lineRule="auto"/>
        <w:ind w:firstLine="709"/>
        <w:jc w:val="both"/>
        <w:rPr>
          <w:rFonts w:ascii="Arial" w:hAnsi="Arial" w:cs="Arial"/>
          <w:sz w:val="24"/>
          <w:szCs w:val="24"/>
        </w:rPr>
      </w:pPr>
      <w:r>
        <w:rPr>
          <w:rFonts w:ascii="Arial" w:hAnsi="Arial" w:cs="Arial"/>
          <w:sz w:val="24"/>
          <w:szCs w:val="24"/>
        </w:rPr>
        <w:t xml:space="preserve">El desarrollo de este simulador representa un aporte significativo al proyecto NutriCiclo SCZ en m&amp;#xFA;ltiples dimensiones. Desde el punto de vista operativo, permite validar el dise&amp;#xF1;o de planta y el dimensionamiento de equipos antes de realizar la inversi&amp;#xF3;n. Desde el punto de vista comercial, sirve como herramienta de demostraci&amp;#xF3;n ante inversionistas y aliados estrat&amp;#xE9;gicos. Desde el punto de vista acad&amp;#xE9;mico, evidencia la aplicaci&amp;#xF3;n de competencias de ingenier&amp;#xED;a de sistemas en el desarrollo de soluciones tecnol&amp;#xF3;gicas para emprendimientos productivos. El simulador est&amp;#xE1; disponible como aplicaci&amp;#xF3;n web de c&amp;#xF3;digo abierto en repositorio Git.</w:t>
      </w:r>
    </w:p>
    <w:p w14:paraId="020091A4" w14:textId="5B508E64" w:rsidR="00FF0001" w:rsidRDefault="00FF0001" w:rsidP="00953B42">
      <w:pPr>
        <w:pStyle w:val="Ttulo2"/>
        <w:numPr>
          <w:ilvl w:val="0"/>
          <w:numId w:val="0"/>
        </w:numPr>
      </w:pPr>
      <w:r>
        <w:t>FICHA TÉCNICA DEL PRODUCTO TERMINADO</w:t>
      </w:r>
    </w:p>
    <w:p w14:paraId="615D6487" w14:textId="BF683C24"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A continuaci&amp;#xF3;n se presenta la ficha t&amp;#xE9;cnica del Bloque Multinutricional NutriCiclo, documento que resume las caracter&amp;#xED;sticas f&amp;#xED;sicas, qu&amp;#xED;micas, nutricionales y de almacenamiento del producto terminado. Esta ficha constituye la base para el registro sanitario ante SENASAG y para la validaci&amp;#xF3;n t&amp;#xE9;cnica por parte de profesionales veterinarios.</w:t>
      </w:r>
    </w:p>
    <w:p w14:paraId="33B70E9B" w14:textId="9031D434" w:rsidR="00FF0001" w:rsidRDefault="00FF0001"/>
    <w:p w14:paraId="77419DD3" w14:textId="B214ACC8" w:rsidR="00FF0001" w:rsidRDefault="00FF0001" w:rsidP="00953B42">
      <w:pPr>
        <w:pStyle w:val="Ttulo3"/>
        <w:numPr>
          <w:ilvl w:val="0"/>
          <w:numId w:val="0"/>
        </w:numPr>
      </w:pPr>
      <w:r>
        <w:rPr>
          <w:b/>
          <w:bCs/>
        </w:rPr>
        <w:t>Identificación del producto</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2295A3A7" w14:textId="2B3D34FD" w:rsidR="00FF0001" w:rsidRDefault="00FF0001">
            <w:pPr>
              <w:spacing w:line="276" w:lineRule="auto"/>
              <w:rPr>
                <w:rFonts w:ascii="Arial" w:hAnsi="Arial" w:cs="Arial"/>
                <w:sz w:val="20"/>
                <w:szCs w:val="20"/>
              </w:rPr>
            </w:pPr>
            <w:r>
              <w:rPr>
                <w:rFonts w:ascii="Arial" w:hAnsi="Arial" w:cs="Arial"/>
                <w:b/>
                <w:bCs/>
                <w:sz w:val="20"/>
                <w:szCs w:val="20"/>
              </w:rPr>
              <w:t xml:space="preserve">Par&amp;#xE1;metro</w:t>
            </w:r>
          </w:p>
        </w:tc>
        <w:tc>
          <w:tcPr>
            <w:tcW w:w="0" w:type="auto"/>
            <w:shd w:val="clear" w:color="auto" w:fill="D9E2F3"/>
          </w:tcPr>
          <w:p w14:paraId="67821396" w14:textId="EE50A238" w:rsidR="00FF0001" w:rsidRDefault="00FF0001">
            <w:pPr>
              <w:spacing w:line="276" w:lineRule="auto"/>
              <w:rPr>
                <w:rFonts w:ascii="Arial" w:hAnsi="Arial" w:cs="Arial"/>
                <w:sz w:val="20"/>
                <w:szCs w:val="20"/>
              </w:rPr>
            </w:pPr>
            <w:r>
              <w:rPr>
                <w:rFonts w:ascii="Arial" w:hAnsi="Arial" w:cs="Arial"/>
                <w:b/>
                <w:bCs/>
                <w:sz w:val="20"/>
                <w:szCs w:val="20"/>
              </w:rPr>
              <w:t xml:space="preserve">Descripci&amp;#xF3;n</w:t>
            </w:r>
          </w:p>
        </w:tc>
      </w:tr>
      <w:tr>
        <w:tc>
          <w:tcPr>
            <w:tcW w:w="0" w:type="auto"/>
          </w:tcPr>
          <w:p w14:paraId="47D96C6B" w14:textId="B85E0167" w:rsidR="00FF0001" w:rsidRDefault="00FF0001">
            <w:pPr>
              <w:spacing w:line="276" w:lineRule="auto"/>
              <w:rPr>
                <w:rFonts w:ascii="Arial" w:hAnsi="Arial" w:cs="Arial"/>
                <w:sz w:val="20"/>
                <w:szCs w:val="20"/>
              </w:rPr>
            </w:pPr>
            <w:r>
              <w:rPr>
                <w:rFonts w:ascii="Arial" w:hAnsi="Arial" w:cs="Arial"/>
                <w:sz w:val="20"/>
                <w:szCs w:val="20"/>
              </w:rPr>
              <w:t xml:space="preserve">Nombre comercial</w:t>
            </w:r>
          </w:p>
        </w:tc>
        <w:tc>
          <w:tcPr>
            <w:tcW w:w="0" w:type="auto"/>
          </w:tcPr>
          <w:p w14:paraId="65F6A39A" w14:textId="C7964BA7" w:rsidR="00FF0001" w:rsidRDefault="00FF0001">
            <w:pPr>
              <w:spacing w:line="276" w:lineRule="auto"/>
              <w:rPr>
                <w:rFonts w:ascii="Arial" w:hAnsi="Arial" w:cs="Arial"/>
                <w:sz w:val="20"/>
                <w:szCs w:val="20"/>
              </w:rPr>
            </w:pPr>
            <w:r>
              <w:rPr>
                <w:rFonts w:ascii="Arial" w:hAnsi="Arial" w:cs="Arial"/>
                <w:sz w:val="20"/>
                <w:szCs w:val="20"/>
              </w:rPr>
              <w:t xml:space="preserve">Bloque Multinutricional NutriCiclo</w:t>
            </w:r>
          </w:p>
        </w:tc>
      </w:tr>
      <w:tr>
        <w:tc>
          <w:tcPr>
            <w:tcW w:w="0" w:type="auto"/>
          </w:tcPr>
          <w:p w14:paraId="3EDA9544" w14:textId="49AD635E" w:rsidR="00FF0001" w:rsidRDefault="00FF0001">
            <w:pPr>
              <w:spacing w:line="276" w:lineRule="auto"/>
              <w:rPr>
                <w:rFonts w:ascii="Arial" w:hAnsi="Arial" w:cs="Arial"/>
                <w:sz w:val="20"/>
                <w:szCs w:val="20"/>
              </w:rPr>
            </w:pPr>
            <w:r>
              <w:rPr>
                <w:rFonts w:ascii="Arial" w:hAnsi="Arial" w:cs="Arial"/>
                <w:sz w:val="20"/>
                <w:szCs w:val="20"/>
              </w:rPr>
              <w:t xml:space="preserve">Tipo de producto</w:t>
            </w:r>
          </w:p>
        </w:tc>
        <w:tc>
          <w:tcPr>
            <w:tcW w:w="0" w:type="auto"/>
          </w:tcPr>
          <w:p w14:paraId="4C52C961" w14:textId="B64A61B0" w:rsidR="00FF0001" w:rsidRDefault="00FF0001">
            <w:pPr>
              <w:spacing w:line="276" w:lineRule="auto"/>
              <w:rPr>
                <w:rFonts w:ascii="Arial" w:hAnsi="Arial" w:cs="Arial"/>
                <w:sz w:val="20"/>
                <w:szCs w:val="20"/>
              </w:rPr>
            </w:pPr>
            <w:r>
              <w:rPr>
                <w:rFonts w:ascii="Arial" w:hAnsi="Arial" w:cs="Arial"/>
                <w:sz w:val="20"/>
                <w:szCs w:val="20"/>
              </w:rPr>
              <w:t xml:space="preserve">Suplemento nutricional s&amp;#xF3;lido para ganado bovino</w:t>
            </w:r>
          </w:p>
        </w:tc>
      </w:tr>
      <w:tr>
        <w:tc>
          <w:tcPr>
            <w:tcW w:w="0" w:type="auto"/>
          </w:tcPr>
          <w:p w14:paraId="57C53B6D" w14:textId="3D8C7CAC" w:rsidR="00FF0001" w:rsidRDefault="00FF0001">
            <w:pPr>
              <w:spacing w:line="276" w:lineRule="auto"/>
              <w:rPr>
                <w:rFonts w:ascii="Arial" w:hAnsi="Arial" w:cs="Arial"/>
                <w:sz w:val="20"/>
                <w:szCs w:val="20"/>
              </w:rPr>
            </w:pPr>
            <w:r>
              <w:rPr>
                <w:rFonts w:ascii="Arial" w:hAnsi="Arial" w:cs="Arial"/>
                <w:sz w:val="20"/>
                <w:szCs w:val="20"/>
              </w:rPr>
              <w:t xml:space="preserve">Presentaci&amp;#xF3;n</w:t>
            </w:r>
          </w:p>
        </w:tc>
        <w:tc>
          <w:tcPr>
            <w:tcW w:w="0" w:type="auto"/>
          </w:tcPr>
          <w:p w14:paraId="42197412" w14:textId="2C2DA321" w:rsidR="00FF0001" w:rsidRDefault="00FF0001">
            <w:pPr>
              <w:spacing w:line="276" w:lineRule="auto"/>
              <w:rPr>
                <w:rFonts w:ascii="Arial" w:hAnsi="Arial" w:cs="Arial"/>
                <w:sz w:val="20"/>
                <w:szCs w:val="20"/>
              </w:rPr>
            </w:pPr>
            <w:r>
              <w:rPr>
                <w:rFonts w:ascii="Arial" w:hAnsi="Arial" w:cs="Arial"/>
                <w:sz w:val="20"/>
                <w:szCs w:val="20"/>
              </w:rPr>
              <w:t xml:space="preserve">Bloque compactado de 25 kg</w:t>
            </w:r>
          </w:p>
        </w:tc>
      </w:tr>
      <w:tr>
        <w:tc>
          <w:tcPr>
            <w:tcW w:w="0" w:type="auto"/>
          </w:tcPr>
          <w:p w14:paraId="3A631D97" w14:textId="FE230BDC" w:rsidR="00FF0001" w:rsidRDefault="00FF0001">
            <w:pPr>
              <w:spacing w:line="276" w:lineRule="auto"/>
              <w:rPr>
                <w:rFonts w:ascii="Arial" w:hAnsi="Arial" w:cs="Arial"/>
                <w:sz w:val="20"/>
                <w:szCs w:val="20"/>
              </w:rPr>
            </w:pPr>
            <w:r>
              <w:rPr>
                <w:rFonts w:ascii="Arial" w:hAnsi="Arial" w:cs="Arial"/>
                <w:sz w:val="20"/>
                <w:szCs w:val="20"/>
              </w:rPr>
              <w:t xml:space="preserve">Forma</w:t>
            </w:r>
          </w:p>
        </w:tc>
        <w:tc>
          <w:tcPr>
            <w:tcW w:w="0" w:type="auto"/>
          </w:tcPr>
          <w:p w14:paraId="6EB65D57" w14:textId="93606872" w:rsidR="00FF0001" w:rsidRDefault="00FF0001">
            <w:pPr>
              <w:spacing w:line="276" w:lineRule="auto"/>
              <w:rPr>
                <w:rFonts w:ascii="Arial" w:hAnsi="Arial" w:cs="Arial"/>
                <w:sz w:val="20"/>
                <w:szCs w:val="20"/>
              </w:rPr>
            </w:pPr>
            <w:r>
              <w:rPr>
                <w:rFonts w:ascii="Arial" w:hAnsi="Arial" w:cs="Arial"/>
                <w:sz w:val="20"/>
                <w:szCs w:val="20"/>
              </w:rPr>
              <w:t xml:space="preserve">Bloque rectangular s&amp;#xF3;lido</w:t>
            </w:r>
          </w:p>
        </w:tc>
      </w:tr>
      <w:tr>
        <w:tc>
          <w:tcPr>
            <w:tcW w:w="0" w:type="auto"/>
          </w:tcPr>
          <w:p w14:paraId="0B2CDF4C" w14:textId="DB32066D" w:rsidR="00FF0001" w:rsidRDefault="00FF0001">
            <w:pPr>
              <w:spacing w:line="276" w:lineRule="auto"/>
              <w:rPr>
                <w:rFonts w:ascii="Arial" w:hAnsi="Arial" w:cs="Arial"/>
                <w:sz w:val="20"/>
                <w:szCs w:val="20"/>
              </w:rPr>
            </w:pPr>
            <w:r>
              <w:rPr>
                <w:rFonts w:ascii="Arial" w:hAnsi="Arial" w:cs="Arial"/>
                <w:sz w:val="20"/>
                <w:szCs w:val="20"/>
              </w:rPr>
              <w:t xml:space="preserve">Color</w:t>
            </w:r>
          </w:p>
        </w:tc>
        <w:tc>
          <w:tcPr>
            <w:tcW w:w="0" w:type="auto"/>
          </w:tcPr>
          <w:p w14:paraId="707FFD9C" w14:textId="674361E2" w:rsidR="00FF0001" w:rsidRDefault="00FF0001">
            <w:pPr>
              <w:spacing w:line="276" w:lineRule="auto"/>
              <w:rPr>
                <w:rFonts w:ascii="Arial" w:hAnsi="Arial" w:cs="Arial"/>
                <w:sz w:val="20"/>
                <w:szCs w:val="20"/>
              </w:rPr>
            </w:pPr>
            <w:r>
              <w:rPr>
                <w:rFonts w:ascii="Arial" w:hAnsi="Arial" w:cs="Arial"/>
                <w:sz w:val="20"/>
                <w:szCs w:val="20"/>
              </w:rPr>
              <w:t xml:space="preserve">Marr&amp;#xF3;n oscuro (por melaza y harinas)</w:t>
            </w:r>
          </w:p>
        </w:tc>
      </w:tr>
      <w:tr>
        <w:tc>
          <w:tcPr>
            <w:tcW w:w="0" w:type="auto"/>
          </w:tcPr>
          <w:p w14:paraId="15AD7A3D" w14:textId="DD737C48" w:rsidR="00FF0001" w:rsidRDefault="00FF0001">
            <w:pPr>
              <w:spacing w:line="276" w:lineRule="auto"/>
              <w:rPr>
                <w:rFonts w:ascii="Arial" w:hAnsi="Arial" w:cs="Arial"/>
                <w:sz w:val="20"/>
                <w:szCs w:val="20"/>
              </w:rPr>
            </w:pPr>
            <w:r>
              <w:rPr>
                <w:rFonts w:ascii="Arial" w:hAnsi="Arial" w:cs="Arial"/>
                <w:sz w:val="20"/>
                <w:szCs w:val="20"/>
              </w:rPr>
              <w:t xml:space="preserve">Olor</w:t>
            </w:r>
          </w:p>
        </w:tc>
        <w:tc>
          <w:tcPr>
            <w:tcW w:w="0" w:type="auto"/>
          </w:tcPr>
          <w:p w14:paraId="2C330F0D" w14:textId="1FD1DABF" w:rsidR="00FF0001" w:rsidRDefault="00FF0001">
            <w:pPr>
              <w:spacing w:line="276" w:lineRule="auto"/>
              <w:rPr>
                <w:rFonts w:ascii="Arial" w:hAnsi="Arial" w:cs="Arial"/>
                <w:sz w:val="20"/>
                <w:szCs w:val="20"/>
              </w:rPr>
            </w:pPr>
            <w:r>
              <w:rPr>
                <w:rFonts w:ascii="Arial" w:hAnsi="Arial" w:cs="Arial"/>
                <w:sz w:val="20"/>
                <w:szCs w:val="20"/>
              </w:rPr>
              <w:t xml:space="preserve">Caracter&amp;#xED;stico a melaza, sin olores desagradables</w:t>
            </w:r>
          </w:p>
        </w:tc>
      </w:tr>
      <w:tr>
        <w:tc>
          <w:tcPr>
            <w:tcW w:w="0" w:type="auto"/>
          </w:tcPr>
          <w:p w14:paraId="34ADF310" w14:textId="35D4E465" w:rsidR="00FF0001" w:rsidRDefault="00FF0001">
            <w:pPr>
              <w:spacing w:line="276" w:lineRule="auto"/>
              <w:rPr>
                <w:rFonts w:ascii="Arial" w:hAnsi="Arial" w:cs="Arial"/>
                <w:sz w:val="20"/>
                <w:szCs w:val="20"/>
              </w:rPr>
            </w:pPr>
            <w:r>
              <w:rPr>
                <w:rFonts w:ascii="Arial" w:hAnsi="Arial" w:cs="Arial"/>
                <w:sz w:val="20"/>
                <w:szCs w:val="20"/>
              </w:rPr>
              <w:t xml:space="preserve">Vida &amp;#xFA;til estimada</w:t>
            </w:r>
          </w:p>
        </w:tc>
        <w:tc>
          <w:tcPr>
            <w:tcW w:w="0" w:type="auto"/>
          </w:tcPr>
          <w:p w14:paraId="72FCEEE2" w14:textId="77A02265" w:rsidR="00FF0001" w:rsidRDefault="00FF0001">
            <w:pPr>
              <w:spacing w:line="276" w:lineRule="auto"/>
              <w:rPr>
                <w:rFonts w:ascii="Arial" w:hAnsi="Arial" w:cs="Arial"/>
                <w:sz w:val="20"/>
                <w:szCs w:val="20"/>
              </w:rPr>
            </w:pPr>
            <w:r>
              <w:rPr>
                <w:rFonts w:ascii="Arial" w:hAnsi="Arial" w:cs="Arial"/>
                <w:sz w:val="20"/>
                <w:szCs w:val="20"/>
              </w:rPr>
              <w:t xml:space="preserve">6 meses en condiciones adecuadas de almacenamiento</w:t>
            </w:r>
          </w:p>
        </w:tc>
      </w:tr>
      <w:tr>
        <w:tc>
          <w:tcPr>
            <w:tcW w:w="0" w:type="auto"/>
          </w:tcPr>
          <w:p w14:paraId="11068CFD" w14:textId="E8787F5A" w:rsidR="00FF0001" w:rsidRDefault="00FF0001">
            <w:pPr>
              <w:spacing w:line="276" w:lineRule="auto"/>
              <w:rPr>
                <w:rFonts w:ascii="Arial" w:hAnsi="Arial" w:cs="Arial"/>
                <w:sz w:val="20"/>
                <w:szCs w:val="20"/>
              </w:rPr>
            </w:pPr>
            <w:r>
              <w:rPr>
                <w:rFonts w:ascii="Arial" w:hAnsi="Arial" w:cs="Arial"/>
                <w:sz w:val="20"/>
                <w:szCs w:val="20"/>
              </w:rPr>
              <w:t xml:space="preserve">Fabricante</w:t>
            </w:r>
          </w:p>
        </w:tc>
        <w:tc>
          <w:tcPr>
            <w:tcW w:w="0" w:type="auto"/>
          </w:tcPr>
          <w:p w14:paraId="347BE6C9" w14:textId="C79614AB" w:rsidR="00FF0001" w:rsidRDefault="00FF0001">
            <w:pPr>
              <w:spacing w:line="276" w:lineRule="auto"/>
              <w:rPr>
                <w:rFonts w:ascii="Arial" w:hAnsi="Arial" w:cs="Arial"/>
                <w:sz w:val="20"/>
                <w:szCs w:val="20"/>
              </w:rPr>
            </w:pPr>
            <w:r>
              <w:rPr>
                <w:rFonts w:ascii="Arial" w:hAnsi="Arial" w:cs="Arial"/>
                <w:sz w:val="20"/>
                <w:szCs w:val="20"/>
              </w:rPr>
              <w:t xml:space="preserve">NutriCiclo SCZ S.R.L.</w:t>
            </w:r>
          </w:p>
        </w:tc>
      </w:tr>
      <w:tr>
        <w:tc>
          <w:tcPr>
            <w:tcW w:w="0" w:type="auto"/>
          </w:tcPr>
          <w:p w14:paraId="68EE4592" w14:textId="927779B1" w:rsidR="00FF0001" w:rsidRDefault="00FF0001">
            <w:pPr>
              <w:spacing w:line="276" w:lineRule="auto"/>
              <w:rPr>
                <w:rFonts w:ascii="Arial" w:hAnsi="Arial" w:cs="Arial"/>
                <w:sz w:val="20"/>
                <w:szCs w:val="20"/>
              </w:rPr>
            </w:pPr>
            <w:r>
              <w:rPr>
                <w:rFonts w:ascii="Arial" w:hAnsi="Arial" w:cs="Arial"/>
                <w:sz w:val="20"/>
                <w:szCs w:val="20"/>
              </w:rPr>
              <w:t xml:space="preserve">Ubicaci&amp;#xF3;n de planta</w:t>
            </w:r>
          </w:p>
        </w:tc>
        <w:tc>
          <w:tcPr>
            <w:tcW w:w="0" w:type="auto"/>
          </w:tcPr>
          <w:p w14:paraId="5B6A3799" w14:textId="45B210A8" w:rsidR="00FF0001" w:rsidRDefault="00FF0001">
            <w:pPr>
              <w:spacing w:line="276" w:lineRule="auto"/>
              <w:rPr>
                <w:rFonts w:ascii="Arial" w:hAnsi="Arial" w:cs="Arial"/>
                <w:sz w:val="20"/>
                <w:szCs w:val="20"/>
              </w:rPr>
            </w:pPr>
            <w:r>
              <w:rPr>
                <w:rFonts w:ascii="Arial" w:hAnsi="Arial" w:cs="Arial"/>
                <w:sz w:val="20"/>
                <w:szCs w:val="20"/>
              </w:rPr>
              <w:t xml:space="preserve">Zona industrial, Warnes / Montero, Santa Cruz, Bolivia</w:t>
            </w:r>
          </w:p>
        </w:tc>
      </w:tr>
      <w:tr>
        <w:tc>
          <w:tcPr>
            <w:tcW w:w="0" w:type="auto"/>
          </w:tcPr>
          <w:p w14:paraId="58B2B3B0" w14:textId="8B871320" w:rsidR="00FF0001" w:rsidRDefault="00FF0001">
            <w:pPr>
              <w:spacing w:line="276" w:lineRule="auto"/>
              <w:rPr>
                <w:rFonts w:ascii="Arial" w:hAnsi="Arial" w:cs="Arial"/>
                <w:sz w:val="20"/>
                <w:szCs w:val="20"/>
              </w:rPr>
            </w:pPr>
            <w:r>
              <w:rPr>
                <w:rFonts w:ascii="Arial" w:hAnsi="Arial" w:cs="Arial"/>
                <w:sz w:val="20"/>
                <w:szCs w:val="20"/>
              </w:rPr>
              <w:t xml:space="preserve">Registro sanitario</w:t>
            </w:r>
          </w:p>
        </w:tc>
        <w:tc>
          <w:tcPr>
            <w:tcW w:w="0" w:type="auto"/>
          </w:tcPr>
          <w:p w14:paraId="769A5BA8" w14:textId="52149027" w:rsidR="00FF0001" w:rsidRDefault="00FF0001">
            <w:pPr>
              <w:spacing w:line="276" w:lineRule="auto"/>
              <w:rPr>
                <w:rFonts w:ascii="Arial" w:hAnsi="Arial" w:cs="Arial"/>
                <w:sz w:val="20"/>
                <w:szCs w:val="20"/>
              </w:rPr>
            </w:pPr>
            <w:r>
              <w:rPr>
                <w:rFonts w:ascii="Arial" w:hAnsi="Arial" w:cs="Arial"/>
                <w:sz w:val="20"/>
                <w:szCs w:val="20"/>
              </w:rPr>
              <w:t xml:space="preserve">En tr&amp;#xE1;mite ante SENASAG</w:t>
            </w:r>
          </w:p>
        </w:tc>
      </w:tr>
    </w:tbl>
    <w:p w14:paraId="32507F8C" w14:textId="D26E5B5D" w:rsidR="00FF0001" w:rsidRDefault="00FF0001"/>
    <w:p w14:paraId="6A5178B8" w14:textId="51877E8A" w:rsidR="00FF0001" w:rsidRDefault="00FF0001" w:rsidP="00953B42">
      <w:pPr>
        <w:pStyle w:val="Ttulo3"/>
        <w:numPr>
          <w:ilvl w:val="0"/>
          <w:numId w:val="0"/>
        </w:numPr>
      </w:pPr>
      <w:r>
        <w:rPr>
          <w:b/>
          <w:bCs/>
        </w:rPr>
        <w:t>Composición del producto (por bloque de 25 kg)</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69C9E007" w14:textId="193DA964" w:rsidR="00FF0001" w:rsidRDefault="00FF0001">
            <w:pPr>
              <w:spacing w:line="276" w:lineRule="auto"/>
              <w:rPr>
                <w:rFonts w:ascii="Arial" w:hAnsi="Arial" w:cs="Arial"/>
                <w:sz w:val="20"/>
                <w:szCs w:val="20"/>
              </w:rPr>
            </w:pPr>
            <w:r>
              <w:rPr>
                <w:rFonts w:ascii="Arial" w:hAnsi="Arial" w:cs="Arial"/>
                <w:b/>
                <w:bCs/>
                <w:sz w:val="20"/>
                <w:szCs w:val="20"/>
              </w:rPr>
              <w:t xml:space="preserve">Ingrediente</w:t>
            </w:r>
          </w:p>
        </w:tc>
        <w:tc>
          <w:tcPr>
            <w:tcW w:w="0" w:type="auto"/>
            <w:shd w:val="clear" w:color="auto" w:fill="D9E2F3"/>
          </w:tcPr>
          <w:p w14:paraId="58FB1FCF" w14:textId="9DE31DF4" w:rsidR="00FF0001" w:rsidRDefault="00FF0001">
            <w:pPr>
              <w:spacing w:line="276" w:lineRule="auto"/>
              <w:rPr>
                <w:rFonts w:ascii="Arial" w:hAnsi="Arial" w:cs="Arial"/>
                <w:sz w:val="20"/>
                <w:szCs w:val="20"/>
              </w:rPr>
            </w:pPr>
            <w:r>
              <w:rPr>
                <w:rFonts w:ascii="Arial" w:hAnsi="Arial" w:cs="Arial"/>
                <w:b/>
                <w:bCs/>
                <w:sz w:val="20"/>
                <w:szCs w:val="20"/>
              </w:rPr>
              <w:t xml:space="preserve">Proporci&amp;#xF3;n (%)</w:t>
            </w:r>
          </w:p>
        </w:tc>
        <w:tc>
          <w:tcPr>
            <w:tcW w:w="0" w:type="auto"/>
            <w:shd w:val="clear" w:color="auto" w:fill="D9E2F3"/>
          </w:tcPr>
          <w:p w14:paraId="054817DA" w14:textId="663B8048" w:rsidR="00FF0001" w:rsidRDefault="00FF0001">
            <w:pPr>
              <w:spacing w:line="276" w:lineRule="auto"/>
              <w:rPr>
                <w:rFonts w:ascii="Arial" w:hAnsi="Arial" w:cs="Arial"/>
                <w:sz w:val="20"/>
                <w:szCs w:val="20"/>
              </w:rPr>
            </w:pPr>
            <w:r>
              <w:rPr>
                <w:rFonts w:ascii="Arial" w:hAnsi="Arial" w:cs="Arial"/>
                <w:b/>
                <w:bCs/>
                <w:sz w:val="20"/>
                <w:szCs w:val="20"/>
              </w:rPr>
              <w:t xml:space="preserve">Cantidad (kg)</w:t>
            </w:r>
          </w:p>
        </w:tc>
        <w:tc>
          <w:tcPr>
            <w:tcW w:w="0" w:type="auto"/>
            <w:shd w:val="clear" w:color="auto" w:fill="D9E2F3"/>
          </w:tcPr>
          <w:p w14:paraId="40A77D86" w14:textId="013F5E6C" w:rsidR="00FF0001" w:rsidRDefault="00FF0001">
            <w:pPr>
              <w:spacing w:line="276" w:lineRule="auto"/>
              <w:rPr>
                <w:rFonts w:ascii="Arial" w:hAnsi="Arial" w:cs="Arial"/>
                <w:sz w:val="20"/>
                <w:szCs w:val="20"/>
              </w:rPr>
            </w:pPr>
            <w:r>
              <w:rPr>
                <w:rFonts w:ascii="Arial" w:hAnsi="Arial" w:cs="Arial"/>
                <w:b/>
                <w:bCs/>
                <w:sz w:val="20"/>
                <w:szCs w:val="20"/>
              </w:rPr>
              <w:t xml:space="preserve">Funci&amp;#xF3;n principal</w:t>
            </w:r>
          </w:p>
        </w:tc>
      </w:tr>
      <w:tr>
        <w:tc>
          <w:tcPr>
            <w:tcW w:w="0" w:type="auto"/>
          </w:tcPr>
          <w:p w14:paraId="1BD86F3C" w14:textId="A1C0B359" w:rsidR="00FF0001" w:rsidRDefault="00FF0001">
            <w:pPr>
              <w:spacing w:line="276" w:lineRule="auto"/>
              <w:rPr>
                <w:rFonts w:ascii="Arial" w:hAnsi="Arial" w:cs="Arial"/>
                <w:sz w:val="20"/>
                <w:szCs w:val="20"/>
              </w:rPr>
            </w:pPr>
            <w:r>
              <w:rPr>
                <w:rFonts w:ascii="Arial" w:hAnsi="Arial" w:cs="Arial"/>
                <w:sz w:val="20"/>
                <w:szCs w:val="20"/>
              </w:rPr>
              <w:t xml:space="preserve">Melaza de ca&amp;#xF1;a</w:t>
            </w:r>
          </w:p>
        </w:tc>
        <w:tc>
          <w:tcPr>
            <w:tcW w:w="0" w:type="auto"/>
          </w:tcPr>
          <w:p w14:paraId="0830CEF5" w14:textId="3472B06D" w:rsidR="00FF0001" w:rsidRDefault="00FF0001">
            <w:pPr>
              <w:spacing w:line="276" w:lineRule="auto"/>
              <w:rPr>
                <w:rFonts w:ascii="Arial" w:hAnsi="Arial" w:cs="Arial"/>
                <w:sz w:val="20"/>
                <w:szCs w:val="20"/>
              </w:rPr>
            </w:pPr>
            <w:r>
              <w:rPr>
                <w:rFonts w:ascii="Arial" w:hAnsi="Arial" w:cs="Arial"/>
                <w:sz w:val="20"/>
                <w:szCs w:val="20"/>
              </w:rPr>
              <w:t xml:space="preserve">30%</w:t>
            </w:r>
          </w:p>
        </w:tc>
        <w:tc>
          <w:tcPr>
            <w:tcW w:w="0" w:type="auto"/>
          </w:tcPr>
          <w:p w14:paraId="14F6B28E" w14:textId="0992A1A1" w:rsidR="00FF0001" w:rsidRDefault="00FF0001">
            <w:pPr>
              <w:spacing w:line="276" w:lineRule="auto"/>
              <w:rPr>
                <w:rFonts w:ascii="Arial" w:hAnsi="Arial" w:cs="Arial"/>
                <w:sz w:val="20"/>
                <w:szCs w:val="20"/>
              </w:rPr>
            </w:pPr>
            <w:r>
              <w:rPr>
                <w:rFonts w:ascii="Arial" w:hAnsi="Arial" w:cs="Arial"/>
                <w:sz w:val="20"/>
                <w:szCs w:val="20"/>
              </w:rPr>
              <w:t xml:space="preserve">7,50</w:t>
            </w:r>
          </w:p>
        </w:tc>
        <w:tc>
          <w:tcPr>
            <w:tcW w:w="0" w:type="auto"/>
          </w:tcPr>
          <w:p w14:paraId="163B2C19" w14:textId="F71D6604" w:rsidR="00FF0001" w:rsidRDefault="00FF0001">
            <w:pPr>
              <w:spacing w:line="276" w:lineRule="auto"/>
              <w:rPr>
                <w:rFonts w:ascii="Arial" w:hAnsi="Arial" w:cs="Arial"/>
                <w:sz w:val="20"/>
                <w:szCs w:val="20"/>
              </w:rPr>
            </w:pPr>
            <w:r>
              <w:rPr>
                <w:rFonts w:ascii="Arial" w:hAnsi="Arial" w:cs="Arial"/>
                <w:sz w:val="20"/>
                <w:szCs w:val="20"/>
              </w:rPr>
              <w:t xml:space="preserve">Fuente energ&amp;#xE9;tica, palatabilidad y agente aglutinante</w:t>
            </w:r>
          </w:p>
        </w:tc>
      </w:tr>
      <w:tr>
        <w:tc>
          <w:tcPr>
            <w:tcW w:w="0" w:type="auto"/>
          </w:tcPr>
          <w:p w14:paraId="1406F089" w14:textId="C1C34868" w:rsidR="00FF0001" w:rsidRDefault="00FF0001">
            <w:pPr>
              <w:spacing w:line="276" w:lineRule="auto"/>
              <w:rPr>
                <w:rFonts w:ascii="Arial" w:hAnsi="Arial" w:cs="Arial"/>
                <w:sz w:val="20"/>
                <w:szCs w:val="20"/>
              </w:rPr>
            </w:pPr>
            <w:r>
              <w:rPr>
                <w:rFonts w:ascii="Arial" w:hAnsi="Arial" w:cs="Arial"/>
                <w:sz w:val="20"/>
                <w:szCs w:val="20"/>
              </w:rPr>
              <w:t xml:space="preserve">Afrecho de soya</w:t>
            </w:r>
          </w:p>
        </w:tc>
        <w:tc>
          <w:tcPr>
            <w:tcW w:w="0" w:type="auto"/>
          </w:tcPr>
          <w:p w14:paraId="787C1A05" w14:textId="3981A40D" w:rsidR="00FF0001" w:rsidRDefault="00FF0001">
            <w:pPr>
              <w:spacing w:line="276" w:lineRule="auto"/>
              <w:rPr>
                <w:rFonts w:ascii="Arial" w:hAnsi="Arial" w:cs="Arial"/>
                <w:sz w:val="20"/>
                <w:szCs w:val="20"/>
              </w:rPr>
            </w:pPr>
            <w:r>
              <w:rPr>
                <w:rFonts w:ascii="Arial" w:hAnsi="Arial" w:cs="Arial"/>
                <w:sz w:val="20"/>
                <w:szCs w:val="20"/>
              </w:rPr>
              <w:t xml:space="preserve">15%</w:t>
            </w:r>
          </w:p>
        </w:tc>
        <w:tc>
          <w:tcPr>
            <w:tcW w:w="0" w:type="auto"/>
          </w:tcPr>
          <w:p w14:paraId="69D22EDB" w14:textId="007A207D" w:rsidR="00FF0001" w:rsidRDefault="00FF0001">
            <w:pPr>
              <w:spacing w:line="276" w:lineRule="auto"/>
              <w:rPr>
                <w:rFonts w:ascii="Arial" w:hAnsi="Arial" w:cs="Arial"/>
                <w:sz w:val="20"/>
                <w:szCs w:val="20"/>
              </w:rPr>
            </w:pPr>
            <w:r>
              <w:rPr>
                <w:rFonts w:ascii="Arial" w:hAnsi="Arial" w:cs="Arial"/>
                <w:sz w:val="20"/>
                <w:szCs w:val="20"/>
              </w:rPr>
              <w:t xml:space="preserve">3,75</w:t>
            </w:r>
          </w:p>
        </w:tc>
        <w:tc>
          <w:tcPr>
            <w:tcW w:w="0" w:type="auto"/>
          </w:tcPr>
          <w:p w14:paraId="7A972BAA" w14:textId="727E4C31" w:rsidR="00FF0001" w:rsidRDefault="00FF0001">
            <w:pPr>
              <w:spacing w:line="276" w:lineRule="auto"/>
              <w:rPr>
                <w:rFonts w:ascii="Arial" w:hAnsi="Arial" w:cs="Arial"/>
                <w:sz w:val="20"/>
                <w:szCs w:val="20"/>
              </w:rPr>
            </w:pPr>
            <w:r>
              <w:rPr>
                <w:rFonts w:ascii="Arial" w:hAnsi="Arial" w:cs="Arial"/>
                <w:sz w:val="20"/>
                <w:szCs w:val="20"/>
              </w:rPr>
              <w:t xml:space="preserve">Fuente proteica vegetal y fibra digestible</w:t>
            </w:r>
          </w:p>
        </w:tc>
      </w:tr>
      <w:tr>
        <w:tc>
          <w:tcPr>
            <w:tcW w:w="0" w:type="auto"/>
          </w:tcPr>
          <w:p w14:paraId="6D70088B" w14:textId="68AF4B28" w:rsidR="00FF0001" w:rsidRDefault="00FF0001">
            <w:pPr>
              <w:spacing w:line="276" w:lineRule="auto"/>
              <w:rPr>
                <w:rFonts w:ascii="Arial" w:hAnsi="Arial" w:cs="Arial"/>
                <w:sz w:val="20"/>
                <w:szCs w:val="20"/>
              </w:rPr>
            </w:pPr>
            <w:r>
              <w:rPr>
                <w:rFonts w:ascii="Arial" w:hAnsi="Arial" w:cs="Arial"/>
                <w:sz w:val="20"/>
                <w:szCs w:val="20"/>
              </w:rPr>
              <w:t xml:space="preserve">Harina de sangre</w:t>
            </w:r>
          </w:p>
        </w:tc>
        <w:tc>
          <w:tcPr>
            <w:tcW w:w="0" w:type="auto"/>
          </w:tcPr>
          <w:p w14:paraId="373F5633" w14:textId="5A594276"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6EAB5102" w14:textId="AFD24F50" w:rsidR="00FF0001" w:rsidRDefault="00FF0001">
            <w:pPr>
              <w:spacing w:line="276" w:lineRule="auto"/>
              <w:rPr>
                <w:rFonts w:ascii="Arial" w:hAnsi="Arial" w:cs="Arial"/>
                <w:sz w:val="20"/>
                <w:szCs w:val="20"/>
              </w:rPr>
            </w:pPr>
            <w:r>
              <w:rPr>
                <w:rFonts w:ascii="Arial" w:hAnsi="Arial" w:cs="Arial"/>
                <w:sz w:val="20"/>
                <w:szCs w:val="20"/>
              </w:rPr>
              <w:t xml:space="preserve">2,50</w:t>
            </w:r>
          </w:p>
        </w:tc>
        <w:tc>
          <w:tcPr>
            <w:tcW w:w="0" w:type="auto"/>
          </w:tcPr>
          <w:p w14:paraId="2E4A73A0" w14:textId="2AA4991C" w:rsidR="00FF0001" w:rsidRDefault="00FF0001">
            <w:pPr>
              <w:spacing w:line="276" w:lineRule="auto"/>
              <w:rPr>
                <w:rFonts w:ascii="Arial" w:hAnsi="Arial" w:cs="Arial"/>
                <w:sz w:val="20"/>
                <w:szCs w:val="20"/>
              </w:rPr>
            </w:pPr>
            <w:r>
              <w:rPr>
                <w:rFonts w:ascii="Arial" w:hAnsi="Arial" w:cs="Arial"/>
                <w:sz w:val="20"/>
                <w:szCs w:val="20"/>
              </w:rPr>
              <w:t xml:space="preserve">Prote&amp;#xED;na animal de alta biodisponibilidad</w:t>
            </w:r>
          </w:p>
        </w:tc>
      </w:tr>
      <w:tr>
        <w:tc>
          <w:tcPr>
            <w:tcW w:w="0" w:type="auto"/>
          </w:tcPr>
          <w:p w14:paraId="07285F13" w14:textId="9CD3EA8B" w:rsidR="00FF0001" w:rsidRDefault="00FF0001">
            <w:pPr>
              <w:spacing w:line="276" w:lineRule="auto"/>
              <w:rPr>
                <w:rFonts w:ascii="Arial" w:hAnsi="Arial" w:cs="Arial"/>
                <w:sz w:val="20"/>
                <w:szCs w:val="20"/>
              </w:rPr>
            </w:pPr>
            <w:r>
              <w:rPr>
                <w:rFonts w:ascii="Arial" w:hAnsi="Arial" w:cs="Arial"/>
                <w:sz w:val="20"/>
                <w:szCs w:val="20"/>
              </w:rPr>
              <w:t xml:space="preserve">Cascarilla de arroz</w:t>
            </w:r>
          </w:p>
        </w:tc>
        <w:tc>
          <w:tcPr>
            <w:tcW w:w="0" w:type="auto"/>
          </w:tcPr>
          <w:p w14:paraId="00D137FE" w14:textId="B0AA98E7"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2597CD78" w14:textId="9EABDD87" w:rsidR="00FF0001" w:rsidRDefault="00FF0001">
            <w:pPr>
              <w:spacing w:line="276" w:lineRule="auto"/>
              <w:rPr>
                <w:rFonts w:ascii="Arial" w:hAnsi="Arial" w:cs="Arial"/>
                <w:sz w:val="20"/>
                <w:szCs w:val="20"/>
              </w:rPr>
            </w:pPr>
            <w:r>
              <w:rPr>
                <w:rFonts w:ascii="Arial" w:hAnsi="Arial" w:cs="Arial"/>
                <w:sz w:val="20"/>
                <w:szCs w:val="20"/>
              </w:rPr>
              <w:t xml:space="preserve">2,50</w:t>
            </w:r>
          </w:p>
        </w:tc>
        <w:tc>
          <w:tcPr>
            <w:tcW w:w="0" w:type="auto"/>
          </w:tcPr>
          <w:p w14:paraId="33889738" w14:textId="C4D41952" w:rsidR="00FF0001" w:rsidRDefault="00FF0001">
            <w:pPr>
              <w:spacing w:line="276" w:lineRule="auto"/>
              <w:rPr>
                <w:rFonts w:ascii="Arial" w:hAnsi="Arial" w:cs="Arial"/>
                <w:sz w:val="20"/>
                <w:szCs w:val="20"/>
              </w:rPr>
            </w:pPr>
            <w:r>
              <w:rPr>
                <w:rFonts w:ascii="Arial" w:hAnsi="Arial" w:cs="Arial"/>
                <w:sz w:val="20"/>
                <w:szCs w:val="20"/>
              </w:rPr>
              <w:t xml:space="preserve">Fibra estructural y agente de volumen</w:t>
            </w:r>
          </w:p>
        </w:tc>
      </w:tr>
      <w:tr>
        <w:tc>
          <w:tcPr>
            <w:tcW w:w="0" w:type="auto"/>
          </w:tcPr>
          <w:p w14:paraId="65E84136" w14:textId="138C00E7" w:rsidR="00FF0001" w:rsidRDefault="00FF0001">
            <w:pPr>
              <w:spacing w:line="276" w:lineRule="auto"/>
              <w:rPr>
                <w:rFonts w:ascii="Arial" w:hAnsi="Arial" w:cs="Arial"/>
                <w:sz w:val="20"/>
                <w:szCs w:val="20"/>
              </w:rPr>
            </w:pPr>
            <w:r>
              <w:rPr>
                <w:rFonts w:ascii="Arial" w:hAnsi="Arial" w:cs="Arial"/>
                <w:sz w:val="20"/>
                <w:szCs w:val="20"/>
              </w:rPr>
              <w:t xml:space="preserve">Cal viva (CaO)</w:t>
            </w:r>
          </w:p>
        </w:tc>
        <w:tc>
          <w:tcPr>
            <w:tcW w:w="0" w:type="auto"/>
          </w:tcPr>
          <w:p w14:paraId="62891E44" w14:textId="2C5C7C02"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5F9827AA" w14:textId="04891FF6" w:rsidR="00FF0001" w:rsidRDefault="00FF0001">
            <w:pPr>
              <w:spacing w:line="276" w:lineRule="auto"/>
              <w:rPr>
                <w:rFonts w:ascii="Arial" w:hAnsi="Arial" w:cs="Arial"/>
                <w:sz w:val="20"/>
                <w:szCs w:val="20"/>
              </w:rPr>
            </w:pPr>
            <w:r>
              <w:rPr>
                <w:rFonts w:ascii="Arial" w:hAnsi="Arial" w:cs="Arial"/>
                <w:sz w:val="20"/>
                <w:szCs w:val="20"/>
              </w:rPr>
              <w:t xml:space="preserve">2,50</w:t>
            </w:r>
          </w:p>
        </w:tc>
        <w:tc>
          <w:tcPr>
            <w:tcW w:w="0" w:type="auto"/>
          </w:tcPr>
          <w:p w14:paraId="15D38AA9" w14:textId="81B13564" w:rsidR="00FF0001" w:rsidRDefault="00FF0001">
            <w:pPr>
              <w:spacing w:line="276" w:lineRule="auto"/>
              <w:rPr>
                <w:rFonts w:ascii="Arial" w:hAnsi="Arial" w:cs="Arial"/>
                <w:sz w:val="20"/>
                <w:szCs w:val="20"/>
              </w:rPr>
            </w:pPr>
            <w:r>
              <w:rPr>
                <w:rFonts w:ascii="Arial" w:hAnsi="Arial" w:cs="Arial"/>
                <w:sz w:val="20"/>
                <w:szCs w:val="20"/>
              </w:rPr>
              <w:t xml:space="preserve">Fuente de calcio y regulador de pH ruminal</w:t>
            </w:r>
          </w:p>
        </w:tc>
      </w:tr>
      <w:tr>
        <w:tc>
          <w:tcPr>
            <w:tcW w:w="0" w:type="auto"/>
          </w:tcPr>
          <w:p w14:paraId="7093DEC1" w14:textId="38DDD22B" w:rsidR="00FF0001" w:rsidRDefault="00FF0001">
            <w:pPr>
              <w:spacing w:line="276" w:lineRule="auto"/>
              <w:rPr>
                <w:rFonts w:ascii="Arial" w:hAnsi="Arial" w:cs="Arial"/>
                <w:sz w:val="20"/>
                <w:szCs w:val="20"/>
              </w:rPr>
            </w:pPr>
            <w:r>
              <w:rPr>
                <w:rFonts w:ascii="Arial" w:hAnsi="Arial" w:cs="Arial"/>
                <w:sz w:val="20"/>
                <w:szCs w:val="20"/>
              </w:rPr>
              <w:t xml:space="preserve">Urea agr&amp;#xED;cola</w:t>
            </w:r>
          </w:p>
        </w:tc>
        <w:tc>
          <w:tcPr>
            <w:tcW w:w="0" w:type="auto"/>
          </w:tcPr>
          <w:p w14:paraId="048354DA" w14:textId="94AF2C10"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7478C4DE" w14:textId="D436ECA5" w:rsidR="00FF0001" w:rsidRDefault="00FF0001">
            <w:pPr>
              <w:spacing w:line="276" w:lineRule="auto"/>
              <w:rPr>
                <w:rFonts w:ascii="Arial" w:hAnsi="Arial" w:cs="Arial"/>
                <w:sz w:val="20"/>
                <w:szCs w:val="20"/>
              </w:rPr>
            </w:pPr>
            <w:r>
              <w:rPr>
                <w:rFonts w:ascii="Arial" w:hAnsi="Arial" w:cs="Arial"/>
                <w:sz w:val="20"/>
                <w:szCs w:val="20"/>
              </w:rPr>
              <w:t xml:space="preserve">2,50</w:t>
            </w:r>
          </w:p>
        </w:tc>
        <w:tc>
          <w:tcPr>
            <w:tcW w:w="0" w:type="auto"/>
          </w:tcPr>
          <w:p w14:paraId="4F976954" w14:textId="2AA96D1B" w:rsidR="00FF0001" w:rsidRDefault="00FF0001">
            <w:pPr>
              <w:spacing w:line="276" w:lineRule="auto"/>
              <w:rPr>
                <w:rFonts w:ascii="Arial" w:hAnsi="Arial" w:cs="Arial"/>
                <w:sz w:val="20"/>
                <w:szCs w:val="20"/>
              </w:rPr>
            </w:pPr>
            <w:r>
              <w:rPr>
                <w:rFonts w:ascii="Arial" w:hAnsi="Arial" w:cs="Arial"/>
                <w:sz w:val="20"/>
                <w:szCs w:val="20"/>
              </w:rPr>
              <w:t xml:space="preserve">Nitr&amp;#xF3;geno no proteico para s&amp;#xED;ntesis microbiana</w:t>
            </w:r>
          </w:p>
        </w:tc>
      </w:tr>
      <w:tr>
        <w:tc>
          <w:tcPr>
            <w:tcW w:w="0" w:type="auto"/>
          </w:tcPr>
          <w:p w14:paraId="2C8EA971" w14:textId="A97E15D3" w:rsidR="00FF0001" w:rsidRDefault="00FF0001">
            <w:pPr>
              <w:spacing w:line="276" w:lineRule="auto"/>
              <w:rPr>
                <w:rFonts w:ascii="Arial" w:hAnsi="Arial" w:cs="Arial"/>
                <w:sz w:val="20"/>
                <w:szCs w:val="20"/>
              </w:rPr>
            </w:pPr>
            <w:r>
              <w:rPr>
                <w:rFonts w:ascii="Arial" w:hAnsi="Arial" w:cs="Arial"/>
                <w:sz w:val="20"/>
                <w:szCs w:val="20"/>
              </w:rPr>
              <w:t xml:space="preserve">Sal mineral</w:t>
            </w:r>
          </w:p>
        </w:tc>
        <w:tc>
          <w:tcPr>
            <w:tcW w:w="0" w:type="auto"/>
          </w:tcPr>
          <w:p w14:paraId="490808FB" w14:textId="72627898" w:rsidR="00FF0001" w:rsidRDefault="00FF0001">
            <w:pPr>
              <w:spacing w:line="276" w:lineRule="auto"/>
              <w:rPr>
                <w:rFonts w:ascii="Arial" w:hAnsi="Arial" w:cs="Arial"/>
                <w:sz w:val="20"/>
                <w:szCs w:val="20"/>
              </w:rPr>
            </w:pPr>
            <w:r>
              <w:rPr>
                <w:rFonts w:ascii="Arial" w:hAnsi="Arial" w:cs="Arial"/>
                <w:sz w:val="20"/>
                <w:szCs w:val="20"/>
              </w:rPr>
              <w:t xml:space="preserve">5%</w:t>
            </w:r>
          </w:p>
        </w:tc>
        <w:tc>
          <w:tcPr>
            <w:tcW w:w="0" w:type="auto"/>
          </w:tcPr>
          <w:p w14:paraId="070566AB" w14:textId="15CEFBFE" w:rsidR="00FF0001" w:rsidRDefault="00FF0001">
            <w:pPr>
              <w:spacing w:line="276" w:lineRule="auto"/>
              <w:rPr>
                <w:rFonts w:ascii="Arial" w:hAnsi="Arial" w:cs="Arial"/>
                <w:sz w:val="20"/>
                <w:szCs w:val="20"/>
              </w:rPr>
            </w:pPr>
            <w:r>
              <w:rPr>
                <w:rFonts w:ascii="Arial" w:hAnsi="Arial" w:cs="Arial"/>
                <w:sz w:val="20"/>
                <w:szCs w:val="20"/>
              </w:rPr>
              <w:t xml:space="preserve">1,25</w:t>
            </w:r>
          </w:p>
        </w:tc>
        <w:tc>
          <w:tcPr>
            <w:tcW w:w="0" w:type="auto"/>
          </w:tcPr>
          <w:p w14:paraId="76C451D1" w14:textId="B3574D47" w:rsidR="00FF0001" w:rsidRDefault="00FF0001">
            <w:pPr>
              <w:spacing w:line="276" w:lineRule="auto"/>
              <w:rPr>
                <w:rFonts w:ascii="Arial" w:hAnsi="Arial" w:cs="Arial"/>
                <w:sz w:val="20"/>
                <w:szCs w:val="20"/>
              </w:rPr>
            </w:pPr>
            <w:r>
              <w:rPr>
                <w:rFonts w:ascii="Arial" w:hAnsi="Arial" w:cs="Arial"/>
                <w:sz w:val="20"/>
                <w:szCs w:val="20"/>
              </w:rPr>
              <w:t xml:space="preserve">Aporte de macro y microminerales esenciales</w:t>
            </w:r>
          </w:p>
        </w:tc>
      </w:tr>
      <w:tr>
        <w:tc>
          <w:tcPr>
            <w:tcW w:w="0" w:type="auto"/>
          </w:tcPr>
          <w:p w14:paraId="0F4A04C3" w14:textId="B8E201A2" w:rsidR="00FF0001" w:rsidRDefault="00FF0001">
            <w:pPr>
              <w:spacing w:line="276" w:lineRule="auto"/>
              <w:rPr>
                <w:rFonts w:ascii="Arial" w:hAnsi="Arial" w:cs="Arial"/>
                <w:sz w:val="20"/>
                <w:szCs w:val="20"/>
              </w:rPr>
            </w:pPr>
            <w:r>
              <w:rPr>
                <w:rFonts w:ascii="Arial" w:hAnsi="Arial" w:cs="Arial"/>
                <w:sz w:val="20"/>
                <w:szCs w:val="20"/>
              </w:rPr>
              <w:t xml:space="preserve">Harina de hueso</w:t>
            </w:r>
          </w:p>
        </w:tc>
        <w:tc>
          <w:tcPr>
            <w:tcW w:w="0" w:type="auto"/>
          </w:tcPr>
          <w:p w14:paraId="35DCA79D" w14:textId="21633128" w:rsidR="00FF0001" w:rsidRDefault="00FF0001">
            <w:pPr>
              <w:spacing w:line="276" w:lineRule="auto"/>
              <w:rPr>
                <w:rFonts w:ascii="Arial" w:hAnsi="Arial" w:cs="Arial"/>
                <w:sz w:val="20"/>
                <w:szCs w:val="20"/>
              </w:rPr>
            </w:pPr>
            <w:r>
              <w:rPr>
                <w:rFonts w:ascii="Arial" w:hAnsi="Arial" w:cs="Arial"/>
                <w:sz w:val="20"/>
                <w:szCs w:val="20"/>
              </w:rPr>
              <w:t xml:space="preserve">5%</w:t>
            </w:r>
          </w:p>
        </w:tc>
        <w:tc>
          <w:tcPr>
            <w:tcW w:w="0" w:type="auto"/>
          </w:tcPr>
          <w:p w14:paraId="6BDF1DC7" w14:textId="C5283818" w:rsidR="00FF0001" w:rsidRDefault="00FF0001">
            <w:pPr>
              <w:spacing w:line="276" w:lineRule="auto"/>
              <w:rPr>
                <w:rFonts w:ascii="Arial" w:hAnsi="Arial" w:cs="Arial"/>
                <w:sz w:val="20"/>
                <w:szCs w:val="20"/>
              </w:rPr>
            </w:pPr>
            <w:r>
              <w:rPr>
                <w:rFonts w:ascii="Arial" w:hAnsi="Arial" w:cs="Arial"/>
                <w:sz w:val="20"/>
                <w:szCs w:val="20"/>
              </w:rPr>
              <w:t xml:space="preserve">1,25</w:t>
            </w:r>
          </w:p>
        </w:tc>
        <w:tc>
          <w:tcPr>
            <w:tcW w:w="0" w:type="auto"/>
          </w:tcPr>
          <w:p w14:paraId="0FA7531B" w14:textId="193771A2" w:rsidR="00FF0001" w:rsidRDefault="00FF0001">
            <w:pPr>
              <w:spacing w:line="276" w:lineRule="auto"/>
              <w:rPr>
                <w:rFonts w:ascii="Arial" w:hAnsi="Arial" w:cs="Arial"/>
                <w:sz w:val="20"/>
                <w:szCs w:val="20"/>
              </w:rPr>
            </w:pPr>
            <w:r>
              <w:rPr>
                <w:rFonts w:ascii="Arial" w:hAnsi="Arial" w:cs="Arial"/>
                <w:sz w:val="20"/>
                <w:szCs w:val="20"/>
              </w:rPr>
              <w:t xml:space="preserve">Fuente de calcio y f&amp;#xF3;sforo</w:t>
            </w:r>
          </w:p>
        </w:tc>
      </w:tr>
      <w:tr>
        <w:tc>
          <w:tcPr>
            <w:tcW w:w="0" w:type="auto"/>
          </w:tcPr>
          <w:p w14:paraId="771DB13C" w14:textId="C3985E39" w:rsidR="00FF0001" w:rsidRDefault="00FF0001">
            <w:pPr>
              <w:spacing w:line="276" w:lineRule="auto"/>
              <w:rPr>
                <w:rFonts w:ascii="Arial" w:hAnsi="Arial" w:cs="Arial"/>
                <w:sz w:val="20"/>
                <w:szCs w:val="20"/>
              </w:rPr>
            </w:pPr>
            <w:r>
              <w:rPr>
                <w:rFonts w:ascii="Arial" w:hAnsi="Arial" w:cs="Arial"/>
                <w:sz w:val="20"/>
                <w:szCs w:val="20"/>
              </w:rPr>
              <w:t xml:space="preserve">Harina de larvas BSF</w:t>
            </w:r>
          </w:p>
        </w:tc>
        <w:tc>
          <w:tcPr>
            <w:tcW w:w="0" w:type="auto"/>
          </w:tcPr>
          <w:p w14:paraId="30EAD1B1" w14:textId="0A6D0A67" w:rsidR="00FF0001" w:rsidRDefault="00FF0001">
            <w:pPr>
              <w:spacing w:line="276" w:lineRule="auto"/>
              <w:rPr>
                <w:rFonts w:ascii="Arial" w:hAnsi="Arial" w:cs="Arial"/>
                <w:sz w:val="20"/>
                <w:szCs w:val="20"/>
              </w:rPr>
            </w:pPr>
            <w:r>
              <w:rPr>
                <w:rFonts w:ascii="Arial" w:hAnsi="Arial" w:cs="Arial"/>
                <w:sz w:val="20"/>
                <w:szCs w:val="20"/>
              </w:rPr>
              <w:t xml:space="preserve">4%</w:t>
            </w:r>
          </w:p>
        </w:tc>
        <w:tc>
          <w:tcPr>
            <w:tcW w:w="0" w:type="auto"/>
          </w:tcPr>
          <w:p w14:paraId="5D49CF76" w14:textId="66DDED0B" w:rsidR="00FF0001" w:rsidRDefault="00FF0001">
            <w:pPr>
              <w:spacing w:line="276" w:lineRule="auto"/>
              <w:rPr>
                <w:rFonts w:ascii="Arial" w:hAnsi="Arial" w:cs="Arial"/>
                <w:sz w:val="20"/>
                <w:szCs w:val="20"/>
              </w:rPr>
            </w:pPr>
            <w:r>
              <w:rPr>
                <w:rFonts w:ascii="Arial" w:hAnsi="Arial" w:cs="Arial"/>
                <w:sz w:val="20"/>
                <w:szCs w:val="20"/>
              </w:rPr>
              <w:t xml:space="preserve">1,00</w:t>
            </w:r>
          </w:p>
        </w:tc>
        <w:tc>
          <w:tcPr>
            <w:tcW w:w="0" w:type="auto"/>
          </w:tcPr>
          <w:p w14:paraId="1158AF3E" w14:textId="5E77CEE0" w:rsidR="00FF0001" w:rsidRDefault="00FF0001">
            <w:pPr>
              <w:spacing w:line="276" w:lineRule="auto"/>
              <w:rPr>
                <w:rFonts w:ascii="Arial" w:hAnsi="Arial" w:cs="Arial"/>
                <w:sz w:val="20"/>
                <w:szCs w:val="20"/>
              </w:rPr>
            </w:pPr>
            <w:r>
              <w:rPr>
                <w:rFonts w:ascii="Arial" w:hAnsi="Arial" w:cs="Arial"/>
                <w:sz w:val="20"/>
                <w:szCs w:val="20"/>
              </w:rPr>
              <w:t xml:space="preserve">Prote&amp;#xED;na alternativa de alto valor biol&amp;#xF3;gico (42-50% PC)</w:t>
            </w:r>
          </w:p>
        </w:tc>
      </w:tr>
      <w:tr>
        <w:tc>
          <w:tcPr>
            <w:tcW w:w="0" w:type="auto"/>
          </w:tcPr>
          <w:p w14:paraId="7A0A5B01" w14:textId="00C1A09A" w:rsidR="00FF0001" w:rsidRDefault="00FF0001">
            <w:pPr>
              <w:spacing w:line="276" w:lineRule="auto"/>
              <w:rPr>
                <w:rFonts w:ascii="Arial" w:hAnsi="Arial" w:cs="Arial"/>
                <w:sz w:val="20"/>
                <w:szCs w:val="20"/>
              </w:rPr>
            </w:pPr>
            <w:r>
              <w:rPr>
                <w:rFonts w:ascii="Arial" w:hAnsi="Arial" w:cs="Arial"/>
                <w:sz w:val="20"/>
                <w:szCs w:val="20"/>
              </w:rPr>
              <w:t xml:space="preserve">Azufre</w:t>
            </w:r>
          </w:p>
        </w:tc>
        <w:tc>
          <w:tcPr>
            <w:tcW w:w="0" w:type="auto"/>
          </w:tcPr>
          <w:p w14:paraId="707F34E5" w14:textId="BA1AD20B"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701310D8" w14:textId="A3E9F024" w:rsidR="00FF0001" w:rsidRDefault="00FF0001">
            <w:pPr>
              <w:spacing w:line="276" w:lineRule="auto"/>
              <w:rPr>
                <w:rFonts w:ascii="Arial" w:hAnsi="Arial" w:cs="Arial"/>
                <w:sz w:val="20"/>
                <w:szCs w:val="20"/>
              </w:rPr>
            </w:pPr>
            <w:r>
              <w:rPr>
                <w:rFonts w:ascii="Arial" w:hAnsi="Arial" w:cs="Arial"/>
                <w:sz w:val="20"/>
                <w:szCs w:val="20"/>
              </w:rPr>
              <w:t xml:space="preserve">0,25</w:t>
            </w:r>
          </w:p>
        </w:tc>
        <w:tc>
          <w:tcPr>
            <w:tcW w:w="0" w:type="auto"/>
          </w:tcPr>
          <w:p w14:paraId="6F7613A0" w14:textId="D634B0A6" w:rsidR="00FF0001" w:rsidRDefault="00FF0001">
            <w:pPr>
              <w:spacing w:line="276" w:lineRule="auto"/>
              <w:rPr>
                <w:rFonts w:ascii="Arial" w:hAnsi="Arial" w:cs="Arial"/>
                <w:sz w:val="20"/>
                <w:szCs w:val="20"/>
              </w:rPr>
            </w:pPr>
            <w:r>
              <w:rPr>
                <w:rFonts w:ascii="Arial" w:hAnsi="Arial" w:cs="Arial"/>
                <w:sz w:val="20"/>
                <w:szCs w:val="20"/>
              </w:rPr>
              <w:t xml:space="preserve">Cofactor para s&amp;#xED;ntesis de amino&amp;#xE1;cidos azufrados</w:t>
            </w:r>
          </w:p>
        </w:tc>
      </w:tr>
      <w:tr>
        <w:tc>
          <w:tcPr>
            <w:tcW w:w="0" w:type="auto"/>
          </w:tcPr>
          <w:p w14:paraId="3B51FA51" w14:textId="12656D0D" w:rsidR="00FF0001" w:rsidRDefault="00FF0001">
            <w:pPr>
              <w:spacing w:line="276" w:lineRule="auto"/>
              <w:rPr>
                <w:rFonts w:ascii="Arial" w:hAnsi="Arial" w:cs="Arial"/>
                <w:sz w:val="20"/>
                <w:szCs w:val="20"/>
              </w:rPr>
            </w:pPr>
            <w:r>
              <w:rPr>
                <w:rFonts w:ascii="Arial" w:hAnsi="Arial" w:cs="Arial"/>
                <w:sz w:val="20"/>
                <w:szCs w:val="20"/>
              </w:rPr>
              <w:t xml:space="preserve">TOTAL</w:t>
            </w:r>
          </w:p>
        </w:tc>
        <w:tc>
          <w:tcPr>
            <w:tcW w:w="0" w:type="auto"/>
          </w:tcPr>
          <w:p w14:paraId="5EB41BF9" w14:textId="70747377" w:rsidR="00FF0001" w:rsidRDefault="00FF0001">
            <w:pPr>
              <w:spacing w:line="276" w:lineRule="auto"/>
              <w:rPr>
                <w:rFonts w:ascii="Arial" w:hAnsi="Arial" w:cs="Arial"/>
                <w:sz w:val="20"/>
                <w:szCs w:val="20"/>
              </w:rPr>
            </w:pPr>
            <w:r>
              <w:rPr>
                <w:rFonts w:ascii="Arial" w:hAnsi="Arial" w:cs="Arial"/>
                <w:sz w:val="20"/>
                <w:szCs w:val="20"/>
              </w:rPr>
              <w:t xml:space="preserve">100%</w:t>
            </w:r>
          </w:p>
        </w:tc>
        <w:tc>
          <w:tcPr>
            <w:tcW w:w="0" w:type="auto"/>
          </w:tcPr>
          <w:p w14:paraId="7ABBF748" w14:textId="4C16C3F5" w:rsidR="00FF0001" w:rsidRDefault="00FF0001">
            <w:pPr>
              <w:spacing w:line="276" w:lineRule="auto"/>
              <w:rPr>
                <w:rFonts w:ascii="Arial" w:hAnsi="Arial" w:cs="Arial"/>
                <w:sz w:val="20"/>
                <w:szCs w:val="20"/>
              </w:rPr>
            </w:pPr>
            <w:r>
              <w:rPr>
                <w:rFonts w:ascii="Arial" w:hAnsi="Arial" w:cs="Arial"/>
                <w:sz w:val="20"/>
                <w:szCs w:val="20"/>
              </w:rPr>
              <w:t xml:space="preserve">25,00</w:t>
            </w:r>
          </w:p>
        </w:tc>
        <w:tc>
          <w:tcPr>
            <w:tcW w:w="0" w:type="auto"/>
          </w:tcPr>
          <w:p w14:paraId="01E45DC9" w14:textId="4A33D0F2" w:rsidR="00FF0001" w:rsidRDefault="00FF0001">
            <w:pPr>
              <w:spacing w:line="276" w:lineRule="auto"/>
              <w:rPr>
                <w:rFonts w:ascii="Arial" w:hAnsi="Arial" w:cs="Arial"/>
                <w:sz w:val="20"/>
                <w:szCs w:val="20"/>
              </w:rPr>
            </w:pPr>
            <w:r>
              <w:rPr>
                <w:rFonts w:ascii="Arial" w:hAnsi="Arial" w:cs="Arial"/>
                <w:sz w:val="20"/>
                <w:szCs w:val="20"/>
              </w:rPr>
              <w:t xml:space="preserve"/>
            </w:r>
          </w:p>
        </w:tc>
      </w:tr>
    </w:tbl>
    <w:p w14:paraId="4C474C54" w14:textId="66EF3697" w:rsidR="00FF0001" w:rsidRDefault="00FF0001"/>
    <w:p w14:paraId="6D18CD0D" w14:textId="9BDC2932" w:rsidR="00FF0001" w:rsidRDefault="00FF0001" w:rsidP="00953B42">
      <w:pPr>
        <w:pStyle w:val="Ttulo3"/>
        <w:numPr>
          <w:ilvl w:val="0"/>
          <w:numId w:val="0"/>
        </w:numPr>
      </w:pPr>
      <w:r>
        <w:rPr>
          <w:b/>
          <w:bCs/>
        </w:rPr>
        <w:t>Perfil nutricional estimado</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22BA2984" w14:textId="AAB71B3A" w:rsidR="00FF0001" w:rsidRDefault="00FF0001">
            <w:pPr>
              <w:spacing w:line="276" w:lineRule="auto"/>
              <w:rPr>
                <w:rFonts w:ascii="Arial" w:hAnsi="Arial" w:cs="Arial"/>
                <w:sz w:val="20"/>
                <w:szCs w:val="20"/>
              </w:rPr>
            </w:pPr>
            <w:r>
              <w:rPr>
                <w:rFonts w:ascii="Arial" w:hAnsi="Arial" w:cs="Arial"/>
                <w:b/>
                <w:bCs/>
                <w:sz w:val="20"/>
                <w:szCs w:val="20"/>
              </w:rPr>
              <w:t xml:space="preserve">Par&amp;#xE1;metro nutricional</w:t>
            </w:r>
          </w:p>
        </w:tc>
        <w:tc>
          <w:tcPr>
            <w:tcW w:w="0" w:type="auto"/>
            <w:shd w:val="clear" w:color="auto" w:fill="D9E2F3"/>
          </w:tcPr>
          <w:p w14:paraId="1ABE32EF" w14:textId="AF098F22" w:rsidR="00FF0001" w:rsidRDefault="00FF0001">
            <w:pPr>
              <w:spacing w:line="276" w:lineRule="auto"/>
              <w:rPr>
                <w:rFonts w:ascii="Arial" w:hAnsi="Arial" w:cs="Arial"/>
                <w:sz w:val="20"/>
                <w:szCs w:val="20"/>
              </w:rPr>
            </w:pPr>
            <w:r>
              <w:rPr>
                <w:rFonts w:ascii="Arial" w:hAnsi="Arial" w:cs="Arial"/>
                <w:b/>
                <w:bCs/>
                <w:sz w:val="20"/>
                <w:szCs w:val="20"/>
              </w:rPr>
              <w:t xml:space="preserve">Valor estimado</w:t>
            </w:r>
          </w:p>
        </w:tc>
        <w:tc>
          <w:tcPr>
            <w:tcW w:w="0" w:type="auto"/>
            <w:shd w:val="clear" w:color="auto" w:fill="D9E2F3"/>
          </w:tcPr>
          <w:p w14:paraId="47504AD4" w14:textId="60DE50B7" w:rsidR="00FF0001" w:rsidRDefault="00FF0001">
            <w:pPr>
              <w:spacing w:line="276" w:lineRule="auto"/>
              <w:rPr>
                <w:rFonts w:ascii="Arial" w:hAnsi="Arial" w:cs="Arial"/>
                <w:sz w:val="20"/>
                <w:szCs w:val="20"/>
              </w:rPr>
            </w:pPr>
            <w:r>
              <w:rPr>
                <w:rFonts w:ascii="Arial" w:hAnsi="Arial" w:cs="Arial"/>
                <w:b/>
                <w:bCs/>
                <w:sz w:val="20"/>
                <w:szCs w:val="20"/>
              </w:rPr>
              <w:t xml:space="preserve">Unidad</w:t>
            </w:r>
          </w:p>
        </w:tc>
      </w:tr>
      <w:tr>
        <w:tc>
          <w:tcPr>
            <w:tcW w:w="0" w:type="auto"/>
          </w:tcPr>
          <w:p w14:paraId="41EC1729" w14:textId="5048551F" w:rsidR="00FF0001" w:rsidRDefault="00FF0001">
            <w:pPr>
              <w:spacing w:line="276" w:lineRule="auto"/>
              <w:rPr>
                <w:rFonts w:ascii="Arial" w:hAnsi="Arial" w:cs="Arial"/>
                <w:sz w:val="20"/>
                <w:szCs w:val="20"/>
              </w:rPr>
            </w:pPr>
            <w:r>
              <w:rPr>
                <w:rFonts w:ascii="Arial" w:hAnsi="Arial" w:cs="Arial"/>
                <w:sz w:val="20"/>
                <w:szCs w:val="20"/>
              </w:rPr>
              <w:t xml:space="preserve">Prote&amp;#xED;na cruda (PC)</w:t>
            </w:r>
          </w:p>
        </w:tc>
        <w:tc>
          <w:tcPr>
            <w:tcW w:w="0" w:type="auto"/>
          </w:tcPr>
          <w:p w14:paraId="592ACCC2" w14:textId="35B4ED82" w:rsidR="00FF0001" w:rsidRDefault="00FF0001">
            <w:pPr>
              <w:spacing w:line="276" w:lineRule="auto"/>
              <w:rPr>
                <w:rFonts w:ascii="Arial" w:hAnsi="Arial" w:cs="Arial"/>
                <w:sz w:val="20"/>
                <w:szCs w:val="20"/>
              </w:rPr>
            </w:pPr>
            <w:r>
              <w:rPr>
                <w:rFonts w:ascii="Arial" w:hAnsi="Arial" w:cs="Arial"/>
                <w:sz w:val="20"/>
                <w:szCs w:val="20"/>
              </w:rPr>
              <w:t xml:space="preserve">18 - 22</w:t>
            </w:r>
          </w:p>
        </w:tc>
        <w:tc>
          <w:tcPr>
            <w:tcW w:w="0" w:type="auto"/>
          </w:tcPr>
          <w:p w14:paraId="357EEFB8" w14:textId="94D39AF1" w:rsidR="00FF0001" w:rsidRDefault="00FF0001">
            <w:pPr>
              <w:spacing w:line="276" w:lineRule="auto"/>
              <w:rPr>
                <w:rFonts w:ascii="Arial" w:hAnsi="Arial" w:cs="Arial"/>
                <w:sz w:val="20"/>
                <w:szCs w:val="20"/>
              </w:rPr>
            </w:pPr>
            <w:r>
              <w:rPr>
                <w:rFonts w:ascii="Arial" w:hAnsi="Arial" w:cs="Arial"/>
                <w:sz w:val="20"/>
                <w:szCs w:val="20"/>
              </w:rPr>
              <w:t xml:space="preserve">% MS</w:t>
            </w:r>
          </w:p>
        </w:tc>
      </w:tr>
      <w:tr>
        <w:tc>
          <w:tcPr>
            <w:tcW w:w="0" w:type="auto"/>
          </w:tcPr>
          <w:p w14:paraId="3022C0E6" w14:textId="E01A2785" w:rsidR="00FF0001" w:rsidRDefault="00FF0001">
            <w:pPr>
              <w:spacing w:line="276" w:lineRule="auto"/>
              <w:rPr>
                <w:rFonts w:ascii="Arial" w:hAnsi="Arial" w:cs="Arial"/>
                <w:sz w:val="20"/>
                <w:szCs w:val="20"/>
              </w:rPr>
            </w:pPr>
            <w:r>
              <w:rPr>
                <w:rFonts w:ascii="Arial" w:hAnsi="Arial" w:cs="Arial"/>
                <w:sz w:val="20"/>
                <w:szCs w:val="20"/>
              </w:rPr>
              <w:t xml:space="preserve">Energ&amp;#xED;a metabolizable (EM)</w:t>
            </w:r>
          </w:p>
        </w:tc>
        <w:tc>
          <w:tcPr>
            <w:tcW w:w="0" w:type="auto"/>
          </w:tcPr>
          <w:p w14:paraId="253BE18B" w14:textId="577AF665" w:rsidR="00FF0001" w:rsidRDefault="00FF0001">
            <w:pPr>
              <w:spacing w:line="276" w:lineRule="auto"/>
              <w:rPr>
                <w:rFonts w:ascii="Arial" w:hAnsi="Arial" w:cs="Arial"/>
                <w:sz w:val="20"/>
                <w:szCs w:val="20"/>
              </w:rPr>
            </w:pPr>
            <w:r>
              <w:rPr>
                <w:rFonts w:ascii="Arial" w:hAnsi="Arial" w:cs="Arial"/>
                <w:sz w:val="20"/>
                <w:szCs w:val="20"/>
              </w:rPr>
              <w:t xml:space="preserve">2.200 - 2.500</w:t>
            </w:r>
          </w:p>
        </w:tc>
        <w:tc>
          <w:tcPr>
            <w:tcW w:w="0" w:type="auto"/>
          </w:tcPr>
          <w:p w14:paraId="117978A1" w14:textId="ECFEF96C" w:rsidR="00FF0001" w:rsidRDefault="00FF0001">
            <w:pPr>
              <w:spacing w:line="276" w:lineRule="auto"/>
              <w:rPr>
                <w:rFonts w:ascii="Arial" w:hAnsi="Arial" w:cs="Arial"/>
                <w:sz w:val="20"/>
                <w:szCs w:val="20"/>
              </w:rPr>
            </w:pPr>
            <w:r>
              <w:rPr>
                <w:rFonts w:ascii="Arial" w:hAnsi="Arial" w:cs="Arial"/>
                <w:sz w:val="20"/>
                <w:szCs w:val="20"/>
              </w:rPr>
              <w:t xml:space="preserve">kcal/kg</w:t>
            </w:r>
          </w:p>
        </w:tc>
      </w:tr>
      <w:tr>
        <w:tc>
          <w:tcPr>
            <w:tcW w:w="0" w:type="auto"/>
          </w:tcPr>
          <w:p w14:paraId="7EB535AA" w14:textId="28AF4641" w:rsidR="00FF0001" w:rsidRDefault="00FF0001">
            <w:pPr>
              <w:spacing w:line="276" w:lineRule="auto"/>
              <w:rPr>
                <w:rFonts w:ascii="Arial" w:hAnsi="Arial" w:cs="Arial"/>
                <w:sz w:val="20"/>
                <w:szCs w:val="20"/>
              </w:rPr>
            </w:pPr>
            <w:r>
              <w:rPr>
                <w:rFonts w:ascii="Arial" w:hAnsi="Arial" w:cs="Arial"/>
                <w:sz w:val="20"/>
                <w:szCs w:val="20"/>
              </w:rPr>
              <w:t xml:space="preserve">Fibra cruda</w:t>
            </w:r>
          </w:p>
        </w:tc>
        <w:tc>
          <w:tcPr>
            <w:tcW w:w="0" w:type="auto"/>
          </w:tcPr>
          <w:p w14:paraId="5AB212BE" w14:textId="82448B56" w:rsidR="00FF0001" w:rsidRDefault="00FF0001">
            <w:pPr>
              <w:spacing w:line="276" w:lineRule="auto"/>
              <w:rPr>
                <w:rFonts w:ascii="Arial" w:hAnsi="Arial" w:cs="Arial"/>
                <w:sz w:val="20"/>
                <w:szCs w:val="20"/>
              </w:rPr>
            </w:pPr>
            <w:r>
              <w:rPr>
                <w:rFonts w:ascii="Arial" w:hAnsi="Arial" w:cs="Arial"/>
                <w:sz w:val="20"/>
                <w:szCs w:val="20"/>
              </w:rPr>
              <w:t xml:space="preserve">8 - 12</w:t>
            </w:r>
          </w:p>
        </w:tc>
        <w:tc>
          <w:tcPr>
            <w:tcW w:w="0" w:type="auto"/>
          </w:tcPr>
          <w:p w14:paraId="52E7CB8F" w14:textId="39D5D772" w:rsidR="00FF0001" w:rsidRDefault="00FF0001">
            <w:pPr>
              <w:spacing w:line="276" w:lineRule="auto"/>
              <w:rPr>
                <w:rFonts w:ascii="Arial" w:hAnsi="Arial" w:cs="Arial"/>
                <w:sz w:val="20"/>
                <w:szCs w:val="20"/>
              </w:rPr>
            </w:pPr>
            <w:r>
              <w:rPr>
                <w:rFonts w:ascii="Arial" w:hAnsi="Arial" w:cs="Arial"/>
                <w:sz w:val="20"/>
                <w:szCs w:val="20"/>
              </w:rPr>
              <w:t xml:space="preserve">% MS</w:t>
            </w:r>
          </w:p>
        </w:tc>
      </w:tr>
      <w:tr>
        <w:tc>
          <w:tcPr>
            <w:tcW w:w="0" w:type="auto"/>
          </w:tcPr>
          <w:p w14:paraId="107C3351" w14:textId="8CAB03C4" w:rsidR="00FF0001" w:rsidRDefault="00FF0001">
            <w:pPr>
              <w:spacing w:line="276" w:lineRule="auto"/>
              <w:rPr>
                <w:rFonts w:ascii="Arial" w:hAnsi="Arial" w:cs="Arial"/>
                <w:sz w:val="20"/>
                <w:szCs w:val="20"/>
              </w:rPr>
            </w:pPr>
            <w:r>
              <w:rPr>
                <w:rFonts w:ascii="Arial" w:hAnsi="Arial" w:cs="Arial"/>
                <w:sz w:val="20"/>
                <w:szCs w:val="20"/>
              </w:rPr>
              <w:t xml:space="preserve">Calcio (Ca)</w:t>
            </w:r>
          </w:p>
        </w:tc>
        <w:tc>
          <w:tcPr>
            <w:tcW w:w="0" w:type="auto"/>
          </w:tcPr>
          <w:p w14:paraId="4F439F8D" w14:textId="E61A6C70" w:rsidR="00FF0001" w:rsidRDefault="00FF0001">
            <w:pPr>
              <w:spacing w:line="276" w:lineRule="auto"/>
              <w:rPr>
                <w:rFonts w:ascii="Arial" w:hAnsi="Arial" w:cs="Arial"/>
                <w:sz w:val="20"/>
                <w:szCs w:val="20"/>
              </w:rPr>
            </w:pPr>
            <w:r>
              <w:rPr>
                <w:rFonts w:ascii="Arial" w:hAnsi="Arial" w:cs="Arial"/>
                <w:sz w:val="20"/>
                <w:szCs w:val="20"/>
              </w:rPr>
              <w:t xml:space="preserve">3,5 - 5,0</w:t>
            </w:r>
          </w:p>
        </w:tc>
        <w:tc>
          <w:tcPr>
            <w:tcW w:w="0" w:type="auto"/>
          </w:tcPr>
          <w:p w14:paraId="13C30B9C" w14:textId="39CFC0A4" w:rsidR="00FF0001" w:rsidRDefault="00FF0001">
            <w:pPr>
              <w:spacing w:line="276" w:lineRule="auto"/>
              <w:rPr>
                <w:rFonts w:ascii="Arial" w:hAnsi="Arial" w:cs="Arial"/>
                <w:sz w:val="20"/>
                <w:szCs w:val="20"/>
              </w:rPr>
            </w:pPr>
            <w:r>
              <w:rPr>
                <w:rFonts w:ascii="Arial" w:hAnsi="Arial" w:cs="Arial"/>
                <w:sz w:val="20"/>
                <w:szCs w:val="20"/>
              </w:rPr>
              <w:t xml:space="preserve">% MS</w:t>
            </w:r>
          </w:p>
        </w:tc>
      </w:tr>
      <w:tr>
        <w:tc>
          <w:tcPr>
            <w:tcW w:w="0" w:type="auto"/>
          </w:tcPr>
          <w:p w14:paraId="2DE011BF" w14:textId="F61ADA63" w:rsidR="00FF0001" w:rsidRDefault="00FF0001">
            <w:pPr>
              <w:spacing w:line="276" w:lineRule="auto"/>
              <w:rPr>
                <w:rFonts w:ascii="Arial" w:hAnsi="Arial" w:cs="Arial"/>
                <w:sz w:val="20"/>
                <w:szCs w:val="20"/>
              </w:rPr>
            </w:pPr>
            <w:r>
              <w:rPr>
                <w:rFonts w:ascii="Arial" w:hAnsi="Arial" w:cs="Arial"/>
                <w:sz w:val="20"/>
                <w:szCs w:val="20"/>
              </w:rPr>
              <w:t xml:space="preserve">F&amp;#xF3;sforo (P)</w:t>
            </w:r>
          </w:p>
        </w:tc>
        <w:tc>
          <w:tcPr>
            <w:tcW w:w="0" w:type="auto"/>
          </w:tcPr>
          <w:p w14:paraId="5DE903C3" w14:textId="6C45879C" w:rsidR="00FF0001" w:rsidRDefault="00FF0001">
            <w:pPr>
              <w:spacing w:line="276" w:lineRule="auto"/>
              <w:rPr>
                <w:rFonts w:ascii="Arial" w:hAnsi="Arial" w:cs="Arial"/>
                <w:sz w:val="20"/>
                <w:szCs w:val="20"/>
              </w:rPr>
            </w:pPr>
            <w:r>
              <w:rPr>
                <w:rFonts w:ascii="Arial" w:hAnsi="Arial" w:cs="Arial"/>
                <w:sz w:val="20"/>
                <w:szCs w:val="20"/>
              </w:rPr>
              <w:t xml:space="preserve">1,0 - 1,5</w:t>
            </w:r>
          </w:p>
        </w:tc>
        <w:tc>
          <w:tcPr>
            <w:tcW w:w="0" w:type="auto"/>
          </w:tcPr>
          <w:p w14:paraId="3EB1E5DA" w14:textId="8E3CB4B4" w:rsidR="00FF0001" w:rsidRDefault="00FF0001">
            <w:pPr>
              <w:spacing w:line="276" w:lineRule="auto"/>
              <w:rPr>
                <w:rFonts w:ascii="Arial" w:hAnsi="Arial" w:cs="Arial"/>
                <w:sz w:val="20"/>
                <w:szCs w:val="20"/>
              </w:rPr>
            </w:pPr>
            <w:r>
              <w:rPr>
                <w:rFonts w:ascii="Arial" w:hAnsi="Arial" w:cs="Arial"/>
                <w:sz w:val="20"/>
                <w:szCs w:val="20"/>
              </w:rPr>
              <w:t xml:space="preserve">% MS</w:t>
            </w:r>
          </w:p>
        </w:tc>
      </w:tr>
      <w:tr>
        <w:tc>
          <w:tcPr>
            <w:tcW w:w="0" w:type="auto"/>
          </w:tcPr>
          <w:p w14:paraId="48FB8392" w14:textId="24AA641D" w:rsidR="00FF0001" w:rsidRDefault="00FF0001">
            <w:pPr>
              <w:spacing w:line="276" w:lineRule="auto"/>
              <w:rPr>
                <w:rFonts w:ascii="Arial" w:hAnsi="Arial" w:cs="Arial"/>
                <w:sz w:val="20"/>
                <w:szCs w:val="20"/>
              </w:rPr>
            </w:pPr>
            <w:r>
              <w:rPr>
                <w:rFonts w:ascii="Arial" w:hAnsi="Arial" w:cs="Arial"/>
                <w:sz w:val="20"/>
                <w:szCs w:val="20"/>
              </w:rPr>
              <w:t xml:space="preserve">Nitr&amp;#xF3;geno no proteico (NNP)</w:t>
            </w:r>
          </w:p>
        </w:tc>
        <w:tc>
          <w:tcPr>
            <w:tcW w:w="0" w:type="auto"/>
          </w:tcPr>
          <w:p w14:paraId="33058DDA" w14:textId="29B3F0A2" w:rsidR="00FF0001" w:rsidRDefault="00FF0001">
            <w:pPr>
              <w:spacing w:line="276" w:lineRule="auto"/>
              <w:rPr>
                <w:rFonts w:ascii="Arial" w:hAnsi="Arial" w:cs="Arial"/>
                <w:sz w:val="20"/>
                <w:szCs w:val="20"/>
              </w:rPr>
            </w:pPr>
            <w:r>
              <w:rPr>
                <w:rFonts w:ascii="Arial" w:hAnsi="Arial" w:cs="Arial"/>
                <w:sz w:val="20"/>
                <w:szCs w:val="20"/>
              </w:rPr>
              <w:t xml:space="preserve">1,5 - 2,0</w:t>
            </w:r>
          </w:p>
        </w:tc>
        <w:tc>
          <w:tcPr>
            <w:tcW w:w="0" w:type="auto"/>
          </w:tcPr>
          <w:p w14:paraId="4A87A821" w14:textId="2BDFADA4" w:rsidR="00FF0001" w:rsidRDefault="00FF0001">
            <w:pPr>
              <w:spacing w:line="276" w:lineRule="auto"/>
              <w:rPr>
                <w:rFonts w:ascii="Arial" w:hAnsi="Arial" w:cs="Arial"/>
                <w:sz w:val="20"/>
                <w:szCs w:val="20"/>
              </w:rPr>
            </w:pPr>
            <w:r>
              <w:rPr>
                <w:rFonts w:ascii="Arial" w:hAnsi="Arial" w:cs="Arial"/>
                <w:sz w:val="20"/>
                <w:szCs w:val="20"/>
              </w:rPr>
              <w:t xml:space="preserve">% del total</w:t>
            </w:r>
          </w:p>
        </w:tc>
      </w:tr>
      <w:tr>
        <w:tc>
          <w:tcPr>
            <w:tcW w:w="0" w:type="auto"/>
          </w:tcPr>
          <w:p w14:paraId="02E2A35B" w14:textId="53B36989" w:rsidR="00FF0001" w:rsidRDefault="00FF0001">
            <w:pPr>
              <w:spacing w:line="276" w:lineRule="auto"/>
              <w:rPr>
                <w:rFonts w:ascii="Arial" w:hAnsi="Arial" w:cs="Arial"/>
                <w:sz w:val="20"/>
                <w:szCs w:val="20"/>
              </w:rPr>
            </w:pPr>
            <w:r>
              <w:rPr>
                <w:rFonts w:ascii="Arial" w:hAnsi="Arial" w:cs="Arial"/>
                <w:sz w:val="20"/>
                <w:szCs w:val="20"/>
              </w:rPr>
              <w:t xml:space="preserve">Humedad m&amp;#xE1;xima</w:t>
            </w:r>
          </w:p>
        </w:tc>
        <w:tc>
          <w:tcPr>
            <w:tcW w:w="0" w:type="auto"/>
          </w:tcPr>
          <w:p w14:paraId="35B11D41" w14:textId="2738C42A" w:rsidR="00FF0001" w:rsidRDefault="00FF0001">
            <w:pPr>
              <w:spacing w:line="276" w:lineRule="auto"/>
              <w:rPr>
                <w:rFonts w:ascii="Arial" w:hAnsi="Arial" w:cs="Arial"/>
                <w:sz w:val="20"/>
                <w:szCs w:val="20"/>
              </w:rPr>
            </w:pPr>
            <w:r>
              <w:rPr>
                <w:rFonts w:ascii="Arial" w:hAnsi="Arial" w:cs="Arial"/>
                <w:sz w:val="20"/>
                <w:szCs w:val="20"/>
              </w:rPr>
              <w:t xml:space="preserve">12</w:t>
            </w:r>
          </w:p>
        </w:tc>
        <w:tc>
          <w:tcPr>
            <w:tcW w:w="0" w:type="auto"/>
          </w:tcPr>
          <w:p w14:paraId="678F7BF8" w14:textId="BB3E718D" w:rsidR="00FF0001" w:rsidRDefault="00FF0001">
            <w:pPr>
              <w:spacing w:line="276" w:lineRule="auto"/>
              <w:rPr>
                <w:rFonts w:ascii="Arial" w:hAnsi="Arial" w:cs="Arial"/>
                <w:sz w:val="20"/>
                <w:szCs w:val="20"/>
              </w:rPr>
            </w:pPr>
            <w:r>
              <w:rPr>
                <w:rFonts w:ascii="Arial" w:hAnsi="Arial" w:cs="Arial"/>
                <w:sz w:val="20"/>
                <w:szCs w:val="20"/>
              </w:rPr>
              <w:t xml:space="preserve">%</w:t>
            </w:r>
          </w:p>
        </w:tc>
      </w:tr>
      <w:tr>
        <w:tc>
          <w:tcPr>
            <w:tcW w:w="0" w:type="auto"/>
          </w:tcPr>
          <w:p w14:paraId="1E9DE470" w14:textId="C25E178A" w:rsidR="00FF0001" w:rsidRDefault="00FF0001">
            <w:pPr>
              <w:spacing w:line="276" w:lineRule="auto"/>
              <w:rPr>
                <w:rFonts w:ascii="Arial" w:hAnsi="Arial" w:cs="Arial"/>
                <w:sz w:val="20"/>
                <w:szCs w:val="20"/>
              </w:rPr>
            </w:pPr>
            <w:r>
              <w:rPr>
                <w:rFonts w:ascii="Arial" w:hAnsi="Arial" w:cs="Arial"/>
                <w:sz w:val="20"/>
                <w:szCs w:val="20"/>
              </w:rPr>
              <w:t xml:space="preserve">Grasa cruda</w:t>
            </w:r>
          </w:p>
        </w:tc>
        <w:tc>
          <w:tcPr>
            <w:tcW w:w="0" w:type="auto"/>
          </w:tcPr>
          <w:p w14:paraId="106B4AB0" w14:textId="2FA82416" w:rsidR="00FF0001" w:rsidRDefault="00FF0001">
            <w:pPr>
              <w:spacing w:line="276" w:lineRule="auto"/>
              <w:rPr>
                <w:rFonts w:ascii="Arial" w:hAnsi="Arial" w:cs="Arial"/>
                <w:sz w:val="20"/>
                <w:szCs w:val="20"/>
              </w:rPr>
            </w:pPr>
            <w:r>
              <w:rPr>
                <w:rFonts w:ascii="Arial" w:hAnsi="Arial" w:cs="Arial"/>
                <w:sz w:val="20"/>
                <w:szCs w:val="20"/>
              </w:rPr>
              <w:t xml:space="preserve">3 - 5</w:t>
            </w:r>
          </w:p>
        </w:tc>
        <w:tc>
          <w:tcPr>
            <w:tcW w:w="0" w:type="auto"/>
          </w:tcPr>
          <w:p w14:paraId="7931676E" w14:textId="EFD8D9E9" w:rsidR="00FF0001" w:rsidRDefault="00FF0001">
            <w:pPr>
              <w:spacing w:line="276" w:lineRule="auto"/>
              <w:rPr>
                <w:rFonts w:ascii="Arial" w:hAnsi="Arial" w:cs="Arial"/>
                <w:sz w:val="20"/>
                <w:szCs w:val="20"/>
              </w:rPr>
            </w:pPr>
            <w:r>
              <w:rPr>
                <w:rFonts w:ascii="Arial" w:hAnsi="Arial" w:cs="Arial"/>
                <w:sz w:val="20"/>
                <w:szCs w:val="20"/>
              </w:rPr>
              <w:t xml:space="preserve">% MS</w:t>
            </w:r>
          </w:p>
        </w:tc>
      </w:tr>
    </w:tbl>
    <w:p w14:paraId="0622EC5E" w14:textId="1110951C" w:rsidR="00FF0001" w:rsidRDefault="00FF0001"/>
    <w:p w14:paraId="1E5EB38F" w14:textId="074A10BA"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Nota: Los valores son estimaciones basadas en la formulaci&amp;#xF3;n te&amp;#xF3;rica. Se recomienda validaci&amp;#xF3;n mediante an&amp;#xE1;lisis bromatol&amp;#xF3;gico en laboratorio certificado y aval por m&amp;#xE9;dico veterinario zootecnista antes de la comercializaci&amp;#xF3;n.</w:t>
      </w:r>
    </w:p>
    <w:p w14:paraId="26698E21" w14:textId="09C1611B" w:rsidR="00FF0001" w:rsidRDefault="00FF0001" w:rsidP="00953B42">
      <w:pPr>
        <w:pStyle w:val="Ttulo3"/>
        <w:numPr>
          <w:ilvl w:val="0"/>
          <w:numId w:val="0"/>
        </w:numPr>
      </w:pPr>
      <w:r>
        <w:rPr>
          <w:b/>
          <w:bCs/>
        </w:rPr>
        <w:t>Condiciones de uso</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22077C5D" w14:textId="67FAE8C6" w:rsidR="00FF0001" w:rsidRDefault="00FF0001">
            <w:pPr>
              <w:spacing w:line="276" w:lineRule="auto"/>
              <w:rPr>
                <w:rFonts w:ascii="Arial" w:hAnsi="Arial" w:cs="Arial"/>
                <w:sz w:val="20"/>
                <w:szCs w:val="20"/>
              </w:rPr>
            </w:pPr>
            <w:r>
              <w:rPr>
                <w:rFonts w:ascii="Arial" w:hAnsi="Arial" w:cs="Arial"/>
                <w:b/>
                <w:bCs/>
                <w:sz w:val="20"/>
                <w:szCs w:val="20"/>
              </w:rPr>
              <w:t xml:space="preserve">Par&amp;#xE1;metro</w:t>
            </w:r>
          </w:p>
        </w:tc>
        <w:tc>
          <w:tcPr>
            <w:tcW w:w="0" w:type="auto"/>
            <w:shd w:val="clear" w:color="auto" w:fill="D9E2F3"/>
          </w:tcPr>
          <w:p w14:paraId="50436BBD" w14:textId="83405C14" w:rsidR="00FF0001" w:rsidRDefault="00FF0001">
            <w:pPr>
              <w:spacing w:line="276" w:lineRule="auto"/>
              <w:rPr>
                <w:rFonts w:ascii="Arial" w:hAnsi="Arial" w:cs="Arial"/>
                <w:sz w:val="20"/>
                <w:szCs w:val="20"/>
              </w:rPr>
            </w:pPr>
            <w:r>
              <w:rPr>
                <w:rFonts w:ascii="Arial" w:hAnsi="Arial" w:cs="Arial"/>
                <w:b/>
                <w:bCs/>
                <w:sz w:val="20"/>
                <w:szCs w:val="20"/>
              </w:rPr>
              <w:t xml:space="preserve">Especificaci&amp;#xF3;n</w:t>
            </w:r>
          </w:p>
        </w:tc>
      </w:tr>
      <w:tr>
        <w:tc>
          <w:tcPr>
            <w:tcW w:w="0" w:type="auto"/>
          </w:tcPr>
          <w:p w14:paraId="1C399484" w14:textId="88B2D375" w:rsidR="00FF0001" w:rsidRDefault="00FF0001">
            <w:pPr>
              <w:spacing w:line="276" w:lineRule="auto"/>
              <w:rPr>
                <w:rFonts w:ascii="Arial" w:hAnsi="Arial" w:cs="Arial"/>
                <w:sz w:val="20"/>
                <w:szCs w:val="20"/>
              </w:rPr>
            </w:pPr>
            <w:r>
              <w:rPr>
                <w:rFonts w:ascii="Arial" w:hAnsi="Arial" w:cs="Arial"/>
                <w:sz w:val="20"/>
                <w:szCs w:val="20"/>
              </w:rPr>
              <w:t xml:space="preserve">Especie destino</w:t>
            </w:r>
          </w:p>
        </w:tc>
        <w:tc>
          <w:tcPr>
            <w:tcW w:w="0" w:type="auto"/>
          </w:tcPr>
          <w:p w14:paraId="20BFDF75" w14:textId="30907F73" w:rsidR="00FF0001" w:rsidRDefault="00FF0001">
            <w:pPr>
              <w:spacing w:line="276" w:lineRule="auto"/>
              <w:rPr>
                <w:rFonts w:ascii="Arial" w:hAnsi="Arial" w:cs="Arial"/>
                <w:sz w:val="20"/>
                <w:szCs w:val="20"/>
              </w:rPr>
            </w:pPr>
            <w:r>
              <w:rPr>
                <w:rFonts w:ascii="Arial" w:hAnsi="Arial" w:cs="Arial"/>
                <w:sz w:val="20"/>
                <w:szCs w:val="20"/>
              </w:rPr>
              <w:t xml:space="preserve">Ganado bovino (carne y leche)</w:t>
            </w:r>
          </w:p>
        </w:tc>
      </w:tr>
      <w:tr>
        <w:tc>
          <w:tcPr>
            <w:tcW w:w="0" w:type="auto"/>
          </w:tcPr>
          <w:p w14:paraId="1ABFCB10" w14:textId="B0C40950" w:rsidR="00FF0001" w:rsidRDefault="00FF0001">
            <w:pPr>
              <w:spacing w:line="276" w:lineRule="auto"/>
              <w:rPr>
                <w:rFonts w:ascii="Arial" w:hAnsi="Arial" w:cs="Arial"/>
                <w:sz w:val="20"/>
                <w:szCs w:val="20"/>
              </w:rPr>
            </w:pPr>
            <w:r>
              <w:rPr>
                <w:rFonts w:ascii="Arial" w:hAnsi="Arial" w:cs="Arial"/>
                <w:sz w:val="20"/>
                <w:szCs w:val="20"/>
              </w:rPr>
              <w:t xml:space="preserve">Modo de uso</w:t>
            </w:r>
          </w:p>
        </w:tc>
        <w:tc>
          <w:tcPr>
            <w:tcW w:w="0" w:type="auto"/>
          </w:tcPr>
          <w:p w14:paraId="7B99B4BC" w14:textId="AFAA419B" w:rsidR="00FF0001" w:rsidRDefault="00FF0001">
            <w:pPr>
              <w:spacing w:line="276" w:lineRule="auto"/>
              <w:rPr>
                <w:rFonts w:ascii="Arial" w:hAnsi="Arial" w:cs="Arial"/>
                <w:sz w:val="20"/>
                <w:szCs w:val="20"/>
              </w:rPr>
            </w:pPr>
            <w:r>
              <w:rPr>
                <w:rFonts w:ascii="Arial" w:hAnsi="Arial" w:cs="Arial"/>
                <w:sz w:val="20"/>
                <w:szCs w:val="20"/>
              </w:rPr>
              <w:t xml:space="preserve">Consumo directo por lamido en potrero (autoconsumo)</w:t>
            </w:r>
          </w:p>
        </w:tc>
      </w:tr>
      <w:tr>
        <w:tc>
          <w:tcPr>
            <w:tcW w:w="0" w:type="auto"/>
          </w:tcPr>
          <w:p w14:paraId="665C8811" w14:textId="0D9F30CF" w:rsidR="00FF0001" w:rsidRDefault="00FF0001">
            <w:pPr>
              <w:spacing w:line="276" w:lineRule="auto"/>
              <w:rPr>
                <w:rFonts w:ascii="Arial" w:hAnsi="Arial" w:cs="Arial"/>
                <w:sz w:val="20"/>
                <w:szCs w:val="20"/>
              </w:rPr>
            </w:pPr>
            <w:r>
              <w:rPr>
                <w:rFonts w:ascii="Arial" w:hAnsi="Arial" w:cs="Arial"/>
                <w:sz w:val="20"/>
                <w:szCs w:val="20"/>
              </w:rPr>
              <w:t xml:space="preserve">Consumo estimado</w:t>
            </w:r>
          </w:p>
        </w:tc>
        <w:tc>
          <w:tcPr>
            <w:tcW w:w="0" w:type="auto"/>
          </w:tcPr>
          <w:p w14:paraId="2DB7AA42" w14:textId="0E49A26D" w:rsidR="00FF0001" w:rsidRDefault="00FF0001">
            <w:pPr>
              <w:spacing w:line="276" w:lineRule="auto"/>
              <w:rPr>
                <w:rFonts w:ascii="Arial" w:hAnsi="Arial" w:cs="Arial"/>
                <w:sz w:val="20"/>
                <w:szCs w:val="20"/>
              </w:rPr>
            </w:pPr>
            <w:r>
              <w:rPr>
                <w:rFonts w:ascii="Arial" w:hAnsi="Arial" w:cs="Arial"/>
                <w:sz w:val="20"/>
                <w:szCs w:val="20"/>
              </w:rPr>
              <w:t xml:space="preserve">400 - 800 g/animal/d&amp;#xED;a (autorregulado)</w:t>
            </w:r>
          </w:p>
        </w:tc>
      </w:tr>
      <w:tr>
        <w:tc>
          <w:tcPr>
            <w:tcW w:w="0" w:type="auto"/>
          </w:tcPr>
          <w:p w14:paraId="0B5E14AE" w14:textId="F7C1BC4C" w:rsidR="00FF0001" w:rsidRDefault="00FF0001">
            <w:pPr>
              <w:spacing w:line="276" w:lineRule="auto"/>
              <w:rPr>
                <w:rFonts w:ascii="Arial" w:hAnsi="Arial" w:cs="Arial"/>
                <w:sz w:val="20"/>
                <w:szCs w:val="20"/>
              </w:rPr>
            </w:pPr>
            <w:r>
              <w:rPr>
                <w:rFonts w:ascii="Arial" w:hAnsi="Arial" w:cs="Arial"/>
                <w:sz w:val="20"/>
                <w:szCs w:val="20"/>
              </w:rPr>
              <w:t xml:space="preserve">Duraci&amp;#xF3;n por bloque (hato de 30 cabezas)</w:t>
            </w:r>
          </w:p>
        </w:tc>
        <w:tc>
          <w:tcPr>
            <w:tcW w:w="0" w:type="auto"/>
          </w:tcPr>
          <w:p w14:paraId="47492B23" w14:textId="66A94D5E" w:rsidR="00FF0001" w:rsidRDefault="00FF0001">
            <w:pPr>
              <w:spacing w:line="276" w:lineRule="auto"/>
              <w:rPr>
                <w:rFonts w:ascii="Arial" w:hAnsi="Arial" w:cs="Arial"/>
                <w:sz w:val="20"/>
                <w:szCs w:val="20"/>
              </w:rPr>
            </w:pPr>
            <w:r>
              <w:rPr>
                <w:rFonts w:ascii="Arial" w:hAnsi="Arial" w:cs="Arial"/>
                <w:sz w:val="20"/>
                <w:szCs w:val="20"/>
              </w:rPr>
              <w:t xml:space="preserve">Aproximadamente 1 d&amp;#xED;a</w:t>
            </w:r>
          </w:p>
        </w:tc>
      </w:tr>
      <w:tr>
        <w:tc>
          <w:tcPr>
            <w:tcW w:w="0" w:type="auto"/>
          </w:tcPr>
          <w:p w14:paraId="380290A1" w14:textId="1D3FDE8C" w:rsidR="00FF0001" w:rsidRDefault="00FF0001">
            <w:pPr>
              <w:spacing w:line="276" w:lineRule="auto"/>
              <w:rPr>
                <w:rFonts w:ascii="Arial" w:hAnsi="Arial" w:cs="Arial"/>
                <w:sz w:val="20"/>
                <w:szCs w:val="20"/>
              </w:rPr>
            </w:pPr>
            <w:r>
              <w:rPr>
                <w:rFonts w:ascii="Arial" w:hAnsi="Arial" w:cs="Arial"/>
                <w:sz w:val="20"/>
                <w:szCs w:val="20"/>
              </w:rPr>
              <w:t xml:space="preserve">&amp;#xC9;poca de uso recomendada</w:t>
            </w:r>
          </w:p>
        </w:tc>
        <w:tc>
          <w:tcPr>
            <w:tcW w:w="0" w:type="auto"/>
          </w:tcPr>
          <w:p w14:paraId="2714FB41" w14:textId="62AD2D58" w:rsidR="00FF0001" w:rsidRDefault="00FF0001">
            <w:pPr>
              <w:spacing w:line="276" w:lineRule="auto"/>
              <w:rPr>
                <w:rFonts w:ascii="Arial" w:hAnsi="Arial" w:cs="Arial"/>
                <w:sz w:val="20"/>
                <w:szCs w:val="20"/>
              </w:rPr>
            </w:pPr>
            <w:r>
              <w:rPr>
                <w:rFonts w:ascii="Arial" w:hAnsi="Arial" w:cs="Arial"/>
                <w:sz w:val="20"/>
                <w:szCs w:val="20"/>
              </w:rPr>
              <w:t xml:space="preserve">Sequ&amp;#xED;a (junio a noviembre)</w:t>
            </w:r>
          </w:p>
        </w:tc>
      </w:tr>
      <w:tr>
        <w:tc>
          <w:tcPr>
            <w:tcW w:w="0" w:type="auto"/>
          </w:tcPr>
          <w:p w14:paraId="31D00ECA" w14:textId="C09E57D1" w:rsidR="00FF0001" w:rsidRDefault="00FF0001">
            <w:pPr>
              <w:spacing w:line="276" w:lineRule="auto"/>
              <w:rPr>
                <w:rFonts w:ascii="Arial" w:hAnsi="Arial" w:cs="Arial"/>
                <w:sz w:val="20"/>
                <w:szCs w:val="20"/>
              </w:rPr>
            </w:pPr>
            <w:r>
              <w:rPr>
                <w:rFonts w:ascii="Arial" w:hAnsi="Arial" w:cs="Arial"/>
                <w:sz w:val="20"/>
                <w:szCs w:val="20"/>
              </w:rPr>
              <w:t xml:space="preserve">Restricciones</w:t>
            </w:r>
          </w:p>
        </w:tc>
        <w:tc>
          <w:tcPr>
            <w:tcW w:w="0" w:type="auto"/>
          </w:tcPr>
          <w:p w14:paraId="491940FC" w14:textId="DC4F7F66" w:rsidR="00FF0001" w:rsidRDefault="00FF0001">
            <w:pPr>
              <w:spacing w:line="276" w:lineRule="auto"/>
              <w:rPr>
                <w:rFonts w:ascii="Arial" w:hAnsi="Arial" w:cs="Arial"/>
                <w:sz w:val="20"/>
                <w:szCs w:val="20"/>
              </w:rPr>
            </w:pPr>
            <w:r>
              <w:rPr>
                <w:rFonts w:ascii="Arial" w:hAnsi="Arial" w:cs="Arial"/>
                <w:sz w:val="20"/>
                <w:szCs w:val="20"/>
              </w:rPr>
              <w:t xml:space="preserve">No suministrar a monogr&amp;#xE1;stricos. Garantizar acceso a agua limpia.</w:t>
            </w:r>
          </w:p>
        </w:tc>
      </w:tr>
    </w:tbl>
    <w:p w14:paraId="2D463D19" w14:textId="7270ABDC" w:rsidR="00FF0001" w:rsidRDefault="00FF0001"/>
    <w:p w14:paraId="14F36DCB" w14:textId="15420689" w:rsidR="00FF0001" w:rsidRDefault="00FF0001" w:rsidP="00953B42">
      <w:pPr>
        <w:pStyle w:val="Ttulo3"/>
        <w:numPr>
          <w:ilvl w:val="0"/>
          <w:numId w:val="0"/>
        </w:numPr>
      </w:pPr>
      <w:r>
        <w:rPr>
          <w:b/>
          <w:bCs/>
        </w:rPr>
        <w:t>Condiciones de almacenamiento</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67D39355" w14:textId="B9011EBD" w:rsidR="00FF0001" w:rsidRDefault="00FF0001">
            <w:pPr>
              <w:spacing w:line="276" w:lineRule="auto"/>
              <w:rPr>
                <w:rFonts w:ascii="Arial" w:hAnsi="Arial" w:cs="Arial"/>
                <w:sz w:val="20"/>
                <w:szCs w:val="20"/>
              </w:rPr>
            </w:pPr>
            <w:r>
              <w:rPr>
                <w:rFonts w:ascii="Arial" w:hAnsi="Arial" w:cs="Arial"/>
                <w:b/>
                <w:bCs/>
                <w:sz w:val="20"/>
                <w:szCs w:val="20"/>
              </w:rPr>
              <w:t xml:space="preserve">Par&amp;#xE1;metro</w:t>
            </w:r>
          </w:p>
        </w:tc>
        <w:tc>
          <w:tcPr>
            <w:tcW w:w="0" w:type="auto"/>
            <w:shd w:val="clear" w:color="auto" w:fill="D9E2F3"/>
          </w:tcPr>
          <w:p w14:paraId="4126237C" w14:textId="6B194015" w:rsidR="00FF0001" w:rsidRDefault="00FF0001">
            <w:pPr>
              <w:spacing w:line="276" w:lineRule="auto"/>
              <w:rPr>
                <w:rFonts w:ascii="Arial" w:hAnsi="Arial" w:cs="Arial"/>
                <w:sz w:val="20"/>
                <w:szCs w:val="20"/>
              </w:rPr>
            </w:pPr>
            <w:r>
              <w:rPr>
                <w:rFonts w:ascii="Arial" w:hAnsi="Arial" w:cs="Arial"/>
                <w:b/>
                <w:bCs/>
                <w:sz w:val="20"/>
                <w:szCs w:val="20"/>
              </w:rPr>
              <w:t xml:space="preserve">Especificaci&amp;#xF3;n</w:t>
            </w:r>
          </w:p>
        </w:tc>
      </w:tr>
      <w:tr>
        <w:tc>
          <w:tcPr>
            <w:tcW w:w="0" w:type="auto"/>
          </w:tcPr>
          <w:p w14:paraId="7ABD60C9" w14:textId="552F31C2" w:rsidR="00FF0001" w:rsidRDefault="00FF0001">
            <w:pPr>
              <w:spacing w:line="276" w:lineRule="auto"/>
              <w:rPr>
                <w:rFonts w:ascii="Arial" w:hAnsi="Arial" w:cs="Arial"/>
                <w:sz w:val="20"/>
                <w:szCs w:val="20"/>
              </w:rPr>
            </w:pPr>
            <w:r>
              <w:rPr>
                <w:rFonts w:ascii="Arial" w:hAnsi="Arial" w:cs="Arial"/>
                <w:sz w:val="20"/>
                <w:szCs w:val="20"/>
              </w:rPr>
              <w:t xml:space="preserve">Temperatura</w:t>
            </w:r>
          </w:p>
        </w:tc>
        <w:tc>
          <w:tcPr>
            <w:tcW w:w="0" w:type="auto"/>
          </w:tcPr>
          <w:p w14:paraId="008C8446" w14:textId="19C698B0" w:rsidR="00FF0001" w:rsidRDefault="00FF0001">
            <w:pPr>
              <w:spacing w:line="276" w:lineRule="auto"/>
              <w:rPr>
                <w:rFonts w:ascii="Arial" w:hAnsi="Arial" w:cs="Arial"/>
                <w:sz w:val="20"/>
                <w:szCs w:val="20"/>
              </w:rPr>
            </w:pPr>
            <w:r>
              <w:rPr>
                <w:rFonts w:ascii="Arial" w:hAnsi="Arial" w:cs="Arial"/>
                <w:sz w:val="20"/>
                <w:szCs w:val="20"/>
              </w:rPr>
              <w:t xml:space="preserve">Ambiente fresco, menor a 30&amp;#xB0;C</w:t>
            </w:r>
          </w:p>
        </w:tc>
      </w:tr>
      <w:tr>
        <w:tc>
          <w:tcPr>
            <w:tcW w:w="0" w:type="auto"/>
          </w:tcPr>
          <w:p w14:paraId="16718AAC" w14:textId="A3EFF23D" w:rsidR="00FF0001" w:rsidRDefault="00FF0001">
            <w:pPr>
              <w:spacing w:line="276" w:lineRule="auto"/>
              <w:rPr>
                <w:rFonts w:ascii="Arial" w:hAnsi="Arial" w:cs="Arial"/>
                <w:sz w:val="20"/>
                <w:szCs w:val="20"/>
              </w:rPr>
            </w:pPr>
            <w:r>
              <w:rPr>
                <w:rFonts w:ascii="Arial" w:hAnsi="Arial" w:cs="Arial"/>
                <w:sz w:val="20"/>
                <w:szCs w:val="20"/>
              </w:rPr>
              <w:t xml:space="preserve">Humedad</w:t>
            </w:r>
          </w:p>
        </w:tc>
        <w:tc>
          <w:tcPr>
            <w:tcW w:w="0" w:type="auto"/>
          </w:tcPr>
          <w:p w14:paraId="597A2566" w14:textId="F0AA6C4C" w:rsidR="00FF0001" w:rsidRDefault="00FF0001">
            <w:pPr>
              <w:spacing w:line="276" w:lineRule="auto"/>
              <w:rPr>
                <w:rFonts w:ascii="Arial" w:hAnsi="Arial" w:cs="Arial"/>
                <w:sz w:val="20"/>
                <w:szCs w:val="20"/>
              </w:rPr>
            </w:pPr>
            <w:r>
              <w:rPr>
                <w:rFonts w:ascii="Arial" w:hAnsi="Arial" w:cs="Arial"/>
                <w:sz w:val="20"/>
                <w:szCs w:val="20"/>
              </w:rPr>
              <w:t xml:space="preserve">Lugar seco, protegido de lluvia directa</w:t>
            </w:r>
          </w:p>
        </w:tc>
      </w:tr>
      <w:tr>
        <w:tc>
          <w:tcPr>
            <w:tcW w:w="0" w:type="auto"/>
          </w:tcPr>
          <w:p w14:paraId="2F69603F" w14:textId="6A3FD42E" w:rsidR="00FF0001" w:rsidRDefault="00FF0001">
            <w:pPr>
              <w:spacing w:line="276" w:lineRule="auto"/>
              <w:rPr>
                <w:rFonts w:ascii="Arial" w:hAnsi="Arial" w:cs="Arial"/>
                <w:sz w:val="20"/>
                <w:szCs w:val="20"/>
              </w:rPr>
            </w:pPr>
            <w:r>
              <w:rPr>
                <w:rFonts w:ascii="Arial" w:hAnsi="Arial" w:cs="Arial"/>
                <w:sz w:val="20"/>
                <w:szCs w:val="20"/>
              </w:rPr>
              <w:t xml:space="preserve">Apilamiento m&amp;#xE1;ximo</w:t>
            </w:r>
          </w:p>
        </w:tc>
        <w:tc>
          <w:tcPr>
            <w:tcW w:w="0" w:type="auto"/>
          </w:tcPr>
          <w:p w14:paraId="30C3A9D9" w14:textId="74CCA011" w:rsidR="00FF0001" w:rsidRDefault="00FF0001">
            <w:pPr>
              <w:spacing w:line="276" w:lineRule="auto"/>
              <w:rPr>
                <w:rFonts w:ascii="Arial" w:hAnsi="Arial" w:cs="Arial"/>
                <w:sz w:val="20"/>
                <w:szCs w:val="20"/>
              </w:rPr>
            </w:pPr>
            <w:r>
              <w:rPr>
                <w:rFonts w:ascii="Arial" w:hAnsi="Arial" w:cs="Arial"/>
                <w:sz w:val="20"/>
                <w:szCs w:val="20"/>
              </w:rPr>
              <w:t xml:space="preserve">5 bloques en vertical</w:t>
            </w:r>
          </w:p>
        </w:tc>
      </w:tr>
      <w:tr>
        <w:tc>
          <w:tcPr>
            <w:tcW w:w="0" w:type="auto"/>
          </w:tcPr>
          <w:p w14:paraId="784FC22C" w14:textId="505B0258" w:rsidR="00FF0001" w:rsidRDefault="00FF0001">
            <w:pPr>
              <w:spacing w:line="276" w:lineRule="auto"/>
              <w:rPr>
                <w:rFonts w:ascii="Arial" w:hAnsi="Arial" w:cs="Arial"/>
                <w:sz w:val="20"/>
                <w:szCs w:val="20"/>
              </w:rPr>
            </w:pPr>
            <w:r>
              <w:rPr>
                <w:rFonts w:ascii="Arial" w:hAnsi="Arial" w:cs="Arial"/>
                <w:sz w:val="20"/>
                <w:szCs w:val="20"/>
              </w:rPr>
              <w:t xml:space="preserve">Superficie</w:t>
            </w:r>
          </w:p>
        </w:tc>
        <w:tc>
          <w:tcPr>
            <w:tcW w:w="0" w:type="auto"/>
          </w:tcPr>
          <w:p w14:paraId="2D48864E" w14:textId="340C0462" w:rsidR="00FF0001" w:rsidRDefault="00FF0001">
            <w:pPr>
              <w:spacing w:line="276" w:lineRule="auto"/>
              <w:rPr>
                <w:rFonts w:ascii="Arial" w:hAnsi="Arial" w:cs="Arial"/>
                <w:sz w:val="20"/>
                <w:szCs w:val="20"/>
              </w:rPr>
            </w:pPr>
            <w:r>
              <w:rPr>
                <w:rFonts w:ascii="Arial" w:hAnsi="Arial" w:cs="Arial"/>
                <w:sz w:val="20"/>
                <w:szCs w:val="20"/>
              </w:rPr>
              <w:t xml:space="preserve">Sobre tarimas o pallets (no contacto directo con suelo)</w:t>
            </w:r>
          </w:p>
        </w:tc>
      </w:tr>
      <w:tr>
        <w:tc>
          <w:tcPr>
            <w:tcW w:w="0" w:type="auto"/>
          </w:tcPr>
          <w:p w14:paraId="3B3C21EE" w14:textId="835B2334" w:rsidR="00FF0001" w:rsidRDefault="00FF0001">
            <w:pPr>
              <w:spacing w:line="276" w:lineRule="auto"/>
              <w:rPr>
                <w:rFonts w:ascii="Arial" w:hAnsi="Arial" w:cs="Arial"/>
                <w:sz w:val="20"/>
                <w:szCs w:val="20"/>
              </w:rPr>
            </w:pPr>
            <w:r>
              <w:rPr>
                <w:rFonts w:ascii="Arial" w:hAnsi="Arial" w:cs="Arial"/>
                <w:sz w:val="20"/>
                <w:szCs w:val="20"/>
              </w:rPr>
              <w:t xml:space="preserve">Empaque</w:t>
            </w:r>
          </w:p>
        </w:tc>
        <w:tc>
          <w:tcPr>
            <w:tcW w:w="0" w:type="auto"/>
          </w:tcPr>
          <w:p w14:paraId="40C02AA3" w14:textId="EF98642C" w:rsidR="00FF0001" w:rsidRDefault="00FF0001">
            <w:pPr>
              <w:spacing w:line="276" w:lineRule="auto"/>
              <w:rPr>
                <w:rFonts w:ascii="Arial" w:hAnsi="Arial" w:cs="Arial"/>
                <w:sz w:val="20"/>
                <w:szCs w:val="20"/>
              </w:rPr>
            </w:pPr>
            <w:r>
              <w:rPr>
                <w:rFonts w:ascii="Arial" w:hAnsi="Arial" w:cs="Arial"/>
                <w:sz w:val="20"/>
                <w:szCs w:val="20"/>
              </w:rPr>
              <w:t xml:space="preserve">Bolsa de polipropileno sellada con etiqueta de identificaci&amp;#xF3;n</w:t>
            </w:r>
          </w:p>
        </w:tc>
      </w:tr>
    </w:tbl>
    <w:p w14:paraId="43A12D5E" w14:textId="AA78D835" w:rsidR="00FF0001" w:rsidRDefault="00FF0001"/>
    <w:p w14:paraId="4AC138E3" w14:textId="A0DF9F76" w:rsidR="00FF0001" w:rsidRDefault="00FF0001" w:rsidP="00953B42">
      <w:pPr>
        <w:pStyle w:val="Ttulo3"/>
        <w:numPr>
          <w:ilvl w:val="0"/>
          <w:numId w:val="0"/>
        </w:numPr>
      </w:pPr>
      <w:r>
        <w:rPr>
          <w:b/>
          <w:bCs/>
        </w:rPr>
        <w:t>Validación técnica y aval profesional</w:t>
      </w:r>
    </w:p>
    <w:p w14:paraId="304F8562" w14:textId="3A9E669E"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La formulaci&amp;#xF3;n del Bloque Multinutricional NutriCiclo deber&amp;#xE1; ser avalada por un m&amp;#xE9;dico veterinario zootecnista colegiado, quien certificar&amp;#xE1; que los porcentajes de cada ingrediente son seguros para la salud del ganado y que el producto cumple con las normativas vigentes de SENASAG para alimentos de uso animal. Asimismo, se recomienda realizar an&amp;#xE1;lisis bromatol&amp;#xF3;gicos peri&amp;#xF3;dicos en laboratorio acreditado para garantizar la consistencia del perfil nutricional.</w:t>
      </w:r>
    </w:p>
    <w:p w14:paraId="56225552" w14:textId="DC412F2A"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Adicionalmente, el proceso de formulaci&amp;#xF3;n y mezcla estar&amp;#xE1; bajo la supervisi&amp;#xF3;n directa de un Ingeniero Qu&amp;#xED;mico o profesional af&amp;#xED;n, responsable de verificar que las proporciones de cada ingrediente se cumplan con exactitud en cada lote de producci&amp;#xF3;n, garantizando la homogeneidad y seguridad del producto final.</w:t>
      </w:r>
    </w:p>
    <w:p w14:paraId="4DEE15CD" w14:textId="77777777" w:rsidR="00892417" w:rsidRDefault="00892417" w:rsidP="00892417">
      <w:pPr>
        <w:pStyle w:val="Ttulo2"/>
        <w:numPr>
          <w:ilvl w:val="0"/>
          <w:numId w:val="0"/>
        </w:numPr>
        <w:rPr>
          <w:rFonts w:eastAsia="Arial" w:cs="Arial"/>
          <w:sz w:val="28"/>
          <w:szCs w:val="28"/>
        </w:rPr>
      </w:pPr>
      <w:bookmarkStart w:id="78" w:name="_Toc226481802"/>
      <w:r>
        <w:rPr>
          <w:rFonts w:eastAsia="Arial" w:cs="Arial"/>
          <w:sz w:val="28"/>
          <w:szCs w:val="28"/>
        </w:rPr>
        <w:t>CAPÍTULO 3: PLAN DE MARKETING</w:t>
      </w:r>
      <w:bookmarkEnd w:id="78"/>
    </w:p>
    <w:p w14:paraId="41C6EE0D" w14:textId="77777777" w:rsidR="00953B42" w:rsidRDefault="00DE7830" w:rsidP="00953B42">
      <w:pPr>
        <w:pStyle w:val="Ttulo1"/>
        <w:numPr>
          <w:ilvl w:val="0"/>
          <w:numId w:val="0"/>
        </w:numPr>
        <w:ind w:left="720" w:hanging="360"/>
        <w:rPr>
          <w:lang w:eastAsia="es-ES"/>
        </w:rPr>
      </w:pPr>
      <w:bookmarkStart w:id="79" w:name="_Toc226481803"/>
      <w:r>
        <w:rPr>
          <w:lang w:eastAsia="es-ES"/>
        </w:rPr>
        <w:t>MODELO CANVAS: RELACIÓN CON EL CLIENTE Y PROPUESTA DE VALOR</w:t>
      </w:r>
      <w:bookmarkEnd w:id="79"/>
    </w:p>
    <w:p w14:paraId="41C73F27" w14:textId="6577D8D9" w:rsidR="00DE7830" w:rsidRPr="00DE7830" w:rsidRDefault="00DE7830" w:rsidP="00953B42">
      <w:pPr>
        <w:pStyle w:val="APA7"/>
        <w:ind w:firstLine="0"/>
        <w:rPr>
          <w:lang w:eastAsia="es-ES"/>
        </w:rPr>
      </w:pPr>
      <w:r>
        <w:rPr>
          <w:lang w:eastAsia="es-ES"/>
        </w:rPr>
        <w:t xml:space="preserve"> La estrategia de marketing de NutriCiclo SCZ se basa en una propuesta de valor sólida: ofrecer el único Bloque Multinutricional enriquecido con proteína de insecto (BSF) que frena la desnutrición del ganado en sequía, sin requerir infraestructura adicional ni gastos extra en mano de obra.</w:t>
      </w:r>
    </w:p>
    <w:p w14:paraId="13CE814E" w14:textId="77777777" w:rsidR="00DE7830" w:rsidRPr="00DE7830" w:rsidRDefault="00DE7830" w:rsidP="00DE7830">
      <w:pPr>
        <w:pStyle w:val="APA7"/>
        <w:rPr>
          <w:lang w:eastAsia="es-ES"/>
        </w:rPr>
      </w:pPr>
      <w:r>
        <w:rPr>
          <w:lang w:eastAsia="es-ES"/>
        </w:rPr>
        <w:t>Para entregar este valor, la relación con el cliente se gestionará de forma colaborativa y circular. La captación se realizará mediante demostraciones prácticas en campo bajo el principio de "ver para creer". La retención se basará en el acompañamiento técnico continuo (vía WhatsApp) y en la demostración tangible del retorno de inversión (aceleración en la ganancia de peso y mantenimiento de la producción de leche). Finalmente, la fidelización a largo plazo se logrará mediante la socioformación gratuita y un programa de logística inversa que premia la devolución de envases.</w:t>
      </w:r>
    </w:p>
    <w:p w14:paraId="74434169" w14:textId="77777777" w:rsidR="00DE7830" w:rsidRPr="00DE7830" w:rsidRDefault="00DE7830" w:rsidP="00DE7830"/>
    <w:p w14:paraId="53313C33" w14:textId="5A63E174" w:rsidR="00F7164D" w:rsidRPr="00F7164D" w:rsidRDefault="00F7164D" w:rsidP="00F7164D">
      <w:pPr>
        <w:pStyle w:val="Ttulo2"/>
        <w:numPr>
          <w:ilvl w:val="0"/>
          <w:numId w:val="0"/>
        </w:numPr>
        <w:rPr>
          <w:rFonts w:cs="Arial"/>
        </w:rPr>
      </w:pPr>
      <w:bookmarkStart w:id="80" w:name="_Toc226481804"/>
      <w:r>
        <w:rPr>
          <w:rFonts w:cs="Arial"/>
        </w:rPr>
        <w:t>SEGMENTACIÓN DEL MERCADO META</w:t>
      </w:r>
      <w:bookmarkEnd w:id="80"/>
    </w:p>
    <w:p w14:paraId="22DF4F77" w14:textId="77777777" w:rsidR="0067114C" w:rsidRPr="0067114C" w:rsidRDefault="00150538" w:rsidP="0067114C">
      <w:pPr>
        <w:spacing w:line="480" w:lineRule="auto"/>
        <w:ind w:firstLine="709"/>
        <w:jc w:val="both"/>
        <w:rPr>
          <w:rFonts w:ascii="Arial" w:hAnsi="Arial" w:cs="Arial"/>
          <w:sz w:val="24"/>
          <w:szCs w:val="24"/>
        </w:rPr>
      </w:pPr>
      <w:r>
        <w:rPr>
          <w:rFonts w:ascii="Arial" w:hAnsi="Arial" w:cs="Arial"/>
          <w:sz w:val="24"/>
          <w:szCs w:val="24"/>
        </w:rPr>
        <w:t>El mercado ganadero del departamento de Santa Cruz, con aproximadamente 4,4 millones de cabezas de ganado, se caracteriza por su diversidad en tamaño productivo, nivel tecnológico y capacidad económica. Esta heterogeneidad hace necesario realizar una segmentación estratégica que permita identificar el grupo con mayor potencial para la implementación de la propuesta de valor de NutriCiclo SCZ.</w:t>
      </w:r>
    </w:p>
    <w:p w14:paraId="6BF84106" w14:textId="77777777" w:rsidR="00150538" w:rsidRPr="0067114C" w:rsidRDefault="00150538" w:rsidP="0067114C">
      <w:pPr>
        <w:spacing w:line="480" w:lineRule="auto"/>
        <w:jc w:val="both"/>
        <w:rPr>
          <w:rFonts w:ascii="Arial" w:hAnsi="Arial" w:cs="Arial"/>
          <w:b/>
          <w:bCs/>
          <w:sz w:val="24"/>
          <w:szCs w:val="24"/>
        </w:rPr>
      </w:pPr>
      <w:r>
        <w:rPr>
          <w:rFonts w:ascii="Arial" w:hAnsi="Arial" w:cs="Arial"/>
          <w:b/>
          <w:bCs/>
          <w:sz w:val="24"/>
          <w:szCs w:val="24"/>
        </w:rPr>
        <w:t>Identificación de los segmentos de mercado</w:t>
      </w:r>
    </w:p>
    <w:p w14:paraId="2DE3773F" w14:textId="77777777" w:rsidR="00150538" w:rsidRPr="0067114C" w:rsidRDefault="00150538" w:rsidP="0067114C">
      <w:pPr>
        <w:spacing w:line="480" w:lineRule="auto"/>
        <w:ind w:firstLine="709"/>
        <w:jc w:val="both"/>
        <w:rPr>
          <w:rFonts w:ascii="Arial" w:hAnsi="Arial" w:cs="Arial"/>
          <w:sz w:val="24"/>
          <w:szCs w:val="24"/>
        </w:rPr>
      </w:pPr>
      <w:r>
        <w:rPr>
          <w:rFonts w:ascii="Arial" w:hAnsi="Arial" w:cs="Arial"/>
          <w:sz w:val="24"/>
          <w:szCs w:val="24"/>
        </w:rPr>
        <w:t>A partir del análisis del sector, se identificaron seis segmentos principales diferenciados por tamaño de hato, ubicación geográfica y comportamiento productivo.</w:t>
      </w:r>
    </w:p>
    <w:p w14:paraId="0A626D4D" w14:textId="77777777" w:rsidR="00150538" w:rsidRDefault="00150538" w:rsidP="00150538"/>
    <w:p w14:paraId="7D07EC66" w14:textId="77777777" w:rsidR="0067114C" w:rsidRPr="00F7164D" w:rsidRDefault="00150538" w:rsidP="00150538">
      <w:pPr>
        <w:rPr>
          <w:rFonts w:ascii="Arial" w:hAnsi="Arial" w:cs="Arial"/>
          <w:b/>
          <w:bCs/>
          <w:sz w:val="24"/>
          <w:szCs w:val="24"/>
        </w:rPr>
      </w:pPr>
      <w:r>
        <w:rPr>
          <w:rFonts w:ascii="Arial" w:hAnsi="Arial" w:cs="Arial"/>
          <w:b/>
          <w:bCs/>
          <w:sz w:val="24"/>
          <w:szCs w:val="24"/>
        </w:rPr>
        <w:t>Tabla 7</w:t>
      </w:r>
    </w:p>
    <w:p w14:paraId="3405058F" w14:textId="77777777" w:rsidR="0067114C" w:rsidRPr="0067114C" w:rsidRDefault="0067114C" w:rsidP="0067114C">
      <w:pPr>
        <w:jc w:val="center"/>
        <w:rPr>
          <w:rFonts w:ascii="Arial" w:hAnsi="Arial" w:cs="Arial"/>
          <w:b/>
          <w:bCs/>
          <w:sz w:val="24"/>
          <w:szCs w:val="24"/>
        </w:rPr>
      </w:pPr>
      <w:r>
        <w:rPr>
          <w:rFonts w:ascii="Arial" w:hAnsi="Arial" w:cs="Arial"/>
          <w:b/>
          <w:bCs/>
          <w:sz w:val="24"/>
          <w:szCs w:val="24"/>
        </w:rPr>
        <w:t>Segmentación del mercado ganadero en Santa Cruz.</w:t>
      </w:r>
    </w:p>
    <w:p w14:paraId="3FB30635" w14:textId="77777777" w:rsidR="00150538" w:rsidRDefault="00150538" w:rsidP="00150538">
      <w:pPr>
        <w:rPr>
          <w:rFonts w:ascii="Arial" w:hAnsi="Arial" w:cs="Arial"/>
          <w:sz w:val="24"/>
          <w:szCs w:val="24"/>
        </w:rPr>
      </w:pPr>
    </w:p>
    <w:tbl>
      <w:tblPr>
        <w:tblStyle w:val="Tablaconcuadrcula2-nfasis3"/>
        <w:tblpPr w:leftFromText="141" w:rightFromText="141" w:vertAnchor="text" w:horzAnchor="margin" w:tblpXSpec="center" w:tblpY="220"/>
        <w:tblW w:w="11766" w:type="dxa"/>
        <w:tblLook w:val="04A0" w:firstRow="1" w:lastRow="0" w:firstColumn="1" w:lastColumn="0" w:noHBand="0" w:noVBand="1"/>
      </w:tblPr>
      <w:tblGrid>
        <w:gridCol w:w="850"/>
        <w:gridCol w:w="2978"/>
        <w:gridCol w:w="2034"/>
        <w:gridCol w:w="2785"/>
        <w:gridCol w:w="1829"/>
        <w:gridCol w:w="1290"/>
      </w:tblGrid>
      <w:tr w:rsidR="0067114C" w:rsidRPr="00132282" w14:paraId="6018070B" w14:textId="77777777" w:rsidTr="0067114C">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850" w:type="dxa"/>
          </w:tcPr>
          <w:p w14:paraId="5201EF20" w14:textId="77777777" w:rsidR="0067114C" w:rsidRPr="00132282" w:rsidRDefault="0067114C" w:rsidP="0067114C">
            <w:pPr>
              <w:jc w:val="center"/>
              <w:rPr>
                <w:rFonts w:ascii="Arial" w:hAnsi="Arial" w:cs="Arial"/>
                <w:b w:val="0"/>
                <w:bCs w:val="0"/>
                <w:sz w:val="24"/>
                <w:szCs w:val="24"/>
              </w:rPr>
            </w:pPr>
            <w:r>
              <w:rPr>
                <w:rFonts w:ascii="Arial" w:hAnsi="Arial" w:cs="Arial"/>
                <w:sz w:val="24"/>
                <w:szCs w:val="24"/>
              </w:rPr>
              <w:t>Sigla</w:t>
            </w:r>
          </w:p>
        </w:tc>
        <w:tc>
          <w:tcPr>
            <w:tcW w:w="2978" w:type="dxa"/>
          </w:tcPr>
          <w:p w14:paraId="2F3F9098" w14:textId="77777777" w:rsidR="0067114C" w:rsidRPr="00C413EB"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Segmento</w:t>
            </w:r>
          </w:p>
        </w:tc>
        <w:tc>
          <w:tcPr>
            <w:tcW w:w="2034" w:type="dxa"/>
          </w:tcPr>
          <w:p w14:paraId="349AD543" w14:textId="77777777" w:rsidR="0067114C" w:rsidRPr="00C413EB"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Ubicación</w:t>
            </w:r>
          </w:p>
        </w:tc>
        <w:tc>
          <w:tcPr>
            <w:tcW w:w="2785" w:type="dxa"/>
          </w:tcPr>
          <w:p w14:paraId="32F42E1A" w14:textId="77777777" w:rsidR="0067114C" w:rsidRPr="00C413EB"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Características</w:t>
            </w:r>
          </w:p>
        </w:tc>
        <w:tc>
          <w:tcPr>
            <w:tcW w:w="1829" w:type="dxa"/>
          </w:tcPr>
          <w:p w14:paraId="5C996F37" w14:textId="77777777" w:rsidR="0067114C" w:rsidRPr="00C413EB"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Cantidad aproximada</w:t>
            </w:r>
          </w:p>
        </w:tc>
        <w:tc>
          <w:tcPr>
            <w:tcW w:w="1290" w:type="dxa"/>
          </w:tcPr>
          <w:p w14:paraId="054C6DAC" w14:textId="77777777" w:rsidR="0067114C" w:rsidRPr="00132282" w:rsidRDefault="0067114C" w:rsidP="0067114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Potencial</w:t>
            </w:r>
          </w:p>
        </w:tc>
      </w:tr>
      <w:tr w:rsidR="0067114C" w:rsidRPr="00132282" w14:paraId="6C073ECF" w14:textId="77777777" w:rsidTr="0067114C">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850" w:type="dxa"/>
          </w:tcPr>
          <w:p w14:paraId="14D32D9B" w14:textId="77777777" w:rsidR="0067114C" w:rsidRPr="00150538" w:rsidRDefault="0067114C" w:rsidP="0067114C">
            <w:pPr>
              <w:jc w:val="center"/>
              <w:rPr>
                <w:rFonts w:ascii="Arial" w:hAnsi="Arial" w:cs="Arial"/>
                <w:sz w:val="24"/>
                <w:szCs w:val="24"/>
              </w:rPr>
            </w:pPr>
            <w:r>
              <w:rPr>
                <w:rFonts w:ascii="Arial" w:hAnsi="Arial" w:cs="Arial"/>
                <w:sz w:val="24"/>
                <w:szCs w:val="24"/>
              </w:rPr>
              <w:t>S1</w:t>
            </w:r>
          </w:p>
        </w:tc>
        <w:tc>
          <w:tcPr>
            <w:tcW w:w="2978" w:type="dxa"/>
          </w:tcPr>
          <w:p w14:paraId="04894969"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Ganaderos pequeños (10–50 cabezas)</w:t>
            </w:r>
          </w:p>
        </w:tc>
        <w:tc>
          <w:tcPr>
            <w:tcW w:w="2034" w:type="dxa"/>
          </w:tcPr>
          <w:p w14:paraId="21D1FA2B"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Norte integrado, Chiquitanía</w:t>
            </w:r>
          </w:p>
        </w:tc>
        <w:tc>
          <w:tcPr>
            <w:tcW w:w="2785" w:type="dxa"/>
          </w:tcPr>
          <w:p w14:paraId="0F76FFDE"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Pastoreo extensivo, sin suplementación, alta vulnerabilidad</w:t>
            </w:r>
          </w:p>
        </w:tc>
        <w:tc>
          <w:tcPr>
            <w:tcW w:w="1829" w:type="dxa"/>
          </w:tcPr>
          <w:p w14:paraId="63429C9F"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5.000</w:t>
            </w:r>
          </w:p>
        </w:tc>
        <w:tc>
          <w:tcPr>
            <w:tcW w:w="1290" w:type="dxa"/>
          </w:tcPr>
          <w:p w14:paraId="0D7F69B7" w14:textId="77777777" w:rsidR="0067114C" w:rsidRPr="00132282"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Alto</w:t>
            </w:r>
          </w:p>
        </w:tc>
      </w:tr>
      <w:tr w:rsidR="0067114C" w:rsidRPr="00132282" w14:paraId="2B383462" w14:textId="77777777" w:rsidTr="0067114C">
        <w:trPr>
          <w:trHeight w:val="402"/>
        </w:trPr>
        <w:tc>
          <w:tcPr>
            <w:cnfStyle w:val="001000000000" w:firstRow="0" w:lastRow="0" w:firstColumn="1" w:lastColumn="0" w:oddVBand="0" w:evenVBand="0" w:oddHBand="0" w:evenHBand="0" w:firstRowFirstColumn="0" w:firstRowLastColumn="0" w:lastRowFirstColumn="0" w:lastRowLastColumn="0"/>
            <w:tcW w:w="850" w:type="dxa"/>
          </w:tcPr>
          <w:p w14:paraId="6D018747" w14:textId="77777777" w:rsidR="0067114C" w:rsidRPr="00150538" w:rsidRDefault="0067114C" w:rsidP="0067114C">
            <w:pPr>
              <w:jc w:val="center"/>
              <w:rPr>
                <w:rFonts w:ascii="Arial" w:hAnsi="Arial" w:cs="Arial"/>
                <w:sz w:val="24"/>
                <w:szCs w:val="24"/>
              </w:rPr>
            </w:pPr>
            <w:r>
              <w:rPr>
                <w:rFonts w:ascii="Arial" w:hAnsi="Arial" w:cs="Arial"/>
                <w:sz w:val="24"/>
                <w:szCs w:val="24"/>
              </w:rPr>
              <w:t>S2</w:t>
            </w:r>
          </w:p>
        </w:tc>
        <w:tc>
          <w:tcPr>
            <w:tcW w:w="2978" w:type="dxa"/>
          </w:tcPr>
          <w:p w14:paraId="6EAFA733" w14:textId="77777777" w:rsidR="0067114C" w:rsidRPr="0037697F"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Ganaderos medianos (50–500 cabezas)</w:t>
            </w:r>
          </w:p>
        </w:tc>
        <w:tc>
          <w:tcPr>
            <w:tcW w:w="2034" w:type="dxa"/>
          </w:tcPr>
          <w:p w14:paraId="63AE4BD5" w14:textId="77777777" w:rsidR="0067114C" w:rsidRPr="0037697F"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Norte integrado, Chiquitanía, Chaco</w:t>
            </w:r>
          </w:p>
        </w:tc>
        <w:tc>
          <w:tcPr>
            <w:tcW w:w="2785" w:type="dxa"/>
          </w:tcPr>
          <w:p w14:paraId="30A01168" w14:textId="77777777" w:rsidR="0067114C" w:rsidRPr="0037697F"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Sistema semi-intensivo, uso de sal mineral, alta necesidad en sequía</w:t>
            </w:r>
          </w:p>
        </w:tc>
        <w:tc>
          <w:tcPr>
            <w:tcW w:w="1829" w:type="dxa"/>
          </w:tcPr>
          <w:p w14:paraId="07C89342" w14:textId="77777777" w:rsidR="0067114C" w:rsidRPr="0037697F"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8.000</w:t>
            </w:r>
          </w:p>
        </w:tc>
        <w:tc>
          <w:tcPr>
            <w:tcW w:w="1290" w:type="dxa"/>
          </w:tcPr>
          <w:p w14:paraId="34C6019A" w14:textId="77777777" w:rsidR="0067114C" w:rsidRPr="00132282" w:rsidRDefault="0067114C" w:rsidP="0067114C">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Muy alto</w:t>
            </w:r>
          </w:p>
        </w:tc>
      </w:tr>
      <w:tr w:rsidR="0067114C" w:rsidRPr="00132282" w14:paraId="2ED35EE3" w14:textId="77777777" w:rsidTr="0067114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850" w:type="dxa"/>
          </w:tcPr>
          <w:p w14:paraId="263E595D" w14:textId="77777777" w:rsidR="0067114C" w:rsidRPr="00150538" w:rsidRDefault="0067114C" w:rsidP="0067114C">
            <w:pPr>
              <w:jc w:val="center"/>
              <w:rPr>
                <w:rFonts w:ascii="Arial" w:hAnsi="Arial" w:cs="Arial"/>
                <w:sz w:val="24"/>
                <w:szCs w:val="24"/>
              </w:rPr>
            </w:pPr>
            <w:r>
              <w:rPr>
                <w:rFonts w:ascii="Arial" w:hAnsi="Arial" w:cs="Arial"/>
                <w:sz w:val="24"/>
                <w:szCs w:val="24"/>
              </w:rPr>
              <w:t>S3</w:t>
            </w:r>
          </w:p>
        </w:tc>
        <w:tc>
          <w:tcPr>
            <w:tcW w:w="2978" w:type="dxa"/>
          </w:tcPr>
          <w:p w14:paraId="40F6FC62"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Estancias grandes (500–5.000+)</w:t>
            </w:r>
          </w:p>
        </w:tc>
        <w:tc>
          <w:tcPr>
            <w:tcW w:w="2034" w:type="dxa"/>
          </w:tcPr>
          <w:p w14:paraId="5E3D0CE6"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Chiquitanía, Chaco</w:t>
            </w:r>
          </w:p>
        </w:tc>
        <w:tc>
          <w:tcPr>
            <w:tcW w:w="2785" w:type="dxa"/>
          </w:tcPr>
          <w:p w14:paraId="6724B077"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Producción intensiva, uso de balanceado, compra por volumen</w:t>
            </w:r>
          </w:p>
        </w:tc>
        <w:tc>
          <w:tcPr>
            <w:tcW w:w="1829" w:type="dxa"/>
          </w:tcPr>
          <w:p w14:paraId="0592A811"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2.000</w:t>
            </w:r>
          </w:p>
        </w:tc>
        <w:tc>
          <w:tcPr>
            <w:tcW w:w="1290" w:type="dxa"/>
          </w:tcPr>
          <w:p w14:paraId="664637B1" w14:textId="77777777" w:rsidR="0067114C" w:rsidRPr="00132282"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Medio</w:t>
            </w:r>
          </w:p>
        </w:tc>
      </w:tr>
      <w:tr w:rsidR="0067114C" w:rsidRPr="00132282" w14:paraId="701760E1" w14:textId="77777777" w:rsidTr="0067114C">
        <w:trPr>
          <w:trHeight w:val="414"/>
        </w:trPr>
        <w:tc>
          <w:tcPr>
            <w:cnfStyle w:val="001000000000" w:firstRow="0" w:lastRow="0" w:firstColumn="1" w:lastColumn="0" w:oddVBand="0" w:evenVBand="0" w:oddHBand="0" w:evenHBand="0" w:firstRowFirstColumn="0" w:firstRowLastColumn="0" w:lastRowFirstColumn="0" w:lastRowLastColumn="0"/>
            <w:tcW w:w="850" w:type="dxa"/>
          </w:tcPr>
          <w:p w14:paraId="7DEBFF48" w14:textId="77777777" w:rsidR="0067114C" w:rsidRPr="00150538" w:rsidRDefault="0067114C" w:rsidP="0067114C">
            <w:pPr>
              <w:jc w:val="center"/>
              <w:rPr>
                <w:rFonts w:ascii="Arial" w:hAnsi="Arial" w:cs="Arial"/>
                <w:sz w:val="24"/>
                <w:szCs w:val="24"/>
              </w:rPr>
            </w:pPr>
            <w:r>
              <w:rPr>
                <w:rFonts w:ascii="Arial" w:hAnsi="Arial" w:cs="Arial"/>
                <w:sz w:val="24"/>
                <w:szCs w:val="24"/>
              </w:rPr>
              <w:t>S4</w:t>
            </w:r>
          </w:p>
        </w:tc>
        <w:tc>
          <w:tcPr>
            <w:tcW w:w="2978" w:type="dxa"/>
          </w:tcPr>
          <w:p w14:paraId="61AD5EAC"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Lecheros especializados</w:t>
            </w:r>
          </w:p>
        </w:tc>
        <w:tc>
          <w:tcPr>
            <w:tcW w:w="2034" w:type="dxa"/>
          </w:tcPr>
          <w:p w14:paraId="5315CD84"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Norte integrado (Montero, Warnes)</w:t>
            </w:r>
          </w:p>
        </w:tc>
        <w:tc>
          <w:tcPr>
            <w:tcW w:w="2785" w:type="dxa"/>
          </w:tcPr>
          <w:p w14:paraId="067A236A"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Producción intensiva, demanda constante de proteína</w:t>
            </w:r>
          </w:p>
        </w:tc>
        <w:tc>
          <w:tcPr>
            <w:tcW w:w="1829" w:type="dxa"/>
          </w:tcPr>
          <w:p w14:paraId="16AD408C"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1.500</w:t>
            </w:r>
          </w:p>
        </w:tc>
        <w:tc>
          <w:tcPr>
            <w:tcW w:w="1290" w:type="dxa"/>
          </w:tcPr>
          <w:p w14:paraId="0F9206B1" w14:textId="77777777" w:rsidR="0067114C" w:rsidRPr="00132282"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Medio</w:t>
            </w:r>
          </w:p>
        </w:tc>
      </w:tr>
      <w:tr w:rsidR="0067114C" w:rsidRPr="00132282" w14:paraId="0CD2E483" w14:textId="77777777" w:rsidTr="0067114C">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50" w:type="dxa"/>
          </w:tcPr>
          <w:p w14:paraId="4BEC9ADD" w14:textId="77777777" w:rsidR="0067114C" w:rsidRPr="00150538" w:rsidRDefault="0067114C" w:rsidP="0067114C">
            <w:pPr>
              <w:jc w:val="center"/>
              <w:rPr>
                <w:rFonts w:ascii="Arial" w:hAnsi="Arial" w:cs="Arial"/>
                <w:sz w:val="24"/>
                <w:szCs w:val="24"/>
              </w:rPr>
            </w:pPr>
            <w:r>
              <w:rPr>
                <w:rFonts w:ascii="Arial" w:hAnsi="Arial" w:cs="Arial"/>
                <w:sz w:val="24"/>
                <w:szCs w:val="24"/>
              </w:rPr>
              <w:t>S5</w:t>
            </w:r>
          </w:p>
        </w:tc>
        <w:tc>
          <w:tcPr>
            <w:tcW w:w="2978" w:type="dxa"/>
          </w:tcPr>
          <w:p w14:paraId="4EFDE554"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Avicultores y porcicultores</w:t>
            </w:r>
          </w:p>
        </w:tc>
        <w:tc>
          <w:tcPr>
            <w:tcW w:w="2034" w:type="dxa"/>
          </w:tcPr>
          <w:p w14:paraId="7D53A792"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Santa Cruz</w:t>
            </w:r>
          </w:p>
        </w:tc>
        <w:tc>
          <w:tcPr>
            <w:tcW w:w="2785" w:type="dxa"/>
          </w:tcPr>
          <w:p w14:paraId="0D508700"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No utilizan BMN, demandan insumos industriales</w:t>
            </w:r>
          </w:p>
        </w:tc>
        <w:tc>
          <w:tcPr>
            <w:tcW w:w="1829" w:type="dxa"/>
          </w:tcPr>
          <w:p w14:paraId="6557C152"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800</w:t>
            </w:r>
          </w:p>
        </w:tc>
        <w:tc>
          <w:tcPr>
            <w:tcW w:w="1290" w:type="dxa"/>
          </w:tcPr>
          <w:p w14:paraId="72A05B13" w14:textId="77777777" w:rsidR="0067114C" w:rsidRPr="0037697F" w:rsidRDefault="0067114C" w:rsidP="0067114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Bajo</w:t>
            </w:r>
          </w:p>
        </w:tc>
      </w:tr>
      <w:tr w:rsidR="0067114C" w:rsidRPr="00132282" w14:paraId="4581E077" w14:textId="77777777" w:rsidTr="0067114C">
        <w:trPr>
          <w:trHeight w:val="414"/>
        </w:trPr>
        <w:tc>
          <w:tcPr>
            <w:cnfStyle w:val="001000000000" w:firstRow="0" w:lastRow="0" w:firstColumn="1" w:lastColumn="0" w:oddVBand="0" w:evenVBand="0" w:oddHBand="0" w:evenHBand="0" w:firstRowFirstColumn="0" w:firstRowLastColumn="0" w:lastRowFirstColumn="0" w:lastRowLastColumn="0"/>
            <w:tcW w:w="850" w:type="dxa"/>
          </w:tcPr>
          <w:p w14:paraId="11952BC4" w14:textId="77777777" w:rsidR="0067114C" w:rsidRPr="00150538" w:rsidRDefault="0067114C" w:rsidP="0067114C">
            <w:pPr>
              <w:jc w:val="center"/>
              <w:rPr>
                <w:rFonts w:ascii="Arial" w:hAnsi="Arial" w:cs="Arial"/>
                <w:sz w:val="24"/>
                <w:szCs w:val="24"/>
              </w:rPr>
            </w:pPr>
            <w:r>
              <w:rPr>
                <w:rFonts w:ascii="Arial" w:hAnsi="Arial" w:cs="Arial"/>
                <w:sz w:val="24"/>
                <w:szCs w:val="24"/>
              </w:rPr>
              <w:t>S6</w:t>
            </w:r>
          </w:p>
        </w:tc>
        <w:tc>
          <w:tcPr>
            <w:tcW w:w="2978" w:type="dxa"/>
          </w:tcPr>
          <w:p w14:paraId="22BCBE32"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Fábricas de balanceado</w:t>
            </w:r>
          </w:p>
        </w:tc>
        <w:tc>
          <w:tcPr>
            <w:tcW w:w="2034" w:type="dxa"/>
          </w:tcPr>
          <w:p w14:paraId="3DD93C49"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Zona industrial SCZ</w:t>
            </w:r>
          </w:p>
        </w:tc>
        <w:tc>
          <w:tcPr>
            <w:tcW w:w="2785" w:type="dxa"/>
          </w:tcPr>
          <w:p w14:paraId="51EA983B"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Compra de insumos a gran escala</w:t>
            </w:r>
          </w:p>
        </w:tc>
        <w:tc>
          <w:tcPr>
            <w:tcW w:w="1829" w:type="dxa"/>
          </w:tcPr>
          <w:p w14:paraId="2FDEF5DD"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15</w:t>
            </w:r>
          </w:p>
        </w:tc>
        <w:tc>
          <w:tcPr>
            <w:tcW w:w="1290" w:type="dxa"/>
          </w:tcPr>
          <w:p w14:paraId="178ADE61" w14:textId="77777777" w:rsidR="0067114C" w:rsidRPr="0037697F" w:rsidRDefault="0067114C" w:rsidP="0067114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Bajo</w:t>
            </w:r>
          </w:p>
        </w:tc>
      </w:tr>
    </w:tbl>
    <w:p w14:paraId="228D1C09" w14:textId="77777777" w:rsidR="00150538" w:rsidRPr="00132282" w:rsidRDefault="00150538" w:rsidP="00150538">
      <w:pPr>
        <w:rPr>
          <w:rFonts w:ascii="Arial" w:hAnsi="Arial" w:cs="Arial"/>
          <w:sz w:val="24"/>
          <w:szCs w:val="24"/>
        </w:rPr>
      </w:pPr>
    </w:p>
    <w:p w14:paraId="1A7940D7" w14:textId="77777777" w:rsidR="00F7164D" w:rsidRPr="00F7164D" w:rsidRDefault="00150538" w:rsidP="00150538">
      <w:pPr>
        <w:rPr>
          <w:rFonts w:ascii="Arial" w:hAnsi="Arial" w:cs="Arial"/>
          <w:i/>
          <w:iCs/>
          <w:sz w:val="24"/>
          <w:szCs w:val="24"/>
        </w:rPr>
      </w:pPr>
      <w:r>
        <w:rPr>
          <w:rFonts w:ascii="Arial" w:hAnsi="Arial" w:cs="Arial"/>
          <w:b/>
          <w:bCs/>
          <w:i/>
          <w:iCs/>
          <w:sz w:val="24"/>
          <w:szCs w:val="24"/>
        </w:rPr>
        <w:t>Nota:</w:t>
      </w:r>
      <w:r>
        <w:rPr>
          <w:rFonts w:ascii="Arial" w:hAnsi="Arial" w:cs="Arial"/>
          <w:i/>
          <w:iCs/>
          <w:sz w:val="24"/>
          <w:szCs w:val="24"/>
        </w:rPr>
        <w:t xml:space="preserve"> Elaboración propia en base a caracterización del sector productivo regional.</w:t>
      </w:r>
    </w:p>
    <w:p w14:paraId="38B93B18" w14:textId="77777777" w:rsidR="00150538" w:rsidRDefault="00150538" w:rsidP="00150538"/>
    <w:p w14:paraId="351CCA08" w14:textId="77777777" w:rsidR="0067114C" w:rsidRPr="00F7164D" w:rsidRDefault="0067114C" w:rsidP="00F7164D">
      <w:pPr>
        <w:spacing w:line="480" w:lineRule="auto"/>
        <w:jc w:val="both"/>
        <w:rPr>
          <w:rFonts w:ascii="Arial" w:hAnsi="Arial" w:cs="Arial"/>
          <w:b/>
          <w:bCs/>
          <w:sz w:val="24"/>
          <w:szCs w:val="24"/>
        </w:rPr>
      </w:pPr>
      <w:r>
        <w:rPr>
          <w:rFonts w:ascii="Arial" w:hAnsi="Arial" w:cs="Arial"/>
          <w:b/>
          <w:bCs/>
          <w:sz w:val="24"/>
          <w:szCs w:val="24"/>
        </w:rPr>
        <w:t>Selección del nicho objetivo</w:t>
      </w:r>
    </w:p>
    <w:p w14:paraId="2C7F653B" w14:textId="77777777" w:rsidR="0067114C" w:rsidRPr="00F7164D" w:rsidRDefault="0067114C" w:rsidP="00F7164D">
      <w:pPr>
        <w:spacing w:line="480" w:lineRule="auto"/>
        <w:ind w:firstLine="709"/>
        <w:jc w:val="both"/>
        <w:rPr>
          <w:rFonts w:ascii="Arial" w:hAnsi="Arial" w:cs="Arial"/>
          <w:sz w:val="24"/>
          <w:szCs w:val="24"/>
        </w:rPr>
      </w:pPr>
      <w:r>
        <w:rPr>
          <w:rFonts w:ascii="Arial" w:hAnsi="Arial" w:cs="Arial"/>
          <w:sz w:val="24"/>
          <w:szCs w:val="24"/>
        </w:rPr>
        <w:t>El segmento seleccionado corresponde a los ganaderos medianos (S2), debido a su combinación óptima de tamaño de mercado, necesidad crítica y capacidad de pago.</w:t>
      </w:r>
    </w:p>
    <w:p w14:paraId="2E5B577C" w14:textId="77777777" w:rsidR="0067114C" w:rsidRDefault="0067114C" w:rsidP="00150538"/>
    <w:p w14:paraId="0137FBBB" w14:textId="77777777" w:rsidR="0067114C" w:rsidRDefault="0067114C" w:rsidP="00150538"/>
    <w:p w14:paraId="5BC0D394" w14:textId="77777777" w:rsidR="0067114C" w:rsidRPr="00F7164D" w:rsidRDefault="0067114C" w:rsidP="0067114C">
      <w:pPr>
        <w:rPr>
          <w:rFonts w:ascii="Arial" w:hAnsi="Arial" w:cs="Arial"/>
          <w:b/>
          <w:bCs/>
          <w:sz w:val="24"/>
          <w:szCs w:val="24"/>
        </w:rPr>
      </w:pPr>
      <w:r>
        <w:rPr>
          <w:rFonts w:ascii="Arial" w:hAnsi="Arial" w:cs="Arial"/>
          <w:b/>
          <w:bCs/>
          <w:sz w:val="24"/>
          <w:szCs w:val="24"/>
        </w:rPr>
        <w:t>Tabla 8</w:t>
      </w:r>
    </w:p>
    <w:p w14:paraId="0F81B9C6" w14:textId="77777777" w:rsidR="00F7164D" w:rsidRPr="00F7164D" w:rsidRDefault="00F7164D" w:rsidP="00F7164D">
      <w:pPr>
        <w:jc w:val="center"/>
        <w:rPr>
          <w:rFonts w:ascii="Arial" w:hAnsi="Arial" w:cs="Arial"/>
          <w:b/>
          <w:bCs/>
          <w:sz w:val="24"/>
          <w:szCs w:val="24"/>
        </w:rPr>
      </w:pPr>
      <w:r>
        <w:rPr>
          <w:rFonts w:ascii="Arial" w:hAnsi="Arial" w:cs="Arial"/>
          <w:b/>
          <w:bCs/>
          <w:sz w:val="24"/>
          <w:szCs w:val="24"/>
        </w:rPr>
        <w:t>Justificación de selección del nicho S2.</w:t>
      </w:r>
    </w:p>
    <w:p w14:paraId="7EC09A2C" w14:textId="77777777" w:rsidR="0067114C" w:rsidRPr="00132282" w:rsidRDefault="0067114C" w:rsidP="0067114C">
      <w:pPr>
        <w:rPr>
          <w:rFonts w:ascii="Arial" w:hAnsi="Arial" w:cs="Arial"/>
          <w:sz w:val="24"/>
          <w:szCs w:val="24"/>
        </w:rPr>
      </w:pPr>
    </w:p>
    <w:tbl>
      <w:tblPr>
        <w:tblStyle w:val="Tablaconcuadrcula2-nfasis3"/>
        <w:tblW w:w="0" w:type="auto"/>
        <w:tblLook w:val="04A0" w:firstRow="1" w:lastRow="0" w:firstColumn="1" w:lastColumn="0" w:noHBand="0" w:noVBand="1"/>
      </w:tblPr>
      <w:tblGrid>
        <w:gridCol w:w="2694"/>
        <w:gridCol w:w="6656"/>
      </w:tblGrid>
      <w:tr w:rsidR="0067114C" w:rsidRPr="00132282" w14:paraId="7390611D" w14:textId="77777777" w:rsidTr="00F7164D">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694" w:type="dxa"/>
          </w:tcPr>
          <w:p w14:paraId="3DE7817F" w14:textId="77777777" w:rsidR="0067114C" w:rsidRPr="00132282" w:rsidRDefault="00F7164D" w:rsidP="00637456">
            <w:pPr>
              <w:jc w:val="center"/>
              <w:rPr>
                <w:rFonts w:ascii="Arial" w:hAnsi="Arial" w:cs="Arial"/>
                <w:b w:val="0"/>
                <w:bCs w:val="0"/>
                <w:sz w:val="24"/>
                <w:szCs w:val="24"/>
              </w:rPr>
            </w:pPr>
            <w:r>
              <w:rPr>
                <w:rFonts w:ascii="Arial" w:hAnsi="Arial" w:cs="Arial"/>
                <w:sz w:val="24"/>
                <w:szCs w:val="24"/>
              </w:rPr>
              <w:t>Criterio</w:t>
            </w:r>
          </w:p>
        </w:tc>
        <w:tc>
          <w:tcPr>
            <w:tcW w:w="6656" w:type="dxa"/>
          </w:tcPr>
          <w:p w14:paraId="755FB42F" w14:textId="77777777" w:rsidR="0067114C" w:rsidRPr="00132282" w:rsidRDefault="00F7164D"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Justificación</w:t>
            </w:r>
          </w:p>
        </w:tc>
      </w:tr>
      <w:tr w:rsidR="0067114C" w:rsidRPr="00132282" w14:paraId="67AC5D50" w14:textId="77777777" w:rsidTr="00F7164D">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4EA8110"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t>Volumen de mercado</w:t>
            </w:r>
          </w:p>
        </w:tc>
        <w:tc>
          <w:tcPr>
            <w:tcW w:w="6656" w:type="dxa"/>
            <w:vAlign w:val="center"/>
          </w:tcPr>
          <w:p w14:paraId="3365E91A" w14:textId="77777777" w:rsidR="0067114C" w:rsidRPr="00132282" w:rsidRDefault="00F7164D"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~8.000 productores con promedio de 200 cabezas (≈1,6 millones de cabezas, 36% del total)</w:t>
            </w:r>
          </w:p>
        </w:tc>
      </w:tr>
      <w:tr w:rsidR="0067114C" w:rsidRPr="00132282" w14:paraId="6C56162B" w14:textId="77777777" w:rsidTr="00F7164D">
        <w:trPr>
          <w:trHeight w:val="702"/>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A84C238"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t>Necesidad</w:t>
            </w:r>
          </w:p>
        </w:tc>
        <w:tc>
          <w:tcPr>
            <w:tcW w:w="6656" w:type="dxa"/>
            <w:vAlign w:val="center"/>
          </w:tcPr>
          <w:p w14:paraId="321BB75C" w14:textId="77777777" w:rsidR="0067114C" w:rsidRPr="00132282" w:rsidRDefault="00F7164D"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Alta afectación por sequía y limitada capacidad de almacenamiento de forraje</w:t>
            </w:r>
          </w:p>
        </w:tc>
      </w:tr>
      <w:tr w:rsidR="0067114C" w:rsidRPr="00132282" w14:paraId="6C8D14C0" w14:textId="77777777" w:rsidTr="00F7164D">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D9D4FFB"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lastRenderedPageBreak/>
              <w:t>Capacidad de pago</w:t>
            </w:r>
          </w:p>
        </w:tc>
        <w:tc>
          <w:tcPr>
            <w:tcW w:w="6656" w:type="dxa"/>
            <w:vAlign w:val="center"/>
          </w:tcPr>
          <w:p w14:paraId="57121A70" w14:textId="77777777" w:rsidR="0067114C" w:rsidRPr="00132282" w:rsidRDefault="00F7164D"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Ingresos que permiten invertir Bs 100–150 por bloque si perciben resultados</w:t>
            </w:r>
          </w:p>
        </w:tc>
      </w:tr>
      <w:tr w:rsidR="0067114C" w:rsidRPr="00132282" w14:paraId="7624EACA" w14:textId="77777777" w:rsidTr="00F7164D">
        <w:trPr>
          <w:trHeight w:val="69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7B61F053"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t>Accesibilidad</w:t>
            </w:r>
          </w:p>
        </w:tc>
        <w:tc>
          <w:tcPr>
            <w:tcW w:w="6656" w:type="dxa"/>
            <w:vAlign w:val="center"/>
          </w:tcPr>
          <w:p w14:paraId="774D939D" w14:textId="77777777" w:rsidR="0067114C" w:rsidRPr="00132282" w:rsidRDefault="00F7164D"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Compran en agropecuarias y están vinculados a asociaciones ganaderas</w:t>
            </w:r>
          </w:p>
        </w:tc>
      </w:tr>
      <w:tr w:rsidR="0067114C" w:rsidRPr="00132282" w14:paraId="0DDF6B3B" w14:textId="77777777" w:rsidTr="00F7164D">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15031DC" w14:textId="77777777" w:rsidR="0067114C" w:rsidRPr="0037697F" w:rsidRDefault="00F7164D" w:rsidP="00637456">
            <w:pPr>
              <w:jc w:val="center"/>
              <w:rPr>
                <w:rFonts w:ascii="Arial" w:hAnsi="Arial" w:cs="Arial"/>
                <w:b w:val="0"/>
                <w:bCs w:val="0"/>
                <w:sz w:val="24"/>
                <w:szCs w:val="24"/>
              </w:rPr>
            </w:pPr>
            <w:r>
              <w:rPr>
                <w:rFonts w:ascii="Arial" w:hAnsi="Arial" w:cs="Arial"/>
                <w:b w:val="0"/>
                <w:bCs w:val="0"/>
                <w:sz w:val="24"/>
                <w:szCs w:val="24"/>
              </w:rPr>
              <w:t>Replicabilidad</w:t>
            </w:r>
          </w:p>
        </w:tc>
        <w:tc>
          <w:tcPr>
            <w:tcW w:w="6656" w:type="dxa"/>
            <w:vAlign w:val="center"/>
          </w:tcPr>
          <w:p w14:paraId="7C957CBD" w14:textId="77777777" w:rsidR="0067114C" w:rsidRPr="0037697F" w:rsidRDefault="00F7164D"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Influyen en otros productores (efecto “boca a boca”)</w:t>
            </w:r>
          </w:p>
        </w:tc>
      </w:tr>
      <w:tr w:rsidR="00F7164D" w:rsidRPr="00132282" w14:paraId="2059228A" w14:textId="77777777" w:rsidTr="00F7164D">
        <w:trPr>
          <w:trHeight w:val="711"/>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4F216C28" w14:textId="77777777" w:rsidR="00F7164D" w:rsidRPr="00F7164D" w:rsidRDefault="00F7164D" w:rsidP="00637456">
            <w:pPr>
              <w:jc w:val="center"/>
              <w:rPr>
                <w:rFonts w:ascii="Arial" w:hAnsi="Arial" w:cs="Arial"/>
                <w:b w:val="0"/>
                <w:bCs w:val="0"/>
                <w:sz w:val="24"/>
                <w:szCs w:val="24"/>
              </w:rPr>
            </w:pPr>
            <w:r>
              <w:rPr>
                <w:rFonts w:ascii="Arial" w:hAnsi="Arial" w:cs="Arial"/>
                <w:b w:val="0"/>
                <w:bCs w:val="0"/>
                <w:sz w:val="24"/>
                <w:szCs w:val="24"/>
              </w:rPr>
              <w:t>Relación costo-beneficio</w:t>
            </w:r>
          </w:p>
        </w:tc>
        <w:tc>
          <w:tcPr>
            <w:tcW w:w="6656" w:type="dxa"/>
            <w:vAlign w:val="center"/>
          </w:tcPr>
          <w:p w14:paraId="503F1D70" w14:textId="77777777" w:rsidR="00F7164D" w:rsidRPr="0037697F" w:rsidRDefault="00F7164D"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Alternativa más eficiente frente a balanceados tradicionales</w:t>
            </w:r>
          </w:p>
        </w:tc>
      </w:tr>
    </w:tbl>
    <w:p w14:paraId="168EBB3D" w14:textId="77777777" w:rsidR="0067114C" w:rsidRPr="00132282" w:rsidRDefault="0067114C" w:rsidP="0067114C">
      <w:pPr>
        <w:rPr>
          <w:rFonts w:ascii="Arial" w:hAnsi="Arial" w:cs="Arial"/>
          <w:sz w:val="24"/>
          <w:szCs w:val="24"/>
        </w:rPr>
      </w:pPr>
    </w:p>
    <w:p w14:paraId="7CB1C1FD" w14:textId="77777777" w:rsidR="0067114C" w:rsidRDefault="0067114C" w:rsidP="0067114C">
      <w:r>
        <w:rPr>
          <w:rFonts w:ascii="Arial" w:hAnsi="Arial" w:cs="Arial"/>
          <w:b/>
          <w:bCs/>
          <w:i/>
          <w:iCs/>
          <w:sz w:val="24"/>
          <w:szCs w:val="24"/>
        </w:rPr>
        <w:t>Nota:</w:t>
      </w:r>
      <w:r>
        <w:rPr>
          <w:rFonts w:ascii="Arial" w:hAnsi="Arial" w:cs="Arial"/>
          <w:i/>
          <w:iCs/>
          <w:sz w:val="24"/>
          <w:szCs w:val="24"/>
        </w:rPr>
        <w:t xml:space="preserve"> El segmento presenta el mayor potencial de adopción del producto.</w:t>
      </w:r>
    </w:p>
    <w:p w14:paraId="4A6BF4E8" w14:textId="77777777" w:rsidR="0067114C" w:rsidRDefault="0067114C" w:rsidP="0067114C"/>
    <w:p w14:paraId="2A9F34A3" w14:textId="77777777" w:rsidR="00F7164D" w:rsidRDefault="00F7164D" w:rsidP="00150538"/>
    <w:p w14:paraId="38B30837" w14:textId="77777777" w:rsidR="0067114C" w:rsidRPr="00F7164D" w:rsidRDefault="00F7164D" w:rsidP="00150538">
      <w:pPr>
        <w:rPr>
          <w:rFonts w:ascii="Arial" w:hAnsi="Arial" w:cs="Arial"/>
          <w:b/>
          <w:bCs/>
          <w:sz w:val="24"/>
          <w:szCs w:val="24"/>
        </w:rPr>
      </w:pPr>
      <w:r>
        <w:rPr>
          <w:rFonts w:ascii="Arial" w:hAnsi="Arial" w:cs="Arial"/>
          <w:b/>
          <w:bCs/>
          <w:sz w:val="24"/>
          <w:szCs w:val="24"/>
        </w:rPr>
        <w:t>Esquema de segmentación del mercado</w:t>
      </w:r>
    </w:p>
    <w:p w14:paraId="474EE5E5" w14:textId="77777777" w:rsidR="0067114C" w:rsidRDefault="0067114C" w:rsidP="00150538"/>
    <w:p w14:paraId="38D659B5" w14:textId="77777777" w:rsidR="0067114C" w:rsidRDefault="00F7164D" w:rsidP="00F7164D">
      <w:pPr>
        <w:jc w:val="center"/>
      </w:pPr>
      <w:r>
        <w:rPr>
          <w:noProof/>
        </w:rPr>
        <w:drawing>
          <wp:inline distT="0" distB="0" distL="0" distR="0" wp14:anchorId="6581BBFD" wp14:editId="3D15D60A">
            <wp:extent cx="2984500" cy="2195195"/>
            <wp:effectExtent l="0" t="0" r="6350" b="0"/>
            <wp:docPr id="4126586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8033" cy="2197794"/>
                    </a:xfrm>
                    <a:prstGeom prst="rect">
                      <a:avLst/>
                    </a:prstGeom>
                    <a:noFill/>
                  </pic:spPr>
                </pic:pic>
              </a:graphicData>
            </a:graphic>
          </wp:inline>
        </w:drawing>
      </w:r>
    </w:p>
    <w:p w14:paraId="123C5497" w14:textId="77777777" w:rsidR="00F7164D" w:rsidRDefault="00F7164D" w:rsidP="00F7164D">
      <w:pPr>
        <w:jc w:val="center"/>
      </w:pPr>
    </w:p>
    <w:p w14:paraId="2F85E48C" w14:textId="77777777" w:rsidR="00F7164D" w:rsidRPr="00F7164D" w:rsidRDefault="00F7164D" w:rsidP="00F7164D">
      <w:pPr>
        <w:jc w:val="center"/>
        <w:rPr>
          <w:lang w:val="es-BO"/>
        </w:rPr>
      </w:pPr>
      <w:r>
        <w:rPr>
          <w:rFonts w:ascii="Arial" w:eastAsia="Arial" w:hAnsi="Arial" w:cs="Arial"/>
          <w:noProof/>
          <w:color w:val="000000" w:themeColor="text1"/>
          <w:sz w:val="18"/>
          <w:szCs w:val="18"/>
          <w:lang w:val="es-BO" w:eastAsia="es-BO"/>
        </w:rPr>
        <w:drawing>
          <wp:inline distT="0" distB="0" distL="0" distR="0" wp14:anchorId="09C12483" wp14:editId="51A27820">
            <wp:extent cx="2741264" cy="2106930"/>
            <wp:effectExtent l="0" t="0" r="254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7046" cy="2119060"/>
                    </a:xfrm>
                    <a:prstGeom prst="rect">
                      <a:avLst/>
                    </a:prstGeom>
                  </pic:spPr>
                </pic:pic>
              </a:graphicData>
            </a:graphic>
          </wp:inline>
        </w:drawing>
        <w:drawing>
          <wp:inline distT="0" distB="0" distL="0" distR="0" wp14:anchorId="60E748DA" wp14:editId="23E2BC3F">
            <wp:extent cx="2806700" cy="2107876"/>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3963" cy="2135861"/>
                    </a:xfrm>
                    <a:prstGeom prst="rect">
                      <a:avLst/>
                    </a:prstGeom>
                  </pic:spPr>
                </pic:pic>
              </a:graphicData>
            </a:graphic>
          </wp:inline>
        </w:drawing>
      </w:r>
    </w:p>
    <w:p w14:paraId="3E9D9179" w14:textId="77777777" w:rsidR="00F7164D" w:rsidRDefault="00F7164D" w:rsidP="00F7164D">
      <w:pPr>
        <w:jc w:val="center"/>
      </w:pPr>
    </w:p>
    <w:p w14:paraId="3DE294CA" w14:textId="77777777" w:rsidR="00F7164D" w:rsidRDefault="00F7164D" w:rsidP="00F7164D">
      <w:pPr>
        <w:jc w:val="center"/>
      </w:pPr>
    </w:p>
    <w:p w14:paraId="3872EE50" w14:textId="77777777" w:rsidR="000400D4" w:rsidRDefault="000400D4" w:rsidP="00F7164D">
      <w:pPr>
        <w:jc w:val="center"/>
      </w:pPr>
    </w:p>
    <w:p w14:paraId="2C2D403D" w14:textId="77777777" w:rsidR="000400D4" w:rsidRDefault="000400D4" w:rsidP="00F7164D">
      <w:pPr>
        <w:jc w:val="center"/>
      </w:pPr>
    </w:p>
    <w:p w14:paraId="5F064172" w14:textId="77777777" w:rsidR="000400D4" w:rsidRDefault="000400D4" w:rsidP="00F7164D">
      <w:pPr>
        <w:jc w:val="center"/>
      </w:pPr>
    </w:p>
    <w:p w14:paraId="0E0991BA" w14:textId="77777777" w:rsidR="000400D4" w:rsidRDefault="000400D4" w:rsidP="00F7164D">
      <w:pPr>
        <w:jc w:val="center"/>
      </w:pPr>
    </w:p>
    <w:p w14:paraId="202841D9" w14:textId="77777777" w:rsidR="000400D4" w:rsidRDefault="000400D4" w:rsidP="00F7164D">
      <w:pPr>
        <w:jc w:val="center"/>
      </w:pPr>
    </w:p>
    <w:p w14:paraId="4372DAED" w14:textId="77777777" w:rsidR="000400D4" w:rsidRDefault="000400D4" w:rsidP="00F7164D">
      <w:pPr>
        <w:jc w:val="center"/>
      </w:pPr>
    </w:p>
    <w:p w14:paraId="28459FAC" w14:textId="77777777" w:rsidR="00150538" w:rsidRPr="00150538" w:rsidRDefault="00150538" w:rsidP="00150538"/>
    <w:p w14:paraId="120B60B4" w14:textId="68DC85B5" w:rsidR="00892417" w:rsidRDefault="00892417" w:rsidP="00892417">
      <w:pPr>
        <w:pStyle w:val="Ttulo2"/>
        <w:numPr>
          <w:ilvl w:val="0"/>
          <w:numId w:val="0"/>
        </w:numPr>
        <w:rPr>
          <w:rFonts w:cs="Arial"/>
        </w:rPr>
      </w:pPr>
      <w:bookmarkStart w:id="81" w:name="_Toc226481805"/>
      <w:r>
        <w:rPr>
          <w:rFonts w:cs="Arial"/>
        </w:rPr>
        <w:t>ESTRATEGIA DEL MARKETING MIX</w:t>
      </w:r>
      <w:bookmarkEnd w:id="81"/>
    </w:p>
    <w:p w14:paraId="59899D59" w14:textId="77777777" w:rsidR="00C44C41" w:rsidRDefault="009B53DE" w:rsidP="009C0DB4">
      <w:r>
        <w:t>La estrategia de marketing mix de NutriCiclo SCZ se basa en las variables producto, plaza, promoción y precio, adaptadas al comportamiento del ganadero mediano en Santa Cruz, priorizando practicidad, resultados productivos y accesibilidad.</w:t>
      </w:r>
    </w:p>
    <w:p w14:paraId="0F6655DF" w14:textId="77777777" w:rsidR="009B53DE" w:rsidRDefault="009B53DE" w:rsidP="009C0DB4"/>
    <w:p w14:paraId="63F90D1F" w14:textId="61ACABF4" w:rsidR="00892417" w:rsidRDefault="00892417" w:rsidP="00892417">
      <w:pPr>
        <w:pStyle w:val="Ttulo3"/>
        <w:numPr>
          <w:ilvl w:val="0"/>
          <w:numId w:val="0"/>
        </w:numPr>
        <w:rPr>
          <w:rFonts w:cs="Arial"/>
        </w:rPr>
      </w:pPr>
      <w:bookmarkStart w:id="82" w:name="_Toc226481806"/>
      <w:r>
        <w:rPr>
          <w:rFonts w:cs="Arial"/>
        </w:rPr>
        <w:t>Producto (innovación y valor agregado)</w:t>
      </w:r>
      <w:bookmarkEnd w:id="82"/>
    </w:p>
    <w:p w14:paraId="6479588B" w14:textId="77777777" w:rsidR="009B53DE" w:rsidRPr="009B53DE" w:rsidRDefault="009B53DE" w:rsidP="009B53DE">
      <w:pPr>
        <w:spacing w:line="480" w:lineRule="auto"/>
        <w:ind w:firstLine="709"/>
        <w:jc w:val="both"/>
        <w:rPr>
          <w:sz w:val="24"/>
          <w:szCs w:val="24"/>
        </w:rPr>
      </w:pPr>
      <w:r>
        <w:rPr>
          <w:sz w:val="24"/>
          <w:szCs w:val="24"/>
        </w:rPr>
        <w:t>NutriCiclo es un bloque multinutricional (BMN) sólido de 25 kg, diseñado para consumo directo en el potrero durante la época de sequía.</w:t>
      </w:r>
    </w:p>
    <w:p w14:paraId="1E46B71F" w14:textId="77777777" w:rsidR="009B53DE" w:rsidRPr="009B53DE" w:rsidRDefault="009B53DE" w:rsidP="009B53DE">
      <w:pPr>
        <w:spacing w:line="480" w:lineRule="auto"/>
        <w:jc w:val="both"/>
        <w:rPr>
          <w:sz w:val="24"/>
          <w:szCs w:val="24"/>
        </w:rPr>
      </w:pPr>
      <w:r>
        <w:rPr>
          <w:sz w:val="24"/>
          <w:szCs w:val="24"/>
        </w:rPr>
        <w:t>Características</w:t>
      </w:r>
    </w:p>
    <w:p w14:paraId="19EBE5F3" w14:textId="77777777" w:rsidR="009B53DE" w:rsidRDefault="009B53DE" w:rsidP="00AE37CE">
      <w:pPr>
        <w:pStyle w:val="Prrafodelista"/>
        <w:numPr>
          <w:ilvl w:val="0"/>
          <w:numId w:val="14"/>
        </w:numPr>
        <w:spacing w:line="480" w:lineRule="auto"/>
        <w:jc w:val="both"/>
        <w:rPr>
          <w:sz w:val="24"/>
          <w:szCs w:val="24"/>
        </w:rPr>
      </w:pPr>
      <w:r>
        <w:rPr>
          <w:sz w:val="24"/>
          <w:szCs w:val="24"/>
        </w:rPr>
        <w:t>Liberación lenta y alta durabilidad</w:t>
      </w:r>
    </w:p>
    <w:p w14:paraId="09E14BE9" w14:textId="77777777" w:rsidR="009B53DE" w:rsidRDefault="009B53DE" w:rsidP="00AE37CE">
      <w:pPr>
        <w:pStyle w:val="Prrafodelista"/>
        <w:numPr>
          <w:ilvl w:val="0"/>
          <w:numId w:val="14"/>
        </w:numPr>
        <w:spacing w:line="480" w:lineRule="auto"/>
        <w:jc w:val="both"/>
        <w:rPr>
          <w:sz w:val="24"/>
          <w:szCs w:val="24"/>
        </w:rPr>
      </w:pPr>
      <w:r>
        <w:rPr>
          <w:sz w:val="24"/>
          <w:szCs w:val="24"/>
        </w:rPr>
        <w:t>Consumo autorregulado</w:t>
      </w:r>
    </w:p>
    <w:p w14:paraId="2329D8B4" w14:textId="77777777" w:rsidR="009B53DE" w:rsidRPr="009B53DE" w:rsidRDefault="009B53DE" w:rsidP="00AE37CE">
      <w:pPr>
        <w:pStyle w:val="Prrafodelista"/>
        <w:numPr>
          <w:ilvl w:val="0"/>
          <w:numId w:val="14"/>
        </w:numPr>
        <w:spacing w:line="480" w:lineRule="auto"/>
        <w:jc w:val="both"/>
        <w:rPr>
          <w:sz w:val="24"/>
          <w:szCs w:val="24"/>
        </w:rPr>
      </w:pPr>
      <w:r>
        <w:rPr>
          <w:sz w:val="24"/>
          <w:szCs w:val="24"/>
        </w:rPr>
        <w:t>Fácil transporte y uso sin infraestructura</w:t>
      </w:r>
    </w:p>
    <w:p w14:paraId="176B2791" w14:textId="77777777" w:rsidR="009B53DE" w:rsidRPr="009B53DE" w:rsidRDefault="009B53DE" w:rsidP="009B53DE">
      <w:pPr>
        <w:spacing w:line="480" w:lineRule="auto"/>
        <w:jc w:val="both"/>
        <w:rPr>
          <w:sz w:val="24"/>
          <w:szCs w:val="24"/>
        </w:rPr>
      </w:pPr>
      <w:r>
        <w:rPr>
          <w:sz w:val="24"/>
          <w:szCs w:val="24"/>
        </w:rPr>
        <w:t>Composición</w:t>
      </w:r>
    </w:p>
    <w:p w14:paraId="04D9A5AB" w14:textId="77777777" w:rsidR="009B53DE" w:rsidRPr="009B53DE" w:rsidRDefault="009B53DE" w:rsidP="009B53DE">
      <w:pPr>
        <w:spacing w:line="480" w:lineRule="auto"/>
        <w:jc w:val="both"/>
        <w:rPr>
          <w:sz w:val="24"/>
          <w:szCs w:val="24"/>
        </w:rPr>
      </w:pPr>
      <w:r>
        <w:rPr>
          <w:sz w:val="24"/>
          <w:szCs w:val="24"/>
        </w:rPr>
        <w:t>Incluye insumos de economía circular:</w:t>
      </w:r>
    </w:p>
    <w:p w14:paraId="2CB5493E" w14:textId="77777777" w:rsidR="009B53DE" w:rsidRDefault="009B53DE" w:rsidP="00AA3E1F">
      <w:pPr>
        <w:spacing w:line="480" w:lineRule="auto"/>
        <w:ind w:firstLine="709"/>
        <w:jc w:val="both"/>
        <w:rPr>
          <w:sz w:val="24"/>
          <w:szCs w:val="24"/>
        </w:rPr>
      </w:pPr>
      <w:r>
        <w:rPr>
          <w:sz w:val="24"/>
          <w:szCs w:val="24"/>
        </w:rPr>
        <w:t>melaza, harina de sangre, harina de hueso, cascarilla de arroz, afrecho de soya, harina BSF, frass, urea, cal viva, sal mineralizada y azufre.</w:t>
      </w:r>
    </w:p>
    <w:p w14:paraId="41C7AB3C" w14:textId="77777777" w:rsidR="00AA3E1F" w:rsidRDefault="00AA3E1F" w:rsidP="00AA3E1F">
      <w:pPr>
        <w:spacing w:line="480" w:lineRule="auto"/>
        <w:ind w:firstLine="709"/>
        <w:jc w:val="both"/>
        <w:rPr>
          <w:sz w:val="24"/>
          <w:szCs w:val="24"/>
        </w:rPr>
      </w:pPr>
    </w:p>
    <w:p w14:paraId="2401033A" w14:textId="77777777" w:rsidR="009B53DE" w:rsidRPr="00AA3E1F" w:rsidRDefault="009B53DE" w:rsidP="009B53DE">
      <w:pPr>
        <w:spacing w:line="480" w:lineRule="auto"/>
        <w:jc w:val="both"/>
        <w:rPr>
          <w:b/>
          <w:bCs/>
          <w:sz w:val="24"/>
          <w:szCs w:val="24"/>
        </w:rPr>
      </w:pPr>
      <w:r>
        <w:rPr>
          <w:b/>
          <w:bCs/>
          <w:sz w:val="24"/>
          <w:szCs w:val="24"/>
        </w:rPr>
        <w:t>Valor agregado</w:t>
      </w:r>
    </w:p>
    <w:p w14:paraId="55E58729" w14:textId="77777777" w:rsidR="009B53DE" w:rsidRDefault="009B53DE" w:rsidP="00AE37CE">
      <w:pPr>
        <w:pStyle w:val="Prrafodelista"/>
        <w:numPr>
          <w:ilvl w:val="0"/>
          <w:numId w:val="15"/>
        </w:numPr>
        <w:spacing w:line="480" w:lineRule="auto"/>
        <w:jc w:val="both"/>
        <w:rPr>
          <w:sz w:val="24"/>
          <w:szCs w:val="24"/>
        </w:rPr>
      </w:pPr>
      <w:r>
        <w:rPr>
          <w:sz w:val="24"/>
          <w:szCs w:val="24"/>
        </w:rPr>
        <w:t>Mejora peso y producción de leche</w:t>
      </w:r>
    </w:p>
    <w:p w14:paraId="617F077C" w14:textId="77777777" w:rsidR="009B53DE" w:rsidRDefault="009B53DE" w:rsidP="00AE37CE">
      <w:pPr>
        <w:pStyle w:val="Prrafodelista"/>
        <w:numPr>
          <w:ilvl w:val="0"/>
          <w:numId w:val="15"/>
        </w:numPr>
        <w:spacing w:line="480" w:lineRule="auto"/>
        <w:jc w:val="both"/>
        <w:rPr>
          <w:sz w:val="24"/>
          <w:szCs w:val="24"/>
        </w:rPr>
      </w:pPr>
      <w:r>
        <w:rPr>
          <w:sz w:val="24"/>
          <w:szCs w:val="24"/>
        </w:rPr>
        <w:t>Reduce costos frente a balanceados</w:t>
      </w:r>
    </w:p>
    <w:p w14:paraId="614F06D9" w14:textId="77777777" w:rsidR="009B53DE" w:rsidRDefault="009B53DE" w:rsidP="00AE37CE">
      <w:pPr>
        <w:pStyle w:val="Prrafodelista"/>
        <w:numPr>
          <w:ilvl w:val="0"/>
          <w:numId w:val="15"/>
        </w:numPr>
        <w:spacing w:line="480" w:lineRule="auto"/>
        <w:jc w:val="both"/>
        <w:rPr>
          <w:sz w:val="24"/>
          <w:szCs w:val="24"/>
        </w:rPr>
      </w:pPr>
      <w:r>
        <w:rPr>
          <w:sz w:val="24"/>
          <w:szCs w:val="24"/>
        </w:rPr>
        <w:t>Ahorra tiempo y mano de obra</w:t>
      </w:r>
    </w:p>
    <w:p w14:paraId="2FC694C4" w14:textId="77777777" w:rsidR="009B53DE" w:rsidRDefault="009B53DE" w:rsidP="00AE37CE">
      <w:pPr>
        <w:pStyle w:val="Prrafodelista"/>
        <w:numPr>
          <w:ilvl w:val="0"/>
          <w:numId w:val="15"/>
        </w:numPr>
        <w:spacing w:line="480" w:lineRule="auto"/>
        <w:jc w:val="both"/>
        <w:rPr>
          <w:sz w:val="24"/>
          <w:szCs w:val="24"/>
        </w:rPr>
      </w:pPr>
      <w:r>
        <w:rPr>
          <w:sz w:val="24"/>
          <w:szCs w:val="24"/>
        </w:rPr>
        <w:t>Reutiliza residuos orgánicos (enfoque circular)</w:t>
      </w:r>
    </w:p>
    <w:p w14:paraId="7045E630" w14:textId="77777777" w:rsidR="00AA3E1F" w:rsidRDefault="00AA3E1F" w:rsidP="00AA3E1F">
      <w:pPr>
        <w:spacing w:line="480" w:lineRule="auto"/>
        <w:jc w:val="both"/>
        <w:rPr>
          <w:sz w:val="24"/>
          <w:szCs w:val="24"/>
        </w:rPr>
      </w:pPr>
    </w:p>
    <w:p w14:paraId="449CA81D" w14:textId="77777777" w:rsidR="00AA3E1F" w:rsidRDefault="00AA3E1F" w:rsidP="00AA3E1F">
      <w:pPr>
        <w:spacing w:line="480" w:lineRule="auto"/>
        <w:jc w:val="both"/>
        <w:rPr>
          <w:sz w:val="24"/>
          <w:szCs w:val="24"/>
        </w:rPr>
      </w:pPr>
    </w:p>
    <w:p w14:paraId="5B6416D7" w14:textId="77777777" w:rsidR="009B53DE" w:rsidRPr="009B53DE" w:rsidRDefault="009B53DE" w:rsidP="009B53DE"/>
    <w:p w14:paraId="29CD2407" w14:textId="6BB2A90A" w:rsidR="009B53DE" w:rsidRDefault="00892417" w:rsidP="009B53DE">
      <w:pPr>
        <w:pStyle w:val="Ttulo3"/>
        <w:numPr>
          <w:ilvl w:val="0"/>
          <w:numId w:val="0"/>
        </w:numPr>
        <w:rPr>
          <w:rFonts w:cs="Arial"/>
        </w:rPr>
      </w:pPr>
      <w:bookmarkStart w:id="83" w:name="_Toc226481807"/>
      <w:r>
        <w:rPr>
          <w:rFonts w:cs="Arial"/>
        </w:rPr>
        <w:t>3Plaza</w:t>
      </w:r>
      <w:bookmarkEnd w:id="83"/>
    </w:p>
    <w:p w14:paraId="3DEBE5ED" w14:textId="77777777" w:rsidR="009B53DE" w:rsidRPr="009B53DE" w:rsidRDefault="009B53DE" w:rsidP="009B53DE">
      <w:pPr>
        <w:rPr>
          <w:rFonts w:ascii="Arial" w:hAnsi="Arial" w:cs="Arial"/>
          <w:sz w:val="24"/>
          <w:szCs w:val="24"/>
        </w:rPr>
      </w:pPr>
      <w:r>
        <w:rPr>
          <w:rFonts w:ascii="Arial" w:hAnsi="Arial" w:cs="Arial"/>
          <w:sz w:val="24"/>
          <w:szCs w:val="24"/>
        </w:rPr>
        <w:t>Se emplea una estrategia de distribución mixta, adaptada al contexto rural.</w:t>
      </w:r>
    </w:p>
    <w:p w14:paraId="1DE09695" w14:textId="77777777" w:rsidR="009B53DE" w:rsidRDefault="009B53DE" w:rsidP="009B53DE"/>
    <w:p w14:paraId="4BFD91AB" w14:textId="77777777" w:rsidR="009B53DE" w:rsidRPr="00F7164D" w:rsidRDefault="009B53DE" w:rsidP="009B53DE">
      <w:pPr>
        <w:rPr>
          <w:rFonts w:ascii="Arial" w:hAnsi="Arial" w:cs="Arial"/>
          <w:b/>
          <w:bCs/>
          <w:sz w:val="24"/>
          <w:szCs w:val="24"/>
        </w:rPr>
      </w:pPr>
      <w:r>
        <w:rPr>
          <w:rFonts w:ascii="Arial" w:hAnsi="Arial" w:cs="Arial"/>
          <w:b/>
          <w:bCs/>
          <w:sz w:val="24"/>
          <w:szCs w:val="24"/>
        </w:rPr>
        <w:t>Tabla 9</w:t>
      </w:r>
    </w:p>
    <w:p w14:paraId="59CA2828" w14:textId="77777777" w:rsidR="009B53DE" w:rsidRDefault="009B53DE" w:rsidP="009B53DE">
      <w:pPr>
        <w:jc w:val="center"/>
        <w:rPr>
          <w:rFonts w:ascii="Arial" w:hAnsi="Arial" w:cs="Arial"/>
          <w:b/>
          <w:bCs/>
          <w:sz w:val="24"/>
          <w:szCs w:val="24"/>
        </w:rPr>
      </w:pPr>
      <w:r>
        <w:rPr>
          <w:rFonts w:ascii="Arial" w:hAnsi="Arial" w:cs="Arial"/>
          <w:b/>
          <w:bCs/>
          <w:sz w:val="24"/>
          <w:szCs w:val="24"/>
        </w:rPr>
        <w:t>Canales de distribución.</w:t>
      </w:r>
    </w:p>
    <w:p w14:paraId="3B737AF8" w14:textId="77777777" w:rsidR="009B53DE" w:rsidRPr="00132282" w:rsidRDefault="009B53DE" w:rsidP="009B53DE">
      <w:pPr>
        <w:jc w:val="center"/>
        <w:rPr>
          <w:rFonts w:ascii="Arial" w:hAnsi="Arial" w:cs="Arial"/>
          <w:sz w:val="24"/>
          <w:szCs w:val="24"/>
        </w:rPr>
      </w:pPr>
    </w:p>
    <w:tbl>
      <w:tblPr>
        <w:tblStyle w:val="Tablaconcuadrcula2-nfasis3"/>
        <w:tblW w:w="0" w:type="auto"/>
        <w:tblLook w:val="04A0" w:firstRow="1" w:lastRow="0" w:firstColumn="1" w:lastColumn="0" w:noHBand="0" w:noVBand="1"/>
      </w:tblPr>
      <w:tblGrid>
        <w:gridCol w:w="4536"/>
        <w:gridCol w:w="4814"/>
      </w:tblGrid>
      <w:tr w:rsidR="009B53DE" w:rsidRPr="00132282" w14:paraId="17D88D71" w14:textId="77777777" w:rsidTr="009B53DE">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536" w:type="dxa"/>
          </w:tcPr>
          <w:p w14:paraId="58416046" w14:textId="77777777" w:rsidR="009B53DE" w:rsidRPr="00132282" w:rsidRDefault="009B53DE" w:rsidP="00637456">
            <w:pPr>
              <w:jc w:val="center"/>
              <w:rPr>
                <w:rFonts w:ascii="Arial" w:hAnsi="Arial" w:cs="Arial"/>
                <w:b w:val="0"/>
                <w:bCs w:val="0"/>
                <w:sz w:val="24"/>
                <w:szCs w:val="24"/>
              </w:rPr>
            </w:pPr>
            <w:r>
              <w:rPr>
                <w:rFonts w:ascii="Arial" w:hAnsi="Arial" w:cs="Arial"/>
                <w:sz w:val="24"/>
                <w:szCs w:val="24"/>
              </w:rPr>
              <w:t>Canal</w:t>
            </w:r>
          </w:p>
        </w:tc>
        <w:tc>
          <w:tcPr>
            <w:tcW w:w="4814" w:type="dxa"/>
          </w:tcPr>
          <w:p w14:paraId="5F1731A6" w14:textId="77777777" w:rsidR="009B53DE" w:rsidRPr="00132282" w:rsidRDefault="009B53DE"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Descripción</w:t>
            </w:r>
          </w:p>
        </w:tc>
      </w:tr>
      <w:tr w:rsidR="009B53DE" w:rsidRPr="00132282" w14:paraId="2B86185B" w14:textId="77777777" w:rsidTr="009B53DE">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69B6DD3F"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Agropecuarias</w:t>
            </w:r>
          </w:p>
        </w:tc>
        <w:tc>
          <w:tcPr>
            <w:tcW w:w="4814" w:type="dxa"/>
            <w:vAlign w:val="center"/>
          </w:tcPr>
          <w:p w14:paraId="2752B8BE" w14:textId="77777777" w:rsidR="009B53DE" w:rsidRPr="00132282"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Puntos de venta principales</w:t>
            </w:r>
          </w:p>
        </w:tc>
      </w:tr>
      <w:tr w:rsidR="009B53DE" w:rsidRPr="00132282" w14:paraId="02CE57D6" w14:textId="77777777" w:rsidTr="009B53DE">
        <w:trPr>
          <w:trHeight w:val="419"/>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526131E6"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Venta directa</w:t>
            </w:r>
          </w:p>
        </w:tc>
        <w:tc>
          <w:tcPr>
            <w:tcW w:w="4814" w:type="dxa"/>
            <w:vAlign w:val="center"/>
          </w:tcPr>
          <w:p w14:paraId="75C43266" w14:textId="77777777" w:rsidR="009B53DE" w:rsidRPr="00132282" w:rsidRDefault="009B53DE"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Pedidos por WhatsApp</w:t>
            </w:r>
          </w:p>
        </w:tc>
      </w:tr>
      <w:tr w:rsidR="009B53DE" w:rsidRPr="00132282" w14:paraId="7CD2E291" w14:textId="77777777" w:rsidTr="009B53D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410C6C0F"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Ferias ganaderas</w:t>
            </w:r>
          </w:p>
        </w:tc>
        <w:tc>
          <w:tcPr>
            <w:tcW w:w="4814" w:type="dxa"/>
            <w:vAlign w:val="center"/>
          </w:tcPr>
          <w:p w14:paraId="149A4196" w14:textId="77777777" w:rsidR="009B53DE" w:rsidRPr="00132282"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Exhibición y ventas</w:t>
            </w:r>
          </w:p>
        </w:tc>
      </w:tr>
      <w:tr w:rsidR="009B53DE" w:rsidRPr="00132282" w14:paraId="6E2E822F" w14:textId="77777777" w:rsidTr="009B53DE">
        <w:trPr>
          <w:trHeight w:val="560"/>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414AD507"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Entrega en estancia</w:t>
            </w:r>
          </w:p>
        </w:tc>
        <w:tc>
          <w:tcPr>
            <w:tcW w:w="4814" w:type="dxa"/>
            <w:vAlign w:val="center"/>
          </w:tcPr>
          <w:p w14:paraId="6EDB4D39" w14:textId="77777777" w:rsidR="009B53DE" w:rsidRPr="00132282" w:rsidRDefault="009B53DE"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Distribución directa</w:t>
            </w:r>
          </w:p>
        </w:tc>
      </w:tr>
    </w:tbl>
    <w:p w14:paraId="0945364B" w14:textId="77777777" w:rsidR="009B53DE" w:rsidRPr="00132282" w:rsidRDefault="009B53DE" w:rsidP="009B53DE">
      <w:pPr>
        <w:rPr>
          <w:rFonts w:ascii="Arial" w:hAnsi="Arial" w:cs="Arial"/>
          <w:sz w:val="24"/>
          <w:szCs w:val="24"/>
        </w:rPr>
      </w:pPr>
    </w:p>
    <w:p w14:paraId="3F40A068" w14:textId="77777777" w:rsidR="009B53DE" w:rsidRDefault="009B53DE" w:rsidP="009B53DE">
      <w:pPr>
        <w:rPr>
          <w:rFonts w:ascii="Arial" w:hAnsi="Arial" w:cs="Arial"/>
          <w:i/>
          <w:iCs/>
          <w:sz w:val="24"/>
          <w:szCs w:val="24"/>
        </w:rPr>
      </w:pPr>
      <w:r>
        <w:rPr>
          <w:rFonts w:ascii="Arial" w:hAnsi="Arial" w:cs="Arial"/>
          <w:b/>
          <w:bCs/>
          <w:i/>
          <w:iCs/>
          <w:sz w:val="24"/>
          <w:szCs w:val="24"/>
        </w:rPr>
        <w:t>Nota:</w:t>
      </w:r>
      <w:r>
        <w:rPr>
          <w:rFonts w:ascii="Arial" w:hAnsi="Arial" w:cs="Arial"/>
          <w:i/>
          <w:iCs/>
          <w:sz w:val="24"/>
          <w:szCs w:val="24"/>
        </w:rPr>
        <w:t xml:space="preserve"> Basado en hábitos de compra del productor.</w:t>
      </w:r>
    </w:p>
    <w:p w14:paraId="2D56825C" w14:textId="77777777" w:rsidR="009B53DE" w:rsidRDefault="009B53DE" w:rsidP="009B53DE">
      <w:pPr>
        <w:rPr>
          <w:rFonts w:ascii="Arial" w:hAnsi="Arial" w:cs="Arial"/>
          <w:i/>
          <w:iCs/>
          <w:sz w:val="24"/>
          <w:szCs w:val="24"/>
        </w:rPr>
      </w:pPr>
    </w:p>
    <w:p w14:paraId="6AD3CF52" w14:textId="77777777" w:rsidR="009B53DE" w:rsidRPr="009B53DE" w:rsidRDefault="009B53DE" w:rsidP="009B53DE"/>
    <w:p w14:paraId="5AC57D11" w14:textId="244FF808" w:rsidR="00892417" w:rsidRDefault="00892417" w:rsidP="00892417">
      <w:pPr>
        <w:pStyle w:val="Ttulo3"/>
        <w:numPr>
          <w:ilvl w:val="0"/>
          <w:numId w:val="0"/>
        </w:numPr>
        <w:rPr>
          <w:rFonts w:cs="Arial"/>
        </w:rPr>
      </w:pPr>
      <w:bookmarkStart w:id="84" w:name="_Toc226481808"/>
      <w:r>
        <w:rPr>
          <w:rFonts w:cs="Arial"/>
        </w:rPr>
        <w:t>Promoción</w:t>
      </w:r>
      <w:bookmarkEnd w:id="84"/>
    </w:p>
    <w:p w14:paraId="655BCDD0" w14:textId="77777777" w:rsidR="009B53DE" w:rsidRDefault="009B53DE" w:rsidP="009B53DE">
      <w:pPr>
        <w:rPr>
          <w:rFonts w:ascii="Arial" w:hAnsi="Arial" w:cs="Arial"/>
          <w:sz w:val="24"/>
          <w:szCs w:val="24"/>
        </w:rPr>
      </w:pPr>
      <w:r>
        <w:rPr>
          <w:rFonts w:ascii="Arial" w:hAnsi="Arial" w:cs="Arial"/>
          <w:sz w:val="24"/>
          <w:szCs w:val="24"/>
        </w:rPr>
        <w:t>La promoción se centra en generar confianza mediante resultados visibles.</w:t>
      </w:r>
    </w:p>
    <w:p w14:paraId="0DF3A033" w14:textId="77777777" w:rsidR="009B53DE" w:rsidRDefault="009B53DE" w:rsidP="009B53DE">
      <w:pPr>
        <w:rPr>
          <w:rFonts w:ascii="Arial" w:hAnsi="Arial" w:cs="Arial"/>
          <w:sz w:val="24"/>
          <w:szCs w:val="24"/>
        </w:rPr>
      </w:pPr>
    </w:p>
    <w:tbl>
      <w:tblPr>
        <w:tblStyle w:val="Tablaconcuadrcula2-nfasis3"/>
        <w:tblW w:w="0" w:type="auto"/>
        <w:tblLook w:val="04A0" w:firstRow="1" w:lastRow="0" w:firstColumn="1" w:lastColumn="0" w:noHBand="0" w:noVBand="1"/>
      </w:tblPr>
      <w:tblGrid>
        <w:gridCol w:w="4536"/>
        <w:gridCol w:w="4814"/>
      </w:tblGrid>
      <w:tr w:rsidR="009B53DE" w:rsidRPr="00132282" w14:paraId="29057710" w14:textId="77777777" w:rsidTr="00637456">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536" w:type="dxa"/>
          </w:tcPr>
          <w:p w14:paraId="56556CC3" w14:textId="77777777" w:rsidR="009B53DE" w:rsidRPr="00132282" w:rsidRDefault="009B53DE" w:rsidP="00637456">
            <w:pPr>
              <w:jc w:val="center"/>
              <w:rPr>
                <w:rFonts w:ascii="Arial" w:hAnsi="Arial" w:cs="Arial"/>
                <w:b w:val="0"/>
                <w:bCs w:val="0"/>
                <w:sz w:val="24"/>
                <w:szCs w:val="24"/>
              </w:rPr>
            </w:pPr>
            <w:r>
              <w:rPr>
                <w:rFonts w:ascii="Arial" w:hAnsi="Arial" w:cs="Arial"/>
                <w:sz w:val="24"/>
                <w:szCs w:val="24"/>
              </w:rPr>
              <w:t>Estrategia</w:t>
            </w:r>
          </w:p>
        </w:tc>
        <w:tc>
          <w:tcPr>
            <w:tcW w:w="4814" w:type="dxa"/>
          </w:tcPr>
          <w:p w14:paraId="263A6370" w14:textId="77777777" w:rsidR="009B53DE" w:rsidRPr="00132282" w:rsidRDefault="009B53DE" w:rsidP="006374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sz w:val="24"/>
                <w:szCs w:val="24"/>
              </w:rPr>
              <w:t>Descripción</w:t>
            </w:r>
          </w:p>
        </w:tc>
      </w:tr>
      <w:tr w:rsidR="009B53DE" w:rsidRPr="00132282" w14:paraId="745F95F6" w14:textId="77777777" w:rsidTr="009B53DE">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51B55D34"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Demostraciones</w:t>
            </w:r>
          </w:p>
        </w:tc>
        <w:tc>
          <w:tcPr>
            <w:tcW w:w="4814" w:type="dxa"/>
            <w:vAlign w:val="center"/>
          </w:tcPr>
          <w:p w14:paraId="35C57D2A" w14:textId="77777777" w:rsidR="009B53DE" w:rsidRPr="00132282"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Pruebas en campo</w:t>
            </w:r>
          </w:p>
        </w:tc>
      </w:tr>
      <w:tr w:rsidR="009B53DE" w:rsidRPr="00132282" w14:paraId="67F94F3F" w14:textId="77777777" w:rsidTr="009B53DE">
        <w:trPr>
          <w:trHeight w:val="410"/>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1208F92E"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WhatsApp</w:t>
            </w:r>
          </w:p>
        </w:tc>
        <w:tc>
          <w:tcPr>
            <w:tcW w:w="4814" w:type="dxa"/>
            <w:vAlign w:val="center"/>
          </w:tcPr>
          <w:p w14:paraId="7D4C0218" w14:textId="77777777" w:rsidR="009B53DE" w:rsidRPr="00132282" w:rsidRDefault="009B53DE" w:rsidP="00637456">
            <w:pPr>
              <w:tabs>
                <w:tab w:val="left" w:pos="107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Comunicación directa</w:t>
            </w:r>
          </w:p>
        </w:tc>
      </w:tr>
      <w:tr w:rsidR="009B53DE" w:rsidRPr="00132282" w14:paraId="4A49B40E" w14:textId="77777777" w:rsidTr="009B53DE">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62621FE4"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Testimonios</w:t>
            </w:r>
          </w:p>
        </w:tc>
        <w:tc>
          <w:tcPr>
            <w:tcW w:w="4814" w:type="dxa"/>
            <w:vAlign w:val="center"/>
          </w:tcPr>
          <w:p w14:paraId="696E5F44" w14:textId="77777777" w:rsidR="009B53DE" w:rsidRPr="00132282"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Recomendación entre ganaderos</w:t>
            </w:r>
          </w:p>
        </w:tc>
      </w:tr>
      <w:tr w:rsidR="009B53DE" w:rsidRPr="00132282" w14:paraId="0CFB9F8A" w14:textId="77777777" w:rsidTr="009B53DE">
        <w:trPr>
          <w:trHeight w:val="421"/>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88D5CB3" w14:textId="77777777" w:rsidR="009B53DE" w:rsidRPr="0037697F" w:rsidRDefault="009B53DE" w:rsidP="00637456">
            <w:pPr>
              <w:jc w:val="center"/>
              <w:rPr>
                <w:rFonts w:ascii="Arial" w:hAnsi="Arial" w:cs="Arial"/>
                <w:b w:val="0"/>
                <w:bCs w:val="0"/>
                <w:sz w:val="24"/>
                <w:szCs w:val="24"/>
              </w:rPr>
            </w:pPr>
            <w:r>
              <w:rPr>
                <w:rFonts w:ascii="Arial" w:hAnsi="Arial" w:cs="Arial"/>
                <w:b w:val="0"/>
                <w:bCs w:val="0"/>
                <w:sz w:val="24"/>
                <w:szCs w:val="24"/>
              </w:rPr>
              <w:t>Ferias</w:t>
            </w:r>
          </w:p>
        </w:tc>
        <w:tc>
          <w:tcPr>
            <w:tcW w:w="4814" w:type="dxa"/>
            <w:vAlign w:val="center"/>
          </w:tcPr>
          <w:p w14:paraId="3229E9D0" w14:textId="77777777" w:rsidR="009B53DE" w:rsidRPr="00132282" w:rsidRDefault="009B53DE" w:rsidP="006374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Presencia física</w:t>
            </w:r>
          </w:p>
        </w:tc>
      </w:tr>
      <w:tr w:rsidR="009B53DE" w:rsidRPr="00132282" w14:paraId="1CE39A37" w14:textId="77777777" w:rsidTr="009B53D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2C2435D8" w14:textId="77777777" w:rsidR="009B53DE" w:rsidRPr="009B53DE" w:rsidRDefault="009B53DE" w:rsidP="00637456">
            <w:pPr>
              <w:jc w:val="center"/>
              <w:rPr>
                <w:rFonts w:ascii="Arial" w:hAnsi="Arial" w:cs="Arial"/>
                <w:b w:val="0"/>
                <w:bCs w:val="0"/>
                <w:sz w:val="24"/>
                <w:szCs w:val="24"/>
              </w:rPr>
            </w:pPr>
            <w:r>
              <w:rPr>
                <w:rFonts w:ascii="Arial" w:hAnsi="Arial" w:cs="Arial"/>
                <w:b w:val="0"/>
                <w:bCs w:val="0"/>
                <w:sz w:val="24"/>
                <w:szCs w:val="24"/>
              </w:rPr>
              <w:t>Capacitación</w:t>
            </w:r>
          </w:p>
        </w:tc>
        <w:tc>
          <w:tcPr>
            <w:tcW w:w="4814" w:type="dxa"/>
            <w:vAlign w:val="center"/>
          </w:tcPr>
          <w:p w14:paraId="0432689A" w14:textId="77777777" w:rsidR="009B53DE" w:rsidRPr="009B53DE" w:rsidRDefault="009B53DE" w:rsidP="006374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Formación gratuita</w:t>
            </w:r>
          </w:p>
        </w:tc>
      </w:tr>
    </w:tbl>
    <w:p w14:paraId="629FE148" w14:textId="77777777" w:rsidR="009B53DE" w:rsidRDefault="009B53DE" w:rsidP="009B53DE">
      <w:pPr>
        <w:rPr>
          <w:rFonts w:ascii="Arial" w:hAnsi="Arial" w:cs="Arial"/>
          <w:sz w:val="24"/>
          <w:szCs w:val="24"/>
        </w:rPr>
      </w:pPr>
    </w:p>
    <w:p w14:paraId="2A9274EE" w14:textId="49714A44" w:rsidR="009B53DE" w:rsidRPr="009B53DE" w:rsidRDefault="009B53DE" w:rsidP="009B53DE">
      <w:pPr>
        <w:rPr>
          <w:rFonts w:ascii="Arial" w:hAnsi="Arial" w:cs="Arial"/>
          <w:i/>
          <w:iCs/>
          <w:sz w:val="24"/>
          <w:szCs w:val="24"/>
        </w:rPr>
      </w:pPr>
      <w:r>
        <w:rPr>
          <w:rFonts w:ascii="Arial" w:hAnsi="Arial" w:cs="Arial"/>
          <w:b/>
          <w:bCs/>
          <w:i/>
          <w:iCs/>
          <w:sz w:val="24"/>
          <w:szCs w:val="24"/>
        </w:rPr>
        <w:t>Nota:</w:t>
      </w:r>
      <w:r>
        <w:rPr>
          <w:rFonts w:ascii="Arial" w:hAnsi="Arial" w:cs="Arial"/>
          <w:i/>
          <w:iCs/>
          <w:sz w:val="24"/>
          <w:szCs w:val="24"/>
        </w:rPr>
        <w:t xml:space="preserve"> Enfoque práctico y validación directa.</w:t>
      </w:r>
    </w:p>
    <w:p w14:paraId="4F9C85E8" w14:textId="128B156F" w:rsidR="009B53DE" w:rsidRDefault="00892417" w:rsidP="009B53DE">
      <w:pPr>
        <w:pStyle w:val="Ttulo3"/>
        <w:numPr>
          <w:ilvl w:val="0"/>
          <w:numId w:val="0"/>
        </w:numPr>
        <w:rPr>
          <w:rFonts w:cs="Arial"/>
        </w:rPr>
      </w:pPr>
      <w:bookmarkStart w:id="85" w:name="_Toc226481809"/>
      <w:r>
        <w:rPr>
          <w:rFonts w:cs="Arial"/>
        </w:rPr>
        <w:t>Precio</w:t>
      </w:r>
      <w:bookmarkEnd w:id="85"/>
    </w:p>
    <w:p w14:paraId="5A48AE84" w14:textId="1ED1F1E7" w:rsidR="004B54F3" w:rsidRPr="004B54F3" w:rsidRDefault="004B54F3" w:rsidP="00953B42">
      <w:pPr>
        <w:pStyle w:val="APA7"/>
      </w:pPr>
      <w:r>
        <w:t xml:space="preserve">La estrategia de fijación de precios para NutriCiclo se fundamenta en el valor agregado (suplementación proteica premium e innovación) y no en la competencia por costos bajos. Se proyecta un precio de introducción de entre Bs. 120 y Bs. 150 por bloque de 25 kg. Aunque el precio es superior a un bloque de sal mineral común o melaza básica </w:t>
        <w:lastRenderedPageBreak/>
        <w:t>(Bs. 80 - Bs. 110), NutriCiclo justifica su valor demostrando un Retorno de Inversión (ROI) superior: frena la drástica pérdida de kilos de carne del animal en invierno, mejora la salud digestiva y ahorra el costo de mano de obra para la mezcla diaria. El ganadero percibe el precio como una inversión rentable para salvar su producción.</w:t>
      </w:r>
    </w:p>
    <w:p w14:paraId="2CAE8A32" w14:textId="4CE24084" w:rsidR="00892417" w:rsidRDefault="00892417" w:rsidP="00892417">
      <w:pPr>
        <w:pStyle w:val="Ttulo2"/>
        <w:numPr>
          <w:ilvl w:val="0"/>
          <w:numId w:val="0"/>
        </w:numPr>
        <w:rPr>
          <w:rFonts w:cs="Arial"/>
        </w:rPr>
      </w:pPr>
      <w:bookmarkStart w:id="86" w:name="_Toc226481810"/>
      <w:r>
        <w:rPr>
          <w:rFonts w:cs="Arial"/>
        </w:rPr>
        <w:t>PROCESO DE COMPRA Y VENTA</w:t>
      </w:r>
      <w:bookmarkEnd w:id="86"/>
    </w:p>
    <w:p w14:paraId="3EF85A3C" w14:textId="77777777" w:rsidR="004B54F3" w:rsidRDefault="004B54F3" w:rsidP="004B54F3">
      <w:pPr>
        <w:pStyle w:val="APA7"/>
        <w:rPr>
          <w:rFonts w:ascii="Times New Roman" w:eastAsia="Times New Roman" w:hAnsi="Times New Roman" w:cs="Times New Roman"/>
        </w:rPr>
      </w:pPr>
      <w:r>
        <w:t>El proceso de decisión de nuestro ganadero mediano no es impulsivo, sino estratégico y técnico, estructurado en las siguientes etapas:</w:t>
      </w:r>
    </w:p>
    <w:p w14:paraId="58AA80DE" w14:textId="77777777" w:rsidR="004B54F3" w:rsidRDefault="004B54F3" w:rsidP="004B54F3">
      <w:pPr>
        <w:pStyle w:val="APA7"/>
      </w:pPr>
      <w:r>
        <w:rPr>
          <w:b/>
          <w:bCs/>
        </w:rPr>
        <w:t>Necesidad (Reconocimiento del problema):</w:t>
      </w:r>
      <w:r>
        <w:t xml:space="preserve"> Inicia en la época crítica de sequía (junio-noviembre). El ganadero identifica que las pasturas han perdido su calidad nutricional, provocando una caída drástica en el peso de sus novillos y en la producción lechera.</w:t>
      </w:r>
    </w:p>
    <w:p w14:paraId="201EB305" w14:textId="77777777" w:rsidR="004B54F3" w:rsidRDefault="004B54F3" w:rsidP="004B54F3">
      <w:pPr>
        <w:pStyle w:val="APA7"/>
      </w:pPr>
      <w:r>
        <w:rPr>
          <w:b/>
          <w:bCs/>
        </w:rPr>
        <w:t>Búsqueda de Información:</w:t>
      </w:r>
      <w:r>
        <w:t xml:space="preserve"> El productor acude a sus centros de abastecimiento de confianza (agropecuarias locales en el Norte Integrado o la Chiquitanía) o consulta con otros ganaderos de su asociación sobre alternativas de emergencia.</w:t>
      </w:r>
    </w:p>
    <w:p w14:paraId="54C68FA5" w14:textId="77777777" w:rsidR="004B54F3" w:rsidRDefault="004B54F3" w:rsidP="004B54F3">
      <w:pPr>
        <w:pStyle w:val="APA7"/>
      </w:pPr>
      <w:r>
        <w:rPr>
          <w:b/>
          <w:bCs/>
        </w:rPr>
        <w:t>Evaluación de Valor:</w:t>
      </w:r>
      <w:r>
        <w:t xml:space="preserve"> El cliente compara NutriCiclo con alternativas tradicionales. La decisión no se basa en elegir la opción más económica, sino en nuestra propuesta de valor: un bloque sólido que no requiere infraestructura extra, garantizando recuperar el peso rápidamente y mantener la salud del hato.</w:t>
      </w:r>
    </w:p>
    <w:p w14:paraId="60819C0F" w14:textId="77777777" w:rsidR="004B54F3" w:rsidRDefault="004B54F3" w:rsidP="004B54F3">
      <w:pPr>
        <w:pStyle w:val="APA7"/>
      </w:pPr>
      <w:r>
        <w:rPr>
          <w:b/>
          <w:bCs/>
        </w:rPr>
        <w:t>Decisión y Compra:</w:t>
      </w:r>
      <w:r>
        <w:t xml:space="preserve"> Convencido por la facilidad de uso, la validación técnica en campo ("ver para creer") y motivado por recomendaciones, el productor realiza el pedido a través de su agropecuaria de confianza o vía WhatsApp.</w:t>
      </w:r>
    </w:p>
    <w:p w14:paraId="674CD399" w14:textId="77777777" w:rsidR="004B54F3" w:rsidRDefault="004B54F3" w:rsidP="004B54F3">
      <w:pPr>
        <w:rPr>
          <w:lang w:val="es-MX"/>
        </w:rPr>
      </w:pPr>
    </w:p>
    <w:p w14:paraId="095E80DB" w14:textId="77777777" w:rsidR="004B54F3" w:rsidRDefault="004B54F3" w:rsidP="004B54F3">
      <w:pPr>
        <w:rPr>
          <w:lang w:val="es-MX"/>
        </w:rPr>
      </w:pPr>
    </w:p>
    <w:p w14:paraId="09821718" w14:textId="7739FE9C" w:rsidR="004B54F3" w:rsidRDefault="004B54F3" w:rsidP="004B54F3">
      <w:pPr>
        <w:rPr>
          <w:lang w:val="es-MX"/>
        </w:rPr>
      </w:pPr>
    </w:p>
    <w:p w14:paraId="06E9A2C2" w14:textId="77777777" w:rsidR="00953B42" w:rsidRDefault="00953B42" w:rsidP="004B54F3">
      <w:pPr>
        <w:rPr>
          <w:lang w:val="es-MX"/>
        </w:rPr>
      </w:pPr>
    </w:p>
    <w:p w14:paraId="5EBCBCC6" w14:textId="77777777" w:rsidR="004B54F3" w:rsidRDefault="004B54F3" w:rsidP="004B54F3">
      <w:pPr>
        <w:rPr>
          <w:lang w:val="es-MX"/>
        </w:rPr>
      </w:pPr>
    </w:p>
    <w:p w14:paraId="09A2D598" w14:textId="38882737" w:rsidR="00CC2808" w:rsidRDefault="00892417" w:rsidP="00CC2808">
      <w:pPr>
        <w:pStyle w:val="Ttulo2"/>
        <w:numPr>
          <w:ilvl w:val="0"/>
          <w:numId w:val="0"/>
        </w:numPr>
        <w:rPr>
          <w:noProof/>
        </w:rPr>
      </w:pPr>
      <w:bookmarkStart w:id="87" w:name="_Toc226481811"/>
      <w:r>
        <w:rPr>
          <w:rFonts w:cs="Arial"/>
        </w:rPr>
        <w:lastRenderedPageBreak/>
        <w:t>IMAGEN CORPORATIVA</w:t>
      </w:r>
      <w:bookmarkEnd w:id="87"/>
    </w:p>
    <w:p w14:paraId="46E8DDA4" w14:textId="77777777" w:rsidR="00C44C41" w:rsidRDefault="00CC2808" w:rsidP="00CC2808">
      <w:pPr>
        <w:jc w:val="center"/>
      </w:pPr>
      <w:r>
        <w:rPr>
          <w:noProof/>
        </w:rPr>
        <w:drawing>
          <wp:inline distT="0" distB="0" distL="0" distR="0" wp14:anchorId="4C5C89B0" wp14:editId="151B05BF">
            <wp:extent cx="3349394" cy="2760134"/>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9090" t="18662" r="19373" b="30627"/>
                    <a:stretch/>
                  </pic:blipFill>
                  <pic:spPr bwMode="auto">
                    <a:xfrm>
                      <a:off x="0" y="0"/>
                      <a:ext cx="3352495" cy="2762689"/>
                    </a:xfrm>
                    <a:prstGeom prst="rect">
                      <a:avLst/>
                    </a:prstGeom>
                    <a:noFill/>
                    <a:ln>
                      <a:noFill/>
                    </a:ln>
                    <a:extLst>
                      <a:ext uri="{53640926-AAD7-44D8-BBD7-CCE9431645EC}">
                        <a14:shadowObscured xmlns:a14="http://schemas.microsoft.com/office/drawing/2010/main"/>
                      </a:ext>
                    </a:extLst>
                  </pic:spPr>
                </pic:pic>
              </a:graphicData>
            </a:graphic>
          </wp:inline>
        </w:drawing>
      </w:r>
    </w:p>
    <w:p w14:paraId="6E8BC9F9" w14:textId="77777777" w:rsidR="00FF15DE" w:rsidRDefault="00CC2808" w:rsidP="00CC2808">
      <w:pPr>
        <w:pStyle w:val="APA7"/>
      </w:pPr>
      <w:r>
        <w:t>La imagen corporativa de NutriCiclo SCZ se ha diseñado para transmitir de forma clara nuestra propuesta de v</w:t>
      </w:r>
    </w:p>
    <w:p w14:paraId="03D036CB" w14:textId="77777777" w:rsidR="00CC2808" w:rsidRDefault="00CC2808" w:rsidP="00CC2808">
      <w:pPr>
        <w:pStyle w:val="APA7"/>
        <w:rPr>
          <w:rFonts w:ascii="Times New Roman" w:eastAsia="Times New Roman" w:hAnsi="Times New Roman" w:cs="Times New Roman"/>
        </w:rPr>
      </w:pPr>
      <w:r>
        <w:t>alor: la nutrición ecológica, la sostenibilidad y el máximo aprovechamiento de los recursos naturales mediante un ciclo cerrado. A continuación, se detalla la descripción y justificación de los elementos que componen nuestro logotipo:</w:t>
      </w:r>
    </w:p>
    <w:p w14:paraId="65D2BB6C" w14:textId="77777777" w:rsidR="00CC2808" w:rsidRDefault="00CC2808" w:rsidP="00CC2808">
      <w:pPr>
        <w:pStyle w:val="APA7"/>
      </w:pPr>
      <w:r>
        <w:rPr>
          <w:b/>
          <w:bCs/>
        </w:rPr>
        <w:t>Figura Principal (El Bloque):</w:t>
      </w:r>
      <w:r>
        <w:t xml:space="preserve"> En el centro destaca un bloque sólido de color marrón, que representa visualmente nuestro producto físico final (el Bloque Multinutricional). Los pequeños círculos blancos en la parte superior simbolizan los nutrientes, las semillas y la proteína innovadora (BSF) que lo componen.</w:t>
      </w:r>
    </w:p>
    <w:p w14:paraId="606D087B" w14:textId="77777777" w:rsidR="00CC2808" w:rsidRDefault="00CC2808" w:rsidP="00CC2808">
      <w:pPr>
        <w:pStyle w:val="APA7"/>
      </w:pPr>
      <w:r>
        <w:rPr>
          <w:b/>
          <w:bCs/>
        </w:rPr>
        <w:t>Isotipo Animal (La Vaca):</w:t>
      </w:r>
      <w:r>
        <w:t xml:space="preserve"> Detrás del bloque se visualiza la cabeza de una vaca. </w:t>
      </w:r>
      <w:r>
        <w:rPr>
          <w:b/>
          <w:bCs/>
        </w:rPr>
        <w:t>Justificación:</w:t>
      </w:r>
      <w:r>
        <w:t xml:space="preserve"> Este elemento establece una relación directa e inmediata con nuestro mercado objetivo (el sector ganadero), dejando claro que es un producto diseñado específicamente para el bienestar y la nutrición bovina.</w:t>
      </w:r>
    </w:p>
    <w:p w14:paraId="51EB4640" w14:textId="77777777" w:rsidR="00CC2808" w:rsidRDefault="00CC2808" w:rsidP="00CC2808">
      <w:pPr>
        <w:pStyle w:val="APA7"/>
      </w:pPr>
      <w:r>
        <w:rPr>
          <w:b/>
          <w:bCs/>
        </w:rPr>
        <w:t>Elementos Naturales (Hojas):</w:t>
      </w:r>
      <w:r>
        <w:t xml:space="preserve"> La presencia de hojas verdes en la parte superior derecha refuerza la identidad de un producto orgánico, ecológico y amigable con el medio </w:t>
        <w:lastRenderedPageBreak/>
        <w:t>ambiente.</w:t>
      </w:r>
    </w:p>
    <w:p w14:paraId="49F2F0D9" w14:textId="77777777" w:rsidR="00CC2808" w:rsidRDefault="00CC2808" w:rsidP="00CC2808">
      <w:pPr>
        <w:pStyle w:val="APA7"/>
      </w:pPr>
      <w:r>
        <w:rPr>
          <w:b/>
          <w:bCs/>
        </w:rPr>
        <w:t>Forma Circular (La Flecha):</w:t>
      </w:r>
      <w:r>
        <w:t xml:space="preserve"> Todo el conjunto visual está abrazado por una flecha circular de color verde. </w:t>
      </w:r>
      <w:r>
        <w:rPr>
          <w:b/>
          <w:bCs/>
        </w:rPr>
        <w:t>Justificación:</w:t>
      </w:r>
      <w:r>
        <w:t xml:space="preserve"> Es el símbolo universal del reciclaje y representa el núcleo de nuestro modelo de negocio: la economía circular (el proceso de revalorizar residuos orgánicos para devolverlos a la cadena productiva).</w:t>
      </w:r>
    </w:p>
    <w:p w14:paraId="080E8861" w14:textId="77777777" w:rsidR="00CC2808" w:rsidRDefault="00CC2808" w:rsidP="00CC2808">
      <w:pPr>
        <w:pStyle w:val="APA7"/>
      </w:pPr>
      <w:r>
        <w:rPr>
          <w:b/>
          <w:bCs/>
        </w:rPr>
        <w:t>Paleta de Colores:</w:t>
      </w:r>
      <w:r>
        <w:t xml:space="preserve"> Predominan los tonos verdes y marrones. El marrón conecta psicológicamente con la tierra, el campo y la solidez del producto; mientras que el verde es el color por excelencia de la sostenibilidad, las pasturas y la ecología.</w:t>
      </w:r>
    </w:p>
    <w:p w14:paraId="3092B905" w14:textId="77777777" w:rsidR="00CC2808" w:rsidRDefault="00CC2808" w:rsidP="00CC2808">
      <w:pPr>
        <w:pStyle w:val="APA7"/>
      </w:pPr>
      <w:r>
        <w:rPr>
          <w:b/>
          <w:bCs/>
        </w:rPr>
        <w:t>El Nombre Comercial ("NutriCiclo"):</w:t>
      </w:r>
      <w:r>
        <w:t xml:space="preserve"> La tipografía en la base combina estratégicamente dos conceptos: "Nutri" (que garantiza el enfoque en la nutrición animal de calidad) y "Ciclo" (que reafirma el proceso natural y cerrado de nuestros recursos).</w:t>
      </w:r>
    </w:p>
    <w:p w14:paraId="07D0CF1C" w14:textId="77777777" w:rsidR="00CC2808" w:rsidRPr="00CC2808" w:rsidRDefault="00CC2808" w:rsidP="00CC2808">
      <w:pPr>
        <w:rPr>
          <w:lang w:val="es-MX"/>
        </w:rPr>
      </w:pPr>
    </w:p>
    <w:p w14:paraId="70A613ED" w14:textId="77777777" w:rsidR="009B53DE" w:rsidRDefault="009B53DE" w:rsidP="009C0DB4"/>
    <w:p w14:paraId="2E575220" w14:textId="77777777" w:rsidR="00CC2808" w:rsidRDefault="00CC2808" w:rsidP="009C0DB4"/>
    <w:p w14:paraId="66F6662C" w14:textId="77777777" w:rsidR="00CC2808" w:rsidRDefault="00CC2808" w:rsidP="009C0DB4"/>
    <w:p w14:paraId="15BA89F1" w14:textId="77777777" w:rsidR="00CC2808" w:rsidRDefault="00CC2808" w:rsidP="009C0DB4"/>
    <w:p w14:paraId="304AA1DE" w14:textId="77777777" w:rsidR="00CC2808" w:rsidRDefault="00CC2808" w:rsidP="009C0DB4"/>
    <w:p w14:paraId="3A3087C8" w14:textId="77777777" w:rsidR="00CC2808" w:rsidRDefault="00CC2808" w:rsidP="009C0DB4"/>
    <w:p w14:paraId="72D5DE18" w14:textId="77777777" w:rsidR="00CC2808" w:rsidRDefault="00CC2808" w:rsidP="009C0DB4"/>
    <w:p w14:paraId="11B621C7" w14:textId="77777777" w:rsidR="00CC2808" w:rsidRDefault="00CC2808" w:rsidP="009C0DB4"/>
    <w:p w14:paraId="133A87DE" w14:textId="77777777" w:rsidR="00CC2808" w:rsidRDefault="00CC2808" w:rsidP="009C0DB4"/>
    <w:p w14:paraId="477B0872" w14:textId="77777777" w:rsidR="00CC2808" w:rsidRDefault="00CC2808" w:rsidP="009C0DB4"/>
    <w:p w14:paraId="55FFCB1D" w14:textId="77777777" w:rsidR="00CC2808" w:rsidRDefault="00CC2808" w:rsidP="009C0DB4"/>
    <w:p w14:paraId="511FFF3C" w14:textId="77777777" w:rsidR="00CC2808" w:rsidRDefault="00CC2808" w:rsidP="009C0DB4"/>
    <w:p w14:paraId="538F899F" w14:textId="77777777" w:rsidR="00CC2808" w:rsidRDefault="00CC2808" w:rsidP="009C0DB4"/>
    <w:p w14:paraId="449F7706" w14:textId="77777777" w:rsidR="00CC2808" w:rsidRDefault="00CC2808" w:rsidP="009C0DB4"/>
    <w:p w14:paraId="34A5E7FD" w14:textId="77777777" w:rsidR="00CC2808" w:rsidRDefault="00CC2808" w:rsidP="009C0DB4"/>
    <w:p w14:paraId="5BC1A156" w14:textId="77777777" w:rsidR="00CC2808" w:rsidRDefault="00CC2808" w:rsidP="009C0DB4"/>
    <w:p w14:paraId="2E574493" w14:textId="77777777" w:rsidR="00CC2808" w:rsidRDefault="00CC2808" w:rsidP="009C0DB4"/>
    <w:p w14:paraId="64EE7731" w14:textId="77777777" w:rsidR="00CC2808" w:rsidRDefault="00CC2808" w:rsidP="009C0DB4"/>
    <w:p w14:paraId="2B5F910E" w14:textId="77777777" w:rsidR="00CC2808" w:rsidRDefault="00CC2808" w:rsidP="009C0DB4"/>
    <w:p w14:paraId="0C4CA267" w14:textId="77777777" w:rsidR="00CC2808" w:rsidRDefault="00CC2808" w:rsidP="009C0DB4"/>
    <w:p w14:paraId="72FEF480" w14:textId="77777777" w:rsidR="00CC2808" w:rsidRDefault="00CC2808" w:rsidP="009C0DB4"/>
    <w:p w14:paraId="39F6BD59" w14:textId="77777777" w:rsidR="00CC2808" w:rsidRDefault="00CC2808" w:rsidP="009C0DB4"/>
    <w:p w14:paraId="49CADA12" w14:textId="77777777" w:rsidR="00CC2808" w:rsidRDefault="00CC2808" w:rsidP="009C0DB4"/>
    <w:p w14:paraId="061CBD1C" w14:textId="77777777" w:rsidR="00CC2808" w:rsidRDefault="00CC2808" w:rsidP="009C0DB4"/>
    <w:p w14:paraId="178F831D" w14:textId="77777777" w:rsidR="00CC2808" w:rsidRDefault="00CC2808" w:rsidP="009C0DB4"/>
    <w:p w14:paraId="77A59BE4" w14:textId="77777777" w:rsidR="00CC2808" w:rsidRDefault="00CC2808" w:rsidP="009C0DB4"/>
    <w:p w14:paraId="525675B1" w14:textId="77777777" w:rsidR="00C44C41" w:rsidRDefault="00C44C41" w:rsidP="009C0DB4"/>
    <w:p w14:paraId="0E8FE501" w14:textId="FD7FB07E" w:rsidR="00FF0001" w:rsidRDefault="00FF0001" w:rsidP="00953B42">
      <w:pPr>
        <w:pStyle w:val="Ttulo2"/>
        <w:numPr>
          <w:ilvl w:val="0"/>
          <w:numId w:val="0"/>
        </w:numPr>
      </w:pPr>
      <w:r>
        <w:t>ESTRATEGIA DE PLAZA (DISTRIBUCIÓN AMPLIADA)</w:t>
      </w:r>
    </w:p>
    <w:p w14:paraId="30F963B2" w14:textId="A9DB3C8B" w:rsidR="00FF0001" w:rsidRDefault="00FF0001" w:rsidP="00953B42">
      <w:pPr>
        <w:pStyle w:val="Ttulo3"/>
        <w:numPr>
          <w:ilvl w:val="0"/>
          <w:numId w:val="0"/>
        </w:numPr>
      </w:pPr>
      <w:r>
        <w:rPr>
          <w:b/>
          <w:bCs/>
        </w:rPr>
        <w:t>Alianza Estratégica con FEGASACRUZ</w:t>
      </w:r>
    </w:p>
    <w:p w14:paraId="0EFD8C93" w14:textId="E4981807"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La presencia en la Federaci&amp;#xF3;n de Ganaderos de Santa Cruz (FEGASACRUZ) no es solo un punto de venta, es la principal plataforma de validaci&amp;#xF3;n y confianza. Para el ganadero cruce&amp;#xF1;o, FEGASACRUZ es la instituci&amp;#xF3;n de referencia; estar presentes otorga un sello de garant&amp;#xED;a, ya que es el lugar donde los presidentes de las asociaciones provinciales y los productores medianos se re&amp;#xFA;nen para gestionar sus marcas, se&amp;#xF1;ales y gu&amp;#xED;as de movimiento. Es ah&amp;#xED; donde se intercepta la necesidad con una soluci&amp;#xF3;n tangible.</w:t>
      </w:r>
    </w:p>
    <w:p w14:paraId="332FD6DE" w14:textId="C7846BE5"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Se aprovecha el flujo diario de productores que visitan la federaci&amp;#xF3;n. El bloque de 25 kg estar&amp;#xE1; estrat&amp;#xE9;gicamente exhibido para que el cliente pueda tocarlo, ver su consistencia y cargar unas cuantas unidades de prueba directamente en su camioneta, sin tener que desviarse de su ruta de tr&amp;#xE1;mites.</w:t>
      </w:r>
    </w:p>
    <w:p w14:paraId="7106BA7F" w14:textId="FBF5E704" w:rsidR="00FF0001" w:rsidRDefault="00FF0001" w:rsidP="00953B42">
      <w:pPr>
        <w:pStyle w:val="Ttulo3"/>
        <w:numPr>
          <w:ilvl w:val="0"/>
          <w:numId w:val="0"/>
        </w:numPr>
      </w:pPr>
      <w:r>
        <w:rPr>
          <w:b/>
          <w:bCs/>
        </w:rPr>
        <w:t>Punto de Venta y Despacho en Fábrica</w:t>
      </w:r>
    </w:p>
    <w:p w14:paraId="0B8FF349" w14:textId="87344A49"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La planta de producci&amp;#xF3;n funciona como el n&amp;#xFA;cleo log&amp;#xED;stico de todo el proyecto. Al fomentar la venta directa en f&amp;#xE1;brica, se le da al ganadero la opci&amp;#xF3;n de acceder al precio de origen. Para el productor que ya tiene sus propios camiones haciendo viajes constantes a la ciudad, retirar el producto de la planta significa eliminar cualquier margen de flete externo, haciendo que la suplementaci&amp;#xF3;n sea mucho m&amp;#xE1;s rentable por cabeza de ganado.</w:t>
      </w:r>
    </w:p>
    <w:p w14:paraId="7A9D6FED" w14:textId="0AFE2ADB"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La ubicaci&amp;#xF3;n estrat&amp;#xE9;gica en el eje industrial conecta r&amp;#xE1;pidamente con las tres salidas principales del departamento (Norte, Este y Sur), garantizando que un pedido que sale de f&amp;#xE1;brica por la ma&amp;#xF1;ana pueda estar en una propiedad en Montero o San Jos&amp;#xE9; de Chiquitos en cuesti&amp;#xF3;n de horas.</w:t>
      </w:r>
    </w:p>
    <w:p w14:paraId="708616AE" w14:textId="A25449A5" w:rsidR="00FF0001" w:rsidRDefault="00FF0001" w:rsidP="00953B42">
      <w:pPr>
        <w:pStyle w:val="Ttulo3"/>
        <w:numPr>
          <w:ilvl w:val="0"/>
          <w:numId w:val="0"/>
        </w:numPr>
      </w:pPr>
      <w:r>
        <w:rPr>
          <w:b/>
          <w:bCs/>
        </w:rPr>
        <w:t>Estrategia Digital y Preventa (Omnicanalidad)</w:t>
      </w:r>
    </w:p>
    <w:p w14:paraId="60DFCEE5" w14:textId="C41DF185"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WhatsApp Business: En el agro cruce&amp;#xF1;o, el negocio se cierra por WhatsApp. Se estandariza este canal para que el productor pueda enviar su ubicaci&amp;#xF3;n de Google Maps, recibir su nota de venta, realizar la transferencia QR y coordinar el despacho sin bajarse del caballo o del tractor.</w:t>
      </w:r>
    </w:p>
    <w:p w14:paraId="645828B0" w14:textId="6A7ECEBA"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P&amp;#xE1;gina Web y Cat&amp;#xE1;logo Online: La web sirve como una biblioteca t&amp;#xE9;cnica. Antes de comprar, el productor puede descargar las tablas de consumo, ver los resultados de la prote&amp;#xED;na BSF y calcular cu&amp;#xE1;ntos bloques necesita seg&amp;#xFA;n su n&amp;#xFA;mero de vientres o novillos.</w:t>
      </w:r>
    </w:p>
    <w:p w14:paraId="1AE9D8D0" w14:textId="277CB8A6" w:rsidR="00FF0001" w:rsidRDefault="00FF0001" w:rsidP="00953B42">
      <w:pPr>
        <w:pStyle w:val="Ttulo3"/>
        <w:numPr>
          <w:ilvl w:val="0"/>
          <w:numId w:val="0"/>
        </w:numPr>
      </w:pPr>
      <w:r>
        <w:rPr>
          <w:b/>
          <w:bCs/>
        </w:rPr>
        <w:t>Logística de Distribución y Cobertura Territorial</w:t>
      </w:r>
    </w:p>
    <w:p w14:paraId="6D35FC74" w14:textId="79EDDECA"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El formato de 25 kg como ventaja log&amp;#xED;stica: A diferencia de suplementos a granel o en bolsas de 50 kg, el bloque de 25 kg permite una log&amp;#xED;stica manual donde una sola persona puede cargar, descargar y ubicar el bloque, reduciendo la necesidad de personal extra.</w:t>
      </w:r>
    </w:p>
    <w:p w14:paraId="2073A75D" w14:textId="009088D9"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Rutas de entrega por zonas: Se implementa un sistema de entregas programadas hacia las provincias ganaderas (Chiquitos, Guarayos, &amp;#xD1;uflo de Ch&amp;#xE1;vez). Al agrupar pedidos de varios productores de una misma zona, se reduce el costo del flete.</w:t>
      </w:r>
    </w:p>
    <w:p w14:paraId="4C7DC59B" w14:textId="BE07EBFF"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Red de distribuci&amp;#xF3;n con veterinarios: Se establecer&amp;#xE1;n alianzas con veterinarios que atienden ganado en las zonas rurales del Norte Integrado y la Chiquitan&amp;#xED;a, quienes actuar&amp;#xE1;n como prescriptores y puntos de distribuci&amp;#xF3;n del producto, fortaleciendo la confianza t&amp;#xE9;cnica del ganadero en el BMN.</w:t>
      </w:r>
    </w:p>
    <w:p w14:paraId="1CE50460" w14:textId="EF287135" w:rsidR="00FF0001" w:rsidRDefault="00FF0001" w:rsidP="00953B42">
      <w:pPr>
        <w:pStyle w:val="Ttulo2"/>
        <w:numPr>
          <w:ilvl w:val="0"/>
          <w:numId w:val="0"/>
        </w:numPr>
      </w:pPr>
      <w:r>
        <w:t>ESTRATEGIA DE PRECIOS POR VOLUMEN</w:t>
      </w:r>
    </w:p>
    <w:p w14:paraId="058AC5FF" w14:textId="3B985811"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La estructura de precios de NutriCiclo SCZ ha sido dise&amp;#xF1;ada para reflejar la Estrategia de Diferenciaci&amp;#xF3;n. No se pretende ser la opci&amp;#xF3;n de menor costo nominal en el mercado, sino la de mayor costo-beneficio operativo. La fijaci&amp;#xF3;n de precios se basa en el Valor Percibido por el Cliente (seg&amp;#xFA;n la teor&amp;#xED;a de Philip Kotler).</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4CCCB592" w14:textId="1D064B8D" w:rsidR="00FF0001" w:rsidRDefault="00FF0001">
            <w:pPr>
              <w:spacing w:line="276" w:lineRule="auto"/>
              <w:rPr>
                <w:rFonts w:ascii="Arial" w:hAnsi="Arial" w:cs="Arial"/>
                <w:sz w:val="20"/>
                <w:szCs w:val="20"/>
              </w:rPr>
            </w:pPr>
            <w:r>
              <w:rPr>
                <w:rFonts w:ascii="Arial" w:hAnsi="Arial" w:cs="Arial"/>
                <w:b/>
                <w:bCs/>
                <w:sz w:val="20"/>
                <w:szCs w:val="20"/>
              </w:rPr>
              <w:t xml:space="preserve">Nivel</w:t>
            </w:r>
          </w:p>
        </w:tc>
        <w:tc>
          <w:tcPr>
            <w:tcW w:w="0" w:type="auto"/>
            <w:shd w:val="clear" w:color="auto" w:fill="D9E2F3"/>
          </w:tcPr>
          <w:p w14:paraId="4477039D" w14:textId="8F110FB5" w:rsidR="00FF0001" w:rsidRDefault="00FF0001">
            <w:pPr>
              <w:spacing w:line="276" w:lineRule="auto"/>
              <w:rPr>
                <w:rFonts w:ascii="Arial" w:hAnsi="Arial" w:cs="Arial"/>
                <w:sz w:val="20"/>
                <w:szCs w:val="20"/>
              </w:rPr>
            </w:pPr>
            <w:r>
              <w:rPr>
                <w:rFonts w:ascii="Arial" w:hAnsi="Arial" w:cs="Arial"/>
                <w:b/>
                <w:bCs/>
                <w:sz w:val="20"/>
                <w:szCs w:val="20"/>
              </w:rPr>
              <w:t xml:space="preserve">Precio (Bs/bloque 25 kg)</w:t>
            </w:r>
          </w:p>
        </w:tc>
        <w:tc>
          <w:tcPr>
            <w:tcW w:w="0" w:type="auto"/>
            <w:shd w:val="clear" w:color="auto" w:fill="D9E2F3"/>
          </w:tcPr>
          <w:p w14:paraId="335A773F" w14:textId="7B5A8BE0" w:rsidR="00FF0001" w:rsidRDefault="00FF0001">
            <w:pPr>
              <w:spacing w:line="276" w:lineRule="auto"/>
              <w:rPr>
                <w:rFonts w:ascii="Arial" w:hAnsi="Arial" w:cs="Arial"/>
                <w:sz w:val="20"/>
                <w:szCs w:val="20"/>
              </w:rPr>
            </w:pPr>
            <w:r>
              <w:rPr>
                <w:rFonts w:ascii="Arial" w:hAnsi="Arial" w:cs="Arial"/>
                <w:b/>
                <w:bCs/>
                <w:sz w:val="20"/>
                <w:szCs w:val="20"/>
              </w:rPr>
              <w:t xml:space="preserve">Condici&amp;#xF3;n</w:t>
            </w:r>
          </w:p>
        </w:tc>
      </w:tr>
      <w:tr>
        <w:tc>
          <w:tcPr>
            <w:tcW w:w="0" w:type="auto"/>
          </w:tcPr>
          <w:p w14:paraId="2FF5C269" w14:textId="E48958D0" w:rsidR="00FF0001" w:rsidRDefault="00FF0001">
            <w:pPr>
              <w:spacing w:line="276" w:lineRule="auto"/>
              <w:rPr>
                <w:rFonts w:ascii="Arial" w:hAnsi="Arial" w:cs="Arial"/>
                <w:sz w:val="20"/>
                <w:szCs w:val="20"/>
              </w:rPr>
            </w:pPr>
            <w:r>
              <w:rPr>
                <w:rFonts w:ascii="Arial" w:hAnsi="Arial" w:cs="Arial"/>
                <w:sz w:val="20"/>
                <w:szCs w:val="20"/>
              </w:rPr>
              <w:t xml:space="preserve">Minorista / Prueba</w:t>
            </w:r>
          </w:p>
        </w:tc>
        <w:tc>
          <w:tcPr>
            <w:tcW w:w="0" w:type="auto"/>
          </w:tcPr>
          <w:p w14:paraId="2A670611" w14:textId="503073B8" w:rsidR="00FF0001" w:rsidRDefault="00FF0001">
            <w:pPr>
              <w:spacing w:line="276" w:lineRule="auto"/>
              <w:rPr>
                <w:rFonts w:ascii="Arial" w:hAnsi="Arial" w:cs="Arial"/>
                <w:sz w:val="20"/>
                <w:szCs w:val="20"/>
              </w:rPr>
            </w:pPr>
            <w:r>
              <w:rPr>
                <w:rFonts w:ascii="Arial" w:hAnsi="Arial" w:cs="Arial"/>
                <w:sz w:val="20"/>
                <w:szCs w:val="20"/>
              </w:rPr>
              <w:t xml:space="preserve">150</w:t>
            </w:r>
          </w:p>
        </w:tc>
        <w:tc>
          <w:tcPr>
            <w:tcW w:w="0" w:type="auto"/>
          </w:tcPr>
          <w:p w14:paraId="70A7FC50" w14:textId="D755377F" w:rsidR="00FF0001" w:rsidRDefault="00FF0001">
            <w:pPr>
              <w:spacing w:line="276" w:lineRule="auto"/>
              <w:rPr>
                <w:rFonts w:ascii="Arial" w:hAnsi="Arial" w:cs="Arial"/>
                <w:sz w:val="20"/>
                <w:szCs w:val="20"/>
              </w:rPr>
            </w:pPr>
            <w:r>
              <w:rPr>
                <w:rFonts w:ascii="Arial" w:hAnsi="Arial" w:cs="Arial"/>
                <w:sz w:val="20"/>
                <w:szCs w:val="20"/>
              </w:rPr>
              <w:t xml:space="preserve">Unidades sueltas en puntos de venta institucionales</w:t>
            </w:r>
          </w:p>
        </w:tc>
      </w:tr>
      <w:tr>
        <w:tc>
          <w:tcPr>
            <w:tcW w:w="0" w:type="auto"/>
          </w:tcPr>
          <w:p w14:paraId="351D5F81" w14:textId="A521A057" w:rsidR="00FF0001" w:rsidRDefault="00FF0001">
            <w:pPr>
              <w:spacing w:line="276" w:lineRule="auto"/>
              <w:rPr>
                <w:rFonts w:ascii="Arial" w:hAnsi="Arial" w:cs="Arial"/>
                <w:sz w:val="20"/>
                <w:szCs w:val="20"/>
              </w:rPr>
            </w:pPr>
            <w:r>
              <w:rPr>
                <w:rFonts w:ascii="Arial" w:hAnsi="Arial" w:cs="Arial"/>
                <w:sz w:val="20"/>
                <w:szCs w:val="20"/>
              </w:rPr>
              <w:t xml:space="preserve">Asociaciones / Preventa</w:t>
            </w:r>
          </w:p>
        </w:tc>
        <w:tc>
          <w:tcPr>
            <w:tcW w:w="0" w:type="auto"/>
          </w:tcPr>
          <w:p w14:paraId="5A37C33F" w14:textId="0D4E28F2" w:rsidR="00FF0001" w:rsidRDefault="00FF0001">
            <w:pPr>
              <w:spacing w:line="276" w:lineRule="auto"/>
              <w:rPr>
                <w:rFonts w:ascii="Arial" w:hAnsi="Arial" w:cs="Arial"/>
                <w:sz w:val="20"/>
                <w:szCs w:val="20"/>
              </w:rPr>
            </w:pPr>
            <w:r>
              <w:rPr>
                <w:rFonts w:ascii="Arial" w:hAnsi="Arial" w:cs="Arial"/>
                <w:sz w:val="20"/>
                <w:szCs w:val="20"/>
              </w:rPr>
              <w:t xml:space="preserve">120 - 130</w:t>
            </w:r>
          </w:p>
        </w:tc>
        <w:tc>
          <w:tcPr>
            <w:tcW w:w="0" w:type="auto"/>
          </w:tcPr>
          <w:p w14:paraId="51E8F694" w14:textId="1C92D543" w:rsidR="00FF0001" w:rsidRDefault="00FF0001">
            <w:pPr>
              <w:spacing w:line="276" w:lineRule="auto"/>
              <w:rPr>
                <w:rFonts w:ascii="Arial" w:hAnsi="Arial" w:cs="Arial"/>
                <w:sz w:val="20"/>
                <w:szCs w:val="20"/>
              </w:rPr>
            </w:pPr>
            <w:r>
              <w:rPr>
                <w:rFonts w:ascii="Arial" w:hAnsi="Arial" w:cs="Arial"/>
                <w:sz w:val="20"/>
                <w:szCs w:val="20"/>
              </w:rPr>
              <w:t xml:space="preserve">Compras por pallet (40 unidades) a trav&amp;#xE9;s de asociaciones ganaderas</w:t>
            </w:r>
          </w:p>
        </w:tc>
      </w:tr>
      <w:tr>
        <w:tc>
          <w:tcPr>
            <w:tcW w:w="0" w:type="auto"/>
          </w:tcPr>
          <w:p w14:paraId="02DA990D" w14:textId="5CDDECBB" w:rsidR="00FF0001" w:rsidRDefault="00FF0001">
            <w:pPr>
              <w:spacing w:line="276" w:lineRule="auto"/>
              <w:rPr>
                <w:rFonts w:ascii="Arial" w:hAnsi="Arial" w:cs="Arial"/>
                <w:sz w:val="20"/>
                <w:szCs w:val="20"/>
              </w:rPr>
            </w:pPr>
            <w:r>
              <w:rPr>
                <w:rFonts w:ascii="Arial" w:hAnsi="Arial" w:cs="Arial"/>
                <w:sz w:val="20"/>
                <w:szCs w:val="20"/>
              </w:rPr>
              <w:t xml:space="preserve">Mayorista / Ex-F&amp;#xE1;brica</w:t>
            </w:r>
          </w:p>
        </w:tc>
        <w:tc>
          <w:tcPr>
            <w:tcW w:w="0" w:type="auto"/>
          </w:tcPr>
          <w:p w14:paraId="6788E946" w14:textId="C26A3C5D" w:rsidR="00FF0001" w:rsidRDefault="00FF0001">
            <w:pPr>
              <w:spacing w:line="276" w:lineRule="auto"/>
              <w:rPr>
                <w:rFonts w:ascii="Arial" w:hAnsi="Arial" w:cs="Arial"/>
                <w:sz w:val="20"/>
                <w:szCs w:val="20"/>
              </w:rPr>
            </w:pPr>
            <w:r>
              <w:rPr>
                <w:rFonts w:ascii="Arial" w:hAnsi="Arial" w:cs="Arial"/>
                <w:sz w:val="20"/>
                <w:szCs w:val="20"/>
              </w:rPr>
              <w:t xml:space="preserve">100</w:t>
            </w:r>
          </w:p>
        </w:tc>
        <w:tc>
          <w:tcPr>
            <w:tcW w:w="0" w:type="auto"/>
          </w:tcPr>
          <w:p w14:paraId="5CF0135A" w14:textId="57CA4D60" w:rsidR="00FF0001" w:rsidRDefault="00FF0001">
            <w:pPr>
              <w:spacing w:line="276" w:lineRule="auto"/>
              <w:rPr>
                <w:rFonts w:ascii="Arial" w:hAnsi="Arial" w:cs="Arial"/>
                <w:sz w:val="20"/>
                <w:szCs w:val="20"/>
              </w:rPr>
            </w:pPr>
            <w:r>
              <w:rPr>
                <w:rFonts w:ascii="Arial" w:hAnsi="Arial" w:cs="Arial"/>
                <w:sz w:val="20"/>
                <w:szCs w:val="20"/>
              </w:rPr>
              <w:t xml:space="preserve">Retiro directo en planta con log&amp;#xED;stica propia del cliente</w:t>
            </w:r>
          </w:p>
        </w:tc>
      </w:tr>
    </w:tbl>
    <w:p w14:paraId="2E184EFA" w14:textId="E1473112" w:rsidR="00FF0001" w:rsidRDefault="00FF0001"/>
    <w:p w14:paraId="1BF7137F" w14:textId="BE992604" w:rsidR="00FF0001" w:rsidRDefault="00FF0001" w:rsidP="00953B42">
      <w:pPr>
        <w:pStyle w:val="Ttulo2"/>
        <w:numPr>
          <w:ilvl w:val="0"/>
          <w:numId w:val="0"/>
        </w:numPr>
      </w:pPr>
      <w:r>
        <w:t>ESTRATEGIA DE PROMOCIÓN TTL</w:t>
      </w:r>
    </w:p>
    <w:p w14:paraId="76AC554C" w14:textId="8E09C6E7"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La estrategia de comunicaci&amp;#xF3;n se define bajo un modelo de Estrategia de Empuje (Push Strategy). Dado que se introduce una innovaci&amp;#xF3;n disruptiva en el sector ganadero (prote&amp;#xED;na de insecto BSF), la misi&amp;#xF3;n es empujar el bloque a trav&amp;#xE9;s de los canales de confianza del ganadero.</w:t>
      </w:r>
    </w:p>
    <w:p w14:paraId="344873CC" w14:textId="5B4C9AAD" w:rsidR="00FF0001" w:rsidRDefault="00FF0001" w:rsidP="00953B42">
      <w:pPr>
        <w:pStyle w:val="Ttulo3"/>
        <w:numPr>
          <w:ilvl w:val="0"/>
          <w:numId w:val="0"/>
        </w:numPr>
      </w:pPr>
      <w:r>
        <w:rPr>
          <w:b/>
          <w:bCs/>
        </w:rPr>
        <w:t>Tácticas BTL (Below The Line)</w:t>
      </w:r>
    </w:p>
    <w:p w14:paraId="0EFA885A" w14:textId="AA1FBDCD"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EXPOCRUZ (Santa Cruz de la Sierra): Presencia en el sector pecuario, con ubicaci&amp;#xF3;n estrat&amp;#xE9;gica cerca de los corrales de juzgamiento.</w:t>
      </w:r>
    </w:p>
    <w:p w14:paraId="764E30CE" w14:textId="629C19FE"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EXPONORTE (Montero): Fundamental para llegar al productor del Norte Integrado, zona con alta densidad ganadera.</w:t>
      </w:r>
    </w:p>
    <w:p w14:paraId="1F4CABEB" w14:textId="5DC52D35"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EXPOCHACO (Yacuiba/Villamontes): El Chaco es la zona que m&amp;#xE1;s sufre por la falta de pasto; mercado natural para un BMN.</w:t>
      </w:r>
    </w:p>
    <w:p w14:paraId="3078625F" w14:textId="93F1D9A3"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Ferias provinciales espec&amp;#xED;ficas: Stands m&amp;#xF3;viles en Fexpo-Chiquitan&amp;#xED;a y Feria Ganadera de San Jos&amp;#xE9; de Chiquitos.</w:t>
      </w:r>
    </w:p>
    <w:p w14:paraId="3373738C" w14:textId="F92CE2FF" w:rsidR="00FF0001" w:rsidRDefault="00FF0001" w:rsidP="00953B42">
      <w:pPr>
        <w:pStyle w:val="Ttulo3"/>
        <w:numPr>
          <w:ilvl w:val="0"/>
          <w:numId w:val="0"/>
        </w:numPr>
      </w:pPr>
      <w:r>
        <w:rPr>
          <w:b/>
          <w:bCs/>
        </w:rPr>
        <w:t>Tácticas ATL (Above The Line)</w:t>
      </w:r>
    </w:p>
    <w:p w14:paraId="7EF5007D" w14:textId="1374D472"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Radio Rural: Cu&amp;#xF1;as de 30 segundos en programas agropecuarios de 5:00 AM a 7:00 AM, cuando el ganadero y sus capataces est&amp;#xE1;n sintonizados antes de salir a la faena.</w:t>
      </w:r>
    </w:p>
    <w:p w14:paraId="30BF27DA" w14:textId="5CCBCBFA"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Prensa Especializada: Espacios en suplementos agropecuarios de El Deber y revista Publiagro, con enfoque 100% t&amp;#xE9;cnico y cuadros comparativos de ganancia de peso.</w:t>
      </w:r>
    </w:p>
    <w:p w14:paraId="4A5BFF57" w14:textId="023BE606" w:rsidR="00FF0001" w:rsidRDefault="00FF0001" w:rsidP="00953B42">
      <w:pPr>
        <w:pStyle w:val="Ttulo3"/>
        <w:numPr>
          <w:ilvl w:val="0"/>
          <w:numId w:val="0"/>
        </w:numPr>
      </w:pPr>
      <w:r>
        <w:rPr>
          <w:b/>
          <w:bCs/>
        </w:rPr>
        <w:t>Medios Digitales de Bajo Costo</w:t>
      </w:r>
    </w:p>
    <w:p w14:paraId="5EA8AD75" w14:textId="9326D656"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WhatsApp Business: Herramienta central con cat&amp;#xE1;logo actualizado y Estados con videos de animales consumiendo el bloque.</w:t>
      </w:r>
    </w:p>
    <w:p w14:paraId="2571842B" w14:textId="3675A92E"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Facebook Ganadero: Presupuesto m&amp;#xED;nimo (50-100 USD/mes) dirigido a municipios espec&amp;#xED;ficos durante pico de sequ&amp;#xED;a (junio-agosto).</w:t>
      </w:r>
    </w:p>
    <w:p w14:paraId="03F29181" w14:textId="45C006B7" w:rsidR="00FF0001" w:rsidRDefault="00FF0001" w:rsidP="00FF0001">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Testimoniales desde el potrero: Videos cortos sin edici&amp;#xF3;n profesional, de ganaderos que ya usan el bloque, distribuidos por grupos de WhatsApp de asociaciones.</w:t>
      </w:r>
    </w:p>
    <w:p w14:paraId="17577B92" w14:textId="BE5D7D32" w:rsidR="00FF0001" w:rsidRDefault="00FF0001" w:rsidP="00953B42">
      <w:pPr>
        <w:pStyle w:val="Ttulo2"/>
        <w:numPr>
          <w:ilvl w:val="0"/>
          <w:numId w:val="0"/>
        </w:numPr>
      </w:pPr>
      <w:r>
        <w:t>PROCESO DE COMPRA Y VENTA DETALLADO</w:t>
      </w:r>
    </w:p>
    <w:p w14:paraId="7A662F0F" w14:textId="58A0219C" w:rsidR="00FF0001" w:rsidRDefault="00FF0001" w:rsidP="00953B42">
      <w:pPr>
        <w:pStyle w:val="Ttulo3"/>
        <w:numPr>
          <w:ilvl w:val="0"/>
          <w:numId w:val="0"/>
        </w:numPr>
      </w:pPr>
      <w:r>
        <w:rPr>
          <w:b/>
          <w:bCs/>
        </w:rPr>
        <w:t>1. Captación y Asesoría (Preventa)</w:t>
      </w:r>
    </w:p>
    <w:p w14:paraId="0F612084" w14:textId="03983492"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El proceso no empieza con una factura, sino con una necesidad t&amp;#xE9;cnica. El cliente contacta por WhatsApp o se acerca al espacio en FEGASACRUZ. El equipo realiza un diagn&amp;#xF3;stico r&amp;#xE1;pido: cu&amp;#xE1;ntas cabezas tiene, en qu&amp;#xE9; zona est&amp;#xE1; su propiedad, c&amp;#xF3;mo est&amp;#xE1; su pastura. Se le explica cu&amp;#xE1;ntos bloques necesita para cubrir su hato durante el tiempo cr&amp;#xED;tico.</w:t>
      </w:r>
    </w:p>
    <w:p w14:paraId="358548CB" w14:textId="09168DD1" w:rsidR="00FF0001" w:rsidRDefault="00FF0001" w:rsidP="00953B42">
      <w:pPr>
        <w:pStyle w:val="Ttulo3"/>
        <w:numPr>
          <w:ilvl w:val="0"/>
          <w:numId w:val="0"/>
        </w:numPr>
      </w:pPr>
      <w:r>
        <w:rPr>
          <w:b/>
          <w:bCs/>
        </w:rPr>
        <w:t>2. Gestión del Pedido y Pago</w:t>
      </w:r>
    </w:p>
    <w:p w14:paraId="7904BB70" w14:textId="E303D208"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Se env&amp;#xED;a una nota de venta digital por WhatsApp detallando el precio seg&amp;#xFA;n volumen. El ganadero puede pagar mediante transferencia bancaria, QR, efectivo o tarjeta en punto de venta en f&amp;#xE1;brica.</w:t>
      </w:r>
    </w:p>
    <w:p w14:paraId="7AC68869" w14:textId="D33AA9A9" w:rsidR="00FF0001" w:rsidRDefault="00FF0001" w:rsidP="00953B42">
      <w:pPr>
        <w:pStyle w:val="Ttulo3"/>
        <w:numPr>
          <w:ilvl w:val="0"/>
          <w:numId w:val="0"/>
        </w:numPr>
      </w:pPr>
      <w:r>
        <w:rPr>
          <w:b/>
          <w:bCs/>
        </w:rPr>
        <w:t>3. Facturación y Logística de Entrega</w:t>
      </w:r>
    </w:p>
    <w:p w14:paraId="3762EBFC" w14:textId="E95CFD87"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Una vez confirmado el pago, se activa el despacho. El retiro directo (ex-f&amp;#xE1;brica) permite carga inmediata. Para entregas programadas por volumen o a trav&amp;#xE9;s de asociaciones, se asigna a la ruta semanal (Norte, Chiquitan&amp;#xED;a o Sur), notificando al cliente el d&amp;#xED;a estimado de llegada.</w:t>
      </w:r>
    </w:p>
    <w:p w14:paraId="5BA5E841" w14:textId="5CDBAB6C" w:rsidR="00FF0001" w:rsidRDefault="00FF0001" w:rsidP="00953B42">
      <w:pPr>
        <w:pStyle w:val="Ttulo3"/>
        <w:numPr>
          <w:ilvl w:val="0"/>
          <w:numId w:val="0"/>
        </w:numPr>
      </w:pPr>
      <w:r>
        <w:rPr>
          <w:b/>
          <w:bCs/>
        </w:rPr>
        <w:t>4. Seguimiento Post-Venta</w:t>
      </w:r>
    </w:p>
    <w:p w14:paraId="1F2E30FE" w14:textId="058F5E21"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A los 15 d&amp;#xED;as de la compra, se contacta al cliente para verificar la aceptaci&amp;#xF3;n del bloque por parte del ganado y resolver dudas sobre el consumo, asegurando que el proceso de venta se convierta en una relaci&amp;#xF3;n a largo plazo.</w:t>
      </w:r>
    </w:p>
    <w:p w14:paraId="59EDDF44" w14:textId="77777777" w:rsidR="00892417" w:rsidRDefault="00892417" w:rsidP="00C44C41">
      <w:pPr>
        <w:pStyle w:val="Ttulo2"/>
        <w:numPr>
          <w:ilvl w:val="0"/>
          <w:numId w:val="0"/>
        </w:numPr>
        <w:rPr>
          <w:rFonts w:eastAsia="Arial" w:cs="Arial"/>
          <w:sz w:val="28"/>
          <w:szCs w:val="28"/>
        </w:rPr>
      </w:pPr>
      <w:bookmarkStart w:id="88" w:name="_Toc226481812"/>
      <w:r>
        <w:rPr>
          <w:rFonts w:eastAsia="Arial" w:cs="Arial"/>
          <w:sz w:val="28"/>
          <w:szCs w:val="28"/>
        </w:rPr>
        <w:t>CAPÍTULO 4: PLAN DE ORGANIZACIÓN</w:t>
      </w:r>
      <w:bookmarkEnd w:id="88"/>
    </w:p>
    <w:p w14:paraId="159B16FC" w14:textId="111724D0" w:rsidR="00C44C41" w:rsidRDefault="00892417" w:rsidP="00C44C41">
      <w:pPr>
        <w:pStyle w:val="Ttulo2"/>
        <w:numPr>
          <w:ilvl w:val="0"/>
          <w:numId w:val="0"/>
        </w:numPr>
        <w:rPr>
          <w:rFonts w:cs="Arial"/>
        </w:rPr>
      </w:pPr>
      <w:bookmarkStart w:id="89" w:name="_Toc226481813"/>
      <w:r>
        <w:rPr>
          <w:rFonts w:cs="Arial"/>
        </w:rPr>
        <w:t>MODELO CANVAS (ESTRUCTURA ORGANIZACIONAL)</w:t>
      </w:r>
      <w:bookmarkEnd w:id="89"/>
    </w:p>
    <w:p w14:paraId="79CD8EDF" w14:textId="77777777" w:rsidR="001A4254" w:rsidRDefault="00EC2363">
      <w:pPr>
        <w:spacing w:after="120" w:line="360" w:lineRule="auto"/>
        <w:jc w:val="both"/>
        <w:rPr>
          <w:rFonts w:ascii="Arial" w:hAnsi="Arial" w:cs="Arial"/>
          <w:sz w:val="24"/>
          <w:szCs w:val="24"/>
        </w:rPr>
      </w:pPr>
      <w:r>
        <w:rPr>
          <w:rFonts w:ascii="Arial" w:hAnsi="Arial" w:cs="Arial"/>
          <w:sz w:val="24"/>
          <w:szCs w:val="24"/>
        </w:rPr>
        <w:t>El Modelo Canvas de NutriCiclo SCZ integra los recursos clave y las actividades clave necesarias para la operación del negocio:</w:t>
      </w:r>
    </w:p>
    <w:p w14:paraId="5DEEEC3C"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Recursos clave:</w:t>
      </w:r>
    </w:p>
    <w:p w14:paraId="31E990F1"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Planta de producción con equipamiento industrial para procesamiento de residuos y prensado de bloques.</w:t>
      </w:r>
    </w:p>
    <w:p w14:paraId="686A2A8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Biofábrica BSF con capacidad de producción de 500 kg de larva fresca por ciclo.</w:t>
      </w:r>
    </w:p>
    <w:p w14:paraId="4BEEEAC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Convenios con mataderos (FRIGOR S.A.) para abastecimiento continuo de materia prima a bajo costo.</w:t>
      </w:r>
    </w:p>
    <w:p w14:paraId="27B22E7C"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Equipo técnico con conocimiento en nutrición animal, biotecnología y procesos agroindustriales.</w:t>
      </w:r>
    </w:p>
    <w:p w14:paraId="79AE227C"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Red de distribución en agropecuarias del norte integrado y la Chiquitanía.</w:t>
      </w:r>
    </w:p>
    <w:p w14:paraId="286DEE47"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Marca registrada y certificaciones sanitarias (SENASAG).</w:t>
      </w:r>
    </w:p>
    <w:p w14:paraId="1C5ADDC1"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Actividades clave:</w:t>
      </w:r>
    </w:p>
    <w:p w14:paraId="64FA0549"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Recolección y transporte de residuos orgánicos desde mataderos asociados.</w:t>
      </w:r>
    </w:p>
    <w:p w14:paraId="66A9A8FE"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Procesamiento térmico y mecánico (triturado, secado, molienda) para obtención de harinas.</w:t>
      </w:r>
    </w:p>
    <w:p w14:paraId="15C5128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Cría y cosecha de larvas BSF para producción de proteína alternativa.</w:t>
      </w:r>
    </w:p>
    <w:p w14:paraId="4465BC35"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Formulación, mezclado y prensado de bloques multinutricionales de 25 kg.</w:t>
      </w:r>
    </w:p>
    <w:p w14:paraId="0DF2294E"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Control de calidad en cada etapa del proceso (análisis bromatológico, peso, humedad).</w:t>
      </w:r>
    </w:p>
    <w:p w14:paraId="1E2745F7"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Comercialización directa y a través de agropecuarias, con estrategia de demostración en campo.</w:t>
      </w:r>
    </w:p>
    <w:p w14:paraId="63B3EA26"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Capacitación gratuita a ganaderos sobre nutrición animal y uso del producto.</w:t>
      </w:r>
    </w:p>
    <w:p w14:paraId="082A9058" w14:textId="7EEFB291" w:rsidR="00C44C41" w:rsidRDefault="00892417" w:rsidP="00C44C41">
      <w:pPr>
        <w:pStyle w:val="Ttulo2"/>
        <w:numPr>
          <w:ilvl w:val="0"/>
          <w:numId w:val="0"/>
        </w:numPr>
        <w:rPr>
          <w:rFonts w:cs="Arial"/>
        </w:rPr>
      </w:pPr>
      <w:bookmarkStart w:id="90" w:name="_Toc226481814"/>
      <w:r>
        <w:rPr>
          <w:rFonts w:cs="Arial"/>
        </w:rPr>
        <w:t>MISIÓN Y VISIÓN</w:t>
      </w:r>
      <w:bookmarkEnd w:id="90"/>
    </w:p>
    <w:p w14:paraId="63F03FF5"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Misión</w:t>
      </w:r>
    </w:p>
    <w:p w14:paraId="12D2787E"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Transformar los residuos orgánicos del sector agroindustrial de Santa Cruz en soluciones </w:t>
        <w:lastRenderedPageBreak/>
        <w:t>nutricionales innovadoras y accesibles para el ganado bovino, mediante procesos de economía circular que generen valor productivo, reduzcan el impacto ambiental y contribuyan al desarrollo sostenible de la ganadería regional.</w:t>
      </w:r>
    </w:p>
    <w:p w14:paraId="2F652F20"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Visión</w:t>
      </w:r>
    </w:p>
    <w:p w14:paraId="57CD9EB0" w14:textId="77777777" w:rsidR="001A4254" w:rsidRDefault="00EC2363">
      <w:pPr>
        <w:spacing w:after="120" w:line="360" w:lineRule="auto"/>
        <w:jc w:val="both"/>
        <w:rPr>
          <w:rFonts w:ascii="Arial" w:hAnsi="Arial" w:cs="Arial"/>
          <w:sz w:val="24"/>
          <w:szCs w:val="24"/>
        </w:rPr>
      </w:pPr>
      <w:r>
        <w:rPr>
          <w:rFonts w:ascii="Arial" w:hAnsi="Arial" w:cs="Arial"/>
          <w:sz w:val="24"/>
          <w:szCs w:val="24"/>
        </w:rPr>
        <w:t>Ser la empresa referente en Bolivia en la producción de suplementos nutricionales para ganado a partir de residuos orgánicos revalorizados y biotecnología BSF, consolidando un modelo de negocio circular, replicable y socialmente responsable para el año 2030.</w:t>
      </w:r>
    </w:p>
    <w:p w14:paraId="064DAB65" w14:textId="3FEBFD87" w:rsidR="00C44C41" w:rsidRDefault="00892417" w:rsidP="00C44C41">
      <w:pPr>
        <w:pStyle w:val="Ttulo2"/>
        <w:numPr>
          <w:ilvl w:val="0"/>
          <w:numId w:val="0"/>
        </w:numPr>
        <w:rPr>
          <w:rFonts w:cs="Arial"/>
        </w:rPr>
      </w:pPr>
      <w:bookmarkStart w:id="91" w:name="_Toc226481815"/>
      <w:r>
        <w:rPr>
          <w:rFonts w:cs="Arial"/>
        </w:rPr>
        <w:t>POLÍTICAS DE LA EMPRESA</w:t>
      </w:r>
      <w:bookmarkEnd w:id="91"/>
    </w:p>
    <w:p w14:paraId="6CB4F2EB"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de calidad</w:t>
      </w:r>
    </w:p>
    <w:p w14:paraId="74D8082B" w14:textId="77777777" w:rsidR="001A4254" w:rsidRDefault="00EC2363">
      <w:pPr>
        <w:spacing w:after="120" w:line="360" w:lineRule="auto"/>
        <w:jc w:val="both"/>
        <w:rPr>
          <w:rFonts w:ascii="Arial" w:hAnsi="Arial" w:cs="Arial"/>
          <w:sz w:val="24"/>
          <w:szCs w:val="24"/>
        </w:rPr>
      </w:pPr>
      <w:r>
        <w:rPr>
          <w:rFonts w:ascii="Arial" w:hAnsi="Arial" w:cs="Arial"/>
          <w:sz w:val="24"/>
          <w:szCs w:val="24"/>
        </w:rPr>
        <w:t>Garantizar que cada bloque multinutricional cumpla con los estándares nutricionales y sanitarios establecidos por SENASAG, realizando controles de calidad en todas las etapas del proceso productivo.</w:t>
      </w:r>
    </w:p>
    <w:p w14:paraId="1EBE61EB"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ambiental</w:t>
      </w:r>
    </w:p>
    <w:p w14:paraId="08BF3770" w14:textId="77777777" w:rsidR="001A4254" w:rsidRDefault="00EC2363">
      <w:pPr>
        <w:spacing w:after="120" w:line="360" w:lineRule="auto"/>
        <w:jc w:val="both"/>
        <w:rPr>
          <w:rFonts w:ascii="Arial" w:hAnsi="Arial" w:cs="Arial"/>
          <w:sz w:val="24"/>
          <w:szCs w:val="24"/>
        </w:rPr>
      </w:pPr>
      <w:r>
        <w:rPr>
          <w:rFonts w:ascii="Arial" w:hAnsi="Arial" w:cs="Arial"/>
          <w:sz w:val="24"/>
          <w:szCs w:val="24"/>
        </w:rPr>
        <w:t>Operar bajo principios de economía circular, minimizando la generación de residuos, optimizando el uso de recursos y asegurando que todos los subproductos del proceso sean revalorizados o reintegrados al ciclo productivo.</w:t>
      </w:r>
    </w:p>
    <w:p w14:paraId="2ABE669B"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de responsabilidad social</w:t>
      </w:r>
    </w:p>
    <w:p w14:paraId="65731482" w14:textId="77777777" w:rsidR="001A4254" w:rsidRDefault="00EC2363">
      <w:pPr>
        <w:spacing w:after="120" w:line="360" w:lineRule="auto"/>
        <w:jc w:val="both"/>
        <w:rPr>
          <w:rFonts w:ascii="Arial" w:hAnsi="Arial" w:cs="Arial"/>
          <w:sz w:val="24"/>
          <w:szCs w:val="24"/>
        </w:rPr>
      </w:pPr>
      <w:r>
        <w:rPr>
          <w:rFonts w:ascii="Arial" w:hAnsi="Arial" w:cs="Arial"/>
          <w:sz w:val="24"/>
          <w:szCs w:val="24"/>
        </w:rPr>
        <w:t>Contribuir al bienestar de las comunidades ganaderas mediante precios accesibles, capacitación técnica gratuita y prácticas comerciales transparentes que fomenten la confianza y la relación a largo plazo.</w:t>
      </w:r>
    </w:p>
    <w:p w14:paraId="0AE6B504"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de seguridad y salud ocupacional</w:t>
      </w:r>
    </w:p>
    <w:p w14:paraId="4FBB229C" w14:textId="77777777" w:rsidR="001A4254" w:rsidRDefault="00EC2363">
      <w:pPr>
        <w:spacing w:after="120" w:line="360" w:lineRule="auto"/>
        <w:jc w:val="both"/>
        <w:rPr>
          <w:rFonts w:ascii="Arial" w:hAnsi="Arial" w:cs="Arial"/>
          <w:sz w:val="24"/>
          <w:szCs w:val="24"/>
        </w:rPr>
      </w:pPr>
      <w:r>
        <w:rPr>
          <w:rFonts w:ascii="Arial" w:hAnsi="Arial" w:cs="Arial"/>
          <w:sz w:val="24"/>
          <w:szCs w:val="24"/>
        </w:rPr>
        <w:t>Proteger la integridad física de los trabajadores proporcionando equipos de protección personal, capacitación en manejo seguro de maquinaria y cumplimiento de las normativas laborales vigentes en Bolivia.</w:t>
      </w:r>
    </w:p>
    <w:p w14:paraId="592B9170"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Política de innovación</w:t>
      </w:r>
    </w:p>
    <w:p w14:paraId="77775C90"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Invertir de forma continua en investigación y desarrollo de nuevas formulaciones, mejora de procesos y exploración de fuentes alternativas de proteína, manteniendo la ventaja </w:t>
        <w:lastRenderedPageBreak/>
        <w:t>competitiva basada en biotecnología y sostenibilidad.</w:t>
      </w:r>
    </w:p>
    <w:p w14:paraId="3926E936" w14:textId="5B6A0633" w:rsidR="00C44C41" w:rsidRDefault="00892417" w:rsidP="00C44C41">
      <w:pPr>
        <w:pStyle w:val="Ttulo2"/>
        <w:numPr>
          <w:ilvl w:val="0"/>
          <w:numId w:val="0"/>
        </w:numPr>
        <w:rPr>
          <w:rFonts w:cs="Arial"/>
        </w:rPr>
      </w:pPr>
      <w:bookmarkStart w:id="92" w:name="_Toc226481816"/>
      <w:r>
        <w:rPr>
          <w:rFonts w:cs="Arial"/>
        </w:rPr>
        <w:t>ORGANIGRAMA</w:t>
      </w:r>
      <w:bookmarkEnd w:id="92"/>
    </w:p>
    <w:p w14:paraId="24CDA1D9" w14:textId="77777777" w:rsidR="001A4254" w:rsidRDefault="00EC2363">
      <w:pPr>
        <w:spacing w:after="120" w:line="360" w:lineRule="auto"/>
        <w:jc w:val="both"/>
        <w:rPr>
          <w:rFonts w:ascii="Arial" w:hAnsi="Arial" w:cs="Arial"/>
          <w:sz w:val="24"/>
          <w:szCs w:val="24"/>
        </w:rPr>
      </w:pPr>
      <w:r>
        <w:rPr>
          <w:rFonts w:ascii="Arial" w:hAnsi="Arial" w:cs="Arial"/>
          <w:sz w:val="24"/>
          <w:szCs w:val="24"/>
        </w:rPr>
        <w:t>La estructura organizacional de NutriCiclo SCZ se compone de tres niveles jerárquicos principales: la Gerencia General (nivel estratégico), las Gerencias funcionales (nivel táctico) y las unidades operativas (nivel operativo). Adicionalmente, se cuenta con dos unidades de apoyo lateral: Asesoría Legal y Control de Calidad.</w:t>
      </w:r>
    </w:p>
    <w:p w14:paraId="7FC6C484"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Nivel 1 - Gerencia General:</w:t>
      </w:r>
    </w:p>
    <w:p w14:paraId="076DEF1F" w14:textId="77777777" w:rsidR="001A4254" w:rsidRDefault="00EC2363">
      <w:pPr>
        <w:spacing w:after="120" w:line="360" w:lineRule="auto"/>
        <w:jc w:val="both"/>
        <w:rPr>
          <w:rFonts w:ascii="Arial" w:hAnsi="Arial" w:cs="Arial"/>
          <w:sz w:val="24"/>
          <w:szCs w:val="24"/>
        </w:rPr>
      </w:pPr>
      <w:r>
        <w:rPr>
          <w:rFonts w:ascii="Arial" w:hAnsi="Arial" w:cs="Arial"/>
          <w:sz w:val="24"/>
          <w:szCs w:val="24"/>
        </w:rPr>
        <w:t>Responsable de la dirección estratégica, la toma de decisiones y la representación legal de la empresa. Supervisa directamente a las tres gerencias funcionales y coordina con las unidades de apoyo.</w:t>
      </w:r>
    </w:p>
    <w:p w14:paraId="1F7B32C8"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Nivel 2 - Gerencias funcionales:</w:t>
      </w:r>
    </w:p>
    <w:p w14:paraId="5457F72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Gerencia de Producción: Supervisa las tres fases del proceso productivo, la biofábrica BSF y el control de calidad operativo.</w:t>
      </w:r>
    </w:p>
    <w:p w14:paraId="4DB24EF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Gerencia Administrativa Financiera: Gestiona contabilidad, recursos humanos, logística de compras y sistemas de información.</w:t>
      </w:r>
    </w:p>
    <w:p w14:paraId="4C8D315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Gerencia Comercial: Lidera las estrategias de ventas, marketing, distribución y atención al cliente.</w:t>
      </w:r>
    </w:p>
    <w:p w14:paraId="5FAB23AF"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Nivel 3 - Unidades operativas:</w:t>
      </w:r>
    </w:p>
    <w:p w14:paraId="4384D02F" w14:textId="77777777" w:rsidR="001A4254" w:rsidRDefault="00EC2363">
      <w:pPr>
        <w:spacing w:after="120" w:line="360" w:lineRule="auto"/>
        <w:jc w:val="both"/>
        <w:rPr>
          <w:rFonts w:ascii="Arial" w:hAnsi="Arial" w:cs="Arial"/>
          <w:sz w:val="24"/>
          <w:szCs w:val="24"/>
        </w:rPr>
      </w:pPr>
      <w:r>
        <w:rPr>
          <w:rFonts w:ascii="Arial" w:hAnsi="Arial" w:cs="Arial"/>
          <w:sz w:val="24"/>
          <w:szCs w:val="24"/>
        </w:rPr>
        <w:t>Incluye al jefe de planta, operarios de producción, técnico de calidad, personal de almacén, fuerza de ventas y equipo de distribución.</w:t>
      </w:r>
    </w:p>
    <w:p w14:paraId="59336C38" w14:textId="0D7CAA6C" w:rsidR="00C44C41" w:rsidRDefault="00892417" w:rsidP="00C44C41">
      <w:pPr>
        <w:pStyle w:val="Ttulo2"/>
        <w:numPr>
          <w:ilvl w:val="0"/>
          <w:numId w:val="0"/>
        </w:numPr>
        <w:rPr>
          <w:rFonts w:cs="Arial"/>
        </w:rPr>
      </w:pPr>
      <w:bookmarkStart w:id="93" w:name="_Toc226481817"/>
      <w:r>
        <w:rPr>
          <w:rFonts w:cs="Arial"/>
        </w:rPr>
        <w:t>ORGANIGRAMA</w:t>
      </w:r>
      <w:bookmarkEnd w:id="93"/>
    </w:p>
    <w:p w14:paraId="24CB95AF" w14:textId="77777777" w:rsidR="001A4254" w:rsidRDefault="00EC2363">
      <w:pPr>
        <w:spacing w:after="120" w:line="360" w:lineRule="auto"/>
        <w:jc w:val="both"/>
        <w:rPr>
          <w:rFonts w:ascii="Arial" w:hAnsi="Arial" w:cs="Arial"/>
          <w:sz w:val="24"/>
          <w:szCs w:val="24"/>
        </w:rPr>
      </w:pPr>
      <w:r>
        <w:rPr>
          <w:rFonts w:ascii="Arial" w:hAnsi="Arial" w:cs="Arial"/>
          <w:sz w:val="24"/>
          <w:szCs w:val="24"/>
        </w:rPr>
        <w:t>(Ver organigrama adjunto en anexos.)</w:t>
      </w:r>
    </w:p>
    <w:p w14:paraId="313A1F49" w14:textId="02A2A730" w:rsidR="00C44C41" w:rsidRDefault="00892417" w:rsidP="00C44C41">
      <w:pPr>
        <w:pStyle w:val="Ttulo2"/>
        <w:numPr>
          <w:ilvl w:val="0"/>
          <w:numId w:val="0"/>
        </w:numPr>
        <w:rPr>
          <w:rFonts w:cs="Arial"/>
        </w:rPr>
      </w:pPr>
      <w:bookmarkStart w:id="94" w:name="_Toc226481818"/>
      <w:r>
        <w:rPr>
          <w:rFonts w:cs="Arial"/>
        </w:rPr>
        <w:t>MANUAL DE FUNCIONES</w:t>
      </w:r>
      <w:bookmarkEnd w:id="94"/>
    </w:p>
    <w:p w14:paraId="1DCEFCA7" w14:textId="63036B27" w:rsidR="001A4254" w:rsidRDefault="00EC2363">
      <w:pPr>
        <w:spacing w:after="120" w:line="360" w:lineRule="auto"/>
        <w:jc w:val="both"/>
        <w:rPr>
          <w:rFonts w:ascii="Arial" w:hAnsi="Arial" w:cs="Arial"/>
          <w:sz w:val="24"/>
          <w:szCs w:val="24"/>
        </w:rPr>
      </w:pPr>
      <w:r>
        <w:rPr>
          <w:rFonts w:ascii="Arial" w:hAnsi="Arial" w:cs="Arial"/>
          <w:sz w:val="24"/>
          <w:szCs w:val="24"/>
        </w:rPr>
        <w:t>A continuación, se detallan las funciones principales de cada cargo dentro de la estructura organizacional de NutriCiclo SCZ:</w:t>
      </w:r>
    </w:p>
    <w:p w14:paraId="23FFE42B" w14:textId="2AE110DA" w:rsidR="00953B42" w:rsidRDefault="00953B42">
      <w:pPr>
        <w:spacing w:after="120" w:line="360" w:lineRule="auto"/>
        <w:jc w:val="both"/>
        <w:rPr>
          <w:rFonts w:ascii="Arial" w:hAnsi="Arial" w:cs="Arial"/>
          <w:sz w:val="24"/>
          <w:szCs w:val="24"/>
        </w:rPr>
      </w:pPr>
    </w:p>
    <w:p w14:paraId="17503CC3" w14:textId="77777777" w:rsidR="00953B42" w:rsidRDefault="00953B42">
      <w:pPr>
        <w:spacing w:after="120" w:line="360" w:lineRule="auto"/>
        <w:jc w:val="both"/>
        <w:rPr>
          <w:rFonts w:ascii="Arial" w:hAnsi="Arial" w:cs="Arial"/>
          <w:sz w:val="24"/>
          <w:szCs w:val="24"/>
        </w:rPr>
      </w:pPr>
    </w:p>
    <w:p w14:paraId="28BF50EF" w14:textId="77777777" w:rsidR="001A4254" w:rsidRDefault="00EC2363">
      <w:pPr>
        <w:spacing w:before="200" w:after="80"/>
        <w:rPr>
          <w:rFonts w:ascii="Arial" w:hAnsi="Arial" w:cs="Arial"/>
          <w:b/>
          <w:bCs/>
        </w:rPr>
      </w:pPr>
      <w:r>
        <w:rPr>
          <w:rFonts w:ascii="Arial" w:hAnsi="Arial" w:cs="Arial"/>
          <w:b/>
          <w:bCs/>
        </w:rPr>
        <w:lastRenderedPageBreak/>
        <w:t>Tabla 15. Manual de funciones por cargo.</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24"/>
        <w:gridCol w:w="3024"/>
        <w:gridCol w:w="3024"/>
      </w:tblGrid>
      <w:tr w:rsidR="001A4254" w14:paraId="634E9B0A" w14:textId="77777777">
        <w:tc>
          <w:tcPr>
            <w:tcW w:w="3024" w:type="dxa"/>
            <w:shd w:val="clear" w:color="auto" w:fill="D5E8F0"/>
            <w:vAlign w:val="center"/>
          </w:tcPr>
          <w:p w14:paraId="4E90B87D" w14:textId="77777777" w:rsidR="001A4254" w:rsidRDefault="00EC2363">
            <w:pPr>
              <w:spacing w:after="40"/>
              <w:rPr>
                <w:rFonts w:ascii="Arial" w:hAnsi="Arial" w:cs="Arial"/>
                <w:b/>
                <w:bCs/>
                <w:sz w:val="20"/>
                <w:szCs w:val="20"/>
              </w:rPr>
            </w:pPr>
            <w:r>
              <w:rPr>
                <w:rFonts w:ascii="Arial" w:hAnsi="Arial" w:cs="Arial"/>
                <w:b/>
                <w:bCs/>
                <w:sz w:val="20"/>
                <w:szCs w:val="20"/>
              </w:rPr>
              <w:t>Cargo</w:t>
            </w:r>
          </w:p>
        </w:tc>
        <w:tc>
          <w:tcPr>
            <w:tcW w:w="3024" w:type="dxa"/>
            <w:shd w:val="clear" w:color="auto" w:fill="D5E8F0"/>
            <w:vAlign w:val="center"/>
          </w:tcPr>
          <w:p w14:paraId="2102812F" w14:textId="77777777" w:rsidR="001A4254" w:rsidRDefault="00EC2363">
            <w:pPr>
              <w:spacing w:after="40"/>
              <w:rPr>
                <w:rFonts w:ascii="Arial" w:hAnsi="Arial" w:cs="Arial"/>
                <w:b/>
                <w:bCs/>
                <w:sz w:val="20"/>
                <w:szCs w:val="20"/>
              </w:rPr>
            </w:pPr>
            <w:r>
              <w:rPr>
                <w:rFonts w:ascii="Arial" w:hAnsi="Arial" w:cs="Arial"/>
                <w:b/>
                <w:bCs/>
                <w:sz w:val="20"/>
                <w:szCs w:val="20"/>
              </w:rPr>
              <w:t>Funciones principales</w:t>
            </w:r>
          </w:p>
        </w:tc>
        <w:tc>
          <w:tcPr>
            <w:tcW w:w="3024" w:type="dxa"/>
            <w:shd w:val="clear" w:color="auto" w:fill="D5E8F0"/>
            <w:vAlign w:val="center"/>
          </w:tcPr>
          <w:p w14:paraId="78229F85" w14:textId="77777777" w:rsidR="001A4254" w:rsidRDefault="00EC2363">
            <w:pPr>
              <w:spacing w:after="40"/>
              <w:rPr>
                <w:rFonts w:ascii="Arial" w:hAnsi="Arial" w:cs="Arial"/>
                <w:b/>
                <w:bCs/>
                <w:sz w:val="20"/>
                <w:szCs w:val="20"/>
              </w:rPr>
            </w:pPr>
            <w:r>
              <w:rPr>
                <w:rFonts w:ascii="Arial" w:hAnsi="Arial" w:cs="Arial"/>
                <w:b/>
                <w:bCs/>
                <w:sz w:val="20"/>
                <w:szCs w:val="20"/>
              </w:rPr>
              <w:t>Perfil requerido</w:t>
            </w:r>
          </w:p>
        </w:tc>
      </w:tr>
      <w:tr w:rsidR="001A4254" w14:paraId="06EFACCA" w14:textId="77777777">
        <w:tc>
          <w:tcPr>
            <w:tcW w:w="3024" w:type="dxa"/>
            <w:vAlign w:val="center"/>
          </w:tcPr>
          <w:p w14:paraId="599EB3DC" w14:textId="77777777" w:rsidR="001A4254" w:rsidRDefault="00EC2363">
            <w:pPr>
              <w:spacing w:after="40"/>
              <w:rPr>
                <w:rFonts w:ascii="Arial" w:hAnsi="Arial" w:cs="Arial"/>
                <w:sz w:val="20"/>
                <w:szCs w:val="20"/>
              </w:rPr>
            </w:pPr>
            <w:r>
              <w:rPr>
                <w:rFonts w:ascii="Arial" w:hAnsi="Arial" w:cs="Arial"/>
                <w:sz w:val="20"/>
                <w:szCs w:val="20"/>
              </w:rPr>
              <w:t>Gerente General</w:t>
            </w:r>
          </w:p>
        </w:tc>
        <w:tc>
          <w:tcPr>
            <w:tcW w:w="3024" w:type="dxa"/>
            <w:vAlign w:val="center"/>
          </w:tcPr>
          <w:p w14:paraId="3866E7F9" w14:textId="77777777" w:rsidR="001A4254" w:rsidRDefault="00EC2363">
            <w:pPr>
              <w:spacing w:after="40"/>
              <w:rPr>
                <w:rFonts w:ascii="Arial" w:hAnsi="Arial" w:cs="Arial"/>
                <w:sz w:val="20"/>
                <w:szCs w:val="20"/>
              </w:rPr>
            </w:pPr>
            <w:r>
              <w:rPr>
                <w:rFonts w:ascii="Arial" w:hAnsi="Arial" w:cs="Arial"/>
                <w:sz w:val="20"/>
                <w:szCs w:val="20"/>
              </w:rPr>
              <w:t>Definir la estrategia del negocio; supervisar gerencias; gestionar alianzas con mataderos y distribuidores; representar legalmente a la empresa</w:t>
            </w:r>
          </w:p>
        </w:tc>
        <w:tc>
          <w:tcPr>
            <w:tcW w:w="3024" w:type="dxa"/>
            <w:vAlign w:val="center"/>
          </w:tcPr>
          <w:p w14:paraId="5EDE0842" w14:textId="77777777" w:rsidR="001A4254" w:rsidRDefault="00EC2363">
            <w:pPr>
              <w:spacing w:after="40"/>
              <w:rPr>
                <w:rFonts w:ascii="Arial" w:hAnsi="Arial" w:cs="Arial"/>
                <w:sz w:val="20"/>
                <w:szCs w:val="20"/>
              </w:rPr>
            </w:pPr>
            <w:r>
              <w:rPr>
                <w:rFonts w:ascii="Arial" w:hAnsi="Arial" w:cs="Arial"/>
                <w:sz w:val="20"/>
                <w:szCs w:val="20"/>
              </w:rPr>
              <w:t>Profesional en Administración o Ingeniería Industrial con experiencia en agroindustria</w:t>
            </w:r>
          </w:p>
        </w:tc>
      </w:tr>
      <w:tr w:rsidR="001A4254" w14:paraId="58C002A4" w14:textId="77777777">
        <w:tc>
          <w:tcPr>
            <w:tcW w:w="3024" w:type="dxa"/>
            <w:vAlign w:val="center"/>
          </w:tcPr>
          <w:p w14:paraId="33C46892" w14:textId="77777777" w:rsidR="001A4254" w:rsidRDefault="00EC2363">
            <w:pPr>
              <w:spacing w:after="40"/>
              <w:rPr>
                <w:rFonts w:ascii="Arial" w:hAnsi="Arial" w:cs="Arial"/>
                <w:sz w:val="20"/>
                <w:szCs w:val="20"/>
              </w:rPr>
            </w:pPr>
            <w:r>
              <w:rPr>
                <w:rFonts w:ascii="Arial" w:hAnsi="Arial" w:cs="Arial"/>
                <w:sz w:val="20"/>
                <w:szCs w:val="20"/>
              </w:rPr>
              <w:t>Gerente de Producción</w:t>
            </w:r>
          </w:p>
        </w:tc>
        <w:tc>
          <w:tcPr>
            <w:tcW w:w="3024" w:type="dxa"/>
            <w:vAlign w:val="center"/>
          </w:tcPr>
          <w:p w14:paraId="10EC82CE" w14:textId="77777777" w:rsidR="001A4254" w:rsidRDefault="00EC2363">
            <w:pPr>
              <w:spacing w:after="40"/>
              <w:rPr>
                <w:rFonts w:ascii="Arial" w:hAnsi="Arial" w:cs="Arial"/>
                <w:sz w:val="20"/>
                <w:szCs w:val="20"/>
              </w:rPr>
            </w:pPr>
            <w:r>
              <w:rPr>
                <w:rFonts w:ascii="Arial" w:hAnsi="Arial" w:cs="Arial"/>
                <w:sz w:val="20"/>
                <w:szCs w:val="20"/>
              </w:rPr>
              <w:t>Planificar y supervisar el proceso productivo; controlar inventarios de materia prima; asegurar la calidad del producto; optimizar procesos</w:t>
            </w:r>
          </w:p>
        </w:tc>
        <w:tc>
          <w:tcPr>
            <w:tcW w:w="3024" w:type="dxa"/>
            <w:vAlign w:val="center"/>
          </w:tcPr>
          <w:p w14:paraId="5C62E38A" w14:textId="77777777" w:rsidR="001A4254" w:rsidRDefault="00EC2363">
            <w:pPr>
              <w:spacing w:after="40"/>
              <w:rPr>
                <w:rFonts w:ascii="Arial" w:hAnsi="Arial" w:cs="Arial"/>
                <w:sz w:val="20"/>
                <w:szCs w:val="20"/>
              </w:rPr>
            </w:pPr>
            <w:r>
              <w:rPr>
                <w:rFonts w:ascii="Arial" w:hAnsi="Arial" w:cs="Arial"/>
                <w:sz w:val="20"/>
                <w:szCs w:val="20"/>
              </w:rPr>
              <w:t>Ingeniero Agroindustrial o Químico con conocimiento en nutrición animal</w:t>
            </w:r>
          </w:p>
        </w:tc>
      </w:tr>
      <w:tr w:rsidR="001A4254" w14:paraId="4D12E023" w14:textId="77777777">
        <w:tc>
          <w:tcPr>
            <w:tcW w:w="3024" w:type="dxa"/>
            <w:vAlign w:val="center"/>
          </w:tcPr>
          <w:p w14:paraId="593241CA" w14:textId="77777777" w:rsidR="001A4254" w:rsidRDefault="00EC2363">
            <w:pPr>
              <w:spacing w:after="40"/>
              <w:rPr>
                <w:rFonts w:ascii="Arial" w:hAnsi="Arial" w:cs="Arial"/>
                <w:sz w:val="20"/>
                <w:szCs w:val="20"/>
              </w:rPr>
            </w:pPr>
            <w:r>
              <w:rPr>
                <w:rFonts w:ascii="Arial" w:hAnsi="Arial" w:cs="Arial"/>
                <w:sz w:val="20"/>
                <w:szCs w:val="20"/>
              </w:rPr>
              <w:t>Gerente Administrativo</w:t>
            </w:r>
          </w:p>
        </w:tc>
        <w:tc>
          <w:tcPr>
            <w:tcW w:w="3024" w:type="dxa"/>
            <w:vAlign w:val="center"/>
          </w:tcPr>
          <w:p w14:paraId="7812D804" w14:textId="77777777" w:rsidR="001A4254" w:rsidRDefault="00EC2363">
            <w:pPr>
              <w:spacing w:after="40"/>
              <w:rPr>
                <w:rFonts w:ascii="Arial" w:hAnsi="Arial" w:cs="Arial"/>
                <w:sz w:val="20"/>
                <w:szCs w:val="20"/>
              </w:rPr>
            </w:pPr>
            <w:r>
              <w:rPr>
                <w:rFonts w:ascii="Arial" w:hAnsi="Arial" w:cs="Arial"/>
                <w:sz w:val="20"/>
                <w:szCs w:val="20"/>
              </w:rPr>
              <w:t>Gestionar contabilidad y finanzas; administrar recursos humanos; controlar presupuestos; coordinar compras y logística</w:t>
            </w:r>
          </w:p>
        </w:tc>
        <w:tc>
          <w:tcPr>
            <w:tcW w:w="3024" w:type="dxa"/>
            <w:vAlign w:val="center"/>
          </w:tcPr>
          <w:p w14:paraId="05F61867" w14:textId="77777777" w:rsidR="001A4254" w:rsidRDefault="00EC2363">
            <w:pPr>
              <w:spacing w:after="40"/>
              <w:rPr>
                <w:rFonts w:ascii="Arial" w:hAnsi="Arial" w:cs="Arial"/>
                <w:sz w:val="20"/>
                <w:szCs w:val="20"/>
              </w:rPr>
            </w:pPr>
            <w:r>
              <w:rPr>
                <w:rFonts w:ascii="Arial" w:hAnsi="Arial" w:cs="Arial"/>
                <w:sz w:val="20"/>
                <w:szCs w:val="20"/>
              </w:rPr>
              <w:t>Licenciado en Administración de Empresas o Contaduría Pública</w:t>
            </w:r>
          </w:p>
        </w:tc>
      </w:tr>
      <w:tr w:rsidR="001A4254" w14:paraId="39E60A7C" w14:textId="77777777">
        <w:tc>
          <w:tcPr>
            <w:tcW w:w="3024" w:type="dxa"/>
            <w:vAlign w:val="center"/>
          </w:tcPr>
          <w:p w14:paraId="682D8BCF" w14:textId="77777777" w:rsidR="001A4254" w:rsidRDefault="00EC2363">
            <w:pPr>
              <w:spacing w:after="40"/>
              <w:rPr>
                <w:rFonts w:ascii="Arial" w:hAnsi="Arial" w:cs="Arial"/>
                <w:sz w:val="20"/>
                <w:szCs w:val="20"/>
              </w:rPr>
            </w:pPr>
            <w:r>
              <w:rPr>
                <w:rFonts w:ascii="Arial" w:hAnsi="Arial" w:cs="Arial"/>
                <w:sz w:val="20"/>
                <w:szCs w:val="20"/>
              </w:rPr>
              <w:t>Gerente Comercial</w:t>
            </w:r>
          </w:p>
        </w:tc>
        <w:tc>
          <w:tcPr>
            <w:tcW w:w="3024" w:type="dxa"/>
            <w:vAlign w:val="center"/>
          </w:tcPr>
          <w:p w14:paraId="36597006" w14:textId="77777777" w:rsidR="001A4254" w:rsidRDefault="00EC2363">
            <w:pPr>
              <w:spacing w:after="40"/>
              <w:rPr>
                <w:rFonts w:ascii="Arial" w:hAnsi="Arial" w:cs="Arial"/>
                <w:sz w:val="20"/>
                <w:szCs w:val="20"/>
              </w:rPr>
            </w:pPr>
            <w:r>
              <w:rPr>
                <w:rFonts w:ascii="Arial" w:hAnsi="Arial" w:cs="Arial"/>
                <w:sz w:val="20"/>
                <w:szCs w:val="20"/>
              </w:rPr>
              <w:t>Desarrollar estrategias de ventas y marketing; gestionar relación con agropecuarias; coordinar distribución; atender clientes</w:t>
            </w:r>
          </w:p>
        </w:tc>
        <w:tc>
          <w:tcPr>
            <w:tcW w:w="3024" w:type="dxa"/>
            <w:vAlign w:val="center"/>
          </w:tcPr>
          <w:p w14:paraId="202B5845" w14:textId="77777777" w:rsidR="001A4254" w:rsidRDefault="00EC2363">
            <w:pPr>
              <w:spacing w:after="40"/>
              <w:rPr>
                <w:rFonts w:ascii="Arial" w:hAnsi="Arial" w:cs="Arial"/>
                <w:sz w:val="20"/>
                <w:szCs w:val="20"/>
              </w:rPr>
            </w:pPr>
            <w:r>
              <w:rPr>
                <w:rFonts w:ascii="Arial" w:hAnsi="Arial" w:cs="Arial"/>
                <w:sz w:val="20"/>
                <w:szCs w:val="20"/>
              </w:rPr>
              <w:t>Licenciado en Marketing o Administración con experiencia en sector agropecuario</w:t>
            </w:r>
          </w:p>
        </w:tc>
      </w:tr>
      <w:tr w:rsidR="001A4254" w14:paraId="4D9B7C4B" w14:textId="77777777">
        <w:tc>
          <w:tcPr>
            <w:tcW w:w="3024" w:type="dxa"/>
            <w:vAlign w:val="center"/>
          </w:tcPr>
          <w:p w14:paraId="492D1276" w14:textId="77777777" w:rsidR="001A4254" w:rsidRDefault="00EC2363">
            <w:pPr>
              <w:spacing w:after="40"/>
              <w:rPr>
                <w:rFonts w:ascii="Arial" w:hAnsi="Arial" w:cs="Arial"/>
                <w:sz w:val="20"/>
                <w:szCs w:val="20"/>
              </w:rPr>
            </w:pPr>
            <w:r>
              <w:rPr>
                <w:rFonts w:ascii="Arial" w:hAnsi="Arial" w:cs="Arial"/>
                <w:sz w:val="20"/>
                <w:szCs w:val="20"/>
              </w:rPr>
              <w:t>Jefe de Planta</w:t>
            </w:r>
          </w:p>
        </w:tc>
        <w:tc>
          <w:tcPr>
            <w:tcW w:w="3024" w:type="dxa"/>
            <w:vAlign w:val="center"/>
          </w:tcPr>
          <w:p w14:paraId="612A036B" w14:textId="77777777" w:rsidR="001A4254" w:rsidRDefault="00EC2363">
            <w:pPr>
              <w:spacing w:after="40"/>
              <w:rPr>
                <w:rFonts w:ascii="Arial" w:hAnsi="Arial" w:cs="Arial"/>
                <w:sz w:val="20"/>
                <w:szCs w:val="20"/>
              </w:rPr>
            </w:pPr>
            <w:r>
              <w:rPr>
                <w:rFonts w:ascii="Arial" w:hAnsi="Arial" w:cs="Arial"/>
                <w:sz w:val="20"/>
                <w:szCs w:val="20"/>
              </w:rPr>
              <w:t>Coordinar operarios; supervisar cumplimiento de protocolos; controlar tiempos de producción; reportar a Gerencia de Producción</w:t>
            </w:r>
          </w:p>
        </w:tc>
        <w:tc>
          <w:tcPr>
            <w:tcW w:w="3024" w:type="dxa"/>
            <w:vAlign w:val="center"/>
          </w:tcPr>
          <w:p w14:paraId="23D215CF" w14:textId="77777777" w:rsidR="001A4254" w:rsidRDefault="00EC2363">
            <w:pPr>
              <w:spacing w:after="40"/>
              <w:rPr>
                <w:rFonts w:ascii="Arial" w:hAnsi="Arial" w:cs="Arial"/>
                <w:sz w:val="20"/>
                <w:szCs w:val="20"/>
              </w:rPr>
            </w:pPr>
            <w:r>
              <w:rPr>
                <w:rFonts w:ascii="Arial" w:hAnsi="Arial" w:cs="Arial"/>
                <w:sz w:val="20"/>
                <w:szCs w:val="20"/>
              </w:rPr>
              <w:t>Técnico Superior en Agroindustria o afín, con experiencia operativa</w:t>
            </w:r>
          </w:p>
        </w:tc>
      </w:tr>
      <w:tr w:rsidR="001A4254" w14:paraId="37A1CC6A" w14:textId="77777777">
        <w:tc>
          <w:tcPr>
            <w:tcW w:w="3024" w:type="dxa"/>
            <w:vAlign w:val="center"/>
          </w:tcPr>
          <w:p w14:paraId="60FC17C5" w14:textId="77777777" w:rsidR="001A4254" w:rsidRDefault="00EC2363">
            <w:pPr>
              <w:spacing w:after="40"/>
              <w:rPr>
                <w:rFonts w:ascii="Arial" w:hAnsi="Arial" w:cs="Arial"/>
                <w:sz w:val="20"/>
                <w:szCs w:val="20"/>
              </w:rPr>
            </w:pPr>
            <w:r>
              <w:rPr>
                <w:rFonts w:ascii="Arial" w:hAnsi="Arial" w:cs="Arial"/>
                <w:sz w:val="20"/>
                <w:szCs w:val="20"/>
              </w:rPr>
              <w:t>Técnico de Calidad</w:t>
            </w:r>
          </w:p>
        </w:tc>
        <w:tc>
          <w:tcPr>
            <w:tcW w:w="3024" w:type="dxa"/>
            <w:vAlign w:val="center"/>
          </w:tcPr>
          <w:p w14:paraId="4228C831" w14:textId="77777777" w:rsidR="001A4254" w:rsidRDefault="00EC2363">
            <w:pPr>
              <w:spacing w:after="40"/>
              <w:rPr>
                <w:rFonts w:ascii="Arial" w:hAnsi="Arial" w:cs="Arial"/>
                <w:sz w:val="20"/>
                <w:szCs w:val="20"/>
              </w:rPr>
            </w:pPr>
            <w:r>
              <w:rPr>
                <w:rFonts w:ascii="Arial" w:hAnsi="Arial" w:cs="Arial"/>
                <w:sz w:val="20"/>
                <w:szCs w:val="20"/>
              </w:rPr>
              <w:t>Realizar análisis bromatológicos; verificar peso, humedad y consistencia; documentar resultados; asegurar cumplimiento SENASAG</w:t>
            </w:r>
          </w:p>
        </w:tc>
        <w:tc>
          <w:tcPr>
            <w:tcW w:w="3024" w:type="dxa"/>
            <w:vAlign w:val="center"/>
          </w:tcPr>
          <w:p w14:paraId="3194E1A9" w14:textId="77777777" w:rsidR="001A4254" w:rsidRDefault="00EC2363">
            <w:pPr>
              <w:spacing w:after="40"/>
              <w:rPr>
                <w:rFonts w:ascii="Arial" w:hAnsi="Arial" w:cs="Arial"/>
                <w:sz w:val="20"/>
                <w:szCs w:val="20"/>
              </w:rPr>
            </w:pPr>
            <w:r>
              <w:rPr>
                <w:rFonts w:ascii="Arial" w:hAnsi="Arial" w:cs="Arial"/>
                <w:sz w:val="20"/>
                <w:szCs w:val="20"/>
              </w:rPr>
              <w:t>Técnico en Química o Alimentos con certificación en control de calidad</w:t>
            </w:r>
          </w:p>
        </w:tc>
      </w:tr>
      <w:tr w:rsidR="001A4254" w14:paraId="6833D8D2" w14:textId="77777777">
        <w:tc>
          <w:tcPr>
            <w:tcW w:w="3024" w:type="dxa"/>
            <w:vAlign w:val="center"/>
          </w:tcPr>
          <w:p w14:paraId="552BC4F0" w14:textId="77777777" w:rsidR="001A4254" w:rsidRDefault="00EC2363">
            <w:pPr>
              <w:spacing w:after="40"/>
              <w:rPr>
                <w:rFonts w:ascii="Arial" w:hAnsi="Arial" w:cs="Arial"/>
                <w:sz w:val="20"/>
                <w:szCs w:val="20"/>
              </w:rPr>
            </w:pPr>
            <w:r>
              <w:rPr>
                <w:rFonts w:ascii="Arial" w:hAnsi="Arial" w:cs="Arial"/>
                <w:sz w:val="20"/>
                <w:szCs w:val="20"/>
              </w:rPr>
              <w:t>Operarios de Producción</w:t>
            </w:r>
          </w:p>
        </w:tc>
        <w:tc>
          <w:tcPr>
            <w:tcW w:w="3024" w:type="dxa"/>
            <w:vAlign w:val="center"/>
          </w:tcPr>
          <w:p w14:paraId="0B2F2181" w14:textId="77777777" w:rsidR="001A4254" w:rsidRDefault="00EC2363">
            <w:pPr>
              <w:spacing w:after="40"/>
              <w:rPr>
                <w:rFonts w:ascii="Arial" w:hAnsi="Arial" w:cs="Arial"/>
                <w:sz w:val="20"/>
                <w:szCs w:val="20"/>
              </w:rPr>
            </w:pPr>
            <w:r>
              <w:rPr>
                <w:rFonts w:ascii="Arial" w:hAnsi="Arial" w:cs="Arial"/>
                <w:sz w:val="20"/>
                <w:szCs w:val="20"/>
              </w:rPr>
              <w:t>Operar maquinaria (trituradora, mezclador, prensa); realizar dosificación de insumos; empacado y etiquetado</w:t>
            </w:r>
          </w:p>
        </w:tc>
        <w:tc>
          <w:tcPr>
            <w:tcW w:w="3024" w:type="dxa"/>
            <w:vAlign w:val="center"/>
          </w:tcPr>
          <w:p w14:paraId="2A24FE13" w14:textId="77777777" w:rsidR="001A4254" w:rsidRDefault="00EC2363">
            <w:pPr>
              <w:spacing w:after="40"/>
              <w:rPr>
                <w:rFonts w:ascii="Arial" w:hAnsi="Arial" w:cs="Arial"/>
                <w:sz w:val="20"/>
                <w:szCs w:val="20"/>
              </w:rPr>
            </w:pPr>
            <w:r>
              <w:rPr>
                <w:rFonts w:ascii="Arial" w:hAnsi="Arial" w:cs="Arial"/>
                <w:sz w:val="20"/>
                <w:szCs w:val="20"/>
              </w:rPr>
              <w:t>Bachiller con capacitación técnica en manejo de maquinaria industrial</w:t>
            </w:r>
          </w:p>
        </w:tc>
      </w:tr>
      <w:tr w:rsidR="001A4254" w14:paraId="5AF0709F" w14:textId="77777777">
        <w:tc>
          <w:tcPr>
            <w:tcW w:w="3024" w:type="dxa"/>
            <w:vAlign w:val="center"/>
          </w:tcPr>
          <w:p w14:paraId="2811D9CA" w14:textId="77777777" w:rsidR="001A4254" w:rsidRDefault="00EC2363">
            <w:pPr>
              <w:spacing w:after="40"/>
              <w:rPr>
                <w:rFonts w:ascii="Arial" w:hAnsi="Arial" w:cs="Arial"/>
                <w:sz w:val="20"/>
                <w:szCs w:val="20"/>
              </w:rPr>
            </w:pPr>
            <w:r>
              <w:rPr>
                <w:rFonts w:ascii="Arial" w:hAnsi="Arial" w:cs="Arial"/>
                <w:sz w:val="20"/>
                <w:szCs w:val="20"/>
              </w:rPr>
              <w:t>Operario de Biofábrica</w:t>
            </w:r>
          </w:p>
        </w:tc>
        <w:tc>
          <w:tcPr>
            <w:tcW w:w="3024" w:type="dxa"/>
            <w:vAlign w:val="center"/>
          </w:tcPr>
          <w:p w14:paraId="4FDCEAA1" w14:textId="77777777" w:rsidR="001A4254" w:rsidRDefault="00EC2363">
            <w:pPr>
              <w:spacing w:after="40"/>
              <w:rPr>
                <w:rFonts w:ascii="Arial" w:hAnsi="Arial" w:cs="Arial"/>
                <w:sz w:val="20"/>
                <w:szCs w:val="20"/>
              </w:rPr>
            </w:pPr>
            <w:r>
              <w:rPr>
                <w:rFonts w:ascii="Arial" w:hAnsi="Arial" w:cs="Arial"/>
                <w:sz w:val="20"/>
                <w:szCs w:val="20"/>
              </w:rPr>
              <w:t>Alimentar módulos BSF; monitorear condiciones ambientales; cosechar y procesar larvas; mantener higiene de la biofábrica</w:t>
            </w:r>
          </w:p>
        </w:tc>
        <w:tc>
          <w:tcPr>
            <w:tcW w:w="3024" w:type="dxa"/>
            <w:vAlign w:val="center"/>
          </w:tcPr>
          <w:p w14:paraId="692210EE" w14:textId="77777777" w:rsidR="001A4254" w:rsidRDefault="00EC2363">
            <w:pPr>
              <w:spacing w:after="40"/>
              <w:rPr>
                <w:rFonts w:ascii="Arial" w:hAnsi="Arial" w:cs="Arial"/>
                <w:sz w:val="20"/>
                <w:szCs w:val="20"/>
              </w:rPr>
            </w:pPr>
            <w:r>
              <w:rPr>
                <w:rFonts w:ascii="Arial" w:hAnsi="Arial" w:cs="Arial"/>
                <w:sz w:val="20"/>
                <w:szCs w:val="20"/>
              </w:rPr>
              <w:t>Bachiller con capacitación en manejo de insectos y bioseguridad</w:t>
            </w:r>
          </w:p>
        </w:tc>
      </w:tr>
    </w:tbl>
    <w:p w14:paraId="551D6EC2" w14:textId="77777777" w:rsidR="001A4254" w:rsidRDefault="00EC2363">
      <w:pPr>
        <w:spacing w:before="40" w:after="200"/>
        <w:rPr>
          <w:rFonts w:ascii="Arial" w:hAnsi="Arial" w:cs="Arial"/>
          <w:i/>
          <w:iCs/>
          <w:sz w:val="20"/>
          <w:szCs w:val="20"/>
        </w:rPr>
      </w:pPr>
      <w:r>
        <w:rPr>
          <w:rFonts w:ascii="Arial" w:hAnsi="Arial" w:cs="Arial"/>
          <w:i/>
          <w:iCs/>
          <w:sz w:val="20"/>
          <w:szCs w:val="20"/>
        </w:rPr>
        <w:t>Nota: En la fase inicial, un mismo profesional puede asumir funciones de más de un cargo, especialmente en el área administrativa.</w:t>
      </w:r>
    </w:p>
    <w:p w14:paraId="2C70F260" w14:textId="078DEAB1" w:rsidR="00FF0001" w:rsidRDefault="00FF0001" w:rsidP="00953B42">
      <w:pPr>
        <w:pStyle w:val="Ttulo3"/>
        <w:numPr>
          <w:ilvl w:val="0"/>
          <w:numId w:val="0"/>
        </w:numPr>
      </w:pPr>
      <w:r>
        <w:rPr>
          <w:b/>
          <w:bCs/>
        </w:rPr>
        <w:t>Ingeniero Químico / Supervisor de Formulación y Mezcla</w:t>
      </w:r>
    </w:p>
    <w:p w14:paraId="76C623ED" w14:textId="D49127A6"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Dentro de la estructura operativa de NutriCiclo SCZ, se incorpora el cargo de Ingeniero Qu&amp;#xED;mico o profesional af&amp;#xED;n como Supervisor de Formulaci&amp;#xF3;n y Mezcla, cuya funci&amp;#xF3;n es cr&amp;#xED;tica para garantizar la calidad, seguridad y consistencia del producto terminado.</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4CC124A1" w14:textId="BD92BEE4" w:rsidR="00FF0001" w:rsidRDefault="00FF0001">
            <w:pPr>
              <w:spacing w:line="276" w:lineRule="auto"/>
              <w:rPr>
                <w:rFonts w:ascii="Arial" w:hAnsi="Arial" w:cs="Arial"/>
                <w:sz w:val="20"/>
                <w:szCs w:val="20"/>
              </w:rPr>
            </w:pPr>
            <w:r>
              <w:rPr>
                <w:rFonts w:ascii="Arial" w:hAnsi="Arial" w:cs="Arial"/>
                <w:b/>
                <w:bCs/>
                <w:sz w:val="20"/>
                <w:szCs w:val="20"/>
              </w:rPr>
              <w:t xml:space="preserve">Aspecto</w:t>
            </w:r>
          </w:p>
        </w:tc>
        <w:tc>
          <w:tcPr>
            <w:tcW w:w="0" w:type="auto"/>
            <w:shd w:val="clear" w:color="auto" w:fill="D9E2F3"/>
          </w:tcPr>
          <w:p w14:paraId="7C767E5C" w14:textId="11B45DCA" w:rsidR="00FF0001" w:rsidRDefault="00FF0001">
            <w:pPr>
              <w:spacing w:line="276" w:lineRule="auto"/>
              <w:rPr>
                <w:rFonts w:ascii="Arial" w:hAnsi="Arial" w:cs="Arial"/>
                <w:sz w:val="20"/>
                <w:szCs w:val="20"/>
              </w:rPr>
            </w:pPr>
            <w:r>
              <w:rPr>
                <w:rFonts w:ascii="Arial" w:hAnsi="Arial" w:cs="Arial"/>
                <w:b/>
                <w:bCs/>
                <w:sz w:val="20"/>
                <w:szCs w:val="20"/>
              </w:rPr>
              <w:t xml:space="preserve">Descripci&amp;#xF3;n</w:t>
            </w:r>
          </w:p>
        </w:tc>
      </w:tr>
      <w:tr>
        <w:tc>
          <w:tcPr>
            <w:tcW w:w="0" w:type="auto"/>
          </w:tcPr>
          <w:p w14:paraId="76220DEC" w14:textId="FF6FA3EB" w:rsidR="00FF0001" w:rsidRDefault="00FF0001">
            <w:pPr>
              <w:spacing w:line="276" w:lineRule="auto"/>
              <w:rPr>
                <w:rFonts w:ascii="Arial" w:hAnsi="Arial" w:cs="Arial"/>
                <w:sz w:val="20"/>
                <w:szCs w:val="20"/>
              </w:rPr>
            </w:pPr>
            <w:r>
              <w:rPr>
                <w:rFonts w:ascii="Arial" w:hAnsi="Arial" w:cs="Arial"/>
                <w:sz w:val="20"/>
                <w:szCs w:val="20"/>
              </w:rPr>
              <w:t xml:space="preserve">Cargo</w:t>
            </w:r>
          </w:p>
        </w:tc>
        <w:tc>
          <w:tcPr>
            <w:tcW w:w="0" w:type="auto"/>
          </w:tcPr>
          <w:p w14:paraId="1C2F1F92" w14:textId="DBF2D739" w:rsidR="00FF0001" w:rsidRDefault="00FF0001">
            <w:pPr>
              <w:spacing w:line="276" w:lineRule="auto"/>
              <w:rPr>
                <w:rFonts w:ascii="Arial" w:hAnsi="Arial" w:cs="Arial"/>
                <w:sz w:val="20"/>
                <w:szCs w:val="20"/>
              </w:rPr>
            </w:pPr>
            <w:r>
              <w:rPr>
                <w:rFonts w:ascii="Arial" w:hAnsi="Arial" w:cs="Arial"/>
                <w:sz w:val="20"/>
                <w:szCs w:val="20"/>
              </w:rPr>
              <w:t xml:space="preserve">Ingeniero Qu&amp;#xED;mico / Supervisor de Formulaci&amp;#xF3;n y Mezcla</w:t>
            </w:r>
          </w:p>
        </w:tc>
      </w:tr>
      <w:tr>
        <w:tc>
          <w:tcPr>
            <w:tcW w:w="0" w:type="auto"/>
          </w:tcPr>
          <w:p w14:paraId="590065FB" w14:textId="ED90561B" w:rsidR="00FF0001" w:rsidRDefault="00FF0001">
            <w:pPr>
              <w:spacing w:line="276" w:lineRule="auto"/>
              <w:rPr>
                <w:rFonts w:ascii="Arial" w:hAnsi="Arial" w:cs="Arial"/>
                <w:sz w:val="20"/>
                <w:szCs w:val="20"/>
              </w:rPr>
            </w:pPr>
            <w:r>
              <w:rPr>
                <w:rFonts w:ascii="Arial" w:hAnsi="Arial" w:cs="Arial"/>
                <w:sz w:val="20"/>
                <w:szCs w:val="20"/>
              </w:rPr>
              <w:t xml:space="preserve">Dependencia</w:t>
            </w:r>
          </w:p>
        </w:tc>
        <w:tc>
          <w:tcPr>
            <w:tcW w:w="0" w:type="auto"/>
          </w:tcPr>
          <w:p w14:paraId="36E7E3C0" w14:textId="1F264170" w:rsidR="00FF0001" w:rsidRDefault="00FF0001">
            <w:pPr>
              <w:spacing w:line="276" w:lineRule="auto"/>
              <w:rPr>
                <w:rFonts w:ascii="Arial" w:hAnsi="Arial" w:cs="Arial"/>
                <w:sz w:val="20"/>
                <w:szCs w:val="20"/>
              </w:rPr>
            </w:pPr>
            <w:r>
              <w:rPr>
                <w:rFonts w:ascii="Arial" w:hAnsi="Arial" w:cs="Arial"/>
                <w:sz w:val="20"/>
                <w:szCs w:val="20"/>
              </w:rPr>
              <w:t xml:space="preserve">Gerencia de Producci&amp;#xF3;n</w:t>
            </w:r>
          </w:p>
        </w:tc>
      </w:tr>
      <w:tr>
        <w:tc>
          <w:tcPr>
            <w:tcW w:w="0" w:type="auto"/>
          </w:tcPr>
          <w:p w14:paraId="550C0AE8" w14:textId="C0B8C67E" w:rsidR="00FF0001" w:rsidRDefault="00FF0001">
            <w:pPr>
              <w:spacing w:line="276" w:lineRule="auto"/>
              <w:rPr>
                <w:rFonts w:ascii="Arial" w:hAnsi="Arial" w:cs="Arial"/>
                <w:sz w:val="20"/>
                <w:szCs w:val="20"/>
              </w:rPr>
            </w:pPr>
            <w:r>
              <w:rPr>
                <w:rFonts w:ascii="Arial" w:hAnsi="Arial" w:cs="Arial"/>
                <w:sz w:val="20"/>
                <w:szCs w:val="20"/>
              </w:rPr>
              <w:t xml:space="preserve">Objetivo del cargo</w:t>
            </w:r>
          </w:p>
        </w:tc>
        <w:tc>
          <w:tcPr>
            <w:tcW w:w="0" w:type="auto"/>
          </w:tcPr>
          <w:p w14:paraId="524EB031" w14:textId="6EA2AB1B" w:rsidR="00FF0001" w:rsidRDefault="00FF0001">
            <w:pPr>
              <w:spacing w:line="276" w:lineRule="auto"/>
              <w:rPr>
                <w:rFonts w:ascii="Arial" w:hAnsi="Arial" w:cs="Arial"/>
                <w:sz w:val="20"/>
                <w:szCs w:val="20"/>
              </w:rPr>
            </w:pPr>
            <w:r>
              <w:rPr>
                <w:rFonts w:ascii="Arial" w:hAnsi="Arial" w:cs="Arial"/>
                <w:sz w:val="20"/>
                <w:szCs w:val="20"/>
              </w:rPr>
              <w:t xml:space="preserve">Supervisar exactamente las medidas correctas de cada ingrediente en la mezcla, garantizando que cada lote de producci&amp;#xF3;n cumpla con la formulaci&amp;#xF3;n establecida y no afecte la salud del ganado.</w:t>
            </w:r>
          </w:p>
        </w:tc>
      </w:tr>
      <w:tr>
        <w:tc>
          <w:tcPr>
            <w:tcW w:w="0" w:type="auto"/>
          </w:tcPr>
          <w:p w14:paraId="4F16D6AB" w14:textId="20E3016C" w:rsidR="00FF0001" w:rsidRDefault="00FF0001">
            <w:pPr>
              <w:spacing w:line="276" w:lineRule="auto"/>
              <w:rPr>
                <w:rFonts w:ascii="Arial" w:hAnsi="Arial" w:cs="Arial"/>
                <w:sz w:val="20"/>
                <w:szCs w:val="20"/>
              </w:rPr>
            </w:pPr>
            <w:r>
              <w:rPr>
                <w:rFonts w:ascii="Arial" w:hAnsi="Arial" w:cs="Arial"/>
                <w:sz w:val="20"/>
                <w:szCs w:val="20"/>
              </w:rPr>
              <w:t xml:space="preserve">Funciones principales</w:t>
            </w:r>
          </w:p>
        </w:tc>
        <w:tc>
          <w:tcPr>
            <w:tcW w:w="0" w:type="auto"/>
          </w:tcPr>
          <w:p w14:paraId="7E8DDB8B" w14:textId="E8131FA9" w:rsidR="00FF0001" w:rsidRDefault="00FF0001">
            <w:pPr>
              <w:spacing w:line="276" w:lineRule="auto"/>
              <w:rPr>
                <w:rFonts w:ascii="Arial" w:hAnsi="Arial" w:cs="Arial"/>
                <w:sz w:val="20"/>
                <w:szCs w:val="20"/>
              </w:rPr>
            </w:pPr>
            <w:r>
              <w:rPr>
                <w:rFonts w:ascii="Arial" w:hAnsi="Arial" w:cs="Arial"/>
                <w:sz w:val="20"/>
                <w:szCs w:val="20"/>
              </w:rPr>
              <w:t xml:space="preserve">1) Verificar las proporciones exactas de cada ingrediente antes y durante el proceso de mezcla. 2) Controlar los l&amp;#xED;mites cr&amp;#xED;ticos de urea y cal viva para evitar toxicidad. 3) Realizar an&amp;#xE1;lisis de humedad, granulometr&amp;#xED;a y homogeneidad de la mezcla. 4) Documentar cada lote con registro de formulaci&amp;#xF3;n, pesos reales y observaciones. 5) Coordinar con el T&amp;#xE9;cnico de Calidad para an&amp;#xE1;lisis bromatol&amp;#xF3;gicos peri&amp;#xF3;dicos. 6) Aprobar o rechazar lotes que no cumplan con los est&amp;#xE1;ndares establecidos.</w:t>
            </w:r>
          </w:p>
        </w:tc>
      </w:tr>
      <w:tr>
        <w:tc>
          <w:tcPr>
            <w:tcW w:w="0" w:type="auto"/>
          </w:tcPr>
          <w:p w14:paraId="79165871" w14:textId="3C0BBBC2" w:rsidR="00FF0001" w:rsidRDefault="00FF0001">
            <w:pPr>
              <w:spacing w:line="276" w:lineRule="auto"/>
              <w:rPr>
                <w:rFonts w:ascii="Arial" w:hAnsi="Arial" w:cs="Arial"/>
                <w:sz w:val="20"/>
                <w:szCs w:val="20"/>
              </w:rPr>
            </w:pPr>
            <w:r>
              <w:rPr>
                <w:rFonts w:ascii="Arial" w:hAnsi="Arial" w:cs="Arial"/>
                <w:sz w:val="20"/>
                <w:szCs w:val="20"/>
              </w:rPr>
              <w:t xml:space="preserve">Perfil requerido</w:t>
            </w:r>
          </w:p>
        </w:tc>
        <w:tc>
          <w:tcPr>
            <w:tcW w:w="0" w:type="auto"/>
          </w:tcPr>
          <w:p w14:paraId="27CC5A5F" w14:textId="3D7C6ED0" w:rsidR="00FF0001" w:rsidRDefault="00FF0001">
            <w:pPr>
              <w:spacing w:line="276" w:lineRule="auto"/>
              <w:rPr>
                <w:rFonts w:ascii="Arial" w:hAnsi="Arial" w:cs="Arial"/>
                <w:sz w:val="20"/>
                <w:szCs w:val="20"/>
              </w:rPr>
            </w:pPr>
            <w:r>
              <w:rPr>
                <w:rFonts w:ascii="Arial" w:hAnsi="Arial" w:cs="Arial"/>
                <w:sz w:val="20"/>
                <w:szCs w:val="20"/>
              </w:rPr>
              <w:t xml:space="preserve">Ingeniero Qu&amp;#xED;mico, Ingeniero en Alimentos o Ingeniero Agroindustrial con conocimiento en formulaci&amp;#xF3;n de alimentos para animales y control de procesos industriales.</w:t>
            </w:r>
          </w:p>
        </w:tc>
      </w:tr>
      <w:tr>
        <w:tc>
          <w:tcPr>
            <w:tcW w:w="0" w:type="auto"/>
          </w:tcPr>
          <w:p w14:paraId="58FA42F9" w14:textId="871E890D" w:rsidR="00FF0001" w:rsidRDefault="00FF0001">
            <w:pPr>
              <w:spacing w:line="276" w:lineRule="auto"/>
              <w:rPr>
                <w:rFonts w:ascii="Arial" w:hAnsi="Arial" w:cs="Arial"/>
                <w:sz w:val="20"/>
                <w:szCs w:val="20"/>
              </w:rPr>
            </w:pPr>
            <w:r>
              <w:rPr>
                <w:rFonts w:ascii="Arial" w:hAnsi="Arial" w:cs="Arial"/>
                <w:sz w:val="20"/>
                <w:szCs w:val="20"/>
              </w:rPr>
              <w:t xml:space="preserve">Salario estimado</w:t>
            </w:r>
          </w:p>
        </w:tc>
        <w:tc>
          <w:tcPr>
            <w:tcW w:w="0" w:type="auto"/>
          </w:tcPr>
          <w:p w14:paraId="7DCC8A14" w14:textId="CF8743D8" w:rsidR="00FF0001" w:rsidRDefault="00FF0001">
            <w:pPr>
              <w:spacing w:line="276" w:lineRule="auto"/>
              <w:rPr>
                <w:rFonts w:ascii="Arial" w:hAnsi="Arial" w:cs="Arial"/>
                <w:sz w:val="20"/>
                <w:szCs w:val="20"/>
              </w:rPr>
            </w:pPr>
            <w:r>
              <w:rPr>
                <w:rFonts w:ascii="Arial" w:hAnsi="Arial" w:cs="Arial"/>
                <w:sz w:val="20"/>
                <w:szCs w:val="20"/>
              </w:rPr>
              <w:t xml:space="preserve">Bs 6.000 - 7.000 mensuales</w:t>
            </w:r>
          </w:p>
        </w:tc>
      </w:tr>
    </w:tbl>
    <w:p w14:paraId="6141E07E" w14:textId="AE965BB7" w:rsidR="00FF0001" w:rsidRDefault="00FF0001"/>
    <w:p w14:paraId="652EF100" w14:textId="1532A65E" w:rsidR="00C44C41" w:rsidRPr="00892417" w:rsidRDefault="00892417" w:rsidP="00892417">
      <w:pPr>
        <w:pStyle w:val="Ttulo2"/>
        <w:numPr>
          <w:ilvl w:val="0"/>
          <w:numId w:val="0"/>
        </w:numPr>
        <w:rPr>
          <w:rFonts w:cs="Arial"/>
        </w:rPr>
      </w:pPr>
      <w:bookmarkStart w:id="95" w:name="_Toc226481819"/>
      <w:r>
        <w:rPr>
          <w:rFonts w:cs="Arial"/>
        </w:rPr>
        <w:t>ASPECTOS LEGALES Y REGULATORIOS DE LA EMPRESA</w:t>
      </w:r>
      <w:bookmarkEnd w:id="95"/>
    </w:p>
    <w:p w14:paraId="54E075C0" w14:textId="77777777" w:rsidR="001A4254" w:rsidRDefault="00EC2363">
      <w:pPr>
        <w:spacing w:after="120" w:line="360" w:lineRule="auto"/>
        <w:jc w:val="both"/>
        <w:rPr>
          <w:rFonts w:ascii="Arial" w:hAnsi="Arial" w:cs="Arial"/>
          <w:sz w:val="24"/>
          <w:szCs w:val="24"/>
        </w:rPr>
      </w:pPr>
      <w:r>
        <w:rPr>
          <w:rFonts w:ascii="Arial" w:hAnsi="Arial" w:cs="Arial"/>
          <w:sz w:val="24"/>
          <w:szCs w:val="24"/>
        </w:rPr>
        <w:t>NutriCiclo SCZ se constituirá como una Sociedad de Responsabilidad Limitada (S.R.L.) conforme al Código de Comercio de Bolivia, lo que permite limitar la responsabilidad de los socios al capital aportado y facilitar la gestión administrativa.</w:t>
      </w:r>
    </w:p>
    <w:p w14:paraId="42121E0B"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lastRenderedPageBreak/>
        <w:t>Trámites legales de constitución:</w:t>
      </w:r>
    </w:p>
    <w:p w14:paraId="4C1756ED"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Escritura pública de constitución social ante notario.</w:t>
      </w:r>
    </w:p>
    <w:p w14:paraId="366E8E27"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Registro en FUNDEMPRESA (Registro de Comercio de Bolivia).</w:t>
      </w:r>
    </w:p>
    <w:p w14:paraId="4A502FA8"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Inscripción en el Número de Identificación Tributaria (NIT) ante el Servicio de Impuestos Nacionales (SIN).</w:t>
      </w:r>
    </w:p>
    <w:p w14:paraId="0141106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Registro patronal en la Caja Nacional de Salud (CNS) y las Administradoras de Fondos de Pensiones (AFP).</w:t>
      </w:r>
    </w:p>
    <w:p w14:paraId="382021FB"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Licencia de funcionamiento municipal (Gobierno Autónomo Municipal de Warnes o Montero).</w:t>
      </w:r>
    </w:p>
    <w:p w14:paraId="43C461BE" w14:textId="77777777" w:rsidR="001A4254" w:rsidRDefault="00EC2363">
      <w:pPr>
        <w:spacing w:after="120" w:line="360" w:lineRule="auto"/>
        <w:jc w:val="both"/>
        <w:rPr>
          <w:rFonts w:ascii="Arial" w:hAnsi="Arial" w:cs="Arial"/>
          <w:sz w:val="24"/>
          <w:szCs w:val="24"/>
        </w:rPr>
      </w:pPr>
      <w:r>
        <w:rPr>
          <w:rFonts w:ascii="Arial" w:hAnsi="Arial" w:cs="Arial"/>
          <w:b/>
          <w:bCs/>
          <w:sz w:val="24"/>
          <w:szCs w:val="24"/>
        </w:rPr>
        <w:t>Regulaciones sectoriales específicas:</w:t>
      </w:r>
    </w:p>
    <w:p w14:paraId="5FE686DF"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Registro sanitario ante SENASAG (Servicio Nacional de Sanidad Agropecuaria e Inocuidad Alimentaria) como fabricante de suplementos para alimentación animal.</w:t>
      </w:r>
    </w:p>
    <w:p w14:paraId="29D0F27A"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Cumplimiento de la Ley N° 1333 de Medio Ambiente y su reglamentación para el manejo de residuos orgánicos.</w:t>
      </w:r>
    </w:p>
    <w:p w14:paraId="4FF30783"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Licencia ambiental categorizada según el Reglamento de Prevención y Control Ambiental (RPCA).</w:t>
      </w:r>
    </w:p>
    <w:p w14:paraId="39741A96"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Registro de marca comercial ante SENAPI (Servicio Nacional de Propiedad Intelectual).</w:t>
      </w:r>
    </w:p>
    <w:p w14:paraId="362CB8D8" w14:textId="77777777" w:rsidR="001A4254" w:rsidRDefault="00EC2363">
      <w:pPr>
        <w:pStyle w:val="Prrafodelista"/>
        <w:numPr>
          <w:ilvl w:val="0"/>
          <w:numId w:val="20"/>
        </w:numPr>
        <w:spacing w:after="80" w:line="360" w:lineRule="auto"/>
        <w:rPr>
          <w:rFonts w:ascii="Arial" w:hAnsi="Arial" w:cs="Arial"/>
          <w:sz w:val="24"/>
          <w:szCs w:val="24"/>
        </w:rPr>
      </w:pPr>
      <w:r>
        <w:rPr>
          <w:rFonts w:ascii="Arial" w:hAnsi="Arial" w:cs="Arial"/>
          <w:sz w:val="24"/>
          <w:szCs w:val="24"/>
        </w:rPr>
        <w:t>Cumplimiento de la Ley General del Trabajo y normativas de seguridad industrial.</w:t>
      </w:r>
    </w:p>
    <w:p w14:paraId="6CBC13D4" w14:textId="77777777" w:rsidR="001A4254" w:rsidRDefault="00EC2363">
      <w:pPr>
        <w:spacing w:after="120" w:line="360" w:lineRule="auto"/>
        <w:jc w:val="both"/>
        <w:rPr>
          <w:rFonts w:ascii="Arial" w:hAnsi="Arial" w:cs="Arial"/>
          <w:sz w:val="24"/>
          <w:szCs w:val="24"/>
        </w:rPr>
      </w:pPr>
      <w:r>
        <w:rPr>
          <w:rFonts w:ascii="Arial" w:hAnsi="Arial" w:cs="Arial"/>
          <w:sz w:val="24"/>
          <w:szCs w:val="24"/>
        </w:rPr>
        <w:t>El cumplimiento de estas normativas es fundamental para operar legalmente y generar confianza en el mercado ganadero, que valora la certificación oficial de los productos que consume su ganado.</w:t>
      </w:r>
    </w:p>
    <w:p w14:paraId="0651924C" w14:textId="532514ED" w:rsidR="00892417" w:rsidRDefault="00892417" w:rsidP="00892417">
      <w:pPr>
        <w:pStyle w:val="Ttulo2"/>
        <w:numPr>
          <w:ilvl w:val="0"/>
          <w:numId w:val="0"/>
        </w:numPr>
        <w:rPr>
          <w:rFonts w:cs="Arial"/>
        </w:rPr>
      </w:pPr>
      <w:bookmarkStart w:id="96" w:name="_Toc226481820"/>
      <w:r>
        <w:rPr>
          <w:rFonts w:cs="Arial"/>
        </w:rPr>
        <w:t>COSTOS DE ORGANIZACIÓN</w:t>
      </w:r>
      <w:bookmarkEnd w:id="96"/>
    </w:p>
    <w:p w14:paraId="02661ED7"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costos de organización comprenden los gastos necesarios para la constitución legal de la empresa y la puesta en marcha operativa:</w:t>
      </w:r>
    </w:p>
    <w:p w14:paraId="22B9DE8C" w14:textId="77777777" w:rsidR="001A4254" w:rsidRDefault="00EC2363">
      <w:pPr>
        <w:spacing w:before="200" w:after="80"/>
        <w:rPr>
          <w:rFonts w:ascii="Arial" w:hAnsi="Arial" w:cs="Arial"/>
          <w:b/>
          <w:bCs/>
        </w:rPr>
      </w:pPr>
      <w:r>
        <w:rPr>
          <w:rFonts w:ascii="Arial" w:hAnsi="Arial" w:cs="Arial"/>
          <w:b/>
          <w:bCs/>
        </w:rPr>
        <w:t>Tabla 16. Costos de organización y constitución.</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536"/>
        <w:gridCol w:w="4536"/>
      </w:tblGrid>
      <w:tr w:rsidR="001A4254" w14:paraId="275E66E3" w14:textId="77777777">
        <w:tc>
          <w:tcPr>
            <w:tcW w:w="4536" w:type="dxa"/>
            <w:shd w:val="clear" w:color="auto" w:fill="D5E8F0"/>
            <w:vAlign w:val="center"/>
          </w:tcPr>
          <w:p w14:paraId="4F9B5C6E"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4536" w:type="dxa"/>
            <w:shd w:val="clear" w:color="auto" w:fill="D5E8F0"/>
            <w:vAlign w:val="center"/>
          </w:tcPr>
          <w:p w14:paraId="1635C1F4" w14:textId="77777777" w:rsidR="001A4254" w:rsidRDefault="00EC2363">
            <w:pPr>
              <w:spacing w:after="40"/>
              <w:rPr>
                <w:rFonts w:ascii="Arial" w:hAnsi="Arial" w:cs="Arial"/>
                <w:b/>
                <w:bCs/>
                <w:sz w:val="20"/>
                <w:szCs w:val="20"/>
              </w:rPr>
            </w:pPr>
            <w:r>
              <w:rPr>
                <w:rFonts w:ascii="Arial" w:hAnsi="Arial" w:cs="Arial"/>
                <w:b/>
                <w:bCs/>
                <w:sz w:val="20"/>
                <w:szCs w:val="20"/>
              </w:rPr>
              <w:t>Costo estimado (Bs)</w:t>
            </w:r>
          </w:p>
        </w:tc>
      </w:tr>
      <w:tr w:rsidR="001A4254" w14:paraId="4892B0F3" w14:textId="77777777">
        <w:tc>
          <w:tcPr>
            <w:tcW w:w="4536" w:type="dxa"/>
            <w:vAlign w:val="center"/>
          </w:tcPr>
          <w:p w14:paraId="6B9DE39C" w14:textId="77777777" w:rsidR="001A4254" w:rsidRDefault="00EC2363">
            <w:pPr>
              <w:spacing w:after="40"/>
              <w:rPr>
                <w:rFonts w:ascii="Arial" w:hAnsi="Arial" w:cs="Arial"/>
                <w:sz w:val="20"/>
                <w:szCs w:val="20"/>
              </w:rPr>
            </w:pPr>
            <w:r>
              <w:rPr>
                <w:rFonts w:ascii="Arial" w:hAnsi="Arial" w:cs="Arial"/>
                <w:sz w:val="20"/>
                <w:szCs w:val="20"/>
              </w:rPr>
              <w:t>Escritura de constitución (notaría)</w:t>
            </w:r>
          </w:p>
        </w:tc>
        <w:tc>
          <w:tcPr>
            <w:tcW w:w="4536" w:type="dxa"/>
            <w:vAlign w:val="center"/>
          </w:tcPr>
          <w:p w14:paraId="2331CD03" w14:textId="77777777" w:rsidR="001A4254" w:rsidRDefault="00EC2363">
            <w:pPr>
              <w:spacing w:after="40"/>
              <w:rPr>
                <w:rFonts w:ascii="Arial" w:hAnsi="Arial" w:cs="Arial"/>
                <w:sz w:val="20"/>
                <w:szCs w:val="20"/>
              </w:rPr>
            </w:pPr>
            <w:r>
              <w:rPr>
                <w:rFonts w:ascii="Arial" w:hAnsi="Arial" w:cs="Arial"/>
                <w:sz w:val="20"/>
                <w:szCs w:val="20"/>
              </w:rPr>
              <w:t>1.500</w:t>
            </w:r>
          </w:p>
        </w:tc>
      </w:tr>
      <w:tr w:rsidR="001A4254" w14:paraId="1B5F507A" w14:textId="77777777">
        <w:tc>
          <w:tcPr>
            <w:tcW w:w="4536" w:type="dxa"/>
            <w:vAlign w:val="center"/>
          </w:tcPr>
          <w:p w14:paraId="3E9B3158" w14:textId="77777777" w:rsidR="001A4254" w:rsidRDefault="00EC2363">
            <w:pPr>
              <w:spacing w:after="40"/>
              <w:rPr>
                <w:rFonts w:ascii="Arial" w:hAnsi="Arial" w:cs="Arial"/>
                <w:sz w:val="20"/>
                <w:szCs w:val="20"/>
              </w:rPr>
            </w:pPr>
            <w:r>
              <w:rPr>
                <w:rFonts w:ascii="Arial" w:hAnsi="Arial" w:cs="Arial"/>
                <w:sz w:val="20"/>
                <w:szCs w:val="20"/>
              </w:rPr>
              <w:lastRenderedPageBreak/>
              <w:t>Registro en FUNDEMPRESA</w:t>
            </w:r>
          </w:p>
        </w:tc>
        <w:tc>
          <w:tcPr>
            <w:tcW w:w="4536" w:type="dxa"/>
            <w:vAlign w:val="center"/>
          </w:tcPr>
          <w:p w14:paraId="62C0D95B" w14:textId="77777777" w:rsidR="001A4254" w:rsidRDefault="00EC2363">
            <w:pPr>
              <w:spacing w:after="40"/>
              <w:rPr>
                <w:rFonts w:ascii="Arial" w:hAnsi="Arial" w:cs="Arial"/>
                <w:sz w:val="20"/>
                <w:szCs w:val="20"/>
              </w:rPr>
            </w:pPr>
            <w:r>
              <w:rPr>
                <w:rFonts w:ascii="Arial" w:hAnsi="Arial" w:cs="Arial"/>
                <w:sz w:val="20"/>
                <w:szCs w:val="20"/>
              </w:rPr>
              <w:t>455</w:t>
            </w:r>
          </w:p>
        </w:tc>
      </w:tr>
      <w:tr w:rsidR="001A4254" w14:paraId="60ED913D" w14:textId="77777777">
        <w:tc>
          <w:tcPr>
            <w:tcW w:w="4536" w:type="dxa"/>
            <w:vAlign w:val="center"/>
          </w:tcPr>
          <w:p w14:paraId="329F18AF" w14:textId="77777777" w:rsidR="001A4254" w:rsidRDefault="00EC2363">
            <w:pPr>
              <w:spacing w:after="40"/>
              <w:rPr>
                <w:rFonts w:ascii="Arial" w:hAnsi="Arial" w:cs="Arial"/>
                <w:sz w:val="20"/>
                <w:szCs w:val="20"/>
              </w:rPr>
            </w:pPr>
            <w:r>
              <w:rPr>
                <w:rFonts w:ascii="Arial" w:hAnsi="Arial" w:cs="Arial"/>
                <w:sz w:val="20"/>
                <w:szCs w:val="20"/>
              </w:rPr>
              <w:t>Inscripción NIT (SIN)</w:t>
            </w:r>
          </w:p>
        </w:tc>
        <w:tc>
          <w:tcPr>
            <w:tcW w:w="4536" w:type="dxa"/>
            <w:vAlign w:val="center"/>
          </w:tcPr>
          <w:p w14:paraId="1C82CC8A" w14:textId="77777777" w:rsidR="001A4254" w:rsidRDefault="00EC2363">
            <w:pPr>
              <w:spacing w:after="40"/>
              <w:rPr>
                <w:rFonts w:ascii="Arial" w:hAnsi="Arial" w:cs="Arial"/>
                <w:sz w:val="20"/>
                <w:szCs w:val="20"/>
              </w:rPr>
            </w:pPr>
            <w:r>
              <w:rPr>
                <w:rFonts w:ascii="Arial" w:hAnsi="Arial" w:cs="Arial"/>
                <w:sz w:val="20"/>
                <w:szCs w:val="20"/>
              </w:rPr>
              <w:t>0 (gratuito)</w:t>
            </w:r>
          </w:p>
        </w:tc>
      </w:tr>
      <w:tr w:rsidR="001A4254" w14:paraId="7CA0A4C5" w14:textId="77777777">
        <w:tc>
          <w:tcPr>
            <w:tcW w:w="4536" w:type="dxa"/>
            <w:vAlign w:val="center"/>
          </w:tcPr>
          <w:p w14:paraId="14E9B977" w14:textId="77777777" w:rsidR="001A4254" w:rsidRDefault="00EC2363">
            <w:pPr>
              <w:spacing w:after="40"/>
              <w:rPr>
                <w:rFonts w:ascii="Arial" w:hAnsi="Arial" w:cs="Arial"/>
                <w:sz w:val="20"/>
                <w:szCs w:val="20"/>
              </w:rPr>
            </w:pPr>
            <w:r>
              <w:rPr>
                <w:rFonts w:ascii="Arial" w:hAnsi="Arial" w:cs="Arial"/>
                <w:sz w:val="20"/>
                <w:szCs w:val="20"/>
              </w:rPr>
              <w:t>Licencia de funcionamiento municipal</w:t>
            </w:r>
          </w:p>
        </w:tc>
        <w:tc>
          <w:tcPr>
            <w:tcW w:w="4536" w:type="dxa"/>
            <w:vAlign w:val="center"/>
          </w:tcPr>
          <w:p w14:paraId="657CB7B6" w14:textId="77777777" w:rsidR="001A4254" w:rsidRDefault="00EC2363">
            <w:pPr>
              <w:spacing w:after="40"/>
              <w:rPr>
                <w:rFonts w:ascii="Arial" w:hAnsi="Arial" w:cs="Arial"/>
                <w:sz w:val="20"/>
                <w:szCs w:val="20"/>
              </w:rPr>
            </w:pPr>
            <w:r>
              <w:rPr>
                <w:rFonts w:ascii="Arial" w:hAnsi="Arial" w:cs="Arial"/>
                <w:sz w:val="20"/>
                <w:szCs w:val="20"/>
              </w:rPr>
              <w:t>800</w:t>
            </w:r>
          </w:p>
        </w:tc>
      </w:tr>
      <w:tr w:rsidR="001A4254" w14:paraId="225E94D2" w14:textId="77777777">
        <w:tc>
          <w:tcPr>
            <w:tcW w:w="4536" w:type="dxa"/>
            <w:vAlign w:val="center"/>
          </w:tcPr>
          <w:p w14:paraId="39DE09BC" w14:textId="77777777" w:rsidR="001A4254" w:rsidRDefault="00EC2363">
            <w:pPr>
              <w:spacing w:after="40"/>
              <w:rPr>
                <w:rFonts w:ascii="Arial" w:hAnsi="Arial" w:cs="Arial"/>
                <w:sz w:val="20"/>
                <w:szCs w:val="20"/>
              </w:rPr>
            </w:pPr>
            <w:r>
              <w:rPr>
                <w:rFonts w:ascii="Arial" w:hAnsi="Arial" w:cs="Arial"/>
                <w:sz w:val="20"/>
                <w:szCs w:val="20"/>
              </w:rPr>
              <w:t>Registro sanitario SENASAG</w:t>
            </w:r>
          </w:p>
        </w:tc>
        <w:tc>
          <w:tcPr>
            <w:tcW w:w="4536" w:type="dxa"/>
            <w:vAlign w:val="center"/>
          </w:tcPr>
          <w:p w14:paraId="162847FE" w14:textId="77777777" w:rsidR="001A4254" w:rsidRDefault="00EC2363">
            <w:pPr>
              <w:spacing w:after="40"/>
              <w:rPr>
                <w:rFonts w:ascii="Arial" w:hAnsi="Arial" w:cs="Arial"/>
                <w:sz w:val="20"/>
                <w:szCs w:val="20"/>
              </w:rPr>
            </w:pPr>
            <w:r>
              <w:rPr>
                <w:rFonts w:ascii="Arial" w:hAnsi="Arial" w:cs="Arial"/>
                <w:sz w:val="20"/>
                <w:szCs w:val="20"/>
              </w:rPr>
              <w:t>2.500</w:t>
            </w:r>
          </w:p>
        </w:tc>
      </w:tr>
      <w:tr w:rsidR="001A4254" w14:paraId="14F165C7" w14:textId="77777777">
        <w:tc>
          <w:tcPr>
            <w:tcW w:w="4536" w:type="dxa"/>
            <w:vAlign w:val="center"/>
          </w:tcPr>
          <w:p w14:paraId="218002F3" w14:textId="77777777" w:rsidR="001A4254" w:rsidRDefault="00EC2363">
            <w:pPr>
              <w:spacing w:after="40"/>
              <w:rPr>
                <w:rFonts w:ascii="Arial" w:hAnsi="Arial" w:cs="Arial"/>
                <w:sz w:val="20"/>
                <w:szCs w:val="20"/>
              </w:rPr>
            </w:pPr>
            <w:r>
              <w:rPr>
                <w:rFonts w:ascii="Arial" w:hAnsi="Arial" w:cs="Arial"/>
                <w:sz w:val="20"/>
                <w:szCs w:val="20"/>
              </w:rPr>
              <w:t>Licencia ambiental (categoría 3)</w:t>
            </w:r>
          </w:p>
        </w:tc>
        <w:tc>
          <w:tcPr>
            <w:tcW w:w="4536" w:type="dxa"/>
            <w:vAlign w:val="center"/>
          </w:tcPr>
          <w:p w14:paraId="46FDE2C4" w14:textId="77777777" w:rsidR="001A4254" w:rsidRDefault="00EC2363">
            <w:pPr>
              <w:spacing w:after="40"/>
              <w:rPr>
                <w:rFonts w:ascii="Arial" w:hAnsi="Arial" w:cs="Arial"/>
                <w:sz w:val="20"/>
                <w:szCs w:val="20"/>
              </w:rPr>
            </w:pPr>
            <w:r>
              <w:rPr>
                <w:rFonts w:ascii="Arial" w:hAnsi="Arial" w:cs="Arial"/>
                <w:sz w:val="20"/>
                <w:szCs w:val="20"/>
              </w:rPr>
              <w:t>3.000</w:t>
            </w:r>
          </w:p>
        </w:tc>
      </w:tr>
      <w:tr w:rsidR="001A4254" w14:paraId="765BC581" w14:textId="77777777">
        <w:tc>
          <w:tcPr>
            <w:tcW w:w="4536" w:type="dxa"/>
            <w:vAlign w:val="center"/>
          </w:tcPr>
          <w:p w14:paraId="0BDA3E57" w14:textId="77777777" w:rsidR="001A4254" w:rsidRDefault="00EC2363">
            <w:pPr>
              <w:spacing w:after="40"/>
              <w:rPr>
                <w:rFonts w:ascii="Arial" w:hAnsi="Arial" w:cs="Arial"/>
                <w:sz w:val="20"/>
                <w:szCs w:val="20"/>
              </w:rPr>
            </w:pPr>
            <w:r>
              <w:rPr>
                <w:rFonts w:ascii="Arial" w:hAnsi="Arial" w:cs="Arial"/>
                <w:sz w:val="20"/>
                <w:szCs w:val="20"/>
              </w:rPr>
              <w:t>Registro de marca SENAPI</w:t>
            </w:r>
          </w:p>
        </w:tc>
        <w:tc>
          <w:tcPr>
            <w:tcW w:w="4536" w:type="dxa"/>
            <w:vAlign w:val="center"/>
          </w:tcPr>
          <w:p w14:paraId="4E96482D" w14:textId="77777777" w:rsidR="001A4254" w:rsidRDefault="00EC2363">
            <w:pPr>
              <w:spacing w:after="40"/>
              <w:rPr>
                <w:rFonts w:ascii="Arial" w:hAnsi="Arial" w:cs="Arial"/>
                <w:sz w:val="20"/>
                <w:szCs w:val="20"/>
              </w:rPr>
            </w:pPr>
            <w:r>
              <w:rPr>
                <w:rFonts w:ascii="Arial" w:hAnsi="Arial" w:cs="Arial"/>
                <w:sz w:val="20"/>
                <w:szCs w:val="20"/>
              </w:rPr>
              <w:t>950</w:t>
            </w:r>
          </w:p>
        </w:tc>
      </w:tr>
      <w:tr w:rsidR="001A4254" w14:paraId="65DA9ACE" w14:textId="77777777">
        <w:tc>
          <w:tcPr>
            <w:tcW w:w="4536" w:type="dxa"/>
            <w:vAlign w:val="center"/>
          </w:tcPr>
          <w:p w14:paraId="39B4D9EE" w14:textId="77777777" w:rsidR="001A4254" w:rsidRDefault="00EC2363">
            <w:pPr>
              <w:spacing w:after="40"/>
              <w:rPr>
                <w:rFonts w:ascii="Arial" w:hAnsi="Arial" w:cs="Arial"/>
                <w:sz w:val="20"/>
                <w:szCs w:val="20"/>
              </w:rPr>
            </w:pPr>
            <w:r>
              <w:rPr>
                <w:rFonts w:ascii="Arial" w:hAnsi="Arial" w:cs="Arial"/>
                <w:sz w:val="20"/>
                <w:szCs w:val="20"/>
              </w:rPr>
              <w:t>Registro patronal CNS/AFP</w:t>
            </w:r>
          </w:p>
        </w:tc>
        <w:tc>
          <w:tcPr>
            <w:tcW w:w="4536" w:type="dxa"/>
            <w:vAlign w:val="center"/>
          </w:tcPr>
          <w:p w14:paraId="6A1940DF" w14:textId="77777777" w:rsidR="001A4254" w:rsidRDefault="00EC2363">
            <w:pPr>
              <w:spacing w:after="40"/>
              <w:rPr>
                <w:rFonts w:ascii="Arial" w:hAnsi="Arial" w:cs="Arial"/>
                <w:sz w:val="20"/>
                <w:szCs w:val="20"/>
              </w:rPr>
            </w:pPr>
            <w:r>
              <w:rPr>
                <w:rFonts w:ascii="Arial" w:hAnsi="Arial" w:cs="Arial"/>
                <w:sz w:val="20"/>
                <w:szCs w:val="20"/>
              </w:rPr>
              <w:t>0 (gratuito)</w:t>
            </w:r>
          </w:p>
        </w:tc>
      </w:tr>
      <w:tr w:rsidR="001A4254" w14:paraId="0941EF46" w14:textId="77777777">
        <w:tc>
          <w:tcPr>
            <w:tcW w:w="4536" w:type="dxa"/>
            <w:vAlign w:val="center"/>
          </w:tcPr>
          <w:p w14:paraId="0E71AAFA" w14:textId="77777777" w:rsidR="001A4254" w:rsidRDefault="00EC2363">
            <w:pPr>
              <w:spacing w:after="40"/>
              <w:rPr>
                <w:rFonts w:ascii="Arial" w:hAnsi="Arial" w:cs="Arial"/>
                <w:sz w:val="20"/>
                <w:szCs w:val="20"/>
              </w:rPr>
            </w:pPr>
            <w:r>
              <w:rPr>
                <w:rFonts w:ascii="Arial" w:hAnsi="Arial" w:cs="Arial"/>
                <w:sz w:val="20"/>
                <w:szCs w:val="20"/>
              </w:rPr>
              <w:t>Gastos de asesoría legal</w:t>
            </w:r>
          </w:p>
        </w:tc>
        <w:tc>
          <w:tcPr>
            <w:tcW w:w="4536" w:type="dxa"/>
            <w:vAlign w:val="center"/>
          </w:tcPr>
          <w:p w14:paraId="39B90001" w14:textId="77777777" w:rsidR="001A4254" w:rsidRDefault="00EC2363">
            <w:pPr>
              <w:spacing w:after="40"/>
              <w:rPr>
                <w:rFonts w:ascii="Arial" w:hAnsi="Arial" w:cs="Arial"/>
                <w:sz w:val="20"/>
                <w:szCs w:val="20"/>
              </w:rPr>
            </w:pPr>
            <w:r>
              <w:rPr>
                <w:rFonts w:ascii="Arial" w:hAnsi="Arial" w:cs="Arial"/>
                <w:sz w:val="20"/>
                <w:szCs w:val="20"/>
              </w:rPr>
              <w:t>2.000</w:t>
            </w:r>
          </w:p>
        </w:tc>
      </w:tr>
      <w:tr w:rsidR="001A4254" w14:paraId="461D0ECA" w14:textId="77777777">
        <w:tc>
          <w:tcPr>
            <w:tcW w:w="4536" w:type="dxa"/>
            <w:vAlign w:val="center"/>
          </w:tcPr>
          <w:p w14:paraId="4184F9CA" w14:textId="77777777" w:rsidR="001A4254" w:rsidRDefault="00EC2363">
            <w:pPr>
              <w:spacing w:after="40"/>
              <w:rPr>
                <w:rFonts w:ascii="Arial" w:hAnsi="Arial" w:cs="Arial"/>
                <w:sz w:val="20"/>
                <w:szCs w:val="20"/>
              </w:rPr>
            </w:pPr>
            <w:r>
              <w:rPr>
                <w:rFonts w:ascii="Arial" w:hAnsi="Arial" w:cs="Arial"/>
                <w:sz w:val="20"/>
                <w:szCs w:val="20"/>
              </w:rPr>
              <w:t>Gastos de capacitación inicial del personal</w:t>
            </w:r>
          </w:p>
        </w:tc>
        <w:tc>
          <w:tcPr>
            <w:tcW w:w="4536" w:type="dxa"/>
            <w:vAlign w:val="center"/>
          </w:tcPr>
          <w:p w14:paraId="256F9E6A" w14:textId="77777777" w:rsidR="001A4254" w:rsidRDefault="00EC2363">
            <w:pPr>
              <w:spacing w:after="40"/>
              <w:rPr>
                <w:rFonts w:ascii="Arial" w:hAnsi="Arial" w:cs="Arial"/>
                <w:sz w:val="20"/>
                <w:szCs w:val="20"/>
              </w:rPr>
            </w:pPr>
            <w:r>
              <w:rPr>
                <w:rFonts w:ascii="Arial" w:hAnsi="Arial" w:cs="Arial"/>
                <w:sz w:val="20"/>
                <w:szCs w:val="20"/>
              </w:rPr>
              <w:t>3.000</w:t>
            </w:r>
          </w:p>
        </w:tc>
      </w:tr>
      <w:tr w:rsidR="001A4254" w14:paraId="1621AA6B" w14:textId="77777777">
        <w:tc>
          <w:tcPr>
            <w:tcW w:w="4536" w:type="dxa"/>
            <w:vAlign w:val="center"/>
          </w:tcPr>
          <w:p w14:paraId="63CD43C2" w14:textId="77777777" w:rsidR="001A4254" w:rsidRDefault="00EC2363">
            <w:pPr>
              <w:spacing w:after="40"/>
              <w:rPr>
                <w:rFonts w:ascii="Arial" w:hAnsi="Arial" w:cs="Arial"/>
                <w:sz w:val="20"/>
                <w:szCs w:val="20"/>
              </w:rPr>
            </w:pPr>
            <w:r>
              <w:rPr>
                <w:rFonts w:ascii="Arial" w:hAnsi="Arial" w:cs="Arial"/>
                <w:sz w:val="20"/>
                <w:szCs w:val="20"/>
              </w:rPr>
              <w:t>Imprevistos (10%)</w:t>
            </w:r>
          </w:p>
        </w:tc>
        <w:tc>
          <w:tcPr>
            <w:tcW w:w="4536" w:type="dxa"/>
            <w:vAlign w:val="center"/>
          </w:tcPr>
          <w:p w14:paraId="54AD444A" w14:textId="77777777" w:rsidR="001A4254" w:rsidRDefault="00EC2363">
            <w:pPr>
              <w:spacing w:after="40"/>
              <w:rPr>
                <w:rFonts w:ascii="Arial" w:hAnsi="Arial" w:cs="Arial"/>
                <w:sz w:val="20"/>
                <w:szCs w:val="20"/>
              </w:rPr>
            </w:pPr>
            <w:r>
              <w:rPr>
                <w:rFonts w:ascii="Arial" w:hAnsi="Arial" w:cs="Arial"/>
                <w:sz w:val="20"/>
                <w:szCs w:val="20"/>
              </w:rPr>
              <w:t>1.421</w:t>
            </w:r>
          </w:p>
        </w:tc>
      </w:tr>
      <w:tr w:rsidR="001A4254" w14:paraId="78A8CA9F" w14:textId="77777777">
        <w:tc>
          <w:tcPr>
            <w:tcW w:w="4536" w:type="dxa"/>
            <w:vAlign w:val="center"/>
          </w:tcPr>
          <w:p w14:paraId="2493950D" w14:textId="77777777" w:rsidR="001A4254" w:rsidRDefault="00EC2363">
            <w:pPr>
              <w:spacing w:after="40"/>
              <w:rPr>
                <w:rFonts w:ascii="Arial" w:hAnsi="Arial" w:cs="Arial"/>
                <w:sz w:val="20"/>
                <w:szCs w:val="20"/>
              </w:rPr>
            </w:pPr>
            <w:r>
              <w:rPr>
                <w:rFonts w:ascii="Arial" w:hAnsi="Arial" w:cs="Arial"/>
                <w:sz w:val="20"/>
                <w:szCs w:val="20"/>
              </w:rPr>
              <w:t>Total costos de organización</w:t>
            </w:r>
          </w:p>
        </w:tc>
        <w:tc>
          <w:tcPr>
            <w:tcW w:w="4536" w:type="dxa"/>
            <w:vAlign w:val="center"/>
          </w:tcPr>
          <w:p w14:paraId="4CC9E6D1" w14:textId="77777777" w:rsidR="001A4254" w:rsidRDefault="00EC2363">
            <w:pPr>
              <w:spacing w:after="40"/>
              <w:rPr>
                <w:rFonts w:ascii="Arial" w:hAnsi="Arial" w:cs="Arial"/>
                <w:sz w:val="20"/>
                <w:szCs w:val="20"/>
              </w:rPr>
            </w:pPr>
            <w:r>
              <w:rPr>
                <w:rFonts w:ascii="Arial" w:hAnsi="Arial" w:cs="Arial"/>
                <w:sz w:val="20"/>
                <w:szCs w:val="20"/>
              </w:rPr>
              <w:t>15.626</w:t>
            </w:r>
          </w:p>
        </w:tc>
      </w:tr>
    </w:tbl>
    <w:p w14:paraId="7E7228C6" w14:textId="77777777" w:rsidR="001A4254" w:rsidRDefault="00EC2363">
      <w:pPr>
        <w:spacing w:before="40" w:after="200"/>
        <w:rPr>
          <w:rFonts w:ascii="Arial" w:hAnsi="Arial" w:cs="Arial"/>
          <w:i/>
          <w:iCs/>
          <w:sz w:val="20"/>
          <w:szCs w:val="20"/>
        </w:rPr>
      </w:pPr>
      <w:r>
        <w:rPr>
          <w:rFonts w:ascii="Arial" w:hAnsi="Arial" w:cs="Arial"/>
          <w:i/>
          <w:iCs/>
          <w:sz w:val="20"/>
          <w:szCs w:val="20"/>
        </w:rPr>
        <w:t>Nota: Costos estimados en base a tarifas vigentes 2026. Los trámites gratuitos requieren documentación y tiempo de gestión.</w:t>
      </w:r>
    </w:p>
    <w:p w14:paraId="7C932D3C" w14:textId="77777777" w:rsidR="00C44C41" w:rsidRDefault="00C44C41" w:rsidP="009C0DB4"/>
    <w:p w14:paraId="353B59FF" w14:textId="77777777" w:rsidR="00C44C41" w:rsidRDefault="00C44C41" w:rsidP="009C0DB4"/>
    <w:p w14:paraId="40F86793" w14:textId="77777777" w:rsidR="00C44C41" w:rsidRDefault="00C44C41" w:rsidP="009C0DB4"/>
    <w:p w14:paraId="14AA4760" w14:textId="77777777" w:rsidR="00C44C41" w:rsidRDefault="00C44C41" w:rsidP="009C0DB4"/>
    <w:p w14:paraId="6380E09A" w14:textId="77777777" w:rsidR="00231B10" w:rsidRDefault="00231B10" w:rsidP="009C0DB4"/>
    <w:p w14:paraId="62354CA9" w14:textId="77777777" w:rsidR="00231B10" w:rsidRDefault="00231B10" w:rsidP="009C0DB4"/>
    <w:p w14:paraId="31CACBA2" w14:textId="77777777" w:rsidR="00231B10" w:rsidRDefault="00231B10" w:rsidP="009C0DB4"/>
    <w:p w14:paraId="4BF2D054" w14:textId="77777777" w:rsidR="00231B10" w:rsidRDefault="00231B10" w:rsidP="009C0DB4"/>
    <w:p w14:paraId="3D2F157C" w14:textId="77777777" w:rsidR="00231B10" w:rsidRDefault="00231B10" w:rsidP="009C0DB4"/>
    <w:p w14:paraId="52581042" w14:textId="77777777" w:rsidR="00231B10" w:rsidRDefault="00231B10" w:rsidP="009C0DB4"/>
    <w:p w14:paraId="1774A87E" w14:textId="77777777" w:rsidR="00231B10" w:rsidRDefault="00231B10" w:rsidP="009C0DB4"/>
    <w:p w14:paraId="7170AE8E" w14:textId="77777777" w:rsidR="00231B10" w:rsidRDefault="00231B10" w:rsidP="009C0DB4"/>
    <w:p w14:paraId="0AE5740D" w14:textId="77777777" w:rsidR="00231B10" w:rsidRDefault="00231B10" w:rsidP="009C0DB4"/>
    <w:p w14:paraId="1FA1D0F2" w14:textId="77777777" w:rsidR="00231B10" w:rsidRDefault="00231B10" w:rsidP="009C0DB4"/>
    <w:p w14:paraId="1DD98C90" w14:textId="77777777" w:rsidR="00231B10" w:rsidRDefault="00231B10" w:rsidP="009C0DB4"/>
    <w:p w14:paraId="3DF23014" w14:textId="77777777" w:rsidR="00231B10" w:rsidRDefault="00231B10" w:rsidP="009C0DB4"/>
    <w:p w14:paraId="0F2B38D9" w14:textId="77777777" w:rsidR="00231B10" w:rsidRDefault="00231B10" w:rsidP="009C0DB4"/>
    <w:p w14:paraId="08309E8C" w14:textId="77777777" w:rsidR="00231B10" w:rsidRDefault="00231B10" w:rsidP="009C0DB4"/>
    <w:p w14:paraId="4C3F1FCC" w14:textId="77777777" w:rsidR="00231B10" w:rsidRDefault="00231B10" w:rsidP="009C0DB4"/>
    <w:p w14:paraId="2CB3C521" w14:textId="77777777" w:rsidR="00231B10" w:rsidRDefault="00231B10" w:rsidP="009C0DB4"/>
    <w:p w14:paraId="079E4BAC" w14:textId="77777777" w:rsidR="00231B10" w:rsidRDefault="00231B10" w:rsidP="009C0DB4"/>
    <w:p w14:paraId="5EC9C04D" w14:textId="77777777" w:rsidR="00231B10" w:rsidRDefault="00231B10" w:rsidP="009C0DB4"/>
    <w:p w14:paraId="7CE33A5D" w14:textId="77777777" w:rsidR="00231B10" w:rsidRDefault="00231B10" w:rsidP="009C0DB4"/>
    <w:p w14:paraId="3442ED4F" w14:textId="77777777" w:rsidR="00231B10" w:rsidRDefault="00231B10" w:rsidP="009C0DB4"/>
    <w:p w14:paraId="0696BC5B" w14:textId="77777777" w:rsidR="00231B10" w:rsidRDefault="00231B10" w:rsidP="009C0DB4"/>
    <w:p w14:paraId="5FC49B90" w14:textId="77777777" w:rsidR="00231B10" w:rsidRDefault="00231B10" w:rsidP="009C0DB4"/>
    <w:p w14:paraId="1490DF79" w14:textId="77777777" w:rsidR="00231B10" w:rsidRDefault="00231B10" w:rsidP="009C0DB4"/>
    <w:p w14:paraId="14D9D79D" w14:textId="50A0AB74" w:rsidR="00C44C41" w:rsidRDefault="00C44C41" w:rsidP="009C0DB4"/>
    <w:p w14:paraId="3EDE556F" w14:textId="72806A6C" w:rsidR="00953B42" w:rsidRDefault="00953B42" w:rsidP="009C0DB4"/>
    <w:p w14:paraId="437FAF0A" w14:textId="6E579630" w:rsidR="00953B42" w:rsidRDefault="00953B42" w:rsidP="009C0DB4"/>
    <w:p w14:paraId="31299F88" w14:textId="0C4A6E36" w:rsidR="00953B42" w:rsidRDefault="00953B42" w:rsidP="009C0DB4"/>
    <w:p w14:paraId="1E72CF42" w14:textId="4B64F764" w:rsidR="00953B42" w:rsidRDefault="00953B42" w:rsidP="009C0DB4"/>
    <w:p w14:paraId="7B739C07" w14:textId="1185F6B7" w:rsidR="00953B42" w:rsidRDefault="00953B42" w:rsidP="009C0DB4"/>
    <w:p w14:paraId="5B568632" w14:textId="68FE8FB0" w:rsidR="00953B42" w:rsidRDefault="00953B42" w:rsidP="009C0DB4"/>
    <w:p w14:paraId="08DB4150" w14:textId="77777777" w:rsidR="00953B42" w:rsidRDefault="00953B42" w:rsidP="009C0DB4"/>
    <w:p w14:paraId="04314D6C" w14:textId="77777777" w:rsidR="00C44C41" w:rsidRPr="007C38DA" w:rsidRDefault="00C44C41" w:rsidP="00C44C41">
      <w:pPr>
        <w:pStyle w:val="Ttulo2"/>
        <w:numPr>
          <w:ilvl w:val="0"/>
          <w:numId w:val="0"/>
        </w:numPr>
        <w:rPr>
          <w:rFonts w:eastAsia="Arial" w:cs="Arial"/>
          <w:sz w:val="28"/>
          <w:szCs w:val="28"/>
        </w:rPr>
      </w:pPr>
      <w:bookmarkStart w:id="97" w:name="_Toc226481821"/>
      <w:r>
        <w:rPr>
          <w:rFonts w:eastAsia="Arial" w:cs="Arial"/>
          <w:sz w:val="28"/>
          <w:szCs w:val="28"/>
        </w:rPr>
        <w:lastRenderedPageBreak/>
        <w:t>CAPÍTULO 5: PLAN ECONÓMICO FINANCIERO</w:t>
      </w:r>
      <w:bookmarkEnd w:id="97"/>
    </w:p>
    <w:p w14:paraId="7273E23A" w14:textId="01236B0D" w:rsidR="00C44C41" w:rsidRDefault="00892417" w:rsidP="00C44C41">
      <w:pPr>
        <w:pStyle w:val="Ttulo2"/>
        <w:numPr>
          <w:ilvl w:val="0"/>
          <w:numId w:val="0"/>
        </w:numPr>
        <w:rPr>
          <w:rFonts w:cs="Arial"/>
        </w:rPr>
      </w:pPr>
      <w:bookmarkStart w:id="98" w:name="_Toc226481822"/>
      <w:r>
        <w:rPr>
          <w:rFonts w:cs="Arial"/>
        </w:rPr>
        <w:t>INVERSIÓN</w:t>
      </w:r>
      <w:bookmarkEnd w:id="98"/>
    </w:p>
    <w:p w14:paraId="62BABB89" w14:textId="77777777" w:rsidR="001A4254" w:rsidRDefault="00EC2363">
      <w:pPr>
        <w:spacing w:after="120" w:line="360" w:lineRule="auto"/>
        <w:jc w:val="both"/>
        <w:rPr>
          <w:rFonts w:ascii="Arial" w:hAnsi="Arial" w:cs="Arial"/>
          <w:sz w:val="24"/>
          <w:szCs w:val="24"/>
        </w:rPr>
      </w:pPr>
      <w:r>
        <w:rPr>
          <w:rFonts w:ascii="Arial" w:hAnsi="Arial" w:cs="Arial"/>
          <w:sz w:val="24"/>
          <w:szCs w:val="24"/>
        </w:rPr>
        <w:t>La inversión total requerida para la puesta en marcha de NutriCiclo SCZ se compone de activos fijos, capital de trabajo y gastos preoperativos:</w:t>
      </w:r>
    </w:p>
    <w:p w14:paraId="30B96956" w14:textId="77777777" w:rsidR="001A4254" w:rsidRDefault="00EC2363">
      <w:pPr>
        <w:spacing w:before="200" w:after="80"/>
        <w:rPr>
          <w:rFonts w:ascii="Arial" w:hAnsi="Arial" w:cs="Arial"/>
          <w:b/>
          <w:bCs/>
        </w:rPr>
      </w:pPr>
      <w:r>
        <w:rPr>
          <w:rFonts w:ascii="Arial" w:hAnsi="Arial" w:cs="Arial"/>
          <w:b/>
          <w:bCs/>
        </w:rPr>
        <w:t>Tabla 17. Inversión total del proyecto.</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24"/>
        <w:gridCol w:w="3024"/>
        <w:gridCol w:w="3024"/>
      </w:tblGrid>
      <w:tr w:rsidR="001A4254" w14:paraId="03E381D4" w14:textId="77777777">
        <w:tc>
          <w:tcPr>
            <w:tcW w:w="3024" w:type="dxa"/>
            <w:shd w:val="clear" w:color="auto" w:fill="D5E8F0"/>
            <w:vAlign w:val="center"/>
          </w:tcPr>
          <w:p w14:paraId="540AD7AA"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3024" w:type="dxa"/>
            <w:shd w:val="clear" w:color="auto" w:fill="D5E8F0"/>
            <w:vAlign w:val="center"/>
          </w:tcPr>
          <w:p w14:paraId="3F008347" w14:textId="77777777" w:rsidR="001A4254" w:rsidRDefault="00EC2363">
            <w:pPr>
              <w:spacing w:after="40"/>
              <w:rPr>
                <w:rFonts w:ascii="Arial" w:hAnsi="Arial" w:cs="Arial"/>
                <w:b/>
                <w:bCs/>
                <w:sz w:val="20"/>
                <w:szCs w:val="20"/>
              </w:rPr>
            </w:pPr>
            <w:r>
              <w:rPr>
                <w:rFonts w:ascii="Arial" w:hAnsi="Arial" w:cs="Arial"/>
                <w:b/>
                <w:bCs/>
                <w:sz w:val="20"/>
                <w:szCs w:val="20"/>
              </w:rPr>
              <w:t>Monto (Bs)</w:t>
            </w:r>
          </w:p>
        </w:tc>
        <w:tc>
          <w:tcPr>
            <w:tcW w:w="3024" w:type="dxa"/>
            <w:shd w:val="clear" w:color="auto" w:fill="D5E8F0"/>
            <w:vAlign w:val="center"/>
          </w:tcPr>
          <w:p w14:paraId="11B91190" w14:textId="77777777" w:rsidR="001A4254" w:rsidRDefault="00EC2363">
            <w:pPr>
              <w:spacing w:after="40"/>
              <w:rPr>
                <w:rFonts w:ascii="Arial" w:hAnsi="Arial" w:cs="Arial"/>
                <w:b/>
                <w:bCs/>
                <w:sz w:val="20"/>
                <w:szCs w:val="20"/>
              </w:rPr>
            </w:pPr>
            <w:r>
              <w:rPr>
                <w:rFonts w:ascii="Arial" w:hAnsi="Arial" w:cs="Arial"/>
                <w:b/>
                <w:bCs/>
                <w:sz w:val="20"/>
                <w:szCs w:val="20"/>
              </w:rPr>
              <w:t>Monto (USD)</w:t>
            </w:r>
          </w:p>
        </w:tc>
      </w:tr>
      <w:tr w:rsidR="001A4254" w14:paraId="40964FD1" w14:textId="77777777">
        <w:tc>
          <w:tcPr>
            <w:tcW w:w="3024" w:type="dxa"/>
            <w:vAlign w:val="center"/>
          </w:tcPr>
          <w:p w14:paraId="49F8648D" w14:textId="77777777" w:rsidR="001A4254" w:rsidRDefault="00EC2363">
            <w:pPr>
              <w:spacing w:after="40"/>
              <w:rPr>
                <w:rFonts w:ascii="Arial" w:hAnsi="Arial" w:cs="Arial"/>
                <w:sz w:val="20"/>
                <w:szCs w:val="20"/>
              </w:rPr>
            </w:pPr>
            <w:r>
              <w:rPr>
                <w:rFonts w:ascii="Arial" w:hAnsi="Arial" w:cs="Arial"/>
                <w:sz w:val="20"/>
                <w:szCs w:val="20"/>
              </w:rPr>
              <w:t>Activos fijos (maquinaria y equipos)</w:t>
            </w:r>
          </w:p>
        </w:tc>
        <w:tc>
          <w:tcPr>
            <w:tcW w:w="3024" w:type="dxa"/>
            <w:vAlign w:val="center"/>
          </w:tcPr>
          <w:p w14:paraId="59365A73" w14:textId="77777777" w:rsidR="001A4254" w:rsidRDefault="00EC2363">
            <w:pPr>
              <w:spacing w:after="40"/>
              <w:rPr>
                <w:rFonts w:ascii="Arial" w:hAnsi="Arial" w:cs="Arial"/>
                <w:sz w:val="20"/>
                <w:szCs w:val="20"/>
              </w:rPr>
            </w:pPr>
            <w:r>
              <w:rPr>
                <w:rFonts w:ascii="Arial" w:hAnsi="Arial" w:cs="Arial"/>
                <w:sz w:val="20"/>
                <w:szCs w:val="20"/>
              </w:rPr>
              <w:t>133.630</w:t>
            </w:r>
          </w:p>
        </w:tc>
        <w:tc>
          <w:tcPr>
            <w:tcW w:w="3024" w:type="dxa"/>
            <w:vAlign w:val="center"/>
          </w:tcPr>
          <w:p w14:paraId="1538D6D4" w14:textId="77777777" w:rsidR="001A4254" w:rsidRDefault="00EC2363">
            <w:pPr>
              <w:spacing w:after="40"/>
              <w:rPr>
                <w:rFonts w:ascii="Arial" w:hAnsi="Arial" w:cs="Arial"/>
                <w:sz w:val="20"/>
                <w:szCs w:val="20"/>
              </w:rPr>
            </w:pPr>
            <w:r>
              <w:rPr>
                <w:rFonts w:ascii="Arial" w:hAnsi="Arial" w:cs="Arial"/>
                <w:sz w:val="20"/>
                <w:szCs w:val="20"/>
              </w:rPr>
              <w:t>19.300</w:t>
            </w:r>
          </w:p>
        </w:tc>
      </w:tr>
      <w:tr w:rsidR="001A4254" w14:paraId="69FFD849" w14:textId="77777777">
        <w:tc>
          <w:tcPr>
            <w:tcW w:w="3024" w:type="dxa"/>
            <w:vAlign w:val="center"/>
          </w:tcPr>
          <w:p w14:paraId="6180E5BB" w14:textId="77777777" w:rsidR="001A4254" w:rsidRDefault="00EC2363">
            <w:pPr>
              <w:spacing w:after="40"/>
              <w:rPr>
                <w:rFonts w:ascii="Arial" w:hAnsi="Arial" w:cs="Arial"/>
                <w:sz w:val="20"/>
                <w:szCs w:val="20"/>
              </w:rPr>
            </w:pPr>
            <w:r>
              <w:rPr>
                <w:rFonts w:ascii="Arial" w:hAnsi="Arial" w:cs="Arial"/>
                <w:sz w:val="20"/>
                <w:szCs w:val="20"/>
              </w:rPr>
              <w:t>Infraestructura y adecuación de planta</w:t>
            </w:r>
          </w:p>
        </w:tc>
        <w:tc>
          <w:tcPr>
            <w:tcW w:w="3024" w:type="dxa"/>
            <w:vAlign w:val="center"/>
          </w:tcPr>
          <w:p w14:paraId="28FA2AD9" w14:textId="77777777" w:rsidR="001A4254" w:rsidRDefault="00EC2363">
            <w:pPr>
              <w:spacing w:after="40"/>
              <w:rPr>
                <w:rFonts w:ascii="Arial" w:hAnsi="Arial" w:cs="Arial"/>
                <w:sz w:val="20"/>
                <w:szCs w:val="20"/>
              </w:rPr>
            </w:pPr>
            <w:r>
              <w:rPr>
                <w:rFonts w:ascii="Arial" w:hAnsi="Arial" w:cs="Arial"/>
                <w:sz w:val="20"/>
                <w:szCs w:val="20"/>
              </w:rPr>
              <w:t>69.300</w:t>
            </w:r>
          </w:p>
        </w:tc>
        <w:tc>
          <w:tcPr>
            <w:tcW w:w="3024" w:type="dxa"/>
            <w:vAlign w:val="center"/>
          </w:tcPr>
          <w:p w14:paraId="204AA099" w14:textId="77777777" w:rsidR="001A4254" w:rsidRDefault="00EC2363">
            <w:pPr>
              <w:spacing w:after="40"/>
              <w:rPr>
                <w:rFonts w:ascii="Arial" w:hAnsi="Arial" w:cs="Arial"/>
                <w:sz w:val="20"/>
                <w:szCs w:val="20"/>
              </w:rPr>
            </w:pPr>
            <w:r>
              <w:rPr>
                <w:rFonts w:ascii="Arial" w:hAnsi="Arial" w:cs="Arial"/>
                <w:sz w:val="20"/>
                <w:szCs w:val="20"/>
              </w:rPr>
              <w:t>10.000</w:t>
            </w:r>
          </w:p>
        </w:tc>
      </w:tr>
      <w:tr w:rsidR="001A4254" w14:paraId="28F2C156" w14:textId="77777777">
        <w:tc>
          <w:tcPr>
            <w:tcW w:w="3024" w:type="dxa"/>
            <w:vAlign w:val="center"/>
          </w:tcPr>
          <w:p w14:paraId="17194608" w14:textId="77777777" w:rsidR="001A4254" w:rsidRDefault="00EC2363">
            <w:pPr>
              <w:spacing w:after="40"/>
              <w:rPr>
                <w:rFonts w:ascii="Arial" w:hAnsi="Arial" w:cs="Arial"/>
                <w:sz w:val="20"/>
                <w:szCs w:val="20"/>
              </w:rPr>
            </w:pPr>
            <w:r>
              <w:rPr>
                <w:rFonts w:ascii="Arial" w:hAnsi="Arial" w:cs="Arial"/>
                <w:sz w:val="20"/>
                <w:szCs w:val="20"/>
              </w:rPr>
              <w:t>Mobiliario y equipos de oficina</w:t>
            </w:r>
          </w:p>
        </w:tc>
        <w:tc>
          <w:tcPr>
            <w:tcW w:w="3024" w:type="dxa"/>
            <w:vAlign w:val="center"/>
          </w:tcPr>
          <w:p w14:paraId="3FA06EC2" w14:textId="77777777" w:rsidR="001A4254" w:rsidRDefault="00EC2363">
            <w:pPr>
              <w:spacing w:after="40"/>
              <w:rPr>
                <w:rFonts w:ascii="Arial" w:hAnsi="Arial" w:cs="Arial"/>
                <w:sz w:val="20"/>
                <w:szCs w:val="20"/>
              </w:rPr>
            </w:pPr>
            <w:r>
              <w:rPr>
                <w:rFonts w:ascii="Arial" w:hAnsi="Arial" w:cs="Arial"/>
                <w:sz w:val="20"/>
                <w:szCs w:val="20"/>
              </w:rPr>
              <w:t>10.395</w:t>
            </w:r>
          </w:p>
        </w:tc>
        <w:tc>
          <w:tcPr>
            <w:tcW w:w="3024" w:type="dxa"/>
            <w:vAlign w:val="center"/>
          </w:tcPr>
          <w:p w14:paraId="08C5D7C1" w14:textId="77777777" w:rsidR="001A4254" w:rsidRDefault="00EC2363">
            <w:pPr>
              <w:spacing w:after="40"/>
              <w:rPr>
                <w:rFonts w:ascii="Arial" w:hAnsi="Arial" w:cs="Arial"/>
                <w:sz w:val="20"/>
                <w:szCs w:val="20"/>
              </w:rPr>
            </w:pPr>
            <w:r>
              <w:rPr>
                <w:rFonts w:ascii="Arial" w:hAnsi="Arial" w:cs="Arial"/>
                <w:sz w:val="20"/>
                <w:szCs w:val="20"/>
              </w:rPr>
              <w:t>1.500</w:t>
            </w:r>
          </w:p>
        </w:tc>
      </w:tr>
      <w:tr w:rsidR="001A4254" w14:paraId="527D1C2F" w14:textId="77777777">
        <w:tc>
          <w:tcPr>
            <w:tcW w:w="3024" w:type="dxa"/>
            <w:vAlign w:val="center"/>
          </w:tcPr>
          <w:p w14:paraId="03EFB8E4" w14:textId="77777777" w:rsidR="001A4254" w:rsidRDefault="00EC2363">
            <w:pPr>
              <w:spacing w:after="40"/>
              <w:rPr>
                <w:rFonts w:ascii="Arial" w:hAnsi="Arial" w:cs="Arial"/>
                <w:sz w:val="20"/>
                <w:szCs w:val="20"/>
              </w:rPr>
            </w:pPr>
            <w:r>
              <w:rPr>
                <w:rFonts w:ascii="Arial" w:hAnsi="Arial" w:cs="Arial"/>
                <w:sz w:val="20"/>
                <w:szCs w:val="20"/>
              </w:rPr>
              <w:t>Vehículo de transporte (usado)</w:t>
            </w:r>
          </w:p>
        </w:tc>
        <w:tc>
          <w:tcPr>
            <w:tcW w:w="3024" w:type="dxa"/>
            <w:vAlign w:val="center"/>
          </w:tcPr>
          <w:p w14:paraId="1E94C298" w14:textId="77777777" w:rsidR="001A4254" w:rsidRDefault="00EC2363">
            <w:pPr>
              <w:spacing w:after="40"/>
              <w:rPr>
                <w:rFonts w:ascii="Arial" w:hAnsi="Arial" w:cs="Arial"/>
                <w:sz w:val="20"/>
                <w:szCs w:val="20"/>
              </w:rPr>
            </w:pPr>
            <w:r>
              <w:rPr>
                <w:rFonts w:ascii="Arial" w:hAnsi="Arial" w:cs="Arial"/>
                <w:sz w:val="20"/>
                <w:szCs w:val="20"/>
              </w:rPr>
              <w:t>55.440</w:t>
            </w:r>
          </w:p>
        </w:tc>
        <w:tc>
          <w:tcPr>
            <w:tcW w:w="3024" w:type="dxa"/>
            <w:vAlign w:val="center"/>
          </w:tcPr>
          <w:p w14:paraId="4BFA0ACC" w14:textId="77777777" w:rsidR="001A4254" w:rsidRDefault="00EC2363">
            <w:pPr>
              <w:spacing w:after="40"/>
              <w:rPr>
                <w:rFonts w:ascii="Arial" w:hAnsi="Arial" w:cs="Arial"/>
                <w:sz w:val="20"/>
                <w:szCs w:val="20"/>
              </w:rPr>
            </w:pPr>
            <w:r>
              <w:rPr>
                <w:rFonts w:ascii="Arial" w:hAnsi="Arial" w:cs="Arial"/>
                <w:sz w:val="20"/>
                <w:szCs w:val="20"/>
              </w:rPr>
              <w:t>8.000</w:t>
            </w:r>
          </w:p>
        </w:tc>
      </w:tr>
      <w:tr w:rsidR="001A4254" w14:paraId="34494F58" w14:textId="77777777">
        <w:tc>
          <w:tcPr>
            <w:tcW w:w="3024" w:type="dxa"/>
            <w:vAlign w:val="center"/>
          </w:tcPr>
          <w:p w14:paraId="24AF1C61" w14:textId="77777777" w:rsidR="001A4254" w:rsidRDefault="00EC2363">
            <w:pPr>
              <w:spacing w:after="40"/>
              <w:rPr>
                <w:rFonts w:ascii="Arial" w:hAnsi="Arial" w:cs="Arial"/>
                <w:sz w:val="20"/>
                <w:szCs w:val="20"/>
              </w:rPr>
            </w:pPr>
            <w:r>
              <w:rPr>
                <w:rFonts w:ascii="Arial" w:hAnsi="Arial" w:cs="Arial"/>
                <w:sz w:val="20"/>
                <w:szCs w:val="20"/>
              </w:rPr>
              <w:t>Capital de trabajo (3 meses)</w:t>
            </w:r>
          </w:p>
        </w:tc>
        <w:tc>
          <w:tcPr>
            <w:tcW w:w="3024" w:type="dxa"/>
            <w:vAlign w:val="center"/>
          </w:tcPr>
          <w:p w14:paraId="6CE07EE4" w14:textId="77777777" w:rsidR="001A4254" w:rsidRDefault="00EC2363">
            <w:pPr>
              <w:spacing w:after="40"/>
              <w:rPr>
                <w:rFonts w:ascii="Arial" w:hAnsi="Arial" w:cs="Arial"/>
                <w:sz w:val="20"/>
                <w:szCs w:val="20"/>
              </w:rPr>
            </w:pPr>
            <w:r>
              <w:rPr>
                <w:rFonts w:ascii="Arial" w:hAnsi="Arial" w:cs="Arial"/>
                <w:sz w:val="20"/>
                <w:szCs w:val="20"/>
              </w:rPr>
              <w:t>138.600</w:t>
            </w:r>
          </w:p>
        </w:tc>
        <w:tc>
          <w:tcPr>
            <w:tcW w:w="3024" w:type="dxa"/>
            <w:vAlign w:val="center"/>
          </w:tcPr>
          <w:p w14:paraId="7B70DFDE" w14:textId="77777777" w:rsidR="001A4254" w:rsidRDefault="00EC2363">
            <w:pPr>
              <w:spacing w:after="40"/>
              <w:rPr>
                <w:rFonts w:ascii="Arial" w:hAnsi="Arial" w:cs="Arial"/>
                <w:sz w:val="20"/>
                <w:szCs w:val="20"/>
              </w:rPr>
            </w:pPr>
            <w:r>
              <w:rPr>
                <w:rFonts w:ascii="Arial" w:hAnsi="Arial" w:cs="Arial"/>
                <w:sz w:val="20"/>
                <w:szCs w:val="20"/>
              </w:rPr>
              <w:t>20.000</w:t>
            </w:r>
          </w:p>
        </w:tc>
      </w:tr>
      <w:tr w:rsidR="001A4254" w14:paraId="3E76DE98" w14:textId="77777777">
        <w:tc>
          <w:tcPr>
            <w:tcW w:w="3024" w:type="dxa"/>
            <w:vAlign w:val="center"/>
          </w:tcPr>
          <w:p w14:paraId="7B75BB02" w14:textId="77777777" w:rsidR="001A4254" w:rsidRDefault="00EC2363">
            <w:pPr>
              <w:spacing w:after="40"/>
              <w:rPr>
                <w:rFonts w:ascii="Arial" w:hAnsi="Arial" w:cs="Arial"/>
                <w:sz w:val="20"/>
                <w:szCs w:val="20"/>
              </w:rPr>
            </w:pPr>
            <w:r>
              <w:rPr>
                <w:rFonts w:ascii="Arial" w:hAnsi="Arial" w:cs="Arial"/>
                <w:sz w:val="20"/>
                <w:szCs w:val="20"/>
              </w:rPr>
              <w:t>Gastos preoperativos y organización</w:t>
            </w:r>
          </w:p>
        </w:tc>
        <w:tc>
          <w:tcPr>
            <w:tcW w:w="3024" w:type="dxa"/>
            <w:vAlign w:val="center"/>
          </w:tcPr>
          <w:p w14:paraId="6E9425F9" w14:textId="77777777" w:rsidR="001A4254" w:rsidRDefault="00EC2363">
            <w:pPr>
              <w:spacing w:after="40"/>
              <w:rPr>
                <w:rFonts w:ascii="Arial" w:hAnsi="Arial" w:cs="Arial"/>
                <w:sz w:val="20"/>
                <w:szCs w:val="20"/>
              </w:rPr>
            </w:pPr>
            <w:r>
              <w:rPr>
                <w:rFonts w:ascii="Arial" w:hAnsi="Arial" w:cs="Arial"/>
                <w:sz w:val="20"/>
                <w:szCs w:val="20"/>
              </w:rPr>
              <w:t>15.626</w:t>
            </w:r>
          </w:p>
        </w:tc>
        <w:tc>
          <w:tcPr>
            <w:tcW w:w="3024" w:type="dxa"/>
            <w:vAlign w:val="center"/>
          </w:tcPr>
          <w:p w14:paraId="4481B12D" w14:textId="77777777" w:rsidR="001A4254" w:rsidRDefault="00EC2363">
            <w:pPr>
              <w:spacing w:after="40"/>
              <w:rPr>
                <w:rFonts w:ascii="Arial" w:hAnsi="Arial" w:cs="Arial"/>
                <w:sz w:val="20"/>
                <w:szCs w:val="20"/>
              </w:rPr>
            </w:pPr>
            <w:r>
              <w:rPr>
                <w:rFonts w:ascii="Arial" w:hAnsi="Arial" w:cs="Arial"/>
                <w:sz w:val="20"/>
                <w:szCs w:val="20"/>
              </w:rPr>
              <w:t>2.255</w:t>
            </w:r>
          </w:p>
        </w:tc>
      </w:tr>
      <w:tr w:rsidR="001A4254" w14:paraId="6C549248" w14:textId="77777777">
        <w:tc>
          <w:tcPr>
            <w:tcW w:w="3024" w:type="dxa"/>
            <w:vAlign w:val="center"/>
          </w:tcPr>
          <w:p w14:paraId="71463F7D" w14:textId="77777777" w:rsidR="001A4254" w:rsidRDefault="00EC2363">
            <w:pPr>
              <w:spacing w:after="40"/>
              <w:rPr>
                <w:rFonts w:ascii="Arial" w:hAnsi="Arial" w:cs="Arial"/>
                <w:sz w:val="20"/>
                <w:szCs w:val="20"/>
              </w:rPr>
            </w:pPr>
            <w:r>
              <w:rPr>
                <w:rFonts w:ascii="Arial" w:hAnsi="Arial" w:cs="Arial"/>
                <w:sz w:val="20"/>
                <w:szCs w:val="20"/>
              </w:rPr>
              <w:t>Total inversión</w:t>
            </w:r>
          </w:p>
        </w:tc>
        <w:tc>
          <w:tcPr>
            <w:tcW w:w="3024" w:type="dxa"/>
            <w:vAlign w:val="center"/>
          </w:tcPr>
          <w:p w14:paraId="2EFE892F" w14:textId="77777777" w:rsidR="001A4254" w:rsidRDefault="00EC2363">
            <w:pPr>
              <w:spacing w:after="40"/>
              <w:rPr>
                <w:rFonts w:ascii="Arial" w:hAnsi="Arial" w:cs="Arial"/>
                <w:sz w:val="20"/>
                <w:szCs w:val="20"/>
              </w:rPr>
            </w:pPr>
            <w:r>
              <w:rPr>
                <w:rFonts w:ascii="Arial" w:hAnsi="Arial" w:cs="Arial"/>
                <w:sz w:val="20"/>
                <w:szCs w:val="20"/>
              </w:rPr>
              <w:t>422.991</w:t>
            </w:r>
          </w:p>
        </w:tc>
        <w:tc>
          <w:tcPr>
            <w:tcW w:w="3024" w:type="dxa"/>
            <w:vAlign w:val="center"/>
          </w:tcPr>
          <w:p w14:paraId="75E1A3C4" w14:textId="77777777" w:rsidR="001A4254" w:rsidRDefault="00EC2363">
            <w:pPr>
              <w:spacing w:after="40"/>
              <w:rPr>
                <w:rFonts w:ascii="Arial" w:hAnsi="Arial" w:cs="Arial"/>
                <w:sz w:val="20"/>
                <w:szCs w:val="20"/>
              </w:rPr>
            </w:pPr>
            <w:r>
              <w:rPr>
                <w:rFonts w:ascii="Arial" w:hAnsi="Arial" w:cs="Arial"/>
                <w:sz w:val="20"/>
                <w:szCs w:val="20"/>
              </w:rPr>
              <w:t>61.055</w:t>
            </w:r>
          </w:p>
        </w:tc>
      </w:tr>
    </w:tbl>
    <w:p w14:paraId="037CCC92" w14:textId="77777777" w:rsidR="001A4254" w:rsidRDefault="00EC2363">
      <w:pPr>
        <w:spacing w:before="40" w:after="200"/>
        <w:rPr>
          <w:rFonts w:ascii="Arial" w:hAnsi="Arial" w:cs="Arial"/>
          <w:i/>
          <w:iCs/>
          <w:sz w:val="20"/>
          <w:szCs w:val="20"/>
        </w:rPr>
      </w:pPr>
      <w:r>
        <w:rPr>
          <w:rFonts w:ascii="Arial" w:hAnsi="Arial" w:cs="Arial"/>
          <w:i/>
          <w:iCs/>
          <w:sz w:val="20"/>
          <w:szCs w:val="20"/>
        </w:rPr>
        <w:t>Nota: Tipo de cambio referencial: 1 USD = 6,93 Bs. La maquinaria representa el componente principal de la inversión.</w:t>
      </w:r>
    </w:p>
    <w:p w14:paraId="65C0AC9E" w14:textId="46CE716B" w:rsidR="00C44C41" w:rsidRDefault="00892417" w:rsidP="00C44C41">
      <w:pPr>
        <w:pStyle w:val="Ttulo2"/>
        <w:numPr>
          <w:ilvl w:val="0"/>
          <w:numId w:val="0"/>
        </w:numPr>
        <w:rPr>
          <w:rFonts w:cs="Arial"/>
        </w:rPr>
      </w:pPr>
      <w:bookmarkStart w:id="99" w:name="_Toc226481823"/>
      <w:r>
        <w:rPr>
          <w:rFonts w:cs="Arial"/>
        </w:rPr>
        <w:t>COSTOS FIJOS</w:t>
      </w:r>
      <w:bookmarkEnd w:id="99"/>
    </w:p>
    <w:p w14:paraId="2BAB105A"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costos fijos son aquellos que se mantienen independientemente del volumen de producción y representan los gastos operativos mensuales mínimos de la empresa:</w:t>
      </w:r>
    </w:p>
    <w:p w14:paraId="5C9F1633" w14:textId="77777777" w:rsidR="001A4254" w:rsidRDefault="00EC2363">
      <w:pPr>
        <w:spacing w:before="200" w:after="80"/>
        <w:rPr>
          <w:rFonts w:ascii="Arial" w:hAnsi="Arial" w:cs="Arial"/>
          <w:b/>
          <w:bCs/>
        </w:rPr>
      </w:pPr>
      <w:r>
        <w:rPr>
          <w:rFonts w:ascii="Arial" w:hAnsi="Arial" w:cs="Arial"/>
          <w:b/>
          <w:bCs/>
        </w:rPr>
        <w:t>Tabla 18. Costos fijos mensuales.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536"/>
        <w:gridCol w:w="4536"/>
      </w:tblGrid>
      <w:tr w:rsidR="001A4254" w14:paraId="5B52B812" w14:textId="77777777">
        <w:tc>
          <w:tcPr>
            <w:tcW w:w="4536" w:type="dxa"/>
            <w:shd w:val="clear" w:color="auto" w:fill="D5E8F0"/>
            <w:vAlign w:val="center"/>
          </w:tcPr>
          <w:p w14:paraId="5E2383A2"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4536" w:type="dxa"/>
            <w:shd w:val="clear" w:color="auto" w:fill="D5E8F0"/>
            <w:vAlign w:val="center"/>
          </w:tcPr>
          <w:p w14:paraId="137DC747" w14:textId="77777777" w:rsidR="001A4254" w:rsidRDefault="00EC2363">
            <w:pPr>
              <w:spacing w:after="40"/>
              <w:rPr>
                <w:rFonts w:ascii="Arial" w:hAnsi="Arial" w:cs="Arial"/>
                <w:b/>
                <w:bCs/>
                <w:sz w:val="20"/>
                <w:szCs w:val="20"/>
              </w:rPr>
            </w:pPr>
            <w:r>
              <w:rPr>
                <w:rFonts w:ascii="Arial" w:hAnsi="Arial" w:cs="Arial"/>
                <w:b/>
                <w:bCs/>
                <w:sz w:val="20"/>
                <w:szCs w:val="20"/>
              </w:rPr>
              <w:t>Costo mensual (Bs)</w:t>
            </w:r>
          </w:p>
        </w:tc>
      </w:tr>
      <w:tr w:rsidR="001A4254" w14:paraId="682E79F3" w14:textId="77777777">
        <w:tc>
          <w:tcPr>
            <w:tcW w:w="4536" w:type="dxa"/>
            <w:vAlign w:val="center"/>
          </w:tcPr>
          <w:p w14:paraId="0F6C7D1C" w14:textId="77777777" w:rsidR="001A4254" w:rsidRDefault="00EC2363">
            <w:pPr>
              <w:spacing w:after="40"/>
              <w:rPr>
                <w:rFonts w:ascii="Arial" w:hAnsi="Arial" w:cs="Arial"/>
                <w:sz w:val="20"/>
                <w:szCs w:val="20"/>
              </w:rPr>
            </w:pPr>
            <w:r>
              <w:rPr>
                <w:rFonts w:ascii="Arial" w:hAnsi="Arial" w:cs="Arial"/>
                <w:sz w:val="20"/>
                <w:szCs w:val="20"/>
              </w:rPr>
              <w:t>Planilla de personal (10 empleados)</w:t>
            </w:r>
          </w:p>
        </w:tc>
        <w:tc>
          <w:tcPr>
            <w:tcW w:w="4536" w:type="dxa"/>
            <w:vAlign w:val="center"/>
          </w:tcPr>
          <w:p w14:paraId="5008443B" w14:textId="77777777" w:rsidR="001A4254" w:rsidRDefault="00EC2363">
            <w:pPr>
              <w:spacing w:after="40"/>
              <w:rPr>
                <w:rFonts w:ascii="Arial" w:hAnsi="Arial" w:cs="Arial"/>
                <w:sz w:val="20"/>
                <w:szCs w:val="20"/>
              </w:rPr>
            </w:pPr>
            <w:r>
              <w:rPr>
                <w:rFonts w:ascii="Arial" w:hAnsi="Arial" w:cs="Arial"/>
                <w:sz w:val="20"/>
                <w:szCs w:val="20"/>
              </w:rPr>
              <w:t>32.500</w:t>
            </w:r>
          </w:p>
        </w:tc>
      </w:tr>
      <w:tr w:rsidR="001A4254" w14:paraId="6D2C5DEE" w14:textId="77777777">
        <w:tc>
          <w:tcPr>
            <w:tcW w:w="4536" w:type="dxa"/>
            <w:vAlign w:val="center"/>
          </w:tcPr>
          <w:p w14:paraId="5A095C68" w14:textId="77777777" w:rsidR="001A4254" w:rsidRDefault="00EC2363">
            <w:pPr>
              <w:spacing w:after="40"/>
              <w:rPr>
                <w:rFonts w:ascii="Arial" w:hAnsi="Arial" w:cs="Arial"/>
                <w:sz w:val="20"/>
                <w:szCs w:val="20"/>
              </w:rPr>
            </w:pPr>
            <w:r>
              <w:rPr>
                <w:rFonts w:ascii="Arial" w:hAnsi="Arial" w:cs="Arial"/>
                <w:sz w:val="20"/>
                <w:szCs w:val="20"/>
              </w:rPr>
              <w:t>Alquiler de planta industrial</w:t>
            </w:r>
          </w:p>
        </w:tc>
        <w:tc>
          <w:tcPr>
            <w:tcW w:w="4536" w:type="dxa"/>
            <w:vAlign w:val="center"/>
          </w:tcPr>
          <w:p w14:paraId="342AE8A9" w14:textId="77777777" w:rsidR="001A4254" w:rsidRDefault="00EC2363">
            <w:pPr>
              <w:spacing w:after="40"/>
              <w:rPr>
                <w:rFonts w:ascii="Arial" w:hAnsi="Arial" w:cs="Arial"/>
                <w:sz w:val="20"/>
                <w:szCs w:val="20"/>
              </w:rPr>
            </w:pPr>
            <w:r>
              <w:rPr>
                <w:rFonts w:ascii="Arial" w:hAnsi="Arial" w:cs="Arial"/>
                <w:sz w:val="20"/>
                <w:szCs w:val="20"/>
              </w:rPr>
              <w:t>5.500</w:t>
            </w:r>
          </w:p>
        </w:tc>
      </w:tr>
      <w:tr w:rsidR="001A4254" w14:paraId="2263D696" w14:textId="77777777">
        <w:tc>
          <w:tcPr>
            <w:tcW w:w="4536" w:type="dxa"/>
            <w:vAlign w:val="center"/>
          </w:tcPr>
          <w:p w14:paraId="5A1C58B0" w14:textId="77777777" w:rsidR="001A4254" w:rsidRDefault="00EC2363">
            <w:pPr>
              <w:spacing w:after="40"/>
              <w:rPr>
                <w:rFonts w:ascii="Arial" w:hAnsi="Arial" w:cs="Arial"/>
                <w:sz w:val="20"/>
                <w:szCs w:val="20"/>
              </w:rPr>
            </w:pPr>
            <w:r>
              <w:rPr>
                <w:rFonts w:ascii="Arial" w:hAnsi="Arial" w:cs="Arial"/>
                <w:sz w:val="20"/>
                <w:szCs w:val="20"/>
              </w:rPr>
              <w:t>Servicios básicos (energía, agua, internet)</w:t>
            </w:r>
          </w:p>
        </w:tc>
        <w:tc>
          <w:tcPr>
            <w:tcW w:w="4536" w:type="dxa"/>
            <w:vAlign w:val="center"/>
          </w:tcPr>
          <w:p w14:paraId="0C834111" w14:textId="77777777" w:rsidR="001A4254" w:rsidRDefault="00EC2363">
            <w:pPr>
              <w:spacing w:after="40"/>
              <w:rPr>
                <w:rFonts w:ascii="Arial" w:hAnsi="Arial" w:cs="Arial"/>
                <w:sz w:val="20"/>
                <w:szCs w:val="20"/>
              </w:rPr>
            </w:pPr>
            <w:r>
              <w:rPr>
                <w:rFonts w:ascii="Arial" w:hAnsi="Arial" w:cs="Arial"/>
                <w:sz w:val="20"/>
                <w:szCs w:val="20"/>
              </w:rPr>
              <w:t>2.800</w:t>
            </w:r>
          </w:p>
        </w:tc>
      </w:tr>
      <w:tr w:rsidR="001A4254" w14:paraId="2D02A270" w14:textId="77777777">
        <w:tc>
          <w:tcPr>
            <w:tcW w:w="4536" w:type="dxa"/>
            <w:vAlign w:val="center"/>
          </w:tcPr>
          <w:p w14:paraId="6B2BEED0" w14:textId="77777777" w:rsidR="001A4254" w:rsidRDefault="00EC2363">
            <w:pPr>
              <w:spacing w:after="40"/>
              <w:rPr>
                <w:rFonts w:ascii="Arial" w:hAnsi="Arial" w:cs="Arial"/>
                <w:sz w:val="20"/>
                <w:szCs w:val="20"/>
              </w:rPr>
            </w:pPr>
            <w:r>
              <w:rPr>
                <w:rFonts w:ascii="Arial" w:hAnsi="Arial" w:cs="Arial"/>
                <w:sz w:val="20"/>
                <w:szCs w:val="20"/>
              </w:rPr>
              <w:t>Mantenimiento de equipos</w:t>
            </w:r>
          </w:p>
        </w:tc>
        <w:tc>
          <w:tcPr>
            <w:tcW w:w="4536" w:type="dxa"/>
            <w:vAlign w:val="center"/>
          </w:tcPr>
          <w:p w14:paraId="0F7595DB" w14:textId="77777777" w:rsidR="001A4254" w:rsidRDefault="00EC2363">
            <w:pPr>
              <w:spacing w:after="40"/>
              <w:rPr>
                <w:rFonts w:ascii="Arial" w:hAnsi="Arial" w:cs="Arial"/>
                <w:sz w:val="20"/>
                <w:szCs w:val="20"/>
              </w:rPr>
            </w:pPr>
            <w:r>
              <w:rPr>
                <w:rFonts w:ascii="Arial" w:hAnsi="Arial" w:cs="Arial"/>
                <w:sz w:val="20"/>
                <w:szCs w:val="20"/>
              </w:rPr>
              <w:t>1.500</w:t>
            </w:r>
          </w:p>
        </w:tc>
      </w:tr>
      <w:tr w:rsidR="001A4254" w14:paraId="700D780A" w14:textId="77777777">
        <w:tc>
          <w:tcPr>
            <w:tcW w:w="4536" w:type="dxa"/>
            <w:vAlign w:val="center"/>
          </w:tcPr>
          <w:p w14:paraId="591E7F26" w14:textId="77777777" w:rsidR="001A4254" w:rsidRDefault="00EC2363">
            <w:pPr>
              <w:spacing w:after="40"/>
              <w:rPr>
                <w:rFonts w:ascii="Arial" w:hAnsi="Arial" w:cs="Arial"/>
                <w:sz w:val="20"/>
                <w:szCs w:val="20"/>
              </w:rPr>
            </w:pPr>
            <w:r>
              <w:rPr>
                <w:rFonts w:ascii="Arial" w:hAnsi="Arial" w:cs="Arial"/>
                <w:sz w:val="20"/>
                <w:szCs w:val="20"/>
              </w:rPr>
              <w:t>Seguro contra incendio y robo</w:t>
            </w:r>
          </w:p>
        </w:tc>
        <w:tc>
          <w:tcPr>
            <w:tcW w:w="4536" w:type="dxa"/>
            <w:vAlign w:val="center"/>
          </w:tcPr>
          <w:p w14:paraId="0200B431" w14:textId="77777777" w:rsidR="001A4254" w:rsidRDefault="00EC2363">
            <w:pPr>
              <w:spacing w:after="40"/>
              <w:rPr>
                <w:rFonts w:ascii="Arial" w:hAnsi="Arial" w:cs="Arial"/>
                <w:sz w:val="20"/>
                <w:szCs w:val="20"/>
              </w:rPr>
            </w:pPr>
            <w:r>
              <w:rPr>
                <w:rFonts w:ascii="Arial" w:hAnsi="Arial" w:cs="Arial"/>
                <w:sz w:val="20"/>
                <w:szCs w:val="20"/>
              </w:rPr>
              <w:t>600</w:t>
            </w:r>
          </w:p>
        </w:tc>
      </w:tr>
      <w:tr w:rsidR="001A4254" w14:paraId="16380003" w14:textId="77777777">
        <w:tc>
          <w:tcPr>
            <w:tcW w:w="4536" w:type="dxa"/>
            <w:vAlign w:val="center"/>
          </w:tcPr>
          <w:p w14:paraId="4FC31956" w14:textId="77777777" w:rsidR="001A4254" w:rsidRDefault="00EC2363">
            <w:pPr>
              <w:spacing w:after="40"/>
              <w:rPr>
                <w:rFonts w:ascii="Arial" w:hAnsi="Arial" w:cs="Arial"/>
                <w:sz w:val="20"/>
                <w:szCs w:val="20"/>
              </w:rPr>
            </w:pPr>
            <w:r>
              <w:rPr>
                <w:rFonts w:ascii="Arial" w:hAnsi="Arial" w:cs="Arial"/>
                <w:sz w:val="20"/>
                <w:szCs w:val="20"/>
              </w:rPr>
              <w:t>Combustible y transporte</w:t>
            </w:r>
          </w:p>
        </w:tc>
        <w:tc>
          <w:tcPr>
            <w:tcW w:w="4536" w:type="dxa"/>
            <w:vAlign w:val="center"/>
          </w:tcPr>
          <w:p w14:paraId="0AAFD2D6" w14:textId="77777777" w:rsidR="001A4254" w:rsidRDefault="00EC2363">
            <w:pPr>
              <w:spacing w:after="40"/>
              <w:rPr>
                <w:rFonts w:ascii="Arial" w:hAnsi="Arial" w:cs="Arial"/>
                <w:sz w:val="20"/>
                <w:szCs w:val="20"/>
              </w:rPr>
            </w:pPr>
            <w:r>
              <w:rPr>
                <w:rFonts w:ascii="Arial" w:hAnsi="Arial" w:cs="Arial"/>
                <w:sz w:val="20"/>
                <w:szCs w:val="20"/>
              </w:rPr>
              <w:t>2.000</w:t>
            </w:r>
          </w:p>
        </w:tc>
      </w:tr>
      <w:tr w:rsidR="001A4254" w14:paraId="1ECDAEAF" w14:textId="77777777">
        <w:tc>
          <w:tcPr>
            <w:tcW w:w="4536" w:type="dxa"/>
            <w:vAlign w:val="center"/>
          </w:tcPr>
          <w:p w14:paraId="7D652344" w14:textId="77777777" w:rsidR="001A4254" w:rsidRDefault="00EC2363">
            <w:pPr>
              <w:spacing w:after="40"/>
              <w:rPr>
                <w:rFonts w:ascii="Arial" w:hAnsi="Arial" w:cs="Arial"/>
                <w:sz w:val="20"/>
                <w:szCs w:val="20"/>
              </w:rPr>
            </w:pPr>
            <w:r>
              <w:rPr>
                <w:rFonts w:ascii="Arial" w:hAnsi="Arial" w:cs="Arial"/>
                <w:sz w:val="20"/>
                <w:szCs w:val="20"/>
              </w:rPr>
              <w:t>Materiales de oficina y limpieza</w:t>
            </w:r>
          </w:p>
        </w:tc>
        <w:tc>
          <w:tcPr>
            <w:tcW w:w="4536" w:type="dxa"/>
            <w:vAlign w:val="center"/>
          </w:tcPr>
          <w:p w14:paraId="2C06E00A" w14:textId="77777777" w:rsidR="001A4254" w:rsidRDefault="00EC2363">
            <w:pPr>
              <w:spacing w:after="40"/>
              <w:rPr>
                <w:rFonts w:ascii="Arial" w:hAnsi="Arial" w:cs="Arial"/>
                <w:sz w:val="20"/>
                <w:szCs w:val="20"/>
              </w:rPr>
            </w:pPr>
            <w:r>
              <w:rPr>
                <w:rFonts w:ascii="Arial" w:hAnsi="Arial" w:cs="Arial"/>
                <w:sz w:val="20"/>
                <w:szCs w:val="20"/>
              </w:rPr>
              <w:t>400</w:t>
            </w:r>
          </w:p>
        </w:tc>
      </w:tr>
      <w:tr w:rsidR="001A4254" w14:paraId="58E645C4" w14:textId="77777777">
        <w:tc>
          <w:tcPr>
            <w:tcW w:w="4536" w:type="dxa"/>
            <w:vAlign w:val="center"/>
          </w:tcPr>
          <w:p w14:paraId="53B33B40" w14:textId="77777777" w:rsidR="001A4254" w:rsidRDefault="00EC2363">
            <w:pPr>
              <w:spacing w:after="40"/>
              <w:rPr>
                <w:rFonts w:ascii="Arial" w:hAnsi="Arial" w:cs="Arial"/>
                <w:sz w:val="20"/>
                <w:szCs w:val="20"/>
              </w:rPr>
            </w:pPr>
            <w:r>
              <w:rPr>
                <w:rFonts w:ascii="Arial" w:hAnsi="Arial" w:cs="Arial"/>
                <w:sz w:val="20"/>
                <w:szCs w:val="20"/>
              </w:rPr>
              <w:t>Depreciación de activos (mensual)</w:t>
            </w:r>
          </w:p>
        </w:tc>
        <w:tc>
          <w:tcPr>
            <w:tcW w:w="4536" w:type="dxa"/>
            <w:vAlign w:val="center"/>
          </w:tcPr>
          <w:p w14:paraId="1DF4F1A0" w14:textId="77777777" w:rsidR="001A4254" w:rsidRDefault="00EC2363">
            <w:pPr>
              <w:spacing w:after="40"/>
              <w:rPr>
                <w:rFonts w:ascii="Arial" w:hAnsi="Arial" w:cs="Arial"/>
                <w:sz w:val="20"/>
                <w:szCs w:val="20"/>
              </w:rPr>
            </w:pPr>
            <w:r>
              <w:rPr>
                <w:rFonts w:ascii="Arial" w:hAnsi="Arial" w:cs="Arial"/>
                <w:sz w:val="20"/>
                <w:szCs w:val="20"/>
              </w:rPr>
              <w:t>2.890</w:t>
            </w:r>
          </w:p>
        </w:tc>
      </w:tr>
      <w:tr w:rsidR="001A4254" w14:paraId="60CD5ED2" w14:textId="77777777">
        <w:tc>
          <w:tcPr>
            <w:tcW w:w="4536" w:type="dxa"/>
            <w:vAlign w:val="center"/>
          </w:tcPr>
          <w:p w14:paraId="150F445A" w14:textId="77777777" w:rsidR="001A4254" w:rsidRDefault="00EC2363">
            <w:pPr>
              <w:spacing w:after="40"/>
              <w:rPr>
                <w:rFonts w:ascii="Arial" w:hAnsi="Arial" w:cs="Arial"/>
                <w:sz w:val="20"/>
                <w:szCs w:val="20"/>
              </w:rPr>
            </w:pPr>
            <w:r>
              <w:rPr>
                <w:rFonts w:ascii="Arial" w:hAnsi="Arial" w:cs="Arial"/>
                <w:sz w:val="20"/>
                <w:szCs w:val="20"/>
              </w:rPr>
              <w:t>Asesoría contable externa</w:t>
            </w:r>
          </w:p>
        </w:tc>
        <w:tc>
          <w:tcPr>
            <w:tcW w:w="4536" w:type="dxa"/>
            <w:vAlign w:val="center"/>
          </w:tcPr>
          <w:p w14:paraId="05BDE380" w14:textId="77777777" w:rsidR="001A4254" w:rsidRDefault="00EC2363">
            <w:pPr>
              <w:spacing w:after="40"/>
              <w:rPr>
                <w:rFonts w:ascii="Arial" w:hAnsi="Arial" w:cs="Arial"/>
                <w:sz w:val="20"/>
                <w:szCs w:val="20"/>
              </w:rPr>
            </w:pPr>
            <w:r>
              <w:rPr>
                <w:rFonts w:ascii="Arial" w:hAnsi="Arial" w:cs="Arial"/>
                <w:sz w:val="20"/>
                <w:szCs w:val="20"/>
              </w:rPr>
              <w:t>1.000</w:t>
            </w:r>
          </w:p>
        </w:tc>
      </w:tr>
      <w:tr w:rsidR="001A4254" w14:paraId="3701B84D" w14:textId="77777777">
        <w:tc>
          <w:tcPr>
            <w:tcW w:w="4536" w:type="dxa"/>
            <w:vAlign w:val="center"/>
          </w:tcPr>
          <w:p w14:paraId="41BB7668" w14:textId="77777777" w:rsidR="001A4254" w:rsidRDefault="00EC2363">
            <w:pPr>
              <w:spacing w:after="40"/>
              <w:rPr>
                <w:rFonts w:ascii="Arial" w:hAnsi="Arial" w:cs="Arial"/>
                <w:sz w:val="20"/>
                <w:szCs w:val="20"/>
              </w:rPr>
            </w:pPr>
            <w:r>
              <w:rPr>
                <w:rFonts w:ascii="Arial" w:hAnsi="Arial" w:cs="Arial"/>
                <w:sz w:val="20"/>
                <w:szCs w:val="20"/>
              </w:rPr>
              <w:t>Total costos fijos mensuales</w:t>
            </w:r>
          </w:p>
        </w:tc>
        <w:tc>
          <w:tcPr>
            <w:tcW w:w="4536" w:type="dxa"/>
            <w:vAlign w:val="center"/>
          </w:tcPr>
          <w:p w14:paraId="4FBA3EA2" w14:textId="77777777" w:rsidR="001A4254" w:rsidRDefault="00EC2363">
            <w:pPr>
              <w:spacing w:after="40"/>
              <w:rPr>
                <w:rFonts w:ascii="Arial" w:hAnsi="Arial" w:cs="Arial"/>
                <w:sz w:val="20"/>
                <w:szCs w:val="20"/>
              </w:rPr>
            </w:pPr>
            <w:r>
              <w:rPr>
                <w:rFonts w:ascii="Arial" w:hAnsi="Arial" w:cs="Arial"/>
                <w:sz w:val="20"/>
                <w:szCs w:val="20"/>
              </w:rPr>
              <w:t>49.190</w:t>
            </w:r>
          </w:p>
        </w:tc>
      </w:tr>
    </w:tbl>
    <w:p w14:paraId="58082794" w14:textId="77777777" w:rsidR="001A4254" w:rsidRDefault="00EC2363">
      <w:pPr>
        <w:spacing w:before="40" w:after="200"/>
        <w:rPr>
          <w:rFonts w:ascii="Arial" w:hAnsi="Arial" w:cs="Arial"/>
          <w:i/>
          <w:iCs/>
          <w:sz w:val="20"/>
          <w:szCs w:val="20"/>
        </w:rPr>
      </w:pPr>
      <w:r>
        <w:rPr>
          <w:rFonts w:ascii="Arial" w:hAnsi="Arial" w:cs="Arial"/>
          <w:i/>
          <w:iCs/>
          <w:sz w:val="20"/>
          <w:szCs w:val="20"/>
        </w:rPr>
        <w:t>Nota: La depreciación se calcula con el método lineal sobre la vida útil de los activos fijos.</w:t>
      </w:r>
    </w:p>
    <w:p w14:paraId="4BE34F27" w14:textId="78E1E957" w:rsidR="00C44C41" w:rsidRDefault="00892417" w:rsidP="00C44C41">
      <w:pPr>
        <w:pStyle w:val="Ttulo2"/>
        <w:numPr>
          <w:ilvl w:val="0"/>
          <w:numId w:val="0"/>
        </w:numPr>
        <w:rPr>
          <w:rFonts w:cs="Arial"/>
        </w:rPr>
      </w:pPr>
      <w:bookmarkStart w:id="100" w:name="_Toc226481824"/>
      <w:r>
        <w:rPr>
          <w:rFonts w:cs="Arial"/>
        </w:rPr>
        <w:t>COSTOS VARIABLES</w:t>
      </w:r>
      <w:bookmarkEnd w:id="100"/>
    </w:p>
    <w:p w14:paraId="6A6064B4"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costos variables están directamente relacionados con el volumen de producción y varían proporcionalmente con la cantidad de bloques fabricados:</w:t>
      </w:r>
    </w:p>
    <w:p w14:paraId="0F044FEB" w14:textId="77777777" w:rsidR="001A4254" w:rsidRDefault="00EC2363">
      <w:pPr>
        <w:spacing w:before="200" w:after="80"/>
        <w:rPr>
          <w:rFonts w:ascii="Arial" w:hAnsi="Arial" w:cs="Arial"/>
          <w:b/>
          <w:bCs/>
        </w:rPr>
      </w:pPr>
      <w:r>
        <w:rPr>
          <w:rFonts w:ascii="Arial" w:hAnsi="Arial" w:cs="Arial"/>
          <w:b/>
          <w:bCs/>
        </w:rPr>
        <w:lastRenderedPageBreak/>
        <w:t>Tabla 19. Costos variables por bloque de 25 kg.</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68"/>
        <w:gridCol w:w="2268"/>
        <w:gridCol w:w="2268"/>
        <w:gridCol w:w="2268"/>
      </w:tblGrid>
      <w:tr w:rsidR="001A4254" w14:paraId="070584FA" w14:textId="77777777">
        <w:tc>
          <w:tcPr>
            <w:tcW w:w="2268" w:type="dxa"/>
            <w:shd w:val="clear" w:color="auto" w:fill="D5E8F0"/>
            <w:vAlign w:val="center"/>
          </w:tcPr>
          <w:p w14:paraId="337AADE2" w14:textId="77777777" w:rsidR="001A4254" w:rsidRDefault="00EC2363">
            <w:pPr>
              <w:spacing w:after="40"/>
              <w:rPr>
                <w:rFonts w:ascii="Arial" w:hAnsi="Arial" w:cs="Arial"/>
                <w:b/>
                <w:bCs/>
                <w:sz w:val="20"/>
                <w:szCs w:val="20"/>
              </w:rPr>
            </w:pPr>
            <w:r>
              <w:rPr>
                <w:rFonts w:ascii="Arial" w:hAnsi="Arial" w:cs="Arial"/>
                <w:b/>
                <w:bCs/>
                <w:sz w:val="20"/>
                <w:szCs w:val="20"/>
              </w:rPr>
              <w:t>Insumo</w:t>
            </w:r>
          </w:p>
        </w:tc>
        <w:tc>
          <w:tcPr>
            <w:tcW w:w="2268" w:type="dxa"/>
            <w:shd w:val="clear" w:color="auto" w:fill="D5E8F0"/>
            <w:vAlign w:val="center"/>
          </w:tcPr>
          <w:p w14:paraId="046D83D5" w14:textId="77777777" w:rsidR="001A4254" w:rsidRDefault="00EC2363">
            <w:pPr>
              <w:spacing w:after="40"/>
              <w:rPr>
                <w:rFonts w:ascii="Arial" w:hAnsi="Arial" w:cs="Arial"/>
                <w:b/>
                <w:bCs/>
                <w:sz w:val="20"/>
                <w:szCs w:val="20"/>
              </w:rPr>
            </w:pPr>
            <w:r>
              <w:rPr>
                <w:rFonts w:ascii="Arial" w:hAnsi="Arial" w:cs="Arial"/>
                <w:b/>
                <w:bCs/>
                <w:sz w:val="20"/>
                <w:szCs w:val="20"/>
              </w:rPr>
              <w:t>Cantidad (kg)</w:t>
            </w:r>
          </w:p>
        </w:tc>
        <w:tc>
          <w:tcPr>
            <w:tcW w:w="2268" w:type="dxa"/>
            <w:shd w:val="clear" w:color="auto" w:fill="D5E8F0"/>
            <w:vAlign w:val="center"/>
          </w:tcPr>
          <w:p w14:paraId="786735DA" w14:textId="77777777" w:rsidR="001A4254" w:rsidRDefault="00EC2363">
            <w:pPr>
              <w:spacing w:after="40"/>
              <w:rPr>
                <w:rFonts w:ascii="Arial" w:hAnsi="Arial" w:cs="Arial"/>
                <w:b/>
                <w:bCs/>
                <w:sz w:val="20"/>
                <w:szCs w:val="20"/>
              </w:rPr>
            </w:pPr>
            <w:r>
              <w:rPr>
                <w:rFonts w:ascii="Arial" w:hAnsi="Arial" w:cs="Arial"/>
                <w:b/>
                <w:bCs/>
                <w:sz w:val="20"/>
                <w:szCs w:val="20"/>
              </w:rPr>
              <w:t>Costo unitario (Bs/kg)</w:t>
            </w:r>
          </w:p>
        </w:tc>
        <w:tc>
          <w:tcPr>
            <w:tcW w:w="2268" w:type="dxa"/>
            <w:shd w:val="clear" w:color="auto" w:fill="D5E8F0"/>
            <w:vAlign w:val="center"/>
          </w:tcPr>
          <w:p w14:paraId="2A89E43B" w14:textId="77777777" w:rsidR="001A4254" w:rsidRDefault="00EC2363">
            <w:pPr>
              <w:spacing w:after="40"/>
              <w:rPr>
                <w:rFonts w:ascii="Arial" w:hAnsi="Arial" w:cs="Arial"/>
                <w:b/>
                <w:bCs/>
                <w:sz w:val="20"/>
                <w:szCs w:val="20"/>
              </w:rPr>
            </w:pPr>
            <w:r>
              <w:rPr>
                <w:rFonts w:ascii="Arial" w:hAnsi="Arial" w:cs="Arial"/>
                <w:b/>
                <w:bCs/>
                <w:sz w:val="20"/>
                <w:szCs w:val="20"/>
              </w:rPr>
              <w:t>Costo por bloque (Bs)</w:t>
            </w:r>
          </w:p>
        </w:tc>
      </w:tr>
      <w:tr w:rsidR="001A4254" w14:paraId="1399288B" w14:textId="77777777">
        <w:tc>
          <w:tcPr>
            <w:tcW w:w="2268" w:type="dxa"/>
            <w:vAlign w:val="center"/>
          </w:tcPr>
          <w:p w14:paraId="79CB209E" w14:textId="77777777" w:rsidR="001A4254" w:rsidRDefault="00EC2363">
            <w:pPr>
              <w:spacing w:after="40"/>
              <w:rPr>
                <w:rFonts w:ascii="Arial" w:hAnsi="Arial" w:cs="Arial"/>
                <w:sz w:val="20"/>
                <w:szCs w:val="20"/>
              </w:rPr>
            </w:pPr>
            <w:r>
              <w:rPr>
                <w:rFonts w:ascii="Arial" w:hAnsi="Arial" w:cs="Arial"/>
                <w:sz w:val="20"/>
                <w:szCs w:val="20"/>
              </w:rPr>
              <w:t>Melaza</w:t>
            </w:r>
          </w:p>
        </w:tc>
        <w:tc>
          <w:tcPr>
            <w:tcW w:w="2268" w:type="dxa"/>
            <w:vAlign w:val="center"/>
          </w:tcPr>
          <w:p w14:paraId="00AF3747" w14:textId="77777777" w:rsidR="001A4254" w:rsidRDefault="00EC2363">
            <w:pPr>
              <w:spacing w:after="40"/>
              <w:rPr>
                <w:rFonts w:ascii="Arial" w:hAnsi="Arial" w:cs="Arial"/>
                <w:sz w:val="20"/>
                <w:szCs w:val="20"/>
              </w:rPr>
            </w:pPr>
            <w:r>
              <w:rPr>
                <w:rFonts w:ascii="Arial" w:hAnsi="Arial" w:cs="Arial"/>
                <w:sz w:val="20"/>
                <w:szCs w:val="20"/>
              </w:rPr>
              <w:t>7,50</w:t>
            </w:r>
          </w:p>
        </w:tc>
        <w:tc>
          <w:tcPr>
            <w:tcW w:w="2268" w:type="dxa"/>
            <w:vAlign w:val="center"/>
          </w:tcPr>
          <w:p w14:paraId="5CE8453B" w14:textId="77777777" w:rsidR="001A4254" w:rsidRDefault="00EC2363">
            <w:pPr>
              <w:spacing w:after="40"/>
              <w:rPr>
                <w:rFonts w:ascii="Arial" w:hAnsi="Arial" w:cs="Arial"/>
                <w:sz w:val="20"/>
                <w:szCs w:val="20"/>
              </w:rPr>
            </w:pPr>
            <w:r>
              <w:rPr>
                <w:rFonts w:ascii="Arial" w:hAnsi="Arial" w:cs="Arial"/>
                <w:sz w:val="20"/>
                <w:szCs w:val="20"/>
              </w:rPr>
              <w:t>1,35</w:t>
            </w:r>
          </w:p>
        </w:tc>
        <w:tc>
          <w:tcPr>
            <w:tcW w:w="2268" w:type="dxa"/>
            <w:vAlign w:val="center"/>
          </w:tcPr>
          <w:p w14:paraId="55B4C93E" w14:textId="77777777" w:rsidR="001A4254" w:rsidRDefault="00EC2363">
            <w:pPr>
              <w:spacing w:after="40"/>
              <w:rPr>
                <w:rFonts w:ascii="Arial" w:hAnsi="Arial" w:cs="Arial"/>
                <w:sz w:val="20"/>
                <w:szCs w:val="20"/>
              </w:rPr>
            </w:pPr>
            <w:r>
              <w:rPr>
                <w:rFonts w:ascii="Arial" w:hAnsi="Arial" w:cs="Arial"/>
                <w:sz w:val="20"/>
                <w:szCs w:val="20"/>
              </w:rPr>
              <w:t>10,13</w:t>
            </w:r>
          </w:p>
        </w:tc>
      </w:tr>
      <w:tr w:rsidR="001A4254" w14:paraId="76E57FE9" w14:textId="77777777">
        <w:tc>
          <w:tcPr>
            <w:tcW w:w="2268" w:type="dxa"/>
            <w:vAlign w:val="center"/>
          </w:tcPr>
          <w:p w14:paraId="75B507E0" w14:textId="77777777" w:rsidR="001A4254" w:rsidRDefault="00EC2363">
            <w:pPr>
              <w:spacing w:after="40"/>
              <w:rPr>
                <w:rFonts w:ascii="Arial" w:hAnsi="Arial" w:cs="Arial"/>
                <w:sz w:val="20"/>
                <w:szCs w:val="20"/>
              </w:rPr>
            </w:pPr>
            <w:r>
              <w:rPr>
                <w:rFonts w:ascii="Arial" w:hAnsi="Arial" w:cs="Arial"/>
                <w:sz w:val="20"/>
                <w:szCs w:val="20"/>
              </w:rPr>
              <w:t>Cascarilla de arroz</w:t>
            </w:r>
          </w:p>
        </w:tc>
        <w:tc>
          <w:tcPr>
            <w:tcW w:w="2268" w:type="dxa"/>
            <w:vAlign w:val="center"/>
          </w:tcPr>
          <w:p w14:paraId="3CFC2319" w14:textId="77777777" w:rsidR="001A4254" w:rsidRDefault="00EC2363">
            <w:pPr>
              <w:spacing w:after="40"/>
              <w:rPr>
                <w:rFonts w:ascii="Arial" w:hAnsi="Arial" w:cs="Arial"/>
                <w:sz w:val="20"/>
                <w:szCs w:val="20"/>
              </w:rPr>
            </w:pPr>
            <w:r>
              <w:rPr>
                <w:rFonts w:ascii="Arial" w:hAnsi="Arial" w:cs="Arial"/>
                <w:sz w:val="20"/>
                <w:szCs w:val="20"/>
              </w:rPr>
              <w:t>3,00</w:t>
            </w:r>
          </w:p>
        </w:tc>
        <w:tc>
          <w:tcPr>
            <w:tcW w:w="2268" w:type="dxa"/>
            <w:vAlign w:val="center"/>
          </w:tcPr>
          <w:p w14:paraId="2FDB4056" w14:textId="77777777" w:rsidR="001A4254" w:rsidRDefault="00EC2363">
            <w:pPr>
              <w:spacing w:after="40"/>
              <w:rPr>
                <w:rFonts w:ascii="Arial" w:hAnsi="Arial" w:cs="Arial"/>
                <w:sz w:val="20"/>
                <w:szCs w:val="20"/>
              </w:rPr>
            </w:pPr>
            <w:r>
              <w:rPr>
                <w:rFonts w:ascii="Arial" w:hAnsi="Arial" w:cs="Arial"/>
                <w:sz w:val="20"/>
                <w:szCs w:val="20"/>
              </w:rPr>
              <w:t>0,15</w:t>
            </w:r>
          </w:p>
        </w:tc>
        <w:tc>
          <w:tcPr>
            <w:tcW w:w="2268" w:type="dxa"/>
            <w:vAlign w:val="center"/>
          </w:tcPr>
          <w:p w14:paraId="093FFD4F" w14:textId="77777777" w:rsidR="001A4254" w:rsidRDefault="00EC2363">
            <w:pPr>
              <w:spacing w:after="40"/>
              <w:rPr>
                <w:rFonts w:ascii="Arial" w:hAnsi="Arial" w:cs="Arial"/>
                <w:sz w:val="20"/>
                <w:szCs w:val="20"/>
              </w:rPr>
            </w:pPr>
            <w:r>
              <w:rPr>
                <w:rFonts w:ascii="Arial" w:hAnsi="Arial" w:cs="Arial"/>
                <w:sz w:val="20"/>
                <w:szCs w:val="20"/>
              </w:rPr>
              <w:t>0,45</w:t>
            </w:r>
          </w:p>
        </w:tc>
      </w:tr>
      <w:tr w:rsidR="001A4254" w14:paraId="39DB0FC3" w14:textId="77777777">
        <w:tc>
          <w:tcPr>
            <w:tcW w:w="2268" w:type="dxa"/>
            <w:vAlign w:val="center"/>
          </w:tcPr>
          <w:p w14:paraId="5D690108" w14:textId="77777777" w:rsidR="001A4254" w:rsidRDefault="00EC2363">
            <w:pPr>
              <w:spacing w:after="40"/>
              <w:rPr>
                <w:rFonts w:ascii="Arial" w:hAnsi="Arial" w:cs="Arial"/>
                <w:sz w:val="20"/>
                <w:szCs w:val="20"/>
              </w:rPr>
            </w:pPr>
            <w:r>
              <w:rPr>
                <w:rFonts w:ascii="Arial" w:hAnsi="Arial" w:cs="Arial"/>
                <w:sz w:val="20"/>
                <w:szCs w:val="20"/>
              </w:rPr>
              <w:t>Harina de sangre</w:t>
            </w:r>
          </w:p>
        </w:tc>
        <w:tc>
          <w:tcPr>
            <w:tcW w:w="2268" w:type="dxa"/>
            <w:vAlign w:val="center"/>
          </w:tcPr>
          <w:p w14:paraId="2059859F"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2567E5F4" w14:textId="77777777" w:rsidR="001A4254" w:rsidRDefault="00EC2363">
            <w:pPr>
              <w:spacing w:after="40"/>
              <w:rPr>
                <w:rFonts w:ascii="Arial" w:hAnsi="Arial" w:cs="Arial"/>
                <w:sz w:val="20"/>
                <w:szCs w:val="20"/>
              </w:rPr>
            </w:pPr>
            <w:r>
              <w:rPr>
                <w:rFonts w:ascii="Arial" w:hAnsi="Arial" w:cs="Arial"/>
                <w:sz w:val="20"/>
                <w:szCs w:val="20"/>
              </w:rPr>
              <w:t>0,50</w:t>
            </w:r>
          </w:p>
        </w:tc>
        <w:tc>
          <w:tcPr>
            <w:tcW w:w="2268" w:type="dxa"/>
            <w:vAlign w:val="center"/>
          </w:tcPr>
          <w:p w14:paraId="1DED762B" w14:textId="77777777" w:rsidR="001A4254" w:rsidRDefault="00EC2363">
            <w:pPr>
              <w:spacing w:after="40"/>
              <w:rPr>
                <w:rFonts w:ascii="Arial" w:hAnsi="Arial" w:cs="Arial"/>
                <w:sz w:val="20"/>
                <w:szCs w:val="20"/>
              </w:rPr>
            </w:pPr>
            <w:r>
              <w:rPr>
                <w:rFonts w:ascii="Arial" w:hAnsi="Arial" w:cs="Arial"/>
                <w:sz w:val="20"/>
                <w:szCs w:val="20"/>
              </w:rPr>
              <w:t>1,25</w:t>
            </w:r>
          </w:p>
        </w:tc>
      </w:tr>
      <w:tr w:rsidR="001A4254" w14:paraId="02E45A57" w14:textId="77777777">
        <w:tc>
          <w:tcPr>
            <w:tcW w:w="2268" w:type="dxa"/>
            <w:vAlign w:val="center"/>
          </w:tcPr>
          <w:p w14:paraId="23F871E6" w14:textId="77777777" w:rsidR="001A4254" w:rsidRDefault="00EC2363">
            <w:pPr>
              <w:spacing w:after="40"/>
              <w:rPr>
                <w:rFonts w:ascii="Arial" w:hAnsi="Arial" w:cs="Arial"/>
                <w:sz w:val="20"/>
                <w:szCs w:val="20"/>
              </w:rPr>
            </w:pPr>
            <w:r>
              <w:rPr>
                <w:rFonts w:ascii="Arial" w:hAnsi="Arial" w:cs="Arial"/>
                <w:sz w:val="20"/>
                <w:szCs w:val="20"/>
              </w:rPr>
              <w:t>Harina BSF</w:t>
            </w:r>
          </w:p>
        </w:tc>
        <w:tc>
          <w:tcPr>
            <w:tcW w:w="2268" w:type="dxa"/>
            <w:vAlign w:val="center"/>
          </w:tcPr>
          <w:p w14:paraId="0D365807"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78DBC55A" w14:textId="77777777" w:rsidR="001A4254" w:rsidRDefault="00EC2363">
            <w:pPr>
              <w:spacing w:after="40"/>
              <w:rPr>
                <w:rFonts w:ascii="Arial" w:hAnsi="Arial" w:cs="Arial"/>
                <w:sz w:val="20"/>
                <w:szCs w:val="20"/>
              </w:rPr>
            </w:pPr>
            <w:r>
              <w:rPr>
                <w:rFonts w:ascii="Arial" w:hAnsi="Arial" w:cs="Arial"/>
                <w:sz w:val="20"/>
                <w:szCs w:val="20"/>
              </w:rPr>
              <w:t>3,50</w:t>
            </w:r>
          </w:p>
        </w:tc>
        <w:tc>
          <w:tcPr>
            <w:tcW w:w="2268" w:type="dxa"/>
            <w:vAlign w:val="center"/>
          </w:tcPr>
          <w:p w14:paraId="222F1278" w14:textId="77777777" w:rsidR="001A4254" w:rsidRDefault="00EC2363">
            <w:pPr>
              <w:spacing w:after="40"/>
              <w:rPr>
                <w:rFonts w:ascii="Arial" w:hAnsi="Arial" w:cs="Arial"/>
                <w:sz w:val="20"/>
                <w:szCs w:val="20"/>
              </w:rPr>
            </w:pPr>
            <w:r>
              <w:rPr>
                <w:rFonts w:ascii="Arial" w:hAnsi="Arial" w:cs="Arial"/>
                <w:sz w:val="20"/>
                <w:szCs w:val="20"/>
              </w:rPr>
              <w:t>8,75</w:t>
            </w:r>
          </w:p>
        </w:tc>
      </w:tr>
      <w:tr w:rsidR="001A4254" w14:paraId="50970990" w14:textId="77777777">
        <w:tc>
          <w:tcPr>
            <w:tcW w:w="2268" w:type="dxa"/>
            <w:vAlign w:val="center"/>
          </w:tcPr>
          <w:p w14:paraId="0D6A7FCB" w14:textId="77777777" w:rsidR="001A4254" w:rsidRDefault="00EC2363">
            <w:pPr>
              <w:spacing w:after="40"/>
              <w:rPr>
                <w:rFonts w:ascii="Arial" w:hAnsi="Arial" w:cs="Arial"/>
                <w:sz w:val="20"/>
                <w:szCs w:val="20"/>
              </w:rPr>
            </w:pPr>
            <w:r>
              <w:rPr>
                <w:rFonts w:ascii="Arial" w:hAnsi="Arial" w:cs="Arial"/>
                <w:sz w:val="20"/>
                <w:szCs w:val="20"/>
              </w:rPr>
              <w:t>Afrecho de soya</w:t>
            </w:r>
          </w:p>
        </w:tc>
        <w:tc>
          <w:tcPr>
            <w:tcW w:w="2268" w:type="dxa"/>
            <w:vAlign w:val="center"/>
          </w:tcPr>
          <w:p w14:paraId="49B54D77" w14:textId="77777777" w:rsidR="001A4254" w:rsidRDefault="00EC2363">
            <w:pPr>
              <w:spacing w:after="40"/>
              <w:rPr>
                <w:rFonts w:ascii="Arial" w:hAnsi="Arial" w:cs="Arial"/>
                <w:sz w:val="20"/>
                <w:szCs w:val="20"/>
              </w:rPr>
            </w:pPr>
            <w:r>
              <w:rPr>
                <w:rFonts w:ascii="Arial" w:hAnsi="Arial" w:cs="Arial"/>
                <w:sz w:val="20"/>
                <w:szCs w:val="20"/>
              </w:rPr>
              <w:t>2,50</w:t>
            </w:r>
          </w:p>
        </w:tc>
        <w:tc>
          <w:tcPr>
            <w:tcW w:w="2268" w:type="dxa"/>
            <w:vAlign w:val="center"/>
          </w:tcPr>
          <w:p w14:paraId="4B6999FC" w14:textId="77777777" w:rsidR="001A4254" w:rsidRDefault="00EC2363">
            <w:pPr>
              <w:spacing w:after="40"/>
              <w:rPr>
                <w:rFonts w:ascii="Arial" w:hAnsi="Arial" w:cs="Arial"/>
                <w:sz w:val="20"/>
                <w:szCs w:val="20"/>
              </w:rPr>
            </w:pPr>
            <w:r>
              <w:rPr>
                <w:rFonts w:ascii="Arial" w:hAnsi="Arial" w:cs="Arial"/>
                <w:sz w:val="20"/>
                <w:szCs w:val="20"/>
              </w:rPr>
              <w:t>2,00</w:t>
            </w:r>
          </w:p>
        </w:tc>
        <w:tc>
          <w:tcPr>
            <w:tcW w:w="2268" w:type="dxa"/>
            <w:vAlign w:val="center"/>
          </w:tcPr>
          <w:p w14:paraId="2D452487" w14:textId="77777777" w:rsidR="001A4254" w:rsidRDefault="00EC2363">
            <w:pPr>
              <w:spacing w:after="40"/>
              <w:rPr>
                <w:rFonts w:ascii="Arial" w:hAnsi="Arial" w:cs="Arial"/>
                <w:sz w:val="20"/>
                <w:szCs w:val="20"/>
              </w:rPr>
            </w:pPr>
            <w:r>
              <w:rPr>
                <w:rFonts w:ascii="Arial" w:hAnsi="Arial" w:cs="Arial"/>
                <w:sz w:val="20"/>
                <w:szCs w:val="20"/>
              </w:rPr>
              <w:t>5,00</w:t>
            </w:r>
          </w:p>
        </w:tc>
      </w:tr>
      <w:tr w:rsidR="001A4254" w14:paraId="6FF58756" w14:textId="77777777">
        <w:tc>
          <w:tcPr>
            <w:tcW w:w="2268" w:type="dxa"/>
            <w:vAlign w:val="center"/>
          </w:tcPr>
          <w:p w14:paraId="4D56ADD5" w14:textId="77777777" w:rsidR="001A4254" w:rsidRDefault="00EC2363">
            <w:pPr>
              <w:spacing w:after="40"/>
              <w:rPr>
                <w:rFonts w:ascii="Arial" w:hAnsi="Arial" w:cs="Arial"/>
                <w:sz w:val="20"/>
                <w:szCs w:val="20"/>
              </w:rPr>
            </w:pPr>
            <w:r>
              <w:rPr>
                <w:rFonts w:ascii="Arial" w:hAnsi="Arial" w:cs="Arial"/>
                <w:sz w:val="20"/>
                <w:szCs w:val="20"/>
              </w:rPr>
              <w:t>Harina de hueso</w:t>
            </w:r>
          </w:p>
        </w:tc>
        <w:tc>
          <w:tcPr>
            <w:tcW w:w="2268" w:type="dxa"/>
            <w:vAlign w:val="center"/>
          </w:tcPr>
          <w:p w14:paraId="11579A06" w14:textId="77777777" w:rsidR="001A4254" w:rsidRDefault="00EC2363">
            <w:pPr>
              <w:spacing w:after="40"/>
              <w:rPr>
                <w:rFonts w:ascii="Arial" w:hAnsi="Arial" w:cs="Arial"/>
                <w:sz w:val="20"/>
                <w:szCs w:val="20"/>
              </w:rPr>
            </w:pPr>
            <w:r>
              <w:rPr>
                <w:rFonts w:ascii="Arial" w:hAnsi="Arial" w:cs="Arial"/>
                <w:sz w:val="20"/>
                <w:szCs w:val="20"/>
              </w:rPr>
              <w:t>2,00</w:t>
            </w:r>
          </w:p>
        </w:tc>
        <w:tc>
          <w:tcPr>
            <w:tcW w:w="2268" w:type="dxa"/>
            <w:vAlign w:val="center"/>
          </w:tcPr>
          <w:p w14:paraId="68BCA341" w14:textId="77777777" w:rsidR="001A4254" w:rsidRDefault="00EC2363">
            <w:pPr>
              <w:spacing w:after="40"/>
              <w:rPr>
                <w:rFonts w:ascii="Arial" w:hAnsi="Arial" w:cs="Arial"/>
                <w:sz w:val="20"/>
                <w:szCs w:val="20"/>
              </w:rPr>
            </w:pPr>
            <w:r>
              <w:rPr>
                <w:rFonts w:ascii="Arial" w:hAnsi="Arial" w:cs="Arial"/>
                <w:sz w:val="20"/>
                <w:szCs w:val="20"/>
              </w:rPr>
              <w:t>0,60</w:t>
            </w:r>
          </w:p>
        </w:tc>
        <w:tc>
          <w:tcPr>
            <w:tcW w:w="2268" w:type="dxa"/>
            <w:vAlign w:val="center"/>
          </w:tcPr>
          <w:p w14:paraId="27CFF4F8" w14:textId="77777777" w:rsidR="001A4254" w:rsidRDefault="00EC2363">
            <w:pPr>
              <w:spacing w:after="40"/>
              <w:rPr>
                <w:rFonts w:ascii="Arial" w:hAnsi="Arial" w:cs="Arial"/>
                <w:sz w:val="20"/>
                <w:szCs w:val="20"/>
              </w:rPr>
            </w:pPr>
            <w:r>
              <w:rPr>
                <w:rFonts w:ascii="Arial" w:hAnsi="Arial" w:cs="Arial"/>
                <w:sz w:val="20"/>
                <w:szCs w:val="20"/>
              </w:rPr>
              <w:t>1,20</w:t>
            </w:r>
          </w:p>
        </w:tc>
      </w:tr>
      <w:tr w:rsidR="001A4254" w14:paraId="3C16913E" w14:textId="77777777">
        <w:tc>
          <w:tcPr>
            <w:tcW w:w="2268" w:type="dxa"/>
            <w:vAlign w:val="center"/>
          </w:tcPr>
          <w:p w14:paraId="3955E5C1" w14:textId="77777777" w:rsidR="001A4254" w:rsidRDefault="00EC2363">
            <w:pPr>
              <w:spacing w:after="40"/>
              <w:rPr>
                <w:rFonts w:ascii="Arial" w:hAnsi="Arial" w:cs="Arial"/>
                <w:sz w:val="20"/>
                <w:szCs w:val="20"/>
              </w:rPr>
            </w:pPr>
            <w:r>
              <w:rPr>
                <w:rFonts w:ascii="Arial" w:hAnsi="Arial" w:cs="Arial"/>
                <w:sz w:val="20"/>
                <w:szCs w:val="20"/>
              </w:rPr>
              <w:t>Urea</w:t>
            </w:r>
          </w:p>
        </w:tc>
        <w:tc>
          <w:tcPr>
            <w:tcW w:w="2268" w:type="dxa"/>
            <w:vAlign w:val="center"/>
          </w:tcPr>
          <w:p w14:paraId="2F5BEC2A" w14:textId="77777777" w:rsidR="001A4254" w:rsidRDefault="00EC2363">
            <w:pPr>
              <w:spacing w:after="40"/>
              <w:rPr>
                <w:rFonts w:ascii="Arial" w:hAnsi="Arial" w:cs="Arial"/>
                <w:sz w:val="20"/>
                <w:szCs w:val="20"/>
              </w:rPr>
            </w:pPr>
            <w:r>
              <w:rPr>
                <w:rFonts w:ascii="Arial" w:hAnsi="Arial" w:cs="Arial"/>
                <w:sz w:val="20"/>
                <w:szCs w:val="20"/>
              </w:rPr>
              <w:t>1,25</w:t>
            </w:r>
          </w:p>
        </w:tc>
        <w:tc>
          <w:tcPr>
            <w:tcW w:w="2268" w:type="dxa"/>
            <w:vAlign w:val="center"/>
          </w:tcPr>
          <w:p w14:paraId="747FD2EF" w14:textId="77777777" w:rsidR="001A4254" w:rsidRDefault="00EC2363">
            <w:pPr>
              <w:spacing w:after="40"/>
              <w:rPr>
                <w:rFonts w:ascii="Arial" w:hAnsi="Arial" w:cs="Arial"/>
                <w:sz w:val="20"/>
                <w:szCs w:val="20"/>
              </w:rPr>
            </w:pPr>
            <w:r>
              <w:rPr>
                <w:rFonts w:ascii="Arial" w:hAnsi="Arial" w:cs="Arial"/>
                <w:sz w:val="20"/>
                <w:szCs w:val="20"/>
              </w:rPr>
              <w:t>4,00</w:t>
            </w:r>
          </w:p>
        </w:tc>
        <w:tc>
          <w:tcPr>
            <w:tcW w:w="2268" w:type="dxa"/>
            <w:vAlign w:val="center"/>
          </w:tcPr>
          <w:p w14:paraId="66CC0632" w14:textId="77777777" w:rsidR="001A4254" w:rsidRDefault="00EC2363">
            <w:pPr>
              <w:spacing w:after="40"/>
              <w:rPr>
                <w:rFonts w:ascii="Arial" w:hAnsi="Arial" w:cs="Arial"/>
                <w:sz w:val="20"/>
                <w:szCs w:val="20"/>
              </w:rPr>
            </w:pPr>
            <w:r>
              <w:rPr>
                <w:rFonts w:ascii="Arial" w:hAnsi="Arial" w:cs="Arial"/>
                <w:sz w:val="20"/>
                <w:szCs w:val="20"/>
              </w:rPr>
              <w:t>5,00</w:t>
            </w:r>
          </w:p>
        </w:tc>
      </w:tr>
      <w:tr w:rsidR="001A4254" w14:paraId="4A37F3E5" w14:textId="77777777">
        <w:tc>
          <w:tcPr>
            <w:tcW w:w="2268" w:type="dxa"/>
            <w:vAlign w:val="center"/>
          </w:tcPr>
          <w:p w14:paraId="48CED2A3" w14:textId="77777777" w:rsidR="001A4254" w:rsidRDefault="00EC2363">
            <w:pPr>
              <w:spacing w:after="40"/>
              <w:rPr>
                <w:rFonts w:ascii="Arial" w:hAnsi="Arial" w:cs="Arial"/>
                <w:sz w:val="20"/>
                <w:szCs w:val="20"/>
              </w:rPr>
            </w:pPr>
            <w:r>
              <w:rPr>
                <w:rFonts w:ascii="Arial" w:hAnsi="Arial" w:cs="Arial"/>
                <w:sz w:val="20"/>
                <w:szCs w:val="20"/>
              </w:rPr>
              <w:t>Frass</w:t>
            </w:r>
          </w:p>
        </w:tc>
        <w:tc>
          <w:tcPr>
            <w:tcW w:w="2268" w:type="dxa"/>
            <w:vAlign w:val="center"/>
          </w:tcPr>
          <w:p w14:paraId="41738C42" w14:textId="77777777" w:rsidR="001A4254" w:rsidRDefault="00EC2363">
            <w:pPr>
              <w:spacing w:after="40"/>
              <w:rPr>
                <w:rFonts w:ascii="Arial" w:hAnsi="Arial" w:cs="Arial"/>
                <w:sz w:val="20"/>
                <w:szCs w:val="20"/>
              </w:rPr>
            </w:pPr>
            <w:r>
              <w:rPr>
                <w:rFonts w:ascii="Arial" w:hAnsi="Arial" w:cs="Arial"/>
                <w:sz w:val="20"/>
                <w:szCs w:val="20"/>
              </w:rPr>
              <w:t>1,25</w:t>
            </w:r>
          </w:p>
        </w:tc>
        <w:tc>
          <w:tcPr>
            <w:tcW w:w="2268" w:type="dxa"/>
            <w:vAlign w:val="center"/>
          </w:tcPr>
          <w:p w14:paraId="08D8A00A" w14:textId="77777777" w:rsidR="001A4254" w:rsidRDefault="00EC2363">
            <w:pPr>
              <w:spacing w:after="40"/>
              <w:rPr>
                <w:rFonts w:ascii="Arial" w:hAnsi="Arial" w:cs="Arial"/>
                <w:sz w:val="20"/>
                <w:szCs w:val="20"/>
              </w:rPr>
            </w:pPr>
            <w:r>
              <w:rPr>
                <w:rFonts w:ascii="Arial" w:hAnsi="Arial" w:cs="Arial"/>
                <w:sz w:val="20"/>
                <w:szCs w:val="20"/>
              </w:rPr>
              <w:t>0,00</w:t>
            </w:r>
          </w:p>
        </w:tc>
        <w:tc>
          <w:tcPr>
            <w:tcW w:w="2268" w:type="dxa"/>
            <w:vAlign w:val="center"/>
          </w:tcPr>
          <w:p w14:paraId="79804DDC" w14:textId="77777777" w:rsidR="001A4254" w:rsidRDefault="00EC2363">
            <w:pPr>
              <w:spacing w:after="40"/>
              <w:rPr>
                <w:rFonts w:ascii="Arial" w:hAnsi="Arial" w:cs="Arial"/>
                <w:sz w:val="20"/>
                <w:szCs w:val="20"/>
              </w:rPr>
            </w:pPr>
            <w:r>
              <w:rPr>
                <w:rFonts w:ascii="Arial" w:hAnsi="Arial" w:cs="Arial"/>
                <w:sz w:val="20"/>
                <w:szCs w:val="20"/>
              </w:rPr>
              <w:t>0,00</w:t>
            </w:r>
          </w:p>
        </w:tc>
      </w:tr>
      <w:tr w:rsidR="001A4254" w14:paraId="22C15B2C" w14:textId="77777777">
        <w:tc>
          <w:tcPr>
            <w:tcW w:w="2268" w:type="dxa"/>
            <w:vAlign w:val="center"/>
          </w:tcPr>
          <w:p w14:paraId="5F948583" w14:textId="77777777" w:rsidR="001A4254" w:rsidRDefault="00EC2363">
            <w:pPr>
              <w:spacing w:after="40"/>
              <w:rPr>
                <w:rFonts w:ascii="Arial" w:hAnsi="Arial" w:cs="Arial"/>
                <w:sz w:val="20"/>
                <w:szCs w:val="20"/>
              </w:rPr>
            </w:pPr>
            <w:r>
              <w:rPr>
                <w:rFonts w:ascii="Arial" w:hAnsi="Arial" w:cs="Arial"/>
                <w:sz w:val="20"/>
                <w:szCs w:val="20"/>
              </w:rPr>
              <w:t>Cal viva</w:t>
            </w:r>
          </w:p>
        </w:tc>
        <w:tc>
          <w:tcPr>
            <w:tcW w:w="2268" w:type="dxa"/>
            <w:vAlign w:val="center"/>
          </w:tcPr>
          <w:p w14:paraId="5FD2CCF4" w14:textId="77777777" w:rsidR="001A4254" w:rsidRDefault="00EC2363">
            <w:pPr>
              <w:spacing w:after="40"/>
              <w:rPr>
                <w:rFonts w:ascii="Arial" w:hAnsi="Arial" w:cs="Arial"/>
                <w:sz w:val="20"/>
                <w:szCs w:val="20"/>
              </w:rPr>
            </w:pPr>
            <w:r>
              <w:rPr>
                <w:rFonts w:ascii="Arial" w:hAnsi="Arial" w:cs="Arial"/>
                <w:sz w:val="20"/>
                <w:szCs w:val="20"/>
              </w:rPr>
              <w:t>1,00</w:t>
            </w:r>
          </w:p>
        </w:tc>
        <w:tc>
          <w:tcPr>
            <w:tcW w:w="2268" w:type="dxa"/>
            <w:vAlign w:val="center"/>
          </w:tcPr>
          <w:p w14:paraId="350D88BA" w14:textId="77777777" w:rsidR="001A4254" w:rsidRDefault="00EC2363">
            <w:pPr>
              <w:spacing w:after="40"/>
              <w:rPr>
                <w:rFonts w:ascii="Arial" w:hAnsi="Arial" w:cs="Arial"/>
                <w:sz w:val="20"/>
                <w:szCs w:val="20"/>
              </w:rPr>
            </w:pPr>
            <w:r>
              <w:rPr>
                <w:rFonts w:ascii="Arial" w:hAnsi="Arial" w:cs="Arial"/>
                <w:sz w:val="20"/>
                <w:szCs w:val="20"/>
              </w:rPr>
              <w:t>1,20</w:t>
            </w:r>
          </w:p>
        </w:tc>
        <w:tc>
          <w:tcPr>
            <w:tcW w:w="2268" w:type="dxa"/>
            <w:vAlign w:val="center"/>
          </w:tcPr>
          <w:p w14:paraId="63432A79" w14:textId="77777777" w:rsidR="001A4254" w:rsidRDefault="00EC2363">
            <w:pPr>
              <w:spacing w:after="40"/>
              <w:rPr>
                <w:rFonts w:ascii="Arial" w:hAnsi="Arial" w:cs="Arial"/>
                <w:sz w:val="20"/>
                <w:szCs w:val="20"/>
              </w:rPr>
            </w:pPr>
            <w:r>
              <w:rPr>
                <w:rFonts w:ascii="Arial" w:hAnsi="Arial" w:cs="Arial"/>
                <w:sz w:val="20"/>
                <w:szCs w:val="20"/>
              </w:rPr>
              <w:t>1,20</w:t>
            </w:r>
          </w:p>
        </w:tc>
      </w:tr>
      <w:tr w:rsidR="001A4254" w14:paraId="0B28D815" w14:textId="77777777">
        <w:tc>
          <w:tcPr>
            <w:tcW w:w="2268" w:type="dxa"/>
            <w:vAlign w:val="center"/>
          </w:tcPr>
          <w:p w14:paraId="6ED35A15" w14:textId="77777777" w:rsidR="001A4254" w:rsidRDefault="00EC2363">
            <w:pPr>
              <w:spacing w:after="40"/>
              <w:rPr>
                <w:rFonts w:ascii="Arial" w:hAnsi="Arial" w:cs="Arial"/>
                <w:sz w:val="20"/>
                <w:szCs w:val="20"/>
              </w:rPr>
            </w:pPr>
            <w:r>
              <w:rPr>
                <w:rFonts w:ascii="Arial" w:hAnsi="Arial" w:cs="Arial"/>
                <w:sz w:val="20"/>
                <w:szCs w:val="20"/>
              </w:rPr>
              <w:t>Sal mineralizada</w:t>
            </w:r>
          </w:p>
        </w:tc>
        <w:tc>
          <w:tcPr>
            <w:tcW w:w="2268" w:type="dxa"/>
            <w:vAlign w:val="center"/>
          </w:tcPr>
          <w:p w14:paraId="3D33D330" w14:textId="77777777" w:rsidR="001A4254" w:rsidRDefault="00EC2363">
            <w:pPr>
              <w:spacing w:after="40"/>
              <w:rPr>
                <w:rFonts w:ascii="Arial" w:hAnsi="Arial" w:cs="Arial"/>
                <w:sz w:val="20"/>
                <w:szCs w:val="20"/>
              </w:rPr>
            </w:pPr>
            <w:r>
              <w:rPr>
                <w:rFonts w:ascii="Arial" w:hAnsi="Arial" w:cs="Arial"/>
                <w:sz w:val="20"/>
                <w:szCs w:val="20"/>
              </w:rPr>
              <w:t>1,00</w:t>
            </w:r>
          </w:p>
        </w:tc>
        <w:tc>
          <w:tcPr>
            <w:tcW w:w="2268" w:type="dxa"/>
            <w:vAlign w:val="center"/>
          </w:tcPr>
          <w:p w14:paraId="0839A026" w14:textId="77777777" w:rsidR="001A4254" w:rsidRDefault="00EC2363">
            <w:pPr>
              <w:spacing w:after="40"/>
              <w:rPr>
                <w:rFonts w:ascii="Arial" w:hAnsi="Arial" w:cs="Arial"/>
                <w:sz w:val="20"/>
                <w:szCs w:val="20"/>
              </w:rPr>
            </w:pPr>
            <w:r>
              <w:rPr>
                <w:rFonts w:ascii="Arial" w:hAnsi="Arial" w:cs="Arial"/>
                <w:sz w:val="20"/>
                <w:szCs w:val="20"/>
              </w:rPr>
              <w:t>3,00</w:t>
            </w:r>
          </w:p>
        </w:tc>
        <w:tc>
          <w:tcPr>
            <w:tcW w:w="2268" w:type="dxa"/>
            <w:vAlign w:val="center"/>
          </w:tcPr>
          <w:p w14:paraId="25C17EC3" w14:textId="77777777" w:rsidR="001A4254" w:rsidRDefault="00EC2363">
            <w:pPr>
              <w:spacing w:after="40"/>
              <w:rPr>
                <w:rFonts w:ascii="Arial" w:hAnsi="Arial" w:cs="Arial"/>
                <w:sz w:val="20"/>
                <w:szCs w:val="20"/>
              </w:rPr>
            </w:pPr>
            <w:r>
              <w:rPr>
                <w:rFonts w:ascii="Arial" w:hAnsi="Arial" w:cs="Arial"/>
                <w:sz w:val="20"/>
                <w:szCs w:val="20"/>
              </w:rPr>
              <w:t>3,00</w:t>
            </w:r>
          </w:p>
        </w:tc>
      </w:tr>
      <w:tr w:rsidR="001A4254" w14:paraId="625E3ED6" w14:textId="77777777">
        <w:tc>
          <w:tcPr>
            <w:tcW w:w="2268" w:type="dxa"/>
            <w:vAlign w:val="center"/>
          </w:tcPr>
          <w:p w14:paraId="38F65DEB" w14:textId="77777777" w:rsidR="001A4254" w:rsidRDefault="00EC2363">
            <w:pPr>
              <w:spacing w:after="40"/>
              <w:rPr>
                <w:rFonts w:ascii="Arial" w:hAnsi="Arial" w:cs="Arial"/>
                <w:sz w:val="20"/>
                <w:szCs w:val="20"/>
              </w:rPr>
            </w:pPr>
            <w:r>
              <w:rPr>
                <w:rFonts w:ascii="Arial" w:hAnsi="Arial" w:cs="Arial"/>
                <w:sz w:val="20"/>
                <w:szCs w:val="20"/>
              </w:rPr>
              <w:t>Azufre</w:t>
            </w:r>
          </w:p>
        </w:tc>
        <w:tc>
          <w:tcPr>
            <w:tcW w:w="2268" w:type="dxa"/>
            <w:vAlign w:val="center"/>
          </w:tcPr>
          <w:p w14:paraId="5E7DD45D" w14:textId="77777777" w:rsidR="001A4254" w:rsidRDefault="00EC2363">
            <w:pPr>
              <w:spacing w:after="40"/>
              <w:rPr>
                <w:rFonts w:ascii="Arial" w:hAnsi="Arial" w:cs="Arial"/>
                <w:sz w:val="20"/>
                <w:szCs w:val="20"/>
              </w:rPr>
            </w:pPr>
            <w:r>
              <w:rPr>
                <w:rFonts w:ascii="Arial" w:hAnsi="Arial" w:cs="Arial"/>
                <w:sz w:val="20"/>
                <w:szCs w:val="20"/>
              </w:rPr>
              <w:t>0,50</w:t>
            </w:r>
          </w:p>
        </w:tc>
        <w:tc>
          <w:tcPr>
            <w:tcW w:w="2268" w:type="dxa"/>
            <w:vAlign w:val="center"/>
          </w:tcPr>
          <w:p w14:paraId="1C48E561" w14:textId="77777777" w:rsidR="001A4254" w:rsidRDefault="00EC2363">
            <w:pPr>
              <w:spacing w:after="40"/>
              <w:rPr>
                <w:rFonts w:ascii="Arial" w:hAnsi="Arial" w:cs="Arial"/>
                <w:sz w:val="20"/>
                <w:szCs w:val="20"/>
              </w:rPr>
            </w:pPr>
            <w:r>
              <w:rPr>
                <w:rFonts w:ascii="Arial" w:hAnsi="Arial" w:cs="Arial"/>
                <w:sz w:val="20"/>
                <w:szCs w:val="20"/>
              </w:rPr>
              <w:t>4,50</w:t>
            </w:r>
          </w:p>
        </w:tc>
        <w:tc>
          <w:tcPr>
            <w:tcW w:w="2268" w:type="dxa"/>
            <w:vAlign w:val="center"/>
          </w:tcPr>
          <w:p w14:paraId="33947BCD" w14:textId="77777777" w:rsidR="001A4254" w:rsidRDefault="00EC2363">
            <w:pPr>
              <w:spacing w:after="40"/>
              <w:rPr>
                <w:rFonts w:ascii="Arial" w:hAnsi="Arial" w:cs="Arial"/>
                <w:sz w:val="20"/>
                <w:szCs w:val="20"/>
              </w:rPr>
            </w:pPr>
            <w:r>
              <w:rPr>
                <w:rFonts w:ascii="Arial" w:hAnsi="Arial" w:cs="Arial"/>
                <w:sz w:val="20"/>
                <w:szCs w:val="20"/>
              </w:rPr>
              <w:t>2,25</w:t>
            </w:r>
          </w:p>
        </w:tc>
      </w:tr>
      <w:tr w:rsidR="001A4254" w14:paraId="05C68C29" w14:textId="77777777">
        <w:tc>
          <w:tcPr>
            <w:tcW w:w="2268" w:type="dxa"/>
            <w:vAlign w:val="center"/>
          </w:tcPr>
          <w:p w14:paraId="549D9000" w14:textId="77777777" w:rsidR="001A4254" w:rsidRDefault="00EC2363">
            <w:pPr>
              <w:spacing w:after="40"/>
              <w:rPr>
                <w:rFonts w:ascii="Arial" w:hAnsi="Arial" w:cs="Arial"/>
                <w:sz w:val="20"/>
                <w:szCs w:val="20"/>
              </w:rPr>
            </w:pPr>
            <w:r>
              <w:rPr>
                <w:rFonts w:ascii="Arial" w:hAnsi="Arial" w:cs="Arial"/>
                <w:sz w:val="20"/>
                <w:szCs w:val="20"/>
              </w:rPr>
              <w:t>Empaque y etiqueta</w:t>
            </w:r>
          </w:p>
        </w:tc>
        <w:tc>
          <w:tcPr>
            <w:tcW w:w="2268" w:type="dxa"/>
            <w:vAlign w:val="center"/>
          </w:tcPr>
          <w:p w14:paraId="3BAA3E4C"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0D24AB7A"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52D30DD5" w14:textId="77777777" w:rsidR="001A4254" w:rsidRDefault="00EC2363">
            <w:pPr>
              <w:spacing w:after="40"/>
              <w:rPr>
                <w:rFonts w:ascii="Arial" w:hAnsi="Arial" w:cs="Arial"/>
                <w:sz w:val="20"/>
                <w:szCs w:val="20"/>
              </w:rPr>
            </w:pPr>
            <w:r>
              <w:rPr>
                <w:rFonts w:ascii="Arial" w:hAnsi="Arial" w:cs="Arial"/>
                <w:sz w:val="20"/>
                <w:szCs w:val="20"/>
              </w:rPr>
              <w:t>2,50</w:t>
            </w:r>
          </w:p>
        </w:tc>
      </w:tr>
      <w:tr w:rsidR="001A4254" w14:paraId="172C8B73" w14:textId="77777777">
        <w:tc>
          <w:tcPr>
            <w:tcW w:w="2268" w:type="dxa"/>
            <w:vAlign w:val="center"/>
          </w:tcPr>
          <w:p w14:paraId="2CFBA3F6" w14:textId="77777777" w:rsidR="001A4254" w:rsidRDefault="00EC2363">
            <w:pPr>
              <w:spacing w:after="40"/>
              <w:rPr>
                <w:rFonts w:ascii="Arial" w:hAnsi="Arial" w:cs="Arial"/>
                <w:sz w:val="20"/>
                <w:szCs w:val="20"/>
              </w:rPr>
            </w:pPr>
            <w:r>
              <w:rPr>
                <w:rFonts w:ascii="Arial" w:hAnsi="Arial" w:cs="Arial"/>
                <w:sz w:val="20"/>
                <w:szCs w:val="20"/>
              </w:rPr>
              <w:t>Total costo variable por bloque</w:t>
            </w:r>
          </w:p>
        </w:tc>
        <w:tc>
          <w:tcPr>
            <w:tcW w:w="2268" w:type="dxa"/>
            <w:vAlign w:val="center"/>
          </w:tcPr>
          <w:p w14:paraId="4CCDEE81"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1343B869" w14:textId="77777777" w:rsidR="001A4254" w:rsidRDefault="00EC2363">
            <w:pPr>
              <w:spacing w:after="40"/>
              <w:rPr>
                <w:rFonts w:ascii="Arial" w:hAnsi="Arial" w:cs="Arial"/>
                <w:sz w:val="20"/>
                <w:szCs w:val="20"/>
              </w:rPr>
            </w:pPr>
            <w:r>
              <w:rPr>
                <w:rFonts w:ascii="Arial" w:hAnsi="Arial" w:cs="Arial"/>
                <w:sz w:val="20"/>
                <w:szCs w:val="20"/>
              </w:rPr>
              <w:t>-</w:t>
            </w:r>
          </w:p>
        </w:tc>
        <w:tc>
          <w:tcPr>
            <w:tcW w:w="2268" w:type="dxa"/>
            <w:vAlign w:val="center"/>
          </w:tcPr>
          <w:p w14:paraId="28065D0D" w14:textId="77777777" w:rsidR="001A4254" w:rsidRDefault="00EC2363">
            <w:pPr>
              <w:spacing w:after="40"/>
              <w:rPr>
                <w:rFonts w:ascii="Arial" w:hAnsi="Arial" w:cs="Arial"/>
                <w:sz w:val="20"/>
                <w:szCs w:val="20"/>
              </w:rPr>
            </w:pPr>
            <w:r>
              <w:rPr>
                <w:rFonts w:ascii="Arial" w:hAnsi="Arial" w:cs="Arial"/>
                <w:sz w:val="20"/>
                <w:szCs w:val="20"/>
              </w:rPr>
              <w:t>40,73</w:t>
            </w:r>
          </w:p>
        </w:tc>
      </w:tr>
    </w:tbl>
    <w:p w14:paraId="22EE7872" w14:textId="77777777" w:rsidR="001A4254" w:rsidRDefault="00EC2363">
      <w:pPr>
        <w:spacing w:before="40" w:after="200"/>
        <w:rPr>
          <w:rFonts w:ascii="Arial" w:hAnsi="Arial" w:cs="Arial"/>
          <w:i/>
          <w:iCs/>
          <w:sz w:val="20"/>
          <w:szCs w:val="20"/>
        </w:rPr>
      </w:pPr>
      <w:r>
        <w:rPr>
          <w:rFonts w:ascii="Arial" w:hAnsi="Arial" w:cs="Arial"/>
          <w:i/>
          <w:iCs/>
          <w:sz w:val="20"/>
          <w:szCs w:val="20"/>
        </w:rPr>
        <w:t>Nota: El frass tiene costo cero al ser subproducto de la propia biofábrica BSF. Los precios de materia prima son estimaciones basadas en cotizaciones locales.</w:t>
      </w:r>
    </w:p>
    <w:p w14:paraId="318F73B3" w14:textId="0DC1A140" w:rsidR="00C44C41" w:rsidRDefault="00892417" w:rsidP="00C44C41">
      <w:pPr>
        <w:pStyle w:val="Ttulo2"/>
        <w:numPr>
          <w:ilvl w:val="0"/>
          <w:numId w:val="0"/>
        </w:numPr>
        <w:rPr>
          <w:rFonts w:cs="Arial"/>
        </w:rPr>
      </w:pPr>
      <w:bookmarkStart w:id="101" w:name="_Toc226481825"/>
      <w:r>
        <w:rPr>
          <w:rFonts w:cs="Arial"/>
        </w:rPr>
        <w:t>COSTO UNITARIO</w:t>
      </w:r>
      <w:bookmarkEnd w:id="101"/>
    </w:p>
    <w:p w14:paraId="67565C09" w14:textId="77777777" w:rsidR="001A4254" w:rsidRDefault="00EC2363">
      <w:pPr>
        <w:spacing w:after="120" w:line="360" w:lineRule="auto"/>
        <w:jc w:val="both"/>
        <w:rPr>
          <w:rFonts w:ascii="Arial" w:hAnsi="Arial" w:cs="Arial"/>
          <w:sz w:val="24"/>
          <w:szCs w:val="24"/>
        </w:rPr>
      </w:pPr>
      <w:r>
        <w:rPr>
          <w:rFonts w:ascii="Arial" w:hAnsi="Arial" w:cs="Arial"/>
          <w:sz w:val="24"/>
          <w:szCs w:val="24"/>
        </w:rPr>
        <w:t>El costo unitario total de cada bloque multinutricional de 25 kg se calcula sumando el costo variable unitario más la porción de costos fijos asignada a cada unidad producida:</w:t>
      </w:r>
    </w:p>
    <w:p w14:paraId="7715C671" w14:textId="77777777" w:rsidR="001A4254" w:rsidRDefault="00EC2363">
      <w:pPr>
        <w:spacing w:before="200" w:after="80"/>
        <w:rPr>
          <w:rFonts w:ascii="Arial" w:hAnsi="Arial" w:cs="Arial"/>
          <w:b/>
          <w:bCs/>
        </w:rPr>
      </w:pPr>
      <w:r>
        <w:rPr>
          <w:rFonts w:ascii="Arial" w:hAnsi="Arial" w:cs="Arial"/>
          <w:b/>
          <w:bCs/>
        </w:rPr>
        <w:t>Tabla 20. Costo unitario del bloque de 25 kg.</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536"/>
        <w:gridCol w:w="4536"/>
      </w:tblGrid>
      <w:tr w:rsidR="001A4254" w14:paraId="457E9178" w14:textId="77777777">
        <w:tc>
          <w:tcPr>
            <w:tcW w:w="4536" w:type="dxa"/>
            <w:shd w:val="clear" w:color="auto" w:fill="D5E8F0"/>
            <w:vAlign w:val="center"/>
          </w:tcPr>
          <w:p w14:paraId="196AE2F3" w14:textId="77777777" w:rsidR="001A4254" w:rsidRDefault="00EC2363">
            <w:pPr>
              <w:spacing w:after="40"/>
              <w:rPr>
                <w:rFonts w:ascii="Arial" w:hAnsi="Arial" w:cs="Arial"/>
                <w:b/>
                <w:bCs/>
                <w:sz w:val="20"/>
                <w:szCs w:val="20"/>
              </w:rPr>
            </w:pPr>
            <w:r>
              <w:rPr>
                <w:rFonts w:ascii="Arial" w:hAnsi="Arial" w:cs="Arial"/>
                <w:b/>
                <w:bCs/>
                <w:sz w:val="20"/>
                <w:szCs w:val="20"/>
              </w:rPr>
              <w:t>Componente</w:t>
            </w:r>
          </w:p>
        </w:tc>
        <w:tc>
          <w:tcPr>
            <w:tcW w:w="4536" w:type="dxa"/>
            <w:shd w:val="clear" w:color="auto" w:fill="D5E8F0"/>
            <w:vAlign w:val="center"/>
          </w:tcPr>
          <w:p w14:paraId="34914E88" w14:textId="77777777" w:rsidR="001A4254" w:rsidRDefault="00EC2363">
            <w:pPr>
              <w:spacing w:after="40"/>
              <w:rPr>
                <w:rFonts w:ascii="Arial" w:hAnsi="Arial" w:cs="Arial"/>
                <w:b/>
                <w:bCs/>
                <w:sz w:val="20"/>
                <w:szCs w:val="20"/>
              </w:rPr>
            </w:pPr>
            <w:r>
              <w:rPr>
                <w:rFonts w:ascii="Arial" w:hAnsi="Arial" w:cs="Arial"/>
                <w:b/>
                <w:bCs/>
                <w:sz w:val="20"/>
                <w:szCs w:val="20"/>
              </w:rPr>
              <w:t>Valor (Bs)</w:t>
            </w:r>
          </w:p>
        </w:tc>
      </w:tr>
      <w:tr w:rsidR="001A4254" w14:paraId="47F13A70" w14:textId="77777777">
        <w:tc>
          <w:tcPr>
            <w:tcW w:w="4536" w:type="dxa"/>
            <w:vAlign w:val="center"/>
          </w:tcPr>
          <w:p w14:paraId="239F8F2C" w14:textId="77777777" w:rsidR="001A4254" w:rsidRDefault="00EC2363">
            <w:pPr>
              <w:spacing w:after="40"/>
              <w:rPr>
                <w:rFonts w:ascii="Arial" w:hAnsi="Arial" w:cs="Arial"/>
                <w:sz w:val="20"/>
                <w:szCs w:val="20"/>
              </w:rPr>
            </w:pPr>
            <w:r>
              <w:rPr>
                <w:rFonts w:ascii="Arial" w:hAnsi="Arial" w:cs="Arial"/>
                <w:sz w:val="20"/>
                <w:szCs w:val="20"/>
              </w:rPr>
              <w:t>Costo variable por bloque</w:t>
            </w:r>
          </w:p>
        </w:tc>
        <w:tc>
          <w:tcPr>
            <w:tcW w:w="4536" w:type="dxa"/>
            <w:vAlign w:val="center"/>
          </w:tcPr>
          <w:p w14:paraId="3B445803" w14:textId="77777777" w:rsidR="001A4254" w:rsidRDefault="00EC2363">
            <w:pPr>
              <w:spacing w:after="40"/>
              <w:rPr>
                <w:rFonts w:ascii="Arial" w:hAnsi="Arial" w:cs="Arial"/>
                <w:sz w:val="20"/>
                <w:szCs w:val="20"/>
              </w:rPr>
            </w:pPr>
            <w:r>
              <w:rPr>
                <w:rFonts w:ascii="Arial" w:hAnsi="Arial" w:cs="Arial"/>
                <w:sz w:val="20"/>
                <w:szCs w:val="20"/>
              </w:rPr>
              <w:t>40,73</w:t>
            </w:r>
          </w:p>
        </w:tc>
      </w:tr>
      <w:tr w:rsidR="001A4254" w14:paraId="662BA7DC" w14:textId="77777777">
        <w:tc>
          <w:tcPr>
            <w:tcW w:w="4536" w:type="dxa"/>
            <w:vAlign w:val="center"/>
          </w:tcPr>
          <w:p w14:paraId="0C5BC23E" w14:textId="77777777" w:rsidR="001A4254" w:rsidRDefault="00EC2363">
            <w:pPr>
              <w:spacing w:after="40"/>
              <w:rPr>
                <w:rFonts w:ascii="Arial" w:hAnsi="Arial" w:cs="Arial"/>
                <w:sz w:val="20"/>
                <w:szCs w:val="20"/>
              </w:rPr>
            </w:pPr>
            <w:r>
              <w:rPr>
                <w:rFonts w:ascii="Arial" w:hAnsi="Arial" w:cs="Arial"/>
                <w:sz w:val="20"/>
                <w:szCs w:val="20"/>
              </w:rPr>
              <w:t>Costo fijo por bloque (base: 1.408 bloques/mes)</w:t>
            </w:r>
          </w:p>
        </w:tc>
        <w:tc>
          <w:tcPr>
            <w:tcW w:w="4536" w:type="dxa"/>
            <w:vAlign w:val="center"/>
          </w:tcPr>
          <w:p w14:paraId="3737790D" w14:textId="77777777" w:rsidR="001A4254" w:rsidRDefault="00EC2363">
            <w:pPr>
              <w:spacing w:after="40"/>
              <w:rPr>
                <w:rFonts w:ascii="Arial" w:hAnsi="Arial" w:cs="Arial"/>
                <w:sz w:val="20"/>
                <w:szCs w:val="20"/>
              </w:rPr>
            </w:pPr>
            <w:r>
              <w:rPr>
                <w:rFonts w:ascii="Arial" w:hAnsi="Arial" w:cs="Arial"/>
                <w:sz w:val="20"/>
                <w:szCs w:val="20"/>
              </w:rPr>
              <w:t>34,94</w:t>
            </w:r>
          </w:p>
        </w:tc>
      </w:tr>
      <w:tr w:rsidR="001A4254" w14:paraId="62B10DDD" w14:textId="77777777">
        <w:tc>
          <w:tcPr>
            <w:tcW w:w="4536" w:type="dxa"/>
            <w:vAlign w:val="center"/>
          </w:tcPr>
          <w:p w14:paraId="33D38F58" w14:textId="77777777" w:rsidR="001A4254" w:rsidRDefault="00EC2363">
            <w:pPr>
              <w:spacing w:after="40"/>
              <w:rPr>
                <w:rFonts w:ascii="Arial" w:hAnsi="Arial" w:cs="Arial"/>
                <w:sz w:val="20"/>
                <w:szCs w:val="20"/>
              </w:rPr>
            </w:pPr>
            <w:r>
              <w:rPr>
                <w:rFonts w:ascii="Arial" w:hAnsi="Arial" w:cs="Arial"/>
                <w:sz w:val="20"/>
                <w:szCs w:val="20"/>
              </w:rPr>
              <w:t>Costo unitario total</w:t>
            </w:r>
          </w:p>
        </w:tc>
        <w:tc>
          <w:tcPr>
            <w:tcW w:w="4536" w:type="dxa"/>
            <w:vAlign w:val="center"/>
          </w:tcPr>
          <w:p w14:paraId="562EF670" w14:textId="77777777" w:rsidR="001A4254" w:rsidRDefault="00EC2363">
            <w:pPr>
              <w:spacing w:after="40"/>
              <w:rPr>
                <w:rFonts w:ascii="Arial" w:hAnsi="Arial" w:cs="Arial"/>
                <w:sz w:val="20"/>
                <w:szCs w:val="20"/>
              </w:rPr>
            </w:pPr>
            <w:r>
              <w:rPr>
                <w:rFonts w:ascii="Arial" w:hAnsi="Arial" w:cs="Arial"/>
                <w:sz w:val="20"/>
                <w:szCs w:val="20"/>
              </w:rPr>
              <w:t>75,67</w:t>
            </w:r>
          </w:p>
        </w:tc>
      </w:tr>
      <w:tr w:rsidR="001A4254" w14:paraId="1A607A55" w14:textId="77777777">
        <w:tc>
          <w:tcPr>
            <w:tcW w:w="4536" w:type="dxa"/>
            <w:vAlign w:val="center"/>
          </w:tcPr>
          <w:p w14:paraId="3D6DB5B2" w14:textId="77777777" w:rsidR="001A4254" w:rsidRDefault="00EC2363">
            <w:pPr>
              <w:spacing w:after="40"/>
              <w:rPr>
                <w:rFonts w:ascii="Arial" w:hAnsi="Arial" w:cs="Arial"/>
                <w:sz w:val="20"/>
                <w:szCs w:val="20"/>
              </w:rPr>
            </w:pPr>
            <w:r>
              <w:rPr>
                <w:rFonts w:ascii="Arial" w:hAnsi="Arial" w:cs="Arial"/>
                <w:sz w:val="20"/>
                <w:szCs w:val="20"/>
              </w:rPr>
              <w:t>Precio de venta sugerido</w:t>
            </w:r>
          </w:p>
        </w:tc>
        <w:tc>
          <w:tcPr>
            <w:tcW w:w="4536" w:type="dxa"/>
            <w:vAlign w:val="center"/>
          </w:tcPr>
          <w:p w14:paraId="34E04269" w14:textId="77777777" w:rsidR="001A4254" w:rsidRDefault="00EC2363">
            <w:pPr>
              <w:spacing w:after="40"/>
              <w:rPr>
                <w:rFonts w:ascii="Arial" w:hAnsi="Arial" w:cs="Arial"/>
                <w:sz w:val="20"/>
                <w:szCs w:val="20"/>
              </w:rPr>
            </w:pPr>
            <w:r>
              <w:rPr>
                <w:rFonts w:ascii="Arial" w:hAnsi="Arial" w:cs="Arial"/>
                <w:sz w:val="20"/>
                <w:szCs w:val="20"/>
              </w:rPr>
              <w:t>125,00</w:t>
            </w:r>
          </w:p>
        </w:tc>
      </w:tr>
      <w:tr w:rsidR="001A4254" w14:paraId="0E1A60EE" w14:textId="77777777">
        <w:tc>
          <w:tcPr>
            <w:tcW w:w="4536" w:type="dxa"/>
            <w:vAlign w:val="center"/>
          </w:tcPr>
          <w:p w14:paraId="0241CD99" w14:textId="77777777" w:rsidR="001A4254" w:rsidRDefault="00EC2363">
            <w:pPr>
              <w:spacing w:after="40"/>
              <w:rPr>
                <w:rFonts w:ascii="Arial" w:hAnsi="Arial" w:cs="Arial"/>
                <w:sz w:val="20"/>
                <w:szCs w:val="20"/>
              </w:rPr>
            </w:pPr>
            <w:r>
              <w:rPr>
                <w:rFonts w:ascii="Arial" w:hAnsi="Arial" w:cs="Arial"/>
                <w:sz w:val="20"/>
                <w:szCs w:val="20"/>
              </w:rPr>
              <w:t>Margen bruto por bloque</w:t>
            </w:r>
          </w:p>
        </w:tc>
        <w:tc>
          <w:tcPr>
            <w:tcW w:w="4536" w:type="dxa"/>
            <w:vAlign w:val="center"/>
          </w:tcPr>
          <w:p w14:paraId="31791B55" w14:textId="77777777" w:rsidR="001A4254" w:rsidRDefault="00EC2363">
            <w:pPr>
              <w:spacing w:after="40"/>
              <w:rPr>
                <w:rFonts w:ascii="Arial" w:hAnsi="Arial" w:cs="Arial"/>
                <w:sz w:val="20"/>
                <w:szCs w:val="20"/>
              </w:rPr>
            </w:pPr>
            <w:r>
              <w:rPr>
                <w:rFonts w:ascii="Arial" w:hAnsi="Arial" w:cs="Arial"/>
                <w:sz w:val="20"/>
                <w:szCs w:val="20"/>
              </w:rPr>
              <w:t>49,33</w:t>
            </w:r>
          </w:p>
        </w:tc>
      </w:tr>
      <w:tr w:rsidR="001A4254" w14:paraId="1E2DE7A7" w14:textId="77777777">
        <w:tc>
          <w:tcPr>
            <w:tcW w:w="4536" w:type="dxa"/>
            <w:vAlign w:val="center"/>
          </w:tcPr>
          <w:p w14:paraId="250534CC" w14:textId="77777777" w:rsidR="001A4254" w:rsidRDefault="00EC2363">
            <w:pPr>
              <w:spacing w:after="40"/>
              <w:rPr>
                <w:rFonts w:ascii="Arial" w:hAnsi="Arial" w:cs="Arial"/>
                <w:sz w:val="20"/>
                <w:szCs w:val="20"/>
              </w:rPr>
            </w:pPr>
            <w:r>
              <w:rPr>
                <w:rFonts w:ascii="Arial" w:hAnsi="Arial" w:cs="Arial"/>
                <w:sz w:val="20"/>
                <w:szCs w:val="20"/>
              </w:rPr>
              <w:t>Margen bruto porcentual</w:t>
            </w:r>
          </w:p>
        </w:tc>
        <w:tc>
          <w:tcPr>
            <w:tcW w:w="4536" w:type="dxa"/>
            <w:vAlign w:val="center"/>
          </w:tcPr>
          <w:p w14:paraId="53C741A3" w14:textId="77777777" w:rsidR="001A4254" w:rsidRDefault="00EC2363">
            <w:pPr>
              <w:spacing w:after="40"/>
              <w:rPr>
                <w:rFonts w:ascii="Arial" w:hAnsi="Arial" w:cs="Arial"/>
                <w:sz w:val="20"/>
                <w:szCs w:val="20"/>
              </w:rPr>
            </w:pPr>
            <w:r>
              <w:rPr>
                <w:rFonts w:ascii="Arial" w:hAnsi="Arial" w:cs="Arial"/>
                <w:sz w:val="20"/>
                <w:szCs w:val="20"/>
              </w:rPr>
              <w:t>39,5%</w:t>
            </w:r>
          </w:p>
        </w:tc>
      </w:tr>
    </w:tbl>
    <w:p w14:paraId="621CB88C" w14:textId="77777777" w:rsidR="001A4254" w:rsidRDefault="00EC2363">
      <w:pPr>
        <w:spacing w:before="40" w:after="200"/>
        <w:rPr>
          <w:rFonts w:ascii="Arial" w:hAnsi="Arial" w:cs="Arial"/>
          <w:i/>
          <w:iCs/>
          <w:sz w:val="20"/>
          <w:szCs w:val="20"/>
        </w:rPr>
      </w:pPr>
      <w:r>
        <w:rPr>
          <w:rFonts w:ascii="Arial" w:hAnsi="Arial" w:cs="Arial"/>
          <w:i/>
          <w:iCs/>
          <w:sz w:val="20"/>
          <w:szCs w:val="20"/>
        </w:rPr>
        <w:t>Nota: El costo fijo unitario se calcula dividiendo los costos fijos mensuales (Bs 49.190) entre la producción promedio mensual proyectada para el Año 1 (1.408 bloques, 40% de capacidad). A medida que la producción aumenta, el costo fijo unitario disminuye.</w:t>
      </w:r>
    </w:p>
    <w:p w14:paraId="02E0CC9F" w14:textId="77777777" w:rsidR="001A4254" w:rsidRDefault="00EC2363">
      <w:pPr>
        <w:spacing w:after="120" w:line="360" w:lineRule="auto"/>
        <w:jc w:val="both"/>
        <w:rPr>
          <w:rFonts w:ascii="Arial" w:hAnsi="Arial" w:cs="Arial"/>
          <w:sz w:val="24"/>
          <w:szCs w:val="24"/>
        </w:rPr>
      </w:pPr>
      <w:r>
        <w:rPr>
          <w:rFonts w:ascii="Arial" w:hAnsi="Arial" w:cs="Arial"/>
          <w:sz w:val="24"/>
          <w:szCs w:val="24"/>
        </w:rPr>
        <w:t>El precio de venta de Bs 125 por bloque (Bs 5,00/kg) se sitúa dentro del rango validado por la encuesta de mercado (Bs 100-150) y es competitivo frente al balanceado comercial (Bs 5-8/kg), con la ventaja adicional de no requerir mezcla ni infraestructura extra.</w:t>
      </w:r>
    </w:p>
    <w:p w14:paraId="0516A99C" w14:textId="5853C46E" w:rsidR="00C44C41" w:rsidRDefault="00892417" w:rsidP="00C44C41">
      <w:pPr>
        <w:pStyle w:val="Ttulo2"/>
        <w:numPr>
          <w:ilvl w:val="0"/>
          <w:numId w:val="0"/>
        </w:numPr>
        <w:rPr>
          <w:rFonts w:cs="Arial"/>
        </w:rPr>
      </w:pPr>
      <w:bookmarkStart w:id="102" w:name="_Toc226481826"/>
      <w:r>
        <w:rPr>
          <w:rFonts w:cs="Arial"/>
        </w:rPr>
        <w:t>CAPITAL DE TRABAJO</w:t>
      </w:r>
      <w:bookmarkEnd w:id="102"/>
    </w:p>
    <w:p w14:paraId="517581D7"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El capital de trabajo se estima para cubrir los gastos operativos de los primeros tres meses de operación, período en el cual los ingresos por ventas aún no alcanzan el nivel </w:t>
        <w:lastRenderedPageBreak/>
        <w:t>necesario para autofinanciar la operación:</w:t>
      </w:r>
    </w:p>
    <w:p w14:paraId="24030078" w14:textId="77777777" w:rsidR="001A4254" w:rsidRDefault="00EC2363">
      <w:pPr>
        <w:spacing w:before="200" w:after="80"/>
        <w:rPr>
          <w:rFonts w:ascii="Arial" w:hAnsi="Arial" w:cs="Arial"/>
          <w:b/>
          <w:bCs/>
        </w:rPr>
      </w:pPr>
      <w:r>
        <w:rPr>
          <w:rFonts w:ascii="Arial" w:hAnsi="Arial" w:cs="Arial"/>
          <w:b/>
          <w:bCs/>
        </w:rPr>
        <w:t>Tabla 21. Capital de trabajo (3 meses).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24"/>
        <w:gridCol w:w="3024"/>
        <w:gridCol w:w="3024"/>
      </w:tblGrid>
      <w:tr w:rsidR="001A4254" w14:paraId="7910E39D" w14:textId="77777777">
        <w:tc>
          <w:tcPr>
            <w:tcW w:w="3024" w:type="dxa"/>
            <w:shd w:val="clear" w:color="auto" w:fill="D5E8F0"/>
            <w:vAlign w:val="center"/>
          </w:tcPr>
          <w:p w14:paraId="2235D150"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3024" w:type="dxa"/>
            <w:shd w:val="clear" w:color="auto" w:fill="D5E8F0"/>
            <w:vAlign w:val="center"/>
          </w:tcPr>
          <w:p w14:paraId="05ABBC1D" w14:textId="77777777" w:rsidR="001A4254" w:rsidRDefault="00EC2363">
            <w:pPr>
              <w:spacing w:after="40"/>
              <w:rPr>
                <w:rFonts w:ascii="Arial" w:hAnsi="Arial" w:cs="Arial"/>
                <w:b/>
                <w:bCs/>
                <w:sz w:val="20"/>
                <w:szCs w:val="20"/>
              </w:rPr>
            </w:pPr>
            <w:r>
              <w:rPr>
                <w:rFonts w:ascii="Arial" w:hAnsi="Arial" w:cs="Arial"/>
                <w:b/>
                <w:bCs/>
                <w:sz w:val="20"/>
                <w:szCs w:val="20"/>
              </w:rPr>
              <w:t>Mensual (Bs)</w:t>
            </w:r>
          </w:p>
        </w:tc>
        <w:tc>
          <w:tcPr>
            <w:tcW w:w="3024" w:type="dxa"/>
            <w:shd w:val="clear" w:color="auto" w:fill="D5E8F0"/>
            <w:vAlign w:val="center"/>
          </w:tcPr>
          <w:p w14:paraId="285C540B" w14:textId="77777777" w:rsidR="001A4254" w:rsidRDefault="00EC2363">
            <w:pPr>
              <w:spacing w:after="40"/>
              <w:rPr>
                <w:rFonts w:ascii="Arial" w:hAnsi="Arial" w:cs="Arial"/>
                <w:b/>
                <w:bCs/>
                <w:sz w:val="20"/>
                <w:szCs w:val="20"/>
              </w:rPr>
            </w:pPr>
            <w:r>
              <w:rPr>
                <w:rFonts w:ascii="Arial" w:hAnsi="Arial" w:cs="Arial"/>
                <w:b/>
                <w:bCs/>
                <w:sz w:val="20"/>
                <w:szCs w:val="20"/>
              </w:rPr>
              <w:t>3 meses (Bs)</w:t>
            </w:r>
          </w:p>
        </w:tc>
      </w:tr>
      <w:tr w:rsidR="001A4254" w14:paraId="2359C9BE" w14:textId="77777777">
        <w:tc>
          <w:tcPr>
            <w:tcW w:w="3024" w:type="dxa"/>
            <w:vAlign w:val="center"/>
          </w:tcPr>
          <w:p w14:paraId="17F8F207" w14:textId="77777777" w:rsidR="001A4254" w:rsidRDefault="00EC2363">
            <w:pPr>
              <w:spacing w:after="40"/>
              <w:rPr>
                <w:rFonts w:ascii="Arial" w:hAnsi="Arial" w:cs="Arial"/>
                <w:sz w:val="20"/>
                <w:szCs w:val="20"/>
              </w:rPr>
            </w:pPr>
            <w:r>
              <w:rPr>
                <w:rFonts w:ascii="Arial" w:hAnsi="Arial" w:cs="Arial"/>
                <w:sz w:val="20"/>
                <w:szCs w:val="20"/>
              </w:rPr>
              <w:t>Planilla de personal</w:t>
            </w:r>
          </w:p>
        </w:tc>
        <w:tc>
          <w:tcPr>
            <w:tcW w:w="3024" w:type="dxa"/>
            <w:vAlign w:val="center"/>
          </w:tcPr>
          <w:p w14:paraId="4469B0EA" w14:textId="77777777" w:rsidR="001A4254" w:rsidRDefault="00EC2363">
            <w:pPr>
              <w:spacing w:after="40"/>
              <w:rPr>
                <w:rFonts w:ascii="Arial" w:hAnsi="Arial" w:cs="Arial"/>
                <w:sz w:val="20"/>
                <w:szCs w:val="20"/>
              </w:rPr>
            </w:pPr>
            <w:r>
              <w:rPr>
                <w:rFonts w:ascii="Arial" w:hAnsi="Arial" w:cs="Arial"/>
                <w:sz w:val="20"/>
                <w:szCs w:val="20"/>
              </w:rPr>
              <w:t>32.500</w:t>
            </w:r>
          </w:p>
        </w:tc>
        <w:tc>
          <w:tcPr>
            <w:tcW w:w="3024" w:type="dxa"/>
            <w:vAlign w:val="center"/>
          </w:tcPr>
          <w:p w14:paraId="25B4C798" w14:textId="77777777" w:rsidR="001A4254" w:rsidRDefault="00EC2363">
            <w:pPr>
              <w:spacing w:after="40"/>
              <w:rPr>
                <w:rFonts w:ascii="Arial" w:hAnsi="Arial" w:cs="Arial"/>
                <w:sz w:val="20"/>
                <w:szCs w:val="20"/>
              </w:rPr>
            </w:pPr>
            <w:r>
              <w:rPr>
                <w:rFonts w:ascii="Arial" w:hAnsi="Arial" w:cs="Arial"/>
                <w:sz w:val="20"/>
                <w:szCs w:val="20"/>
              </w:rPr>
              <w:t>97.500</w:t>
            </w:r>
          </w:p>
        </w:tc>
      </w:tr>
      <w:tr w:rsidR="001A4254" w14:paraId="4056C0F2" w14:textId="77777777">
        <w:tc>
          <w:tcPr>
            <w:tcW w:w="3024" w:type="dxa"/>
            <w:vAlign w:val="center"/>
          </w:tcPr>
          <w:p w14:paraId="469D485A" w14:textId="77777777" w:rsidR="001A4254" w:rsidRDefault="00EC2363">
            <w:pPr>
              <w:spacing w:after="40"/>
              <w:rPr>
                <w:rFonts w:ascii="Arial" w:hAnsi="Arial" w:cs="Arial"/>
                <w:sz w:val="20"/>
                <w:szCs w:val="20"/>
              </w:rPr>
            </w:pPr>
            <w:r>
              <w:rPr>
                <w:rFonts w:ascii="Arial" w:hAnsi="Arial" w:cs="Arial"/>
                <w:sz w:val="20"/>
                <w:szCs w:val="20"/>
              </w:rPr>
              <w:t>Materia prima e insumos</w:t>
            </w:r>
          </w:p>
        </w:tc>
        <w:tc>
          <w:tcPr>
            <w:tcW w:w="3024" w:type="dxa"/>
            <w:vAlign w:val="center"/>
          </w:tcPr>
          <w:p w14:paraId="1AED85BB" w14:textId="77777777" w:rsidR="001A4254" w:rsidRDefault="00EC2363">
            <w:pPr>
              <w:spacing w:after="40"/>
              <w:rPr>
                <w:rFonts w:ascii="Arial" w:hAnsi="Arial" w:cs="Arial"/>
                <w:sz w:val="20"/>
                <w:szCs w:val="20"/>
              </w:rPr>
            </w:pPr>
            <w:r>
              <w:rPr>
                <w:rFonts w:ascii="Arial" w:hAnsi="Arial" w:cs="Arial"/>
                <w:sz w:val="20"/>
                <w:szCs w:val="20"/>
              </w:rPr>
              <w:t>17.200</w:t>
            </w:r>
          </w:p>
        </w:tc>
        <w:tc>
          <w:tcPr>
            <w:tcW w:w="3024" w:type="dxa"/>
            <w:vAlign w:val="center"/>
          </w:tcPr>
          <w:p w14:paraId="25301307" w14:textId="77777777" w:rsidR="001A4254" w:rsidRDefault="00EC2363">
            <w:pPr>
              <w:spacing w:after="40"/>
              <w:rPr>
                <w:rFonts w:ascii="Arial" w:hAnsi="Arial" w:cs="Arial"/>
                <w:sz w:val="20"/>
                <w:szCs w:val="20"/>
              </w:rPr>
            </w:pPr>
            <w:r>
              <w:rPr>
                <w:rFonts w:ascii="Arial" w:hAnsi="Arial" w:cs="Arial"/>
                <w:sz w:val="20"/>
                <w:szCs w:val="20"/>
              </w:rPr>
              <w:t>51.600</w:t>
            </w:r>
          </w:p>
        </w:tc>
      </w:tr>
      <w:tr w:rsidR="001A4254" w14:paraId="54C8C274" w14:textId="77777777">
        <w:tc>
          <w:tcPr>
            <w:tcW w:w="3024" w:type="dxa"/>
            <w:vAlign w:val="center"/>
          </w:tcPr>
          <w:p w14:paraId="5B34CFBD" w14:textId="77777777" w:rsidR="001A4254" w:rsidRDefault="00EC2363">
            <w:pPr>
              <w:spacing w:after="40"/>
              <w:rPr>
                <w:rFonts w:ascii="Arial" w:hAnsi="Arial" w:cs="Arial"/>
                <w:sz w:val="20"/>
                <w:szCs w:val="20"/>
              </w:rPr>
            </w:pPr>
            <w:r>
              <w:rPr>
                <w:rFonts w:ascii="Arial" w:hAnsi="Arial" w:cs="Arial"/>
                <w:sz w:val="20"/>
                <w:szCs w:val="20"/>
              </w:rPr>
              <w:t>Alquiler</w:t>
            </w:r>
          </w:p>
        </w:tc>
        <w:tc>
          <w:tcPr>
            <w:tcW w:w="3024" w:type="dxa"/>
            <w:vAlign w:val="center"/>
          </w:tcPr>
          <w:p w14:paraId="14127EF9" w14:textId="77777777" w:rsidR="001A4254" w:rsidRDefault="00EC2363">
            <w:pPr>
              <w:spacing w:after="40"/>
              <w:rPr>
                <w:rFonts w:ascii="Arial" w:hAnsi="Arial" w:cs="Arial"/>
                <w:sz w:val="20"/>
                <w:szCs w:val="20"/>
              </w:rPr>
            </w:pPr>
            <w:r>
              <w:rPr>
                <w:rFonts w:ascii="Arial" w:hAnsi="Arial" w:cs="Arial"/>
                <w:sz w:val="20"/>
                <w:szCs w:val="20"/>
              </w:rPr>
              <w:t>5.500</w:t>
            </w:r>
          </w:p>
        </w:tc>
        <w:tc>
          <w:tcPr>
            <w:tcW w:w="3024" w:type="dxa"/>
            <w:vAlign w:val="center"/>
          </w:tcPr>
          <w:p w14:paraId="249DCCDB" w14:textId="77777777" w:rsidR="001A4254" w:rsidRDefault="00EC2363">
            <w:pPr>
              <w:spacing w:after="40"/>
              <w:rPr>
                <w:rFonts w:ascii="Arial" w:hAnsi="Arial" w:cs="Arial"/>
                <w:sz w:val="20"/>
                <w:szCs w:val="20"/>
              </w:rPr>
            </w:pPr>
            <w:r>
              <w:rPr>
                <w:rFonts w:ascii="Arial" w:hAnsi="Arial" w:cs="Arial"/>
                <w:sz w:val="20"/>
                <w:szCs w:val="20"/>
              </w:rPr>
              <w:t>16.500</w:t>
            </w:r>
          </w:p>
        </w:tc>
      </w:tr>
      <w:tr w:rsidR="001A4254" w14:paraId="1AC19CC5" w14:textId="77777777">
        <w:tc>
          <w:tcPr>
            <w:tcW w:w="3024" w:type="dxa"/>
            <w:vAlign w:val="center"/>
          </w:tcPr>
          <w:p w14:paraId="34D8AE43" w14:textId="77777777" w:rsidR="001A4254" w:rsidRDefault="00EC2363">
            <w:pPr>
              <w:spacing w:after="40"/>
              <w:rPr>
                <w:rFonts w:ascii="Arial" w:hAnsi="Arial" w:cs="Arial"/>
                <w:sz w:val="20"/>
                <w:szCs w:val="20"/>
              </w:rPr>
            </w:pPr>
            <w:r>
              <w:rPr>
                <w:rFonts w:ascii="Arial" w:hAnsi="Arial" w:cs="Arial"/>
                <w:sz w:val="20"/>
                <w:szCs w:val="20"/>
              </w:rPr>
              <w:t>Servicios básicos</w:t>
            </w:r>
          </w:p>
        </w:tc>
        <w:tc>
          <w:tcPr>
            <w:tcW w:w="3024" w:type="dxa"/>
            <w:vAlign w:val="center"/>
          </w:tcPr>
          <w:p w14:paraId="77A21D2C" w14:textId="77777777" w:rsidR="001A4254" w:rsidRDefault="00EC2363">
            <w:pPr>
              <w:spacing w:after="40"/>
              <w:rPr>
                <w:rFonts w:ascii="Arial" w:hAnsi="Arial" w:cs="Arial"/>
                <w:sz w:val="20"/>
                <w:szCs w:val="20"/>
              </w:rPr>
            </w:pPr>
            <w:r>
              <w:rPr>
                <w:rFonts w:ascii="Arial" w:hAnsi="Arial" w:cs="Arial"/>
                <w:sz w:val="20"/>
                <w:szCs w:val="20"/>
              </w:rPr>
              <w:t>2.800</w:t>
            </w:r>
          </w:p>
        </w:tc>
        <w:tc>
          <w:tcPr>
            <w:tcW w:w="3024" w:type="dxa"/>
            <w:vAlign w:val="center"/>
          </w:tcPr>
          <w:p w14:paraId="21462336" w14:textId="77777777" w:rsidR="001A4254" w:rsidRDefault="00EC2363">
            <w:pPr>
              <w:spacing w:after="40"/>
              <w:rPr>
                <w:rFonts w:ascii="Arial" w:hAnsi="Arial" w:cs="Arial"/>
                <w:sz w:val="20"/>
                <w:szCs w:val="20"/>
              </w:rPr>
            </w:pPr>
            <w:r>
              <w:rPr>
                <w:rFonts w:ascii="Arial" w:hAnsi="Arial" w:cs="Arial"/>
                <w:sz w:val="20"/>
                <w:szCs w:val="20"/>
              </w:rPr>
              <w:t>8.400</w:t>
            </w:r>
          </w:p>
        </w:tc>
      </w:tr>
      <w:tr w:rsidR="001A4254" w14:paraId="1A52ABA8" w14:textId="77777777">
        <w:tc>
          <w:tcPr>
            <w:tcW w:w="3024" w:type="dxa"/>
            <w:vAlign w:val="center"/>
          </w:tcPr>
          <w:p w14:paraId="10A7F65B" w14:textId="77777777" w:rsidR="001A4254" w:rsidRDefault="00EC2363">
            <w:pPr>
              <w:spacing w:after="40"/>
              <w:rPr>
                <w:rFonts w:ascii="Arial" w:hAnsi="Arial" w:cs="Arial"/>
                <w:sz w:val="20"/>
                <w:szCs w:val="20"/>
              </w:rPr>
            </w:pPr>
            <w:r>
              <w:rPr>
                <w:rFonts w:ascii="Arial" w:hAnsi="Arial" w:cs="Arial"/>
                <w:sz w:val="20"/>
                <w:szCs w:val="20"/>
              </w:rPr>
              <w:t>Transporte y combustible</w:t>
            </w:r>
          </w:p>
        </w:tc>
        <w:tc>
          <w:tcPr>
            <w:tcW w:w="3024" w:type="dxa"/>
            <w:vAlign w:val="center"/>
          </w:tcPr>
          <w:p w14:paraId="16A2AACC" w14:textId="77777777" w:rsidR="001A4254" w:rsidRDefault="00EC2363">
            <w:pPr>
              <w:spacing w:after="40"/>
              <w:rPr>
                <w:rFonts w:ascii="Arial" w:hAnsi="Arial" w:cs="Arial"/>
                <w:sz w:val="20"/>
                <w:szCs w:val="20"/>
              </w:rPr>
            </w:pPr>
            <w:r>
              <w:rPr>
                <w:rFonts w:ascii="Arial" w:hAnsi="Arial" w:cs="Arial"/>
                <w:sz w:val="20"/>
                <w:szCs w:val="20"/>
              </w:rPr>
              <w:t>2.000</w:t>
            </w:r>
          </w:p>
        </w:tc>
        <w:tc>
          <w:tcPr>
            <w:tcW w:w="3024" w:type="dxa"/>
            <w:vAlign w:val="center"/>
          </w:tcPr>
          <w:p w14:paraId="797F0E40" w14:textId="77777777" w:rsidR="001A4254" w:rsidRDefault="00EC2363">
            <w:pPr>
              <w:spacing w:after="40"/>
              <w:rPr>
                <w:rFonts w:ascii="Arial" w:hAnsi="Arial" w:cs="Arial"/>
                <w:sz w:val="20"/>
                <w:szCs w:val="20"/>
              </w:rPr>
            </w:pPr>
            <w:r>
              <w:rPr>
                <w:rFonts w:ascii="Arial" w:hAnsi="Arial" w:cs="Arial"/>
                <w:sz w:val="20"/>
                <w:szCs w:val="20"/>
              </w:rPr>
              <w:t>6.000</w:t>
            </w:r>
          </w:p>
        </w:tc>
      </w:tr>
      <w:tr w:rsidR="001A4254" w14:paraId="0E5B757E" w14:textId="77777777">
        <w:tc>
          <w:tcPr>
            <w:tcW w:w="3024" w:type="dxa"/>
            <w:vAlign w:val="center"/>
          </w:tcPr>
          <w:p w14:paraId="70900FFD" w14:textId="77777777" w:rsidR="001A4254" w:rsidRDefault="00EC2363">
            <w:pPr>
              <w:spacing w:after="40"/>
              <w:rPr>
                <w:rFonts w:ascii="Arial" w:hAnsi="Arial" w:cs="Arial"/>
                <w:sz w:val="20"/>
                <w:szCs w:val="20"/>
              </w:rPr>
            </w:pPr>
            <w:r>
              <w:rPr>
                <w:rFonts w:ascii="Arial" w:hAnsi="Arial" w:cs="Arial"/>
                <w:sz w:val="20"/>
                <w:szCs w:val="20"/>
              </w:rPr>
              <w:t>Otros gastos operativos</w:t>
            </w:r>
          </w:p>
        </w:tc>
        <w:tc>
          <w:tcPr>
            <w:tcW w:w="3024" w:type="dxa"/>
            <w:vAlign w:val="center"/>
          </w:tcPr>
          <w:p w14:paraId="61C25372" w14:textId="77777777" w:rsidR="001A4254" w:rsidRDefault="00EC2363">
            <w:pPr>
              <w:spacing w:after="40"/>
              <w:rPr>
                <w:rFonts w:ascii="Arial" w:hAnsi="Arial" w:cs="Arial"/>
                <w:sz w:val="20"/>
                <w:szCs w:val="20"/>
              </w:rPr>
            </w:pPr>
            <w:r>
              <w:rPr>
                <w:rFonts w:ascii="Arial" w:hAnsi="Arial" w:cs="Arial"/>
                <w:sz w:val="20"/>
                <w:szCs w:val="20"/>
              </w:rPr>
              <w:t>1.500</w:t>
            </w:r>
          </w:p>
        </w:tc>
        <w:tc>
          <w:tcPr>
            <w:tcW w:w="3024" w:type="dxa"/>
            <w:vAlign w:val="center"/>
          </w:tcPr>
          <w:p w14:paraId="77082409" w14:textId="77777777" w:rsidR="001A4254" w:rsidRDefault="00EC2363">
            <w:pPr>
              <w:spacing w:after="40"/>
              <w:rPr>
                <w:rFonts w:ascii="Arial" w:hAnsi="Arial" w:cs="Arial"/>
                <w:sz w:val="20"/>
                <w:szCs w:val="20"/>
              </w:rPr>
            </w:pPr>
            <w:r>
              <w:rPr>
                <w:rFonts w:ascii="Arial" w:hAnsi="Arial" w:cs="Arial"/>
                <w:sz w:val="20"/>
                <w:szCs w:val="20"/>
              </w:rPr>
              <w:t>4.500</w:t>
            </w:r>
          </w:p>
        </w:tc>
      </w:tr>
      <w:tr w:rsidR="001A4254" w14:paraId="3177025F" w14:textId="77777777">
        <w:tc>
          <w:tcPr>
            <w:tcW w:w="3024" w:type="dxa"/>
            <w:vAlign w:val="center"/>
          </w:tcPr>
          <w:p w14:paraId="65B71EF0" w14:textId="77777777" w:rsidR="001A4254" w:rsidRDefault="00EC2363">
            <w:pPr>
              <w:spacing w:after="40"/>
              <w:rPr>
                <w:rFonts w:ascii="Arial" w:hAnsi="Arial" w:cs="Arial"/>
                <w:sz w:val="20"/>
                <w:szCs w:val="20"/>
              </w:rPr>
            </w:pPr>
            <w:r>
              <w:rPr>
                <w:rFonts w:ascii="Arial" w:hAnsi="Arial" w:cs="Arial"/>
                <w:sz w:val="20"/>
                <w:szCs w:val="20"/>
              </w:rPr>
              <w:t>Fondo de contingencia (10%)</w:t>
            </w:r>
          </w:p>
        </w:tc>
        <w:tc>
          <w:tcPr>
            <w:tcW w:w="3024" w:type="dxa"/>
            <w:vAlign w:val="center"/>
          </w:tcPr>
          <w:p w14:paraId="3D2AD7EC" w14:textId="77777777" w:rsidR="001A4254" w:rsidRDefault="00EC2363">
            <w:pPr>
              <w:spacing w:after="40"/>
              <w:rPr>
                <w:rFonts w:ascii="Arial" w:hAnsi="Arial" w:cs="Arial"/>
                <w:sz w:val="20"/>
                <w:szCs w:val="20"/>
              </w:rPr>
            </w:pPr>
            <w:r>
              <w:rPr>
                <w:rFonts w:ascii="Arial" w:hAnsi="Arial" w:cs="Arial"/>
                <w:sz w:val="20"/>
                <w:szCs w:val="20"/>
              </w:rPr>
              <w:t>6.150</w:t>
            </w:r>
          </w:p>
        </w:tc>
        <w:tc>
          <w:tcPr>
            <w:tcW w:w="3024" w:type="dxa"/>
            <w:vAlign w:val="center"/>
          </w:tcPr>
          <w:p w14:paraId="2FAA4071" w14:textId="77777777" w:rsidR="001A4254" w:rsidRDefault="00EC2363">
            <w:pPr>
              <w:spacing w:after="40"/>
              <w:rPr>
                <w:rFonts w:ascii="Arial" w:hAnsi="Arial" w:cs="Arial"/>
                <w:sz w:val="20"/>
                <w:szCs w:val="20"/>
              </w:rPr>
            </w:pPr>
            <w:r>
              <w:rPr>
                <w:rFonts w:ascii="Arial" w:hAnsi="Arial" w:cs="Arial"/>
                <w:sz w:val="20"/>
                <w:szCs w:val="20"/>
              </w:rPr>
              <w:t>18.450</w:t>
            </w:r>
          </w:p>
        </w:tc>
      </w:tr>
      <w:tr w:rsidR="001A4254" w14:paraId="14ED1BBD" w14:textId="77777777">
        <w:tc>
          <w:tcPr>
            <w:tcW w:w="3024" w:type="dxa"/>
            <w:vAlign w:val="center"/>
          </w:tcPr>
          <w:p w14:paraId="3DA2CFC0" w14:textId="77777777" w:rsidR="001A4254" w:rsidRDefault="00EC2363">
            <w:pPr>
              <w:spacing w:after="40"/>
              <w:rPr>
                <w:rFonts w:ascii="Arial" w:hAnsi="Arial" w:cs="Arial"/>
                <w:sz w:val="20"/>
                <w:szCs w:val="20"/>
              </w:rPr>
            </w:pPr>
            <w:r>
              <w:rPr>
                <w:rFonts w:ascii="Arial" w:hAnsi="Arial" w:cs="Arial"/>
                <w:sz w:val="20"/>
                <w:szCs w:val="20"/>
              </w:rPr>
              <w:t>Total capital de trabajo</w:t>
            </w:r>
          </w:p>
        </w:tc>
        <w:tc>
          <w:tcPr>
            <w:tcW w:w="3024" w:type="dxa"/>
            <w:vAlign w:val="center"/>
          </w:tcPr>
          <w:p w14:paraId="2A08DF67" w14:textId="77777777" w:rsidR="001A4254" w:rsidRDefault="00EC2363">
            <w:pPr>
              <w:spacing w:after="40"/>
              <w:rPr>
                <w:rFonts w:ascii="Arial" w:hAnsi="Arial" w:cs="Arial"/>
                <w:sz w:val="20"/>
                <w:szCs w:val="20"/>
              </w:rPr>
            </w:pPr>
            <w:r>
              <w:rPr>
                <w:rFonts w:ascii="Arial" w:hAnsi="Arial" w:cs="Arial"/>
                <w:sz w:val="20"/>
                <w:szCs w:val="20"/>
              </w:rPr>
              <w:t>67.650</w:t>
            </w:r>
          </w:p>
        </w:tc>
        <w:tc>
          <w:tcPr>
            <w:tcW w:w="3024" w:type="dxa"/>
            <w:vAlign w:val="center"/>
          </w:tcPr>
          <w:p w14:paraId="316F466A" w14:textId="77777777" w:rsidR="001A4254" w:rsidRDefault="00EC2363">
            <w:pPr>
              <w:spacing w:after="40"/>
              <w:rPr>
                <w:rFonts w:ascii="Arial" w:hAnsi="Arial" w:cs="Arial"/>
                <w:sz w:val="20"/>
                <w:szCs w:val="20"/>
              </w:rPr>
            </w:pPr>
            <w:r>
              <w:rPr>
                <w:rFonts w:ascii="Arial" w:hAnsi="Arial" w:cs="Arial"/>
                <w:sz w:val="20"/>
                <w:szCs w:val="20"/>
              </w:rPr>
              <w:t>202.950</w:t>
            </w:r>
          </w:p>
        </w:tc>
      </w:tr>
    </w:tbl>
    <w:p w14:paraId="674DE338" w14:textId="77777777" w:rsidR="001A4254" w:rsidRDefault="00EC2363">
      <w:pPr>
        <w:spacing w:before="40" w:after="200"/>
        <w:rPr>
          <w:rFonts w:ascii="Arial" w:hAnsi="Arial" w:cs="Arial"/>
          <w:i/>
          <w:iCs/>
          <w:sz w:val="20"/>
          <w:szCs w:val="20"/>
        </w:rPr>
      </w:pPr>
      <w:r>
        <w:rPr>
          <w:rFonts w:ascii="Arial" w:hAnsi="Arial" w:cs="Arial"/>
          <w:i/>
          <w:iCs/>
          <w:sz w:val="20"/>
          <w:szCs w:val="20"/>
        </w:rPr>
        <w:t>Nota: Se estima un período de tres meses para alcanzar un flujo de ventas estable que permita cubrir los gastos operativos recurrentes.</w:t>
      </w:r>
    </w:p>
    <w:p w14:paraId="3212D913" w14:textId="20A381EF" w:rsidR="00C44C41" w:rsidRDefault="00892417" w:rsidP="00C44C41">
      <w:pPr>
        <w:pStyle w:val="Ttulo2"/>
        <w:numPr>
          <w:ilvl w:val="0"/>
          <w:numId w:val="0"/>
        </w:numPr>
        <w:rPr>
          <w:rFonts w:cs="Arial"/>
        </w:rPr>
      </w:pPr>
      <w:bookmarkStart w:id="103" w:name="_Toc226481827"/>
      <w:r>
        <w:rPr>
          <w:rFonts w:cs="Arial"/>
        </w:rPr>
        <w:t>FLUJO DE CAJA</w:t>
      </w:r>
      <w:bookmarkEnd w:id="103"/>
    </w:p>
    <w:p w14:paraId="181E7FCD" w14:textId="77777777" w:rsidR="001A4254" w:rsidRDefault="00EC2363">
      <w:pPr>
        <w:spacing w:after="120" w:line="360" w:lineRule="auto"/>
        <w:jc w:val="both"/>
        <w:rPr>
          <w:rFonts w:ascii="Arial" w:hAnsi="Arial" w:cs="Arial"/>
          <w:sz w:val="24"/>
          <w:szCs w:val="24"/>
        </w:rPr>
      </w:pPr>
      <w:r>
        <w:rPr>
          <w:rFonts w:ascii="Arial" w:hAnsi="Arial" w:cs="Arial"/>
          <w:sz w:val="24"/>
          <w:szCs w:val="24"/>
        </w:rPr>
        <w:t>El flujo de caja proyectado a cinco años muestra la evolución financiera del proyecto, considerando un crecimiento gradual de las ventas y la estabilización de costos operativos:</w:t>
      </w:r>
    </w:p>
    <w:p w14:paraId="6519A367" w14:textId="77777777" w:rsidR="001A4254" w:rsidRDefault="00EC2363">
      <w:pPr>
        <w:spacing w:before="200" w:after="80"/>
        <w:rPr>
          <w:rFonts w:ascii="Arial" w:hAnsi="Arial" w:cs="Arial"/>
          <w:b/>
          <w:bCs/>
        </w:rPr>
      </w:pPr>
      <w:r>
        <w:rPr>
          <w:rFonts w:ascii="Arial" w:hAnsi="Arial" w:cs="Arial"/>
          <w:b/>
          <w:bCs/>
        </w:rPr>
        <w:t>Tabla 22. Flujo de caja proyectado (en miles de Bs).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512"/>
        <w:gridCol w:w="1512"/>
        <w:gridCol w:w="1512"/>
        <w:gridCol w:w="1512"/>
        <w:gridCol w:w="1512"/>
        <w:gridCol w:w="1512"/>
      </w:tblGrid>
      <w:tr w:rsidR="001A4254" w14:paraId="7BCFC4A4" w14:textId="77777777">
        <w:tc>
          <w:tcPr>
            <w:tcW w:w="1512" w:type="dxa"/>
            <w:shd w:val="clear" w:color="auto" w:fill="D5E8F0"/>
            <w:vAlign w:val="center"/>
          </w:tcPr>
          <w:p w14:paraId="239E8EA5" w14:textId="77777777" w:rsidR="001A4254" w:rsidRDefault="00EC2363">
            <w:pPr>
              <w:spacing w:after="40"/>
              <w:rPr>
                <w:rFonts w:ascii="Arial" w:hAnsi="Arial" w:cs="Arial"/>
                <w:b/>
                <w:bCs/>
                <w:sz w:val="20"/>
                <w:szCs w:val="20"/>
              </w:rPr>
            </w:pPr>
            <w:r>
              <w:rPr>
                <w:rFonts w:ascii="Arial" w:hAnsi="Arial" w:cs="Arial"/>
                <w:b/>
                <w:bCs/>
                <w:sz w:val="20"/>
                <w:szCs w:val="20"/>
              </w:rPr>
              <w:t>Concepto</w:t>
            </w:r>
          </w:p>
        </w:tc>
        <w:tc>
          <w:tcPr>
            <w:tcW w:w="1512" w:type="dxa"/>
            <w:shd w:val="clear" w:color="auto" w:fill="D5E8F0"/>
            <w:vAlign w:val="center"/>
          </w:tcPr>
          <w:p w14:paraId="14D31CD2" w14:textId="77777777" w:rsidR="001A4254" w:rsidRDefault="00EC2363">
            <w:pPr>
              <w:spacing w:after="40"/>
              <w:rPr>
                <w:rFonts w:ascii="Arial" w:hAnsi="Arial" w:cs="Arial"/>
                <w:b/>
                <w:bCs/>
                <w:sz w:val="20"/>
                <w:szCs w:val="20"/>
              </w:rPr>
            </w:pPr>
            <w:r>
              <w:rPr>
                <w:rFonts w:ascii="Arial" w:hAnsi="Arial" w:cs="Arial"/>
                <w:b/>
                <w:bCs/>
                <w:sz w:val="20"/>
                <w:szCs w:val="20"/>
              </w:rPr>
              <w:t>Año 1</w:t>
            </w:r>
          </w:p>
        </w:tc>
        <w:tc>
          <w:tcPr>
            <w:tcW w:w="1512" w:type="dxa"/>
            <w:shd w:val="clear" w:color="auto" w:fill="D5E8F0"/>
            <w:vAlign w:val="center"/>
          </w:tcPr>
          <w:p w14:paraId="020565B5" w14:textId="77777777" w:rsidR="001A4254" w:rsidRDefault="00EC2363">
            <w:pPr>
              <w:spacing w:after="40"/>
              <w:rPr>
                <w:rFonts w:ascii="Arial" w:hAnsi="Arial" w:cs="Arial"/>
                <w:b/>
                <w:bCs/>
                <w:sz w:val="20"/>
                <w:szCs w:val="20"/>
              </w:rPr>
            </w:pPr>
            <w:r>
              <w:rPr>
                <w:rFonts w:ascii="Arial" w:hAnsi="Arial" w:cs="Arial"/>
                <w:b/>
                <w:bCs/>
                <w:sz w:val="20"/>
                <w:szCs w:val="20"/>
              </w:rPr>
              <w:t>Año 2</w:t>
            </w:r>
          </w:p>
        </w:tc>
        <w:tc>
          <w:tcPr>
            <w:tcW w:w="1512" w:type="dxa"/>
            <w:shd w:val="clear" w:color="auto" w:fill="D5E8F0"/>
            <w:vAlign w:val="center"/>
          </w:tcPr>
          <w:p w14:paraId="241B73D3" w14:textId="77777777" w:rsidR="001A4254" w:rsidRDefault="00EC2363">
            <w:pPr>
              <w:spacing w:after="40"/>
              <w:rPr>
                <w:rFonts w:ascii="Arial" w:hAnsi="Arial" w:cs="Arial"/>
                <w:b/>
                <w:bCs/>
                <w:sz w:val="20"/>
                <w:szCs w:val="20"/>
              </w:rPr>
            </w:pPr>
            <w:r>
              <w:rPr>
                <w:rFonts w:ascii="Arial" w:hAnsi="Arial" w:cs="Arial"/>
                <w:b/>
                <w:bCs/>
                <w:sz w:val="20"/>
                <w:szCs w:val="20"/>
              </w:rPr>
              <w:t>Año 3</w:t>
            </w:r>
          </w:p>
        </w:tc>
        <w:tc>
          <w:tcPr>
            <w:tcW w:w="1512" w:type="dxa"/>
            <w:shd w:val="clear" w:color="auto" w:fill="D5E8F0"/>
            <w:vAlign w:val="center"/>
          </w:tcPr>
          <w:p w14:paraId="4C37196E" w14:textId="77777777" w:rsidR="001A4254" w:rsidRDefault="00EC2363">
            <w:pPr>
              <w:spacing w:after="40"/>
              <w:rPr>
                <w:rFonts w:ascii="Arial" w:hAnsi="Arial" w:cs="Arial"/>
                <w:b/>
                <w:bCs/>
                <w:sz w:val="20"/>
                <w:szCs w:val="20"/>
              </w:rPr>
            </w:pPr>
            <w:r>
              <w:rPr>
                <w:rFonts w:ascii="Arial" w:hAnsi="Arial" w:cs="Arial"/>
                <w:b/>
                <w:bCs/>
                <w:sz w:val="20"/>
                <w:szCs w:val="20"/>
              </w:rPr>
              <w:t>Año 4</w:t>
            </w:r>
          </w:p>
        </w:tc>
        <w:tc>
          <w:tcPr>
            <w:tcW w:w="1512" w:type="dxa"/>
            <w:shd w:val="clear" w:color="auto" w:fill="D5E8F0"/>
            <w:vAlign w:val="center"/>
          </w:tcPr>
          <w:p w14:paraId="78D76F25" w14:textId="77777777" w:rsidR="001A4254" w:rsidRDefault="00EC2363">
            <w:pPr>
              <w:spacing w:after="40"/>
              <w:rPr>
                <w:rFonts w:ascii="Arial" w:hAnsi="Arial" w:cs="Arial"/>
                <w:b/>
                <w:bCs/>
                <w:sz w:val="20"/>
                <w:szCs w:val="20"/>
              </w:rPr>
            </w:pPr>
            <w:r>
              <w:rPr>
                <w:rFonts w:ascii="Arial" w:hAnsi="Arial" w:cs="Arial"/>
                <w:b/>
                <w:bCs/>
                <w:sz w:val="20"/>
                <w:szCs w:val="20"/>
              </w:rPr>
              <w:t>Año 5</w:t>
            </w:r>
          </w:p>
        </w:tc>
      </w:tr>
      <w:tr w:rsidR="001A4254" w14:paraId="5486E5AE" w14:textId="77777777">
        <w:tc>
          <w:tcPr>
            <w:tcW w:w="1512" w:type="dxa"/>
            <w:vAlign w:val="center"/>
          </w:tcPr>
          <w:p w14:paraId="6CB7BE7D" w14:textId="77777777" w:rsidR="001A4254" w:rsidRDefault="00EC2363">
            <w:pPr>
              <w:spacing w:after="40"/>
              <w:rPr>
                <w:rFonts w:ascii="Arial" w:hAnsi="Arial" w:cs="Arial"/>
                <w:sz w:val="20"/>
                <w:szCs w:val="20"/>
              </w:rPr>
            </w:pPr>
            <w:r>
              <w:rPr>
                <w:rFonts w:ascii="Arial" w:hAnsi="Arial" w:cs="Arial"/>
                <w:sz w:val="20"/>
                <w:szCs w:val="20"/>
              </w:rPr>
              <w:t>Ingresos por ventas</w:t>
            </w:r>
          </w:p>
        </w:tc>
        <w:tc>
          <w:tcPr>
            <w:tcW w:w="1512" w:type="dxa"/>
            <w:vAlign w:val="center"/>
          </w:tcPr>
          <w:p w14:paraId="6013A570" w14:textId="77777777" w:rsidR="001A4254" w:rsidRDefault="00EC2363">
            <w:pPr>
              <w:spacing w:after="40"/>
              <w:rPr>
                <w:rFonts w:ascii="Arial" w:hAnsi="Arial" w:cs="Arial"/>
                <w:sz w:val="20"/>
                <w:szCs w:val="20"/>
              </w:rPr>
            </w:pPr>
            <w:r>
              <w:rPr>
                <w:rFonts w:ascii="Arial" w:hAnsi="Arial" w:cs="Arial"/>
                <w:sz w:val="20"/>
                <w:szCs w:val="20"/>
              </w:rPr>
              <w:t>1.267</w:t>
            </w:r>
          </w:p>
        </w:tc>
        <w:tc>
          <w:tcPr>
            <w:tcW w:w="1512" w:type="dxa"/>
            <w:vAlign w:val="center"/>
          </w:tcPr>
          <w:p w14:paraId="6CBEA668" w14:textId="77777777" w:rsidR="001A4254" w:rsidRDefault="00EC2363">
            <w:pPr>
              <w:spacing w:after="40"/>
              <w:rPr>
                <w:rFonts w:ascii="Arial" w:hAnsi="Arial" w:cs="Arial"/>
                <w:sz w:val="20"/>
                <w:szCs w:val="20"/>
              </w:rPr>
            </w:pPr>
            <w:r>
              <w:rPr>
                <w:rFonts w:ascii="Arial" w:hAnsi="Arial" w:cs="Arial"/>
                <w:sz w:val="20"/>
                <w:szCs w:val="20"/>
              </w:rPr>
              <w:t>1.901</w:t>
            </w:r>
          </w:p>
        </w:tc>
        <w:tc>
          <w:tcPr>
            <w:tcW w:w="1512" w:type="dxa"/>
            <w:vAlign w:val="center"/>
          </w:tcPr>
          <w:p w14:paraId="6902D31F" w14:textId="77777777" w:rsidR="001A4254" w:rsidRDefault="00EC2363">
            <w:pPr>
              <w:spacing w:after="40"/>
              <w:rPr>
                <w:rFonts w:ascii="Arial" w:hAnsi="Arial" w:cs="Arial"/>
                <w:sz w:val="20"/>
                <w:szCs w:val="20"/>
              </w:rPr>
            </w:pPr>
            <w:r>
              <w:rPr>
                <w:rFonts w:ascii="Arial" w:hAnsi="Arial" w:cs="Arial"/>
                <w:sz w:val="20"/>
                <w:szCs w:val="20"/>
              </w:rPr>
              <w:t>2.535</w:t>
            </w:r>
          </w:p>
        </w:tc>
        <w:tc>
          <w:tcPr>
            <w:tcW w:w="1512" w:type="dxa"/>
            <w:vAlign w:val="center"/>
          </w:tcPr>
          <w:p w14:paraId="2C6A4978" w14:textId="77777777" w:rsidR="001A4254" w:rsidRDefault="00EC2363">
            <w:pPr>
              <w:spacing w:after="40"/>
              <w:rPr>
                <w:rFonts w:ascii="Arial" w:hAnsi="Arial" w:cs="Arial"/>
                <w:sz w:val="20"/>
                <w:szCs w:val="20"/>
              </w:rPr>
            </w:pPr>
            <w:r>
              <w:rPr>
                <w:rFonts w:ascii="Arial" w:hAnsi="Arial" w:cs="Arial"/>
                <w:sz w:val="20"/>
                <w:szCs w:val="20"/>
              </w:rPr>
              <w:t>3.168</w:t>
            </w:r>
          </w:p>
        </w:tc>
        <w:tc>
          <w:tcPr>
            <w:tcW w:w="1512" w:type="dxa"/>
            <w:vAlign w:val="center"/>
          </w:tcPr>
          <w:p w14:paraId="04914814" w14:textId="77777777" w:rsidR="001A4254" w:rsidRDefault="00EC2363">
            <w:pPr>
              <w:spacing w:after="40"/>
              <w:rPr>
                <w:rFonts w:ascii="Arial" w:hAnsi="Arial" w:cs="Arial"/>
                <w:sz w:val="20"/>
                <w:szCs w:val="20"/>
              </w:rPr>
            </w:pPr>
            <w:r>
              <w:rPr>
                <w:rFonts w:ascii="Arial" w:hAnsi="Arial" w:cs="Arial"/>
                <w:sz w:val="20"/>
                <w:szCs w:val="20"/>
              </w:rPr>
              <w:t>3.802</w:t>
            </w:r>
          </w:p>
        </w:tc>
      </w:tr>
      <w:tr w:rsidR="001A4254" w14:paraId="70B7C9A7" w14:textId="77777777">
        <w:tc>
          <w:tcPr>
            <w:tcW w:w="1512" w:type="dxa"/>
            <w:vAlign w:val="center"/>
          </w:tcPr>
          <w:p w14:paraId="562629D0" w14:textId="77777777" w:rsidR="001A4254" w:rsidRDefault="00EC2363">
            <w:pPr>
              <w:spacing w:after="40"/>
              <w:rPr>
                <w:rFonts w:ascii="Arial" w:hAnsi="Arial" w:cs="Arial"/>
                <w:sz w:val="20"/>
                <w:szCs w:val="20"/>
              </w:rPr>
            </w:pPr>
            <w:r>
              <w:rPr>
                <w:rFonts w:ascii="Arial" w:hAnsi="Arial" w:cs="Arial"/>
                <w:sz w:val="20"/>
                <w:szCs w:val="20"/>
              </w:rPr>
              <w:t>(-) Costos variables</w:t>
            </w:r>
          </w:p>
        </w:tc>
        <w:tc>
          <w:tcPr>
            <w:tcW w:w="1512" w:type="dxa"/>
            <w:vAlign w:val="center"/>
          </w:tcPr>
          <w:p w14:paraId="111EF618" w14:textId="77777777" w:rsidR="001A4254" w:rsidRDefault="00EC2363">
            <w:pPr>
              <w:spacing w:after="40"/>
              <w:rPr>
                <w:rFonts w:ascii="Arial" w:hAnsi="Arial" w:cs="Arial"/>
                <w:sz w:val="20"/>
                <w:szCs w:val="20"/>
              </w:rPr>
            </w:pPr>
            <w:r>
              <w:rPr>
                <w:rFonts w:ascii="Arial" w:hAnsi="Arial" w:cs="Arial"/>
                <w:sz w:val="20"/>
                <w:szCs w:val="20"/>
              </w:rPr>
              <w:t>413</w:t>
            </w:r>
          </w:p>
        </w:tc>
        <w:tc>
          <w:tcPr>
            <w:tcW w:w="1512" w:type="dxa"/>
            <w:vAlign w:val="center"/>
          </w:tcPr>
          <w:p w14:paraId="6BD3AEEA" w14:textId="77777777" w:rsidR="001A4254" w:rsidRDefault="00EC2363">
            <w:pPr>
              <w:spacing w:after="40"/>
              <w:rPr>
                <w:rFonts w:ascii="Arial" w:hAnsi="Arial" w:cs="Arial"/>
                <w:sz w:val="20"/>
                <w:szCs w:val="20"/>
              </w:rPr>
            </w:pPr>
            <w:r>
              <w:rPr>
                <w:rFonts w:ascii="Arial" w:hAnsi="Arial" w:cs="Arial"/>
                <w:sz w:val="20"/>
                <w:szCs w:val="20"/>
              </w:rPr>
              <w:t>619</w:t>
            </w:r>
          </w:p>
        </w:tc>
        <w:tc>
          <w:tcPr>
            <w:tcW w:w="1512" w:type="dxa"/>
            <w:vAlign w:val="center"/>
          </w:tcPr>
          <w:p w14:paraId="32EA29B1" w14:textId="77777777" w:rsidR="001A4254" w:rsidRDefault="00EC2363">
            <w:pPr>
              <w:spacing w:after="40"/>
              <w:rPr>
                <w:rFonts w:ascii="Arial" w:hAnsi="Arial" w:cs="Arial"/>
                <w:sz w:val="20"/>
                <w:szCs w:val="20"/>
              </w:rPr>
            </w:pPr>
            <w:r>
              <w:rPr>
                <w:rFonts w:ascii="Arial" w:hAnsi="Arial" w:cs="Arial"/>
                <w:sz w:val="20"/>
                <w:szCs w:val="20"/>
              </w:rPr>
              <w:t>825</w:t>
            </w:r>
          </w:p>
        </w:tc>
        <w:tc>
          <w:tcPr>
            <w:tcW w:w="1512" w:type="dxa"/>
            <w:vAlign w:val="center"/>
          </w:tcPr>
          <w:p w14:paraId="5C4E2751" w14:textId="77777777" w:rsidR="001A4254" w:rsidRDefault="00EC2363">
            <w:pPr>
              <w:spacing w:after="40"/>
              <w:rPr>
                <w:rFonts w:ascii="Arial" w:hAnsi="Arial" w:cs="Arial"/>
                <w:sz w:val="20"/>
                <w:szCs w:val="20"/>
              </w:rPr>
            </w:pPr>
            <w:r>
              <w:rPr>
                <w:rFonts w:ascii="Arial" w:hAnsi="Arial" w:cs="Arial"/>
                <w:sz w:val="20"/>
                <w:szCs w:val="20"/>
              </w:rPr>
              <w:t>1.032</w:t>
            </w:r>
          </w:p>
        </w:tc>
        <w:tc>
          <w:tcPr>
            <w:tcW w:w="1512" w:type="dxa"/>
            <w:vAlign w:val="center"/>
          </w:tcPr>
          <w:p w14:paraId="3D473B39" w14:textId="77777777" w:rsidR="001A4254" w:rsidRDefault="00EC2363">
            <w:pPr>
              <w:spacing w:after="40"/>
              <w:rPr>
                <w:rFonts w:ascii="Arial" w:hAnsi="Arial" w:cs="Arial"/>
                <w:sz w:val="20"/>
                <w:szCs w:val="20"/>
              </w:rPr>
            </w:pPr>
            <w:r>
              <w:rPr>
                <w:rFonts w:ascii="Arial" w:hAnsi="Arial" w:cs="Arial"/>
                <w:sz w:val="20"/>
                <w:szCs w:val="20"/>
              </w:rPr>
              <w:t>1.238</w:t>
            </w:r>
          </w:p>
        </w:tc>
      </w:tr>
      <w:tr w:rsidR="001A4254" w14:paraId="620417DA" w14:textId="77777777">
        <w:tc>
          <w:tcPr>
            <w:tcW w:w="1512" w:type="dxa"/>
            <w:vAlign w:val="center"/>
          </w:tcPr>
          <w:p w14:paraId="55C0049A" w14:textId="77777777" w:rsidR="001A4254" w:rsidRDefault="00EC2363">
            <w:pPr>
              <w:spacing w:after="40"/>
              <w:rPr>
                <w:rFonts w:ascii="Arial" w:hAnsi="Arial" w:cs="Arial"/>
                <w:sz w:val="20"/>
                <w:szCs w:val="20"/>
              </w:rPr>
            </w:pPr>
            <w:r>
              <w:rPr>
                <w:rFonts w:ascii="Arial" w:hAnsi="Arial" w:cs="Arial"/>
                <w:sz w:val="20"/>
                <w:szCs w:val="20"/>
              </w:rPr>
              <w:t>(-) Costos fijos</w:t>
            </w:r>
          </w:p>
        </w:tc>
        <w:tc>
          <w:tcPr>
            <w:tcW w:w="1512" w:type="dxa"/>
            <w:vAlign w:val="center"/>
          </w:tcPr>
          <w:p w14:paraId="427D6861" w14:textId="77777777" w:rsidR="001A4254" w:rsidRDefault="00EC2363">
            <w:pPr>
              <w:spacing w:after="40"/>
              <w:rPr>
                <w:rFonts w:ascii="Arial" w:hAnsi="Arial" w:cs="Arial"/>
                <w:sz w:val="20"/>
                <w:szCs w:val="20"/>
              </w:rPr>
            </w:pPr>
            <w:r>
              <w:rPr>
                <w:rFonts w:ascii="Arial" w:hAnsi="Arial" w:cs="Arial"/>
                <w:sz w:val="20"/>
                <w:szCs w:val="20"/>
              </w:rPr>
              <w:t>590</w:t>
            </w:r>
          </w:p>
        </w:tc>
        <w:tc>
          <w:tcPr>
            <w:tcW w:w="1512" w:type="dxa"/>
            <w:vAlign w:val="center"/>
          </w:tcPr>
          <w:p w14:paraId="601A224F" w14:textId="77777777" w:rsidR="001A4254" w:rsidRDefault="00EC2363">
            <w:pPr>
              <w:spacing w:after="40"/>
              <w:rPr>
                <w:rFonts w:ascii="Arial" w:hAnsi="Arial" w:cs="Arial"/>
                <w:sz w:val="20"/>
                <w:szCs w:val="20"/>
              </w:rPr>
            </w:pPr>
            <w:r>
              <w:rPr>
                <w:rFonts w:ascii="Arial" w:hAnsi="Arial" w:cs="Arial"/>
                <w:sz w:val="20"/>
                <w:szCs w:val="20"/>
              </w:rPr>
              <w:t>608</w:t>
            </w:r>
          </w:p>
        </w:tc>
        <w:tc>
          <w:tcPr>
            <w:tcW w:w="1512" w:type="dxa"/>
            <w:vAlign w:val="center"/>
          </w:tcPr>
          <w:p w14:paraId="65A31F11" w14:textId="77777777" w:rsidR="001A4254" w:rsidRDefault="00EC2363">
            <w:pPr>
              <w:spacing w:after="40"/>
              <w:rPr>
                <w:rFonts w:ascii="Arial" w:hAnsi="Arial" w:cs="Arial"/>
                <w:sz w:val="20"/>
                <w:szCs w:val="20"/>
              </w:rPr>
            </w:pPr>
            <w:r>
              <w:rPr>
                <w:rFonts w:ascii="Arial" w:hAnsi="Arial" w:cs="Arial"/>
                <w:sz w:val="20"/>
                <w:szCs w:val="20"/>
              </w:rPr>
              <w:t>626</w:t>
            </w:r>
          </w:p>
        </w:tc>
        <w:tc>
          <w:tcPr>
            <w:tcW w:w="1512" w:type="dxa"/>
            <w:vAlign w:val="center"/>
          </w:tcPr>
          <w:p w14:paraId="3DEBBE5F" w14:textId="77777777" w:rsidR="001A4254" w:rsidRDefault="00EC2363">
            <w:pPr>
              <w:spacing w:after="40"/>
              <w:rPr>
                <w:rFonts w:ascii="Arial" w:hAnsi="Arial" w:cs="Arial"/>
                <w:sz w:val="20"/>
                <w:szCs w:val="20"/>
              </w:rPr>
            </w:pPr>
            <w:r>
              <w:rPr>
                <w:rFonts w:ascii="Arial" w:hAnsi="Arial" w:cs="Arial"/>
                <w:sz w:val="20"/>
                <w:szCs w:val="20"/>
              </w:rPr>
              <w:t>645</w:t>
            </w:r>
          </w:p>
        </w:tc>
        <w:tc>
          <w:tcPr>
            <w:tcW w:w="1512" w:type="dxa"/>
            <w:vAlign w:val="center"/>
          </w:tcPr>
          <w:p w14:paraId="17F30B45" w14:textId="77777777" w:rsidR="001A4254" w:rsidRDefault="00EC2363">
            <w:pPr>
              <w:spacing w:after="40"/>
              <w:rPr>
                <w:rFonts w:ascii="Arial" w:hAnsi="Arial" w:cs="Arial"/>
                <w:sz w:val="20"/>
                <w:szCs w:val="20"/>
              </w:rPr>
            </w:pPr>
            <w:r>
              <w:rPr>
                <w:rFonts w:ascii="Arial" w:hAnsi="Arial" w:cs="Arial"/>
                <w:sz w:val="20"/>
                <w:szCs w:val="20"/>
              </w:rPr>
              <w:t>664</w:t>
            </w:r>
          </w:p>
        </w:tc>
      </w:tr>
      <w:tr w:rsidR="001A4254" w14:paraId="2C68DF1F" w14:textId="77777777">
        <w:tc>
          <w:tcPr>
            <w:tcW w:w="1512" w:type="dxa"/>
            <w:vAlign w:val="center"/>
          </w:tcPr>
          <w:p w14:paraId="5213F277" w14:textId="77777777" w:rsidR="001A4254" w:rsidRDefault="00EC2363">
            <w:pPr>
              <w:spacing w:after="40"/>
              <w:rPr>
                <w:rFonts w:ascii="Arial" w:hAnsi="Arial" w:cs="Arial"/>
                <w:sz w:val="20"/>
                <w:szCs w:val="20"/>
              </w:rPr>
            </w:pPr>
            <w:r>
              <w:rPr>
                <w:rFonts w:ascii="Arial" w:hAnsi="Arial" w:cs="Arial"/>
                <w:sz w:val="20"/>
                <w:szCs w:val="20"/>
              </w:rPr>
              <w:t>(=) Utilidad operativa</w:t>
            </w:r>
          </w:p>
        </w:tc>
        <w:tc>
          <w:tcPr>
            <w:tcW w:w="1512" w:type="dxa"/>
            <w:vAlign w:val="center"/>
          </w:tcPr>
          <w:p w14:paraId="6249AB20" w14:textId="77777777" w:rsidR="001A4254" w:rsidRDefault="00EC2363">
            <w:pPr>
              <w:spacing w:after="40"/>
              <w:rPr>
                <w:rFonts w:ascii="Arial" w:hAnsi="Arial" w:cs="Arial"/>
                <w:sz w:val="20"/>
                <w:szCs w:val="20"/>
              </w:rPr>
            </w:pPr>
            <w:r>
              <w:rPr>
                <w:rFonts w:ascii="Arial" w:hAnsi="Arial" w:cs="Arial"/>
                <w:sz w:val="20"/>
                <w:szCs w:val="20"/>
              </w:rPr>
              <w:t>264</w:t>
            </w:r>
          </w:p>
        </w:tc>
        <w:tc>
          <w:tcPr>
            <w:tcW w:w="1512" w:type="dxa"/>
            <w:vAlign w:val="center"/>
          </w:tcPr>
          <w:p w14:paraId="3F36DA0B" w14:textId="77777777" w:rsidR="001A4254" w:rsidRDefault="00EC2363">
            <w:pPr>
              <w:spacing w:after="40"/>
              <w:rPr>
                <w:rFonts w:ascii="Arial" w:hAnsi="Arial" w:cs="Arial"/>
                <w:sz w:val="20"/>
                <w:szCs w:val="20"/>
              </w:rPr>
            </w:pPr>
            <w:r>
              <w:rPr>
                <w:rFonts w:ascii="Arial" w:hAnsi="Arial" w:cs="Arial"/>
                <w:sz w:val="20"/>
                <w:szCs w:val="20"/>
              </w:rPr>
              <w:t>674</w:t>
            </w:r>
          </w:p>
        </w:tc>
        <w:tc>
          <w:tcPr>
            <w:tcW w:w="1512" w:type="dxa"/>
            <w:vAlign w:val="center"/>
          </w:tcPr>
          <w:p w14:paraId="3657B5A8" w14:textId="77777777" w:rsidR="001A4254" w:rsidRDefault="00EC2363">
            <w:pPr>
              <w:spacing w:after="40"/>
              <w:rPr>
                <w:rFonts w:ascii="Arial" w:hAnsi="Arial" w:cs="Arial"/>
                <w:sz w:val="20"/>
                <w:szCs w:val="20"/>
              </w:rPr>
            </w:pPr>
            <w:r>
              <w:rPr>
                <w:rFonts w:ascii="Arial" w:hAnsi="Arial" w:cs="Arial"/>
                <w:sz w:val="20"/>
                <w:szCs w:val="20"/>
              </w:rPr>
              <w:t>1.084</w:t>
            </w:r>
          </w:p>
        </w:tc>
        <w:tc>
          <w:tcPr>
            <w:tcW w:w="1512" w:type="dxa"/>
            <w:vAlign w:val="center"/>
          </w:tcPr>
          <w:p w14:paraId="5DE0C9D1" w14:textId="77777777" w:rsidR="001A4254" w:rsidRDefault="00EC2363">
            <w:pPr>
              <w:spacing w:after="40"/>
              <w:rPr>
                <w:rFonts w:ascii="Arial" w:hAnsi="Arial" w:cs="Arial"/>
                <w:sz w:val="20"/>
                <w:szCs w:val="20"/>
              </w:rPr>
            </w:pPr>
            <w:r>
              <w:rPr>
                <w:rFonts w:ascii="Arial" w:hAnsi="Arial" w:cs="Arial"/>
                <w:sz w:val="20"/>
                <w:szCs w:val="20"/>
              </w:rPr>
              <w:t>1.491</w:t>
            </w:r>
          </w:p>
        </w:tc>
        <w:tc>
          <w:tcPr>
            <w:tcW w:w="1512" w:type="dxa"/>
            <w:vAlign w:val="center"/>
          </w:tcPr>
          <w:p w14:paraId="13AB4453" w14:textId="77777777" w:rsidR="001A4254" w:rsidRDefault="00EC2363">
            <w:pPr>
              <w:spacing w:after="40"/>
              <w:rPr>
                <w:rFonts w:ascii="Arial" w:hAnsi="Arial" w:cs="Arial"/>
                <w:sz w:val="20"/>
                <w:szCs w:val="20"/>
              </w:rPr>
            </w:pPr>
            <w:r>
              <w:rPr>
                <w:rFonts w:ascii="Arial" w:hAnsi="Arial" w:cs="Arial"/>
                <w:sz w:val="20"/>
                <w:szCs w:val="20"/>
              </w:rPr>
              <w:t>1.900</w:t>
            </w:r>
          </w:p>
        </w:tc>
      </w:tr>
      <w:tr w:rsidR="001A4254" w14:paraId="44B418EC" w14:textId="77777777">
        <w:tc>
          <w:tcPr>
            <w:tcW w:w="1512" w:type="dxa"/>
            <w:vAlign w:val="center"/>
          </w:tcPr>
          <w:p w14:paraId="4E44803A" w14:textId="77777777" w:rsidR="001A4254" w:rsidRDefault="00EC2363">
            <w:pPr>
              <w:spacing w:after="40"/>
              <w:rPr>
                <w:rFonts w:ascii="Arial" w:hAnsi="Arial" w:cs="Arial"/>
                <w:sz w:val="20"/>
                <w:szCs w:val="20"/>
              </w:rPr>
            </w:pPr>
            <w:r>
              <w:rPr>
                <w:rFonts w:ascii="Arial" w:hAnsi="Arial" w:cs="Arial"/>
                <w:sz w:val="20"/>
                <w:szCs w:val="20"/>
              </w:rPr>
              <w:t>(-) Impuestos (IUE 25%)</w:t>
            </w:r>
          </w:p>
        </w:tc>
        <w:tc>
          <w:tcPr>
            <w:tcW w:w="1512" w:type="dxa"/>
            <w:vAlign w:val="center"/>
          </w:tcPr>
          <w:p w14:paraId="34F8145A" w14:textId="77777777" w:rsidR="001A4254" w:rsidRDefault="00EC2363">
            <w:pPr>
              <w:spacing w:after="40"/>
              <w:rPr>
                <w:rFonts w:ascii="Arial" w:hAnsi="Arial" w:cs="Arial"/>
                <w:sz w:val="20"/>
                <w:szCs w:val="20"/>
              </w:rPr>
            </w:pPr>
            <w:r>
              <w:rPr>
                <w:rFonts w:ascii="Arial" w:hAnsi="Arial" w:cs="Arial"/>
                <w:sz w:val="20"/>
                <w:szCs w:val="20"/>
              </w:rPr>
              <w:t>66</w:t>
            </w:r>
          </w:p>
        </w:tc>
        <w:tc>
          <w:tcPr>
            <w:tcW w:w="1512" w:type="dxa"/>
            <w:vAlign w:val="center"/>
          </w:tcPr>
          <w:p w14:paraId="2C318E06" w14:textId="77777777" w:rsidR="001A4254" w:rsidRDefault="00EC2363">
            <w:pPr>
              <w:spacing w:after="40"/>
              <w:rPr>
                <w:rFonts w:ascii="Arial" w:hAnsi="Arial" w:cs="Arial"/>
                <w:sz w:val="20"/>
                <w:szCs w:val="20"/>
              </w:rPr>
            </w:pPr>
            <w:r>
              <w:rPr>
                <w:rFonts w:ascii="Arial" w:hAnsi="Arial" w:cs="Arial"/>
                <w:sz w:val="20"/>
                <w:szCs w:val="20"/>
              </w:rPr>
              <w:t>168</w:t>
            </w:r>
          </w:p>
        </w:tc>
        <w:tc>
          <w:tcPr>
            <w:tcW w:w="1512" w:type="dxa"/>
            <w:vAlign w:val="center"/>
          </w:tcPr>
          <w:p w14:paraId="0422410B" w14:textId="77777777" w:rsidR="001A4254" w:rsidRDefault="00EC2363">
            <w:pPr>
              <w:spacing w:after="40"/>
              <w:rPr>
                <w:rFonts w:ascii="Arial" w:hAnsi="Arial" w:cs="Arial"/>
                <w:sz w:val="20"/>
                <w:szCs w:val="20"/>
              </w:rPr>
            </w:pPr>
            <w:r>
              <w:rPr>
                <w:rFonts w:ascii="Arial" w:hAnsi="Arial" w:cs="Arial"/>
                <w:sz w:val="20"/>
                <w:szCs w:val="20"/>
              </w:rPr>
              <w:t>271</w:t>
            </w:r>
          </w:p>
        </w:tc>
        <w:tc>
          <w:tcPr>
            <w:tcW w:w="1512" w:type="dxa"/>
            <w:vAlign w:val="center"/>
          </w:tcPr>
          <w:p w14:paraId="3125F3B3" w14:textId="77777777" w:rsidR="001A4254" w:rsidRDefault="00EC2363">
            <w:pPr>
              <w:spacing w:after="40"/>
              <w:rPr>
                <w:rFonts w:ascii="Arial" w:hAnsi="Arial" w:cs="Arial"/>
                <w:sz w:val="20"/>
                <w:szCs w:val="20"/>
              </w:rPr>
            </w:pPr>
            <w:r>
              <w:rPr>
                <w:rFonts w:ascii="Arial" w:hAnsi="Arial" w:cs="Arial"/>
                <w:sz w:val="20"/>
                <w:szCs w:val="20"/>
              </w:rPr>
              <w:t>373</w:t>
            </w:r>
          </w:p>
        </w:tc>
        <w:tc>
          <w:tcPr>
            <w:tcW w:w="1512" w:type="dxa"/>
            <w:vAlign w:val="center"/>
          </w:tcPr>
          <w:p w14:paraId="1802F66B" w14:textId="77777777" w:rsidR="001A4254" w:rsidRDefault="00EC2363">
            <w:pPr>
              <w:spacing w:after="40"/>
              <w:rPr>
                <w:rFonts w:ascii="Arial" w:hAnsi="Arial" w:cs="Arial"/>
                <w:sz w:val="20"/>
                <w:szCs w:val="20"/>
              </w:rPr>
            </w:pPr>
            <w:r>
              <w:rPr>
                <w:rFonts w:ascii="Arial" w:hAnsi="Arial" w:cs="Arial"/>
                <w:sz w:val="20"/>
                <w:szCs w:val="20"/>
              </w:rPr>
              <w:t>475</w:t>
            </w:r>
          </w:p>
        </w:tc>
      </w:tr>
      <w:tr w:rsidR="001A4254" w14:paraId="6F7A485E" w14:textId="77777777">
        <w:tc>
          <w:tcPr>
            <w:tcW w:w="1512" w:type="dxa"/>
            <w:vAlign w:val="center"/>
          </w:tcPr>
          <w:p w14:paraId="4C2CFC76" w14:textId="77777777" w:rsidR="001A4254" w:rsidRDefault="00EC2363">
            <w:pPr>
              <w:spacing w:after="40"/>
              <w:rPr>
                <w:rFonts w:ascii="Arial" w:hAnsi="Arial" w:cs="Arial"/>
                <w:sz w:val="20"/>
                <w:szCs w:val="20"/>
              </w:rPr>
            </w:pPr>
            <w:r>
              <w:rPr>
                <w:rFonts w:ascii="Arial" w:hAnsi="Arial" w:cs="Arial"/>
                <w:sz w:val="20"/>
                <w:szCs w:val="20"/>
              </w:rPr>
              <w:t>(=) Utilidad neta</w:t>
            </w:r>
          </w:p>
        </w:tc>
        <w:tc>
          <w:tcPr>
            <w:tcW w:w="1512" w:type="dxa"/>
            <w:vAlign w:val="center"/>
          </w:tcPr>
          <w:p w14:paraId="74DE15D4" w14:textId="77777777" w:rsidR="001A4254" w:rsidRDefault="00EC2363">
            <w:pPr>
              <w:spacing w:after="40"/>
              <w:rPr>
                <w:rFonts w:ascii="Arial" w:hAnsi="Arial" w:cs="Arial"/>
                <w:sz w:val="20"/>
                <w:szCs w:val="20"/>
              </w:rPr>
            </w:pPr>
            <w:r>
              <w:rPr>
                <w:rFonts w:ascii="Arial" w:hAnsi="Arial" w:cs="Arial"/>
                <w:sz w:val="20"/>
                <w:szCs w:val="20"/>
              </w:rPr>
              <w:t>198</w:t>
            </w:r>
          </w:p>
        </w:tc>
        <w:tc>
          <w:tcPr>
            <w:tcW w:w="1512" w:type="dxa"/>
            <w:vAlign w:val="center"/>
          </w:tcPr>
          <w:p w14:paraId="06F8537D" w14:textId="77777777" w:rsidR="001A4254" w:rsidRDefault="00EC2363">
            <w:pPr>
              <w:spacing w:after="40"/>
              <w:rPr>
                <w:rFonts w:ascii="Arial" w:hAnsi="Arial" w:cs="Arial"/>
                <w:sz w:val="20"/>
                <w:szCs w:val="20"/>
              </w:rPr>
            </w:pPr>
            <w:r>
              <w:rPr>
                <w:rFonts w:ascii="Arial" w:hAnsi="Arial" w:cs="Arial"/>
                <w:sz w:val="20"/>
                <w:szCs w:val="20"/>
              </w:rPr>
              <w:t>506</w:t>
            </w:r>
          </w:p>
        </w:tc>
        <w:tc>
          <w:tcPr>
            <w:tcW w:w="1512" w:type="dxa"/>
            <w:vAlign w:val="center"/>
          </w:tcPr>
          <w:p w14:paraId="7FA7A46B" w14:textId="77777777" w:rsidR="001A4254" w:rsidRDefault="00EC2363">
            <w:pPr>
              <w:spacing w:after="40"/>
              <w:rPr>
                <w:rFonts w:ascii="Arial" w:hAnsi="Arial" w:cs="Arial"/>
                <w:sz w:val="20"/>
                <w:szCs w:val="20"/>
              </w:rPr>
            </w:pPr>
            <w:r>
              <w:rPr>
                <w:rFonts w:ascii="Arial" w:hAnsi="Arial" w:cs="Arial"/>
                <w:sz w:val="20"/>
                <w:szCs w:val="20"/>
              </w:rPr>
              <w:t>813</w:t>
            </w:r>
          </w:p>
        </w:tc>
        <w:tc>
          <w:tcPr>
            <w:tcW w:w="1512" w:type="dxa"/>
            <w:vAlign w:val="center"/>
          </w:tcPr>
          <w:p w14:paraId="5D5B9E0C" w14:textId="77777777" w:rsidR="001A4254" w:rsidRDefault="00EC2363">
            <w:pPr>
              <w:spacing w:after="40"/>
              <w:rPr>
                <w:rFonts w:ascii="Arial" w:hAnsi="Arial" w:cs="Arial"/>
                <w:sz w:val="20"/>
                <w:szCs w:val="20"/>
              </w:rPr>
            </w:pPr>
            <w:r>
              <w:rPr>
                <w:rFonts w:ascii="Arial" w:hAnsi="Arial" w:cs="Arial"/>
                <w:sz w:val="20"/>
                <w:szCs w:val="20"/>
              </w:rPr>
              <w:t>1.118</w:t>
            </w:r>
          </w:p>
        </w:tc>
        <w:tc>
          <w:tcPr>
            <w:tcW w:w="1512" w:type="dxa"/>
            <w:vAlign w:val="center"/>
          </w:tcPr>
          <w:p w14:paraId="1ECB11E5" w14:textId="77777777" w:rsidR="001A4254" w:rsidRDefault="00EC2363">
            <w:pPr>
              <w:spacing w:after="40"/>
              <w:rPr>
                <w:rFonts w:ascii="Arial" w:hAnsi="Arial" w:cs="Arial"/>
                <w:sz w:val="20"/>
                <w:szCs w:val="20"/>
              </w:rPr>
            </w:pPr>
            <w:r>
              <w:rPr>
                <w:rFonts w:ascii="Arial" w:hAnsi="Arial" w:cs="Arial"/>
                <w:sz w:val="20"/>
                <w:szCs w:val="20"/>
              </w:rPr>
              <w:t>1.425</w:t>
            </w:r>
          </w:p>
        </w:tc>
      </w:tr>
      <w:tr w:rsidR="001A4254" w14:paraId="0CBDF40B" w14:textId="77777777">
        <w:tc>
          <w:tcPr>
            <w:tcW w:w="1512" w:type="dxa"/>
            <w:vAlign w:val="center"/>
          </w:tcPr>
          <w:p w14:paraId="4137379C" w14:textId="77777777" w:rsidR="001A4254" w:rsidRDefault="00EC2363">
            <w:pPr>
              <w:spacing w:after="40"/>
              <w:rPr>
                <w:rFonts w:ascii="Arial" w:hAnsi="Arial" w:cs="Arial"/>
                <w:sz w:val="20"/>
                <w:szCs w:val="20"/>
              </w:rPr>
            </w:pPr>
            <w:r>
              <w:rPr>
                <w:rFonts w:ascii="Arial" w:hAnsi="Arial" w:cs="Arial"/>
                <w:sz w:val="20"/>
                <w:szCs w:val="20"/>
              </w:rPr>
              <w:t>(+) Depreciación</w:t>
            </w:r>
          </w:p>
        </w:tc>
        <w:tc>
          <w:tcPr>
            <w:tcW w:w="1512" w:type="dxa"/>
            <w:vAlign w:val="center"/>
          </w:tcPr>
          <w:p w14:paraId="7E5D2014" w14:textId="77777777" w:rsidR="001A4254" w:rsidRDefault="00EC2363">
            <w:pPr>
              <w:spacing w:after="40"/>
              <w:rPr>
                <w:rFonts w:ascii="Arial" w:hAnsi="Arial" w:cs="Arial"/>
                <w:sz w:val="20"/>
                <w:szCs w:val="20"/>
              </w:rPr>
            </w:pPr>
            <w:r>
              <w:rPr>
                <w:rFonts w:ascii="Arial" w:hAnsi="Arial" w:cs="Arial"/>
                <w:sz w:val="20"/>
                <w:szCs w:val="20"/>
              </w:rPr>
              <w:t>35</w:t>
            </w:r>
          </w:p>
        </w:tc>
        <w:tc>
          <w:tcPr>
            <w:tcW w:w="1512" w:type="dxa"/>
            <w:vAlign w:val="center"/>
          </w:tcPr>
          <w:p w14:paraId="55A4993F" w14:textId="77777777" w:rsidR="001A4254" w:rsidRDefault="00EC2363">
            <w:pPr>
              <w:spacing w:after="40"/>
              <w:rPr>
                <w:rFonts w:ascii="Arial" w:hAnsi="Arial" w:cs="Arial"/>
                <w:sz w:val="20"/>
                <w:szCs w:val="20"/>
              </w:rPr>
            </w:pPr>
            <w:r>
              <w:rPr>
                <w:rFonts w:ascii="Arial" w:hAnsi="Arial" w:cs="Arial"/>
                <w:sz w:val="20"/>
                <w:szCs w:val="20"/>
              </w:rPr>
              <w:t>35</w:t>
            </w:r>
          </w:p>
        </w:tc>
        <w:tc>
          <w:tcPr>
            <w:tcW w:w="1512" w:type="dxa"/>
            <w:vAlign w:val="center"/>
          </w:tcPr>
          <w:p w14:paraId="2697FB00" w14:textId="77777777" w:rsidR="001A4254" w:rsidRDefault="00EC2363">
            <w:pPr>
              <w:spacing w:after="40"/>
              <w:rPr>
                <w:rFonts w:ascii="Arial" w:hAnsi="Arial" w:cs="Arial"/>
                <w:sz w:val="20"/>
                <w:szCs w:val="20"/>
              </w:rPr>
            </w:pPr>
            <w:r>
              <w:rPr>
                <w:rFonts w:ascii="Arial" w:hAnsi="Arial" w:cs="Arial"/>
                <w:sz w:val="20"/>
                <w:szCs w:val="20"/>
              </w:rPr>
              <w:t>35</w:t>
            </w:r>
          </w:p>
        </w:tc>
        <w:tc>
          <w:tcPr>
            <w:tcW w:w="1512" w:type="dxa"/>
            <w:vAlign w:val="center"/>
          </w:tcPr>
          <w:p w14:paraId="2F85052B" w14:textId="77777777" w:rsidR="001A4254" w:rsidRDefault="00EC2363">
            <w:pPr>
              <w:spacing w:after="40"/>
              <w:rPr>
                <w:rFonts w:ascii="Arial" w:hAnsi="Arial" w:cs="Arial"/>
                <w:sz w:val="20"/>
                <w:szCs w:val="20"/>
              </w:rPr>
            </w:pPr>
            <w:r>
              <w:rPr>
                <w:rFonts w:ascii="Arial" w:hAnsi="Arial" w:cs="Arial"/>
                <w:sz w:val="20"/>
                <w:szCs w:val="20"/>
              </w:rPr>
              <w:t>35</w:t>
            </w:r>
          </w:p>
        </w:tc>
        <w:tc>
          <w:tcPr>
            <w:tcW w:w="1512" w:type="dxa"/>
            <w:vAlign w:val="center"/>
          </w:tcPr>
          <w:p w14:paraId="1D24181E" w14:textId="77777777" w:rsidR="001A4254" w:rsidRDefault="00EC2363">
            <w:pPr>
              <w:spacing w:after="40"/>
              <w:rPr>
                <w:rFonts w:ascii="Arial" w:hAnsi="Arial" w:cs="Arial"/>
                <w:sz w:val="20"/>
                <w:szCs w:val="20"/>
              </w:rPr>
            </w:pPr>
            <w:r>
              <w:rPr>
                <w:rFonts w:ascii="Arial" w:hAnsi="Arial" w:cs="Arial"/>
                <w:sz w:val="20"/>
                <w:szCs w:val="20"/>
              </w:rPr>
              <w:t>35</w:t>
            </w:r>
          </w:p>
        </w:tc>
      </w:tr>
      <w:tr w:rsidR="001A4254" w14:paraId="70FFD919" w14:textId="77777777">
        <w:tc>
          <w:tcPr>
            <w:tcW w:w="1512" w:type="dxa"/>
            <w:vAlign w:val="center"/>
          </w:tcPr>
          <w:p w14:paraId="6E4805DC" w14:textId="77777777" w:rsidR="001A4254" w:rsidRDefault="00EC2363">
            <w:pPr>
              <w:spacing w:after="40"/>
              <w:rPr>
                <w:rFonts w:ascii="Arial" w:hAnsi="Arial" w:cs="Arial"/>
                <w:sz w:val="20"/>
                <w:szCs w:val="20"/>
              </w:rPr>
            </w:pPr>
            <w:r>
              <w:rPr>
                <w:rFonts w:ascii="Arial" w:hAnsi="Arial" w:cs="Arial"/>
                <w:sz w:val="20"/>
                <w:szCs w:val="20"/>
              </w:rPr>
              <w:t>(-) Inversión inicial</w:t>
            </w:r>
          </w:p>
        </w:tc>
        <w:tc>
          <w:tcPr>
            <w:tcW w:w="1512" w:type="dxa"/>
            <w:vAlign w:val="center"/>
          </w:tcPr>
          <w:p w14:paraId="5C15CE25" w14:textId="77777777" w:rsidR="001A4254" w:rsidRDefault="00EC2363">
            <w:pPr>
              <w:spacing w:after="40"/>
              <w:rPr>
                <w:rFonts w:ascii="Arial" w:hAnsi="Arial" w:cs="Arial"/>
                <w:sz w:val="20"/>
                <w:szCs w:val="20"/>
              </w:rPr>
            </w:pPr>
            <w:r>
              <w:rPr>
                <w:rFonts w:ascii="Arial" w:hAnsi="Arial" w:cs="Arial"/>
                <w:sz w:val="20"/>
                <w:szCs w:val="20"/>
              </w:rPr>
              <w:t>-423</w:t>
            </w:r>
          </w:p>
        </w:tc>
        <w:tc>
          <w:tcPr>
            <w:tcW w:w="1512" w:type="dxa"/>
            <w:vAlign w:val="center"/>
          </w:tcPr>
          <w:p w14:paraId="4B9239C8" w14:textId="77777777" w:rsidR="001A4254" w:rsidRDefault="00EC2363">
            <w:pPr>
              <w:spacing w:after="40"/>
              <w:rPr>
                <w:rFonts w:ascii="Arial" w:hAnsi="Arial" w:cs="Arial"/>
                <w:sz w:val="20"/>
                <w:szCs w:val="20"/>
              </w:rPr>
            </w:pPr>
            <w:r>
              <w:rPr>
                <w:rFonts w:ascii="Arial" w:hAnsi="Arial" w:cs="Arial"/>
                <w:sz w:val="20"/>
                <w:szCs w:val="20"/>
              </w:rPr>
              <w:t>0</w:t>
            </w:r>
          </w:p>
        </w:tc>
        <w:tc>
          <w:tcPr>
            <w:tcW w:w="1512" w:type="dxa"/>
            <w:vAlign w:val="center"/>
          </w:tcPr>
          <w:p w14:paraId="43BF8D6A" w14:textId="77777777" w:rsidR="001A4254" w:rsidRDefault="00EC2363">
            <w:pPr>
              <w:spacing w:after="40"/>
              <w:rPr>
                <w:rFonts w:ascii="Arial" w:hAnsi="Arial" w:cs="Arial"/>
                <w:sz w:val="20"/>
                <w:szCs w:val="20"/>
              </w:rPr>
            </w:pPr>
            <w:r>
              <w:rPr>
                <w:rFonts w:ascii="Arial" w:hAnsi="Arial" w:cs="Arial"/>
                <w:sz w:val="20"/>
                <w:szCs w:val="20"/>
              </w:rPr>
              <w:t>0</w:t>
            </w:r>
          </w:p>
        </w:tc>
        <w:tc>
          <w:tcPr>
            <w:tcW w:w="1512" w:type="dxa"/>
            <w:vAlign w:val="center"/>
          </w:tcPr>
          <w:p w14:paraId="26A0FA98" w14:textId="77777777" w:rsidR="001A4254" w:rsidRDefault="00EC2363">
            <w:pPr>
              <w:spacing w:after="40"/>
              <w:rPr>
                <w:rFonts w:ascii="Arial" w:hAnsi="Arial" w:cs="Arial"/>
                <w:sz w:val="20"/>
                <w:szCs w:val="20"/>
              </w:rPr>
            </w:pPr>
            <w:r>
              <w:rPr>
                <w:rFonts w:ascii="Arial" w:hAnsi="Arial" w:cs="Arial"/>
                <w:sz w:val="20"/>
                <w:szCs w:val="20"/>
              </w:rPr>
              <w:t>0</w:t>
            </w:r>
          </w:p>
        </w:tc>
        <w:tc>
          <w:tcPr>
            <w:tcW w:w="1512" w:type="dxa"/>
            <w:vAlign w:val="center"/>
          </w:tcPr>
          <w:p w14:paraId="08BA5FF4" w14:textId="77777777" w:rsidR="001A4254" w:rsidRDefault="00EC2363">
            <w:pPr>
              <w:spacing w:after="40"/>
              <w:rPr>
                <w:rFonts w:ascii="Arial" w:hAnsi="Arial" w:cs="Arial"/>
                <w:sz w:val="20"/>
                <w:szCs w:val="20"/>
              </w:rPr>
            </w:pPr>
            <w:r>
              <w:rPr>
                <w:rFonts w:ascii="Arial" w:hAnsi="Arial" w:cs="Arial"/>
                <w:sz w:val="20"/>
                <w:szCs w:val="20"/>
              </w:rPr>
              <w:t>0</w:t>
            </w:r>
          </w:p>
        </w:tc>
      </w:tr>
      <w:tr w:rsidR="001A4254" w14:paraId="4EBB7285" w14:textId="77777777">
        <w:tc>
          <w:tcPr>
            <w:tcW w:w="1512" w:type="dxa"/>
            <w:vAlign w:val="center"/>
          </w:tcPr>
          <w:p w14:paraId="22387C89" w14:textId="77777777" w:rsidR="001A4254" w:rsidRDefault="00EC2363">
            <w:pPr>
              <w:spacing w:after="40"/>
              <w:rPr>
                <w:rFonts w:ascii="Arial" w:hAnsi="Arial" w:cs="Arial"/>
                <w:sz w:val="20"/>
                <w:szCs w:val="20"/>
              </w:rPr>
            </w:pPr>
            <w:r>
              <w:rPr>
                <w:rFonts w:ascii="Arial" w:hAnsi="Arial" w:cs="Arial"/>
                <w:sz w:val="20"/>
                <w:szCs w:val="20"/>
              </w:rPr>
              <w:t>(=) Flujo de caja neto</w:t>
            </w:r>
          </w:p>
        </w:tc>
        <w:tc>
          <w:tcPr>
            <w:tcW w:w="1512" w:type="dxa"/>
            <w:vAlign w:val="center"/>
          </w:tcPr>
          <w:p w14:paraId="6C0E4F56" w14:textId="77777777" w:rsidR="001A4254" w:rsidRDefault="00EC2363">
            <w:pPr>
              <w:spacing w:after="40"/>
              <w:rPr>
                <w:rFonts w:ascii="Arial" w:hAnsi="Arial" w:cs="Arial"/>
                <w:sz w:val="20"/>
                <w:szCs w:val="20"/>
              </w:rPr>
            </w:pPr>
            <w:r>
              <w:rPr>
                <w:rFonts w:ascii="Arial" w:hAnsi="Arial" w:cs="Arial"/>
                <w:sz w:val="20"/>
                <w:szCs w:val="20"/>
              </w:rPr>
              <w:t>-190</w:t>
            </w:r>
          </w:p>
        </w:tc>
        <w:tc>
          <w:tcPr>
            <w:tcW w:w="1512" w:type="dxa"/>
            <w:vAlign w:val="center"/>
          </w:tcPr>
          <w:p w14:paraId="7C067F97" w14:textId="77777777" w:rsidR="001A4254" w:rsidRDefault="00EC2363">
            <w:pPr>
              <w:spacing w:after="40"/>
              <w:rPr>
                <w:rFonts w:ascii="Arial" w:hAnsi="Arial" w:cs="Arial"/>
                <w:sz w:val="20"/>
                <w:szCs w:val="20"/>
              </w:rPr>
            </w:pPr>
            <w:r>
              <w:rPr>
                <w:rFonts w:ascii="Arial" w:hAnsi="Arial" w:cs="Arial"/>
                <w:sz w:val="20"/>
                <w:szCs w:val="20"/>
              </w:rPr>
              <w:t>541</w:t>
            </w:r>
          </w:p>
        </w:tc>
        <w:tc>
          <w:tcPr>
            <w:tcW w:w="1512" w:type="dxa"/>
            <w:vAlign w:val="center"/>
          </w:tcPr>
          <w:p w14:paraId="2059ACAF" w14:textId="77777777" w:rsidR="001A4254" w:rsidRDefault="00EC2363">
            <w:pPr>
              <w:spacing w:after="40"/>
              <w:rPr>
                <w:rFonts w:ascii="Arial" w:hAnsi="Arial" w:cs="Arial"/>
                <w:sz w:val="20"/>
                <w:szCs w:val="20"/>
              </w:rPr>
            </w:pPr>
            <w:r>
              <w:rPr>
                <w:rFonts w:ascii="Arial" w:hAnsi="Arial" w:cs="Arial"/>
                <w:sz w:val="20"/>
                <w:szCs w:val="20"/>
              </w:rPr>
              <w:t>848</w:t>
            </w:r>
          </w:p>
        </w:tc>
        <w:tc>
          <w:tcPr>
            <w:tcW w:w="1512" w:type="dxa"/>
            <w:vAlign w:val="center"/>
          </w:tcPr>
          <w:p w14:paraId="2B426D8C" w14:textId="77777777" w:rsidR="001A4254" w:rsidRDefault="00EC2363">
            <w:pPr>
              <w:spacing w:after="40"/>
              <w:rPr>
                <w:rFonts w:ascii="Arial" w:hAnsi="Arial" w:cs="Arial"/>
                <w:sz w:val="20"/>
                <w:szCs w:val="20"/>
              </w:rPr>
            </w:pPr>
            <w:r>
              <w:rPr>
                <w:rFonts w:ascii="Arial" w:hAnsi="Arial" w:cs="Arial"/>
                <w:sz w:val="20"/>
                <w:szCs w:val="20"/>
              </w:rPr>
              <w:t>1.153</w:t>
            </w:r>
          </w:p>
        </w:tc>
        <w:tc>
          <w:tcPr>
            <w:tcW w:w="1512" w:type="dxa"/>
            <w:vAlign w:val="center"/>
          </w:tcPr>
          <w:p w14:paraId="2E7161A3" w14:textId="77777777" w:rsidR="001A4254" w:rsidRDefault="00EC2363">
            <w:pPr>
              <w:spacing w:after="40"/>
              <w:rPr>
                <w:rFonts w:ascii="Arial" w:hAnsi="Arial" w:cs="Arial"/>
                <w:sz w:val="20"/>
                <w:szCs w:val="20"/>
              </w:rPr>
            </w:pPr>
            <w:r>
              <w:rPr>
                <w:rFonts w:ascii="Arial" w:hAnsi="Arial" w:cs="Arial"/>
                <w:sz w:val="20"/>
                <w:szCs w:val="20"/>
              </w:rPr>
              <w:t>1.460</w:t>
            </w:r>
          </w:p>
        </w:tc>
      </w:tr>
      <w:tr w:rsidR="001A4254" w14:paraId="55BE448C" w14:textId="77777777">
        <w:tc>
          <w:tcPr>
            <w:tcW w:w="1512" w:type="dxa"/>
            <w:vAlign w:val="center"/>
          </w:tcPr>
          <w:p w14:paraId="08253D06" w14:textId="77777777" w:rsidR="001A4254" w:rsidRDefault="00EC2363">
            <w:pPr>
              <w:spacing w:after="40"/>
              <w:rPr>
                <w:rFonts w:ascii="Arial" w:hAnsi="Arial" w:cs="Arial"/>
                <w:sz w:val="20"/>
                <w:szCs w:val="20"/>
              </w:rPr>
            </w:pPr>
            <w:r>
              <w:rPr>
                <w:rFonts w:ascii="Arial" w:hAnsi="Arial" w:cs="Arial"/>
                <w:sz w:val="20"/>
                <w:szCs w:val="20"/>
              </w:rPr>
              <w:t>Flujo acumulado</w:t>
            </w:r>
          </w:p>
        </w:tc>
        <w:tc>
          <w:tcPr>
            <w:tcW w:w="1512" w:type="dxa"/>
            <w:vAlign w:val="center"/>
          </w:tcPr>
          <w:p w14:paraId="17A2C774" w14:textId="77777777" w:rsidR="001A4254" w:rsidRDefault="00EC2363">
            <w:pPr>
              <w:spacing w:after="40"/>
              <w:rPr>
                <w:rFonts w:ascii="Arial" w:hAnsi="Arial" w:cs="Arial"/>
                <w:sz w:val="20"/>
                <w:szCs w:val="20"/>
              </w:rPr>
            </w:pPr>
            <w:r>
              <w:rPr>
                <w:rFonts w:ascii="Arial" w:hAnsi="Arial" w:cs="Arial"/>
                <w:sz w:val="20"/>
                <w:szCs w:val="20"/>
              </w:rPr>
              <w:t>-190</w:t>
            </w:r>
          </w:p>
        </w:tc>
        <w:tc>
          <w:tcPr>
            <w:tcW w:w="1512" w:type="dxa"/>
            <w:vAlign w:val="center"/>
          </w:tcPr>
          <w:p w14:paraId="5ACA706D" w14:textId="77777777" w:rsidR="001A4254" w:rsidRDefault="00EC2363">
            <w:pPr>
              <w:spacing w:after="40"/>
              <w:rPr>
                <w:rFonts w:ascii="Arial" w:hAnsi="Arial" w:cs="Arial"/>
                <w:sz w:val="20"/>
                <w:szCs w:val="20"/>
              </w:rPr>
            </w:pPr>
            <w:r>
              <w:rPr>
                <w:rFonts w:ascii="Arial" w:hAnsi="Arial" w:cs="Arial"/>
                <w:sz w:val="20"/>
                <w:szCs w:val="20"/>
              </w:rPr>
              <w:t>351</w:t>
            </w:r>
          </w:p>
        </w:tc>
        <w:tc>
          <w:tcPr>
            <w:tcW w:w="1512" w:type="dxa"/>
            <w:vAlign w:val="center"/>
          </w:tcPr>
          <w:p w14:paraId="2347E3C9" w14:textId="77777777" w:rsidR="001A4254" w:rsidRDefault="00EC2363">
            <w:pPr>
              <w:spacing w:after="40"/>
              <w:rPr>
                <w:rFonts w:ascii="Arial" w:hAnsi="Arial" w:cs="Arial"/>
                <w:sz w:val="20"/>
                <w:szCs w:val="20"/>
              </w:rPr>
            </w:pPr>
            <w:r>
              <w:rPr>
                <w:rFonts w:ascii="Arial" w:hAnsi="Arial" w:cs="Arial"/>
                <w:sz w:val="20"/>
                <w:szCs w:val="20"/>
              </w:rPr>
              <w:t>1.199</w:t>
            </w:r>
          </w:p>
        </w:tc>
        <w:tc>
          <w:tcPr>
            <w:tcW w:w="1512" w:type="dxa"/>
            <w:vAlign w:val="center"/>
          </w:tcPr>
          <w:p w14:paraId="17FA55DC" w14:textId="77777777" w:rsidR="001A4254" w:rsidRDefault="00EC2363">
            <w:pPr>
              <w:spacing w:after="40"/>
              <w:rPr>
                <w:rFonts w:ascii="Arial" w:hAnsi="Arial" w:cs="Arial"/>
                <w:sz w:val="20"/>
                <w:szCs w:val="20"/>
              </w:rPr>
            </w:pPr>
            <w:r>
              <w:rPr>
                <w:rFonts w:ascii="Arial" w:hAnsi="Arial" w:cs="Arial"/>
                <w:sz w:val="20"/>
                <w:szCs w:val="20"/>
              </w:rPr>
              <w:t>2.352</w:t>
            </w:r>
          </w:p>
        </w:tc>
        <w:tc>
          <w:tcPr>
            <w:tcW w:w="1512" w:type="dxa"/>
            <w:vAlign w:val="center"/>
          </w:tcPr>
          <w:p w14:paraId="79BCA977" w14:textId="77777777" w:rsidR="001A4254" w:rsidRDefault="00EC2363">
            <w:pPr>
              <w:spacing w:after="40"/>
              <w:rPr>
                <w:rFonts w:ascii="Arial" w:hAnsi="Arial" w:cs="Arial"/>
                <w:sz w:val="20"/>
                <w:szCs w:val="20"/>
              </w:rPr>
            </w:pPr>
            <w:r>
              <w:rPr>
                <w:rFonts w:ascii="Arial" w:hAnsi="Arial" w:cs="Arial"/>
                <w:sz w:val="20"/>
                <w:szCs w:val="20"/>
              </w:rPr>
              <w:t>3.812</w:t>
            </w:r>
          </w:p>
        </w:tc>
      </w:tr>
    </w:tbl>
    <w:p w14:paraId="7F5894AF" w14:textId="3BBC7CB9" w:rsidR="001A4254" w:rsidRDefault="00EC2363">
      <w:pPr>
        <w:spacing w:before="40" w:after="200"/>
        <w:rPr>
          <w:rFonts w:ascii="Arial" w:hAnsi="Arial" w:cs="Arial"/>
          <w:i/>
          <w:iCs/>
          <w:sz w:val="20"/>
          <w:szCs w:val="20"/>
        </w:rPr>
      </w:pPr>
      <w:r>
        <w:rPr>
          <w:rFonts w:ascii="Arial" w:hAnsi="Arial" w:cs="Arial"/>
          <w:i/>
          <w:iCs/>
          <w:sz w:val="20"/>
          <w:szCs w:val="20"/>
        </w:rPr>
        <w:t>Nota: Se proyecta un crecimiento anual del 50% en volumen de ventas (del 40% al 100% de la capacidad instalada). La inversión se recupera en el segundo año de operación.</w:t>
      </w:r>
    </w:p>
    <w:p w14:paraId="4909A950" w14:textId="77777777" w:rsidR="00953B42" w:rsidRDefault="00953B42">
      <w:pPr>
        <w:spacing w:before="40" w:after="200"/>
        <w:rPr>
          <w:rFonts w:ascii="Arial" w:hAnsi="Arial" w:cs="Arial"/>
          <w:i/>
          <w:iCs/>
          <w:sz w:val="20"/>
          <w:szCs w:val="20"/>
        </w:rPr>
      </w:pPr>
    </w:p>
    <w:p w14:paraId="044CF803" w14:textId="12B12F51" w:rsidR="00C44C41" w:rsidRDefault="00892417" w:rsidP="00C44C41">
      <w:pPr>
        <w:pStyle w:val="Ttulo2"/>
        <w:numPr>
          <w:ilvl w:val="0"/>
          <w:numId w:val="0"/>
        </w:numPr>
        <w:rPr>
          <w:rFonts w:cs="Arial"/>
        </w:rPr>
      </w:pPr>
      <w:bookmarkStart w:id="104" w:name="_Toc226481828"/>
      <w:r>
        <w:rPr>
          <w:rFonts w:cs="Arial"/>
        </w:rPr>
        <w:lastRenderedPageBreak/>
        <w:t>ESTADO DE RESULTADOS</w:t>
      </w:r>
      <w:bookmarkEnd w:id="104"/>
    </w:p>
    <w:p w14:paraId="17D33713" w14:textId="77777777" w:rsidR="001A4254" w:rsidRDefault="00EC2363">
      <w:pPr>
        <w:spacing w:after="120" w:line="360" w:lineRule="auto"/>
        <w:jc w:val="both"/>
        <w:rPr>
          <w:rFonts w:ascii="Arial" w:hAnsi="Arial" w:cs="Arial"/>
          <w:sz w:val="24"/>
          <w:szCs w:val="24"/>
        </w:rPr>
      </w:pPr>
      <w:r>
        <w:rPr>
          <w:rFonts w:ascii="Arial" w:hAnsi="Arial" w:cs="Arial"/>
          <w:sz w:val="24"/>
          <w:szCs w:val="24"/>
        </w:rPr>
        <w:t>El estado de resultados proyectado muestra la rentabilidad esperada del proyecto durante los primeros cinco años de operación:</w:t>
      </w:r>
    </w:p>
    <w:p w14:paraId="1CF49F48" w14:textId="77777777" w:rsidR="001A4254" w:rsidRDefault="00EC2363">
      <w:pPr>
        <w:spacing w:before="200" w:after="80"/>
        <w:rPr>
          <w:rFonts w:ascii="Arial" w:hAnsi="Arial" w:cs="Arial"/>
          <w:b/>
          <w:bCs/>
        </w:rPr>
      </w:pPr>
      <w:r>
        <w:rPr>
          <w:rFonts w:ascii="Arial" w:hAnsi="Arial" w:cs="Arial"/>
          <w:b/>
          <w:bCs/>
        </w:rPr>
        <w:t>Tabla 23. Estado de resultados proyectado (en miles de Bs).</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695"/>
        <w:gridCol w:w="1473"/>
        <w:gridCol w:w="1476"/>
        <w:gridCol w:w="1476"/>
        <w:gridCol w:w="1476"/>
        <w:gridCol w:w="1476"/>
      </w:tblGrid>
      <w:tr w:rsidR="001A4254" w14:paraId="71CEB1D5" w14:textId="77777777">
        <w:tc>
          <w:tcPr>
            <w:tcW w:w="1512" w:type="dxa"/>
            <w:shd w:val="clear" w:color="auto" w:fill="D5E8F0"/>
            <w:vAlign w:val="center"/>
          </w:tcPr>
          <w:p w14:paraId="6F8F5CA7" w14:textId="77777777" w:rsidR="001A4254" w:rsidRDefault="00EC2363">
            <w:pPr>
              <w:spacing w:after="40"/>
              <w:rPr>
                <w:rFonts w:ascii="Arial" w:hAnsi="Arial" w:cs="Arial"/>
                <w:b/>
                <w:bCs/>
                <w:sz w:val="20"/>
                <w:szCs w:val="20"/>
              </w:rPr>
            </w:pPr>
            <w:r>
              <w:rPr>
                <w:rFonts w:ascii="Arial" w:hAnsi="Arial" w:cs="Arial"/>
                <w:b/>
                <w:bCs/>
                <w:sz w:val="20"/>
                <w:szCs w:val="20"/>
              </w:rPr>
              <w:t>Partida</w:t>
            </w:r>
          </w:p>
        </w:tc>
        <w:tc>
          <w:tcPr>
            <w:tcW w:w="1512" w:type="dxa"/>
            <w:shd w:val="clear" w:color="auto" w:fill="D5E8F0"/>
            <w:vAlign w:val="center"/>
          </w:tcPr>
          <w:p w14:paraId="69E26827" w14:textId="77777777" w:rsidR="001A4254" w:rsidRDefault="00EC2363">
            <w:pPr>
              <w:spacing w:after="40"/>
              <w:rPr>
                <w:rFonts w:ascii="Arial" w:hAnsi="Arial" w:cs="Arial"/>
                <w:b/>
                <w:bCs/>
                <w:sz w:val="20"/>
                <w:szCs w:val="20"/>
              </w:rPr>
            </w:pPr>
            <w:r>
              <w:rPr>
                <w:rFonts w:ascii="Arial" w:hAnsi="Arial" w:cs="Arial"/>
                <w:b/>
                <w:bCs/>
                <w:sz w:val="20"/>
                <w:szCs w:val="20"/>
              </w:rPr>
              <w:t>Año 1</w:t>
            </w:r>
          </w:p>
        </w:tc>
        <w:tc>
          <w:tcPr>
            <w:tcW w:w="1512" w:type="dxa"/>
            <w:shd w:val="clear" w:color="auto" w:fill="D5E8F0"/>
            <w:vAlign w:val="center"/>
          </w:tcPr>
          <w:p w14:paraId="2DC2992E" w14:textId="77777777" w:rsidR="001A4254" w:rsidRDefault="00EC2363">
            <w:pPr>
              <w:spacing w:after="40"/>
              <w:rPr>
                <w:rFonts w:ascii="Arial" w:hAnsi="Arial" w:cs="Arial"/>
                <w:b/>
                <w:bCs/>
                <w:sz w:val="20"/>
                <w:szCs w:val="20"/>
              </w:rPr>
            </w:pPr>
            <w:r>
              <w:rPr>
                <w:rFonts w:ascii="Arial" w:hAnsi="Arial" w:cs="Arial"/>
                <w:b/>
                <w:bCs/>
                <w:sz w:val="20"/>
                <w:szCs w:val="20"/>
              </w:rPr>
              <w:t>Año 2</w:t>
            </w:r>
          </w:p>
        </w:tc>
        <w:tc>
          <w:tcPr>
            <w:tcW w:w="1512" w:type="dxa"/>
            <w:shd w:val="clear" w:color="auto" w:fill="D5E8F0"/>
            <w:vAlign w:val="center"/>
          </w:tcPr>
          <w:p w14:paraId="1D7B3A9A" w14:textId="77777777" w:rsidR="001A4254" w:rsidRDefault="00EC2363">
            <w:pPr>
              <w:spacing w:after="40"/>
              <w:rPr>
                <w:rFonts w:ascii="Arial" w:hAnsi="Arial" w:cs="Arial"/>
                <w:b/>
                <w:bCs/>
                <w:sz w:val="20"/>
                <w:szCs w:val="20"/>
              </w:rPr>
            </w:pPr>
            <w:r>
              <w:rPr>
                <w:rFonts w:ascii="Arial" w:hAnsi="Arial" w:cs="Arial"/>
                <w:b/>
                <w:bCs/>
                <w:sz w:val="20"/>
                <w:szCs w:val="20"/>
              </w:rPr>
              <w:t>Año 3</w:t>
            </w:r>
          </w:p>
        </w:tc>
        <w:tc>
          <w:tcPr>
            <w:tcW w:w="1512" w:type="dxa"/>
            <w:shd w:val="clear" w:color="auto" w:fill="D5E8F0"/>
            <w:vAlign w:val="center"/>
          </w:tcPr>
          <w:p w14:paraId="1B83E4F6" w14:textId="77777777" w:rsidR="001A4254" w:rsidRDefault="00EC2363">
            <w:pPr>
              <w:spacing w:after="40"/>
              <w:rPr>
                <w:rFonts w:ascii="Arial" w:hAnsi="Arial" w:cs="Arial"/>
                <w:b/>
                <w:bCs/>
                <w:sz w:val="20"/>
                <w:szCs w:val="20"/>
              </w:rPr>
            </w:pPr>
            <w:r>
              <w:rPr>
                <w:rFonts w:ascii="Arial" w:hAnsi="Arial" w:cs="Arial"/>
                <w:b/>
                <w:bCs/>
                <w:sz w:val="20"/>
                <w:szCs w:val="20"/>
              </w:rPr>
              <w:t>Año 4</w:t>
            </w:r>
          </w:p>
        </w:tc>
        <w:tc>
          <w:tcPr>
            <w:tcW w:w="1512" w:type="dxa"/>
            <w:shd w:val="clear" w:color="auto" w:fill="D5E8F0"/>
            <w:vAlign w:val="center"/>
          </w:tcPr>
          <w:p w14:paraId="2DF381FE" w14:textId="77777777" w:rsidR="001A4254" w:rsidRDefault="00EC2363">
            <w:pPr>
              <w:spacing w:after="40"/>
              <w:rPr>
                <w:rFonts w:ascii="Arial" w:hAnsi="Arial" w:cs="Arial"/>
                <w:b/>
                <w:bCs/>
                <w:sz w:val="20"/>
                <w:szCs w:val="20"/>
              </w:rPr>
            </w:pPr>
            <w:r>
              <w:rPr>
                <w:rFonts w:ascii="Arial" w:hAnsi="Arial" w:cs="Arial"/>
                <w:b/>
                <w:bCs/>
                <w:sz w:val="20"/>
                <w:szCs w:val="20"/>
              </w:rPr>
              <w:t>Año 5</w:t>
            </w:r>
          </w:p>
        </w:tc>
      </w:tr>
      <w:tr w:rsidR="001A4254" w14:paraId="6C878F53" w14:textId="77777777">
        <w:tc>
          <w:tcPr>
            <w:tcW w:w="1512" w:type="dxa"/>
            <w:vAlign w:val="center"/>
          </w:tcPr>
          <w:p w14:paraId="218919F0" w14:textId="77777777" w:rsidR="001A4254" w:rsidRDefault="00EC2363">
            <w:pPr>
              <w:spacing w:after="40"/>
              <w:rPr>
                <w:rFonts w:ascii="Arial" w:hAnsi="Arial" w:cs="Arial"/>
                <w:sz w:val="20"/>
                <w:szCs w:val="20"/>
              </w:rPr>
            </w:pPr>
            <w:r>
              <w:rPr>
                <w:rFonts w:ascii="Arial" w:hAnsi="Arial" w:cs="Arial"/>
                <w:sz w:val="20"/>
                <w:szCs w:val="20"/>
              </w:rPr>
              <w:t>Ventas netas</w:t>
            </w:r>
          </w:p>
        </w:tc>
        <w:tc>
          <w:tcPr>
            <w:tcW w:w="1512" w:type="dxa"/>
            <w:vAlign w:val="center"/>
          </w:tcPr>
          <w:p w14:paraId="23B4D2D9" w14:textId="77777777" w:rsidR="001A4254" w:rsidRDefault="00EC2363">
            <w:pPr>
              <w:spacing w:after="40"/>
              <w:rPr>
                <w:rFonts w:ascii="Arial" w:hAnsi="Arial" w:cs="Arial"/>
                <w:sz w:val="20"/>
                <w:szCs w:val="20"/>
              </w:rPr>
            </w:pPr>
            <w:r>
              <w:rPr>
                <w:rFonts w:ascii="Arial" w:hAnsi="Arial" w:cs="Arial"/>
                <w:sz w:val="20"/>
                <w:szCs w:val="20"/>
              </w:rPr>
              <w:t>1.267</w:t>
            </w:r>
          </w:p>
        </w:tc>
        <w:tc>
          <w:tcPr>
            <w:tcW w:w="1512" w:type="dxa"/>
            <w:vAlign w:val="center"/>
          </w:tcPr>
          <w:p w14:paraId="6B098D52" w14:textId="77777777" w:rsidR="001A4254" w:rsidRDefault="00EC2363">
            <w:pPr>
              <w:spacing w:after="40"/>
              <w:rPr>
                <w:rFonts w:ascii="Arial" w:hAnsi="Arial" w:cs="Arial"/>
                <w:sz w:val="20"/>
                <w:szCs w:val="20"/>
              </w:rPr>
            </w:pPr>
            <w:r>
              <w:rPr>
                <w:rFonts w:ascii="Arial" w:hAnsi="Arial" w:cs="Arial"/>
                <w:sz w:val="20"/>
                <w:szCs w:val="20"/>
              </w:rPr>
              <w:t>1.901</w:t>
            </w:r>
          </w:p>
        </w:tc>
        <w:tc>
          <w:tcPr>
            <w:tcW w:w="1512" w:type="dxa"/>
            <w:vAlign w:val="center"/>
          </w:tcPr>
          <w:p w14:paraId="687F6F5C" w14:textId="77777777" w:rsidR="001A4254" w:rsidRDefault="00EC2363">
            <w:pPr>
              <w:spacing w:after="40"/>
              <w:rPr>
                <w:rFonts w:ascii="Arial" w:hAnsi="Arial" w:cs="Arial"/>
                <w:sz w:val="20"/>
                <w:szCs w:val="20"/>
              </w:rPr>
            </w:pPr>
            <w:r>
              <w:rPr>
                <w:rFonts w:ascii="Arial" w:hAnsi="Arial" w:cs="Arial"/>
                <w:sz w:val="20"/>
                <w:szCs w:val="20"/>
              </w:rPr>
              <w:t>2.535</w:t>
            </w:r>
          </w:p>
        </w:tc>
        <w:tc>
          <w:tcPr>
            <w:tcW w:w="1512" w:type="dxa"/>
            <w:vAlign w:val="center"/>
          </w:tcPr>
          <w:p w14:paraId="7BDFFDE6" w14:textId="77777777" w:rsidR="001A4254" w:rsidRDefault="00EC2363">
            <w:pPr>
              <w:spacing w:after="40"/>
              <w:rPr>
                <w:rFonts w:ascii="Arial" w:hAnsi="Arial" w:cs="Arial"/>
                <w:sz w:val="20"/>
                <w:szCs w:val="20"/>
              </w:rPr>
            </w:pPr>
            <w:r>
              <w:rPr>
                <w:rFonts w:ascii="Arial" w:hAnsi="Arial" w:cs="Arial"/>
                <w:sz w:val="20"/>
                <w:szCs w:val="20"/>
              </w:rPr>
              <w:t>3.168</w:t>
            </w:r>
          </w:p>
        </w:tc>
        <w:tc>
          <w:tcPr>
            <w:tcW w:w="1512" w:type="dxa"/>
            <w:vAlign w:val="center"/>
          </w:tcPr>
          <w:p w14:paraId="5B1C6CD2" w14:textId="77777777" w:rsidR="001A4254" w:rsidRDefault="00EC2363">
            <w:pPr>
              <w:spacing w:after="40"/>
              <w:rPr>
                <w:rFonts w:ascii="Arial" w:hAnsi="Arial" w:cs="Arial"/>
                <w:sz w:val="20"/>
                <w:szCs w:val="20"/>
              </w:rPr>
            </w:pPr>
            <w:r>
              <w:rPr>
                <w:rFonts w:ascii="Arial" w:hAnsi="Arial" w:cs="Arial"/>
                <w:sz w:val="20"/>
                <w:szCs w:val="20"/>
              </w:rPr>
              <w:t>3.802</w:t>
            </w:r>
          </w:p>
        </w:tc>
      </w:tr>
      <w:tr w:rsidR="001A4254" w14:paraId="313259C6" w14:textId="77777777">
        <w:tc>
          <w:tcPr>
            <w:tcW w:w="1512" w:type="dxa"/>
            <w:vAlign w:val="center"/>
          </w:tcPr>
          <w:p w14:paraId="27925798" w14:textId="77777777" w:rsidR="001A4254" w:rsidRDefault="00EC2363">
            <w:pPr>
              <w:spacing w:after="40"/>
              <w:rPr>
                <w:rFonts w:ascii="Arial" w:hAnsi="Arial" w:cs="Arial"/>
                <w:sz w:val="20"/>
                <w:szCs w:val="20"/>
              </w:rPr>
            </w:pPr>
            <w:r>
              <w:rPr>
                <w:rFonts w:ascii="Arial" w:hAnsi="Arial" w:cs="Arial"/>
                <w:sz w:val="20"/>
                <w:szCs w:val="20"/>
              </w:rPr>
              <w:t>Costo de ventas</w:t>
            </w:r>
          </w:p>
        </w:tc>
        <w:tc>
          <w:tcPr>
            <w:tcW w:w="1512" w:type="dxa"/>
            <w:vAlign w:val="center"/>
          </w:tcPr>
          <w:p w14:paraId="3437202F" w14:textId="77777777" w:rsidR="001A4254" w:rsidRDefault="00EC2363">
            <w:pPr>
              <w:spacing w:after="40"/>
              <w:rPr>
                <w:rFonts w:ascii="Arial" w:hAnsi="Arial" w:cs="Arial"/>
                <w:sz w:val="20"/>
                <w:szCs w:val="20"/>
              </w:rPr>
            </w:pPr>
            <w:r>
              <w:rPr>
                <w:rFonts w:ascii="Arial" w:hAnsi="Arial" w:cs="Arial"/>
                <w:sz w:val="20"/>
                <w:szCs w:val="20"/>
              </w:rPr>
              <w:t>1.003</w:t>
            </w:r>
          </w:p>
        </w:tc>
        <w:tc>
          <w:tcPr>
            <w:tcW w:w="1512" w:type="dxa"/>
            <w:vAlign w:val="center"/>
          </w:tcPr>
          <w:p w14:paraId="41DA8D3B" w14:textId="77777777" w:rsidR="001A4254" w:rsidRDefault="00EC2363">
            <w:pPr>
              <w:spacing w:after="40"/>
              <w:rPr>
                <w:rFonts w:ascii="Arial" w:hAnsi="Arial" w:cs="Arial"/>
                <w:sz w:val="20"/>
                <w:szCs w:val="20"/>
              </w:rPr>
            </w:pPr>
            <w:r>
              <w:rPr>
                <w:rFonts w:ascii="Arial" w:hAnsi="Arial" w:cs="Arial"/>
                <w:sz w:val="20"/>
                <w:szCs w:val="20"/>
              </w:rPr>
              <w:t>1.227</w:t>
            </w:r>
          </w:p>
        </w:tc>
        <w:tc>
          <w:tcPr>
            <w:tcW w:w="1512" w:type="dxa"/>
            <w:vAlign w:val="center"/>
          </w:tcPr>
          <w:p w14:paraId="7868E852" w14:textId="77777777" w:rsidR="001A4254" w:rsidRDefault="00EC2363">
            <w:pPr>
              <w:spacing w:after="40"/>
              <w:rPr>
                <w:rFonts w:ascii="Arial" w:hAnsi="Arial" w:cs="Arial"/>
                <w:sz w:val="20"/>
                <w:szCs w:val="20"/>
              </w:rPr>
            </w:pPr>
            <w:r>
              <w:rPr>
                <w:rFonts w:ascii="Arial" w:hAnsi="Arial" w:cs="Arial"/>
                <w:sz w:val="20"/>
                <w:szCs w:val="20"/>
              </w:rPr>
              <w:t>1.451</w:t>
            </w:r>
          </w:p>
        </w:tc>
        <w:tc>
          <w:tcPr>
            <w:tcW w:w="1512" w:type="dxa"/>
            <w:vAlign w:val="center"/>
          </w:tcPr>
          <w:p w14:paraId="6BA59476" w14:textId="77777777" w:rsidR="001A4254" w:rsidRDefault="00EC2363">
            <w:pPr>
              <w:spacing w:after="40"/>
              <w:rPr>
                <w:rFonts w:ascii="Arial" w:hAnsi="Arial" w:cs="Arial"/>
                <w:sz w:val="20"/>
                <w:szCs w:val="20"/>
              </w:rPr>
            </w:pPr>
            <w:r>
              <w:rPr>
                <w:rFonts w:ascii="Arial" w:hAnsi="Arial" w:cs="Arial"/>
                <w:sz w:val="20"/>
                <w:szCs w:val="20"/>
              </w:rPr>
              <w:t>1.677</w:t>
            </w:r>
          </w:p>
        </w:tc>
        <w:tc>
          <w:tcPr>
            <w:tcW w:w="1512" w:type="dxa"/>
            <w:vAlign w:val="center"/>
          </w:tcPr>
          <w:p w14:paraId="4A3D6AAD" w14:textId="77777777" w:rsidR="001A4254" w:rsidRDefault="00EC2363">
            <w:pPr>
              <w:spacing w:after="40"/>
              <w:rPr>
                <w:rFonts w:ascii="Arial" w:hAnsi="Arial" w:cs="Arial"/>
                <w:sz w:val="20"/>
                <w:szCs w:val="20"/>
              </w:rPr>
            </w:pPr>
            <w:r>
              <w:rPr>
                <w:rFonts w:ascii="Arial" w:hAnsi="Arial" w:cs="Arial"/>
                <w:sz w:val="20"/>
                <w:szCs w:val="20"/>
              </w:rPr>
              <w:t>1.902</w:t>
            </w:r>
          </w:p>
        </w:tc>
      </w:tr>
      <w:tr w:rsidR="001A4254" w14:paraId="53619DE2" w14:textId="77777777">
        <w:tc>
          <w:tcPr>
            <w:tcW w:w="1512" w:type="dxa"/>
            <w:vAlign w:val="center"/>
          </w:tcPr>
          <w:p w14:paraId="73AABC1F" w14:textId="77777777" w:rsidR="001A4254" w:rsidRDefault="00EC2363">
            <w:pPr>
              <w:spacing w:after="40"/>
              <w:rPr>
                <w:rFonts w:ascii="Arial" w:hAnsi="Arial" w:cs="Arial"/>
                <w:sz w:val="20"/>
                <w:szCs w:val="20"/>
              </w:rPr>
            </w:pPr>
            <w:r>
              <w:rPr>
                <w:rFonts w:ascii="Arial" w:hAnsi="Arial" w:cs="Arial"/>
                <w:sz w:val="20"/>
                <w:szCs w:val="20"/>
              </w:rPr>
              <w:t>Utilidad bruta</w:t>
            </w:r>
          </w:p>
        </w:tc>
        <w:tc>
          <w:tcPr>
            <w:tcW w:w="1512" w:type="dxa"/>
            <w:vAlign w:val="center"/>
          </w:tcPr>
          <w:p w14:paraId="77FFDE21" w14:textId="77777777" w:rsidR="001A4254" w:rsidRDefault="00EC2363">
            <w:pPr>
              <w:spacing w:after="40"/>
              <w:rPr>
                <w:rFonts w:ascii="Arial" w:hAnsi="Arial" w:cs="Arial"/>
                <w:sz w:val="20"/>
                <w:szCs w:val="20"/>
              </w:rPr>
            </w:pPr>
            <w:r>
              <w:rPr>
                <w:rFonts w:ascii="Arial" w:hAnsi="Arial" w:cs="Arial"/>
                <w:sz w:val="20"/>
                <w:szCs w:val="20"/>
              </w:rPr>
              <w:t>264</w:t>
            </w:r>
          </w:p>
        </w:tc>
        <w:tc>
          <w:tcPr>
            <w:tcW w:w="1512" w:type="dxa"/>
            <w:vAlign w:val="center"/>
          </w:tcPr>
          <w:p w14:paraId="2DF99558" w14:textId="77777777" w:rsidR="001A4254" w:rsidRDefault="00EC2363">
            <w:pPr>
              <w:spacing w:after="40"/>
              <w:rPr>
                <w:rFonts w:ascii="Arial" w:hAnsi="Arial" w:cs="Arial"/>
                <w:sz w:val="20"/>
                <w:szCs w:val="20"/>
              </w:rPr>
            </w:pPr>
            <w:r>
              <w:rPr>
                <w:rFonts w:ascii="Arial" w:hAnsi="Arial" w:cs="Arial"/>
                <w:sz w:val="20"/>
                <w:szCs w:val="20"/>
              </w:rPr>
              <w:t>674</w:t>
            </w:r>
          </w:p>
        </w:tc>
        <w:tc>
          <w:tcPr>
            <w:tcW w:w="1512" w:type="dxa"/>
            <w:vAlign w:val="center"/>
          </w:tcPr>
          <w:p w14:paraId="5AE32676" w14:textId="77777777" w:rsidR="001A4254" w:rsidRDefault="00EC2363">
            <w:pPr>
              <w:spacing w:after="40"/>
              <w:rPr>
                <w:rFonts w:ascii="Arial" w:hAnsi="Arial" w:cs="Arial"/>
                <w:sz w:val="20"/>
                <w:szCs w:val="20"/>
              </w:rPr>
            </w:pPr>
            <w:r>
              <w:rPr>
                <w:rFonts w:ascii="Arial" w:hAnsi="Arial" w:cs="Arial"/>
                <w:sz w:val="20"/>
                <w:szCs w:val="20"/>
              </w:rPr>
              <w:t>1.084</w:t>
            </w:r>
          </w:p>
        </w:tc>
        <w:tc>
          <w:tcPr>
            <w:tcW w:w="1512" w:type="dxa"/>
            <w:vAlign w:val="center"/>
          </w:tcPr>
          <w:p w14:paraId="5747605F" w14:textId="77777777" w:rsidR="001A4254" w:rsidRDefault="00EC2363">
            <w:pPr>
              <w:spacing w:after="40"/>
              <w:rPr>
                <w:rFonts w:ascii="Arial" w:hAnsi="Arial" w:cs="Arial"/>
                <w:sz w:val="20"/>
                <w:szCs w:val="20"/>
              </w:rPr>
            </w:pPr>
            <w:r>
              <w:rPr>
                <w:rFonts w:ascii="Arial" w:hAnsi="Arial" w:cs="Arial"/>
                <w:sz w:val="20"/>
                <w:szCs w:val="20"/>
              </w:rPr>
              <w:t>1.491</w:t>
            </w:r>
          </w:p>
        </w:tc>
        <w:tc>
          <w:tcPr>
            <w:tcW w:w="1512" w:type="dxa"/>
            <w:vAlign w:val="center"/>
          </w:tcPr>
          <w:p w14:paraId="6848FEBE" w14:textId="77777777" w:rsidR="001A4254" w:rsidRDefault="00EC2363">
            <w:pPr>
              <w:spacing w:after="40"/>
              <w:rPr>
                <w:rFonts w:ascii="Arial" w:hAnsi="Arial" w:cs="Arial"/>
                <w:sz w:val="20"/>
                <w:szCs w:val="20"/>
              </w:rPr>
            </w:pPr>
            <w:r>
              <w:rPr>
                <w:rFonts w:ascii="Arial" w:hAnsi="Arial" w:cs="Arial"/>
                <w:sz w:val="20"/>
                <w:szCs w:val="20"/>
              </w:rPr>
              <w:t>1.900</w:t>
            </w:r>
          </w:p>
        </w:tc>
      </w:tr>
      <w:tr w:rsidR="001A4254" w14:paraId="2447E009" w14:textId="77777777">
        <w:tc>
          <w:tcPr>
            <w:tcW w:w="1512" w:type="dxa"/>
            <w:vAlign w:val="center"/>
          </w:tcPr>
          <w:p w14:paraId="62F2BF4A" w14:textId="77777777" w:rsidR="001A4254" w:rsidRDefault="00EC2363">
            <w:pPr>
              <w:spacing w:after="40"/>
              <w:rPr>
                <w:rFonts w:ascii="Arial" w:hAnsi="Arial" w:cs="Arial"/>
                <w:sz w:val="20"/>
                <w:szCs w:val="20"/>
              </w:rPr>
            </w:pPr>
            <w:r>
              <w:rPr>
                <w:rFonts w:ascii="Arial" w:hAnsi="Arial" w:cs="Arial"/>
                <w:sz w:val="20"/>
                <w:szCs w:val="20"/>
              </w:rPr>
              <w:t>Gastos administrativos</w:t>
            </w:r>
          </w:p>
        </w:tc>
        <w:tc>
          <w:tcPr>
            <w:tcW w:w="1512" w:type="dxa"/>
            <w:vAlign w:val="center"/>
          </w:tcPr>
          <w:p w14:paraId="15A17212" w14:textId="77777777" w:rsidR="001A4254" w:rsidRDefault="00EC2363">
            <w:pPr>
              <w:spacing w:after="40"/>
              <w:rPr>
                <w:rFonts w:ascii="Arial" w:hAnsi="Arial" w:cs="Arial"/>
                <w:sz w:val="20"/>
                <w:szCs w:val="20"/>
              </w:rPr>
            </w:pPr>
            <w:r>
              <w:rPr>
                <w:rFonts w:ascii="Arial" w:hAnsi="Arial" w:cs="Arial"/>
                <w:sz w:val="20"/>
                <w:szCs w:val="20"/>
              </w:rPr>
              <w:t>108</w:t>
            </w:r>
          </w:p>
        </w:tc>
        <w:tc>
          <w:tcPr>
            <w:tcW w:w="1512" w:type="dxa"/>
            <w:vAlign w:val="center"/>
          </w:tcPr>
          <w:p w14:paraId="6DA1DD80" w14:textId="77777777" w:rsidR="001A4254" w:rsidRDefault="00EC2363">
            <w:pPr>
              <w:spacing w:after="40"/>
              <w:rPr>
                <w:rFonts w:ascii="Arial" w:hAnsi="Arial" w:cs="Arial"/>
                <w:sz w:val="20"/>
                <w:szCs w:val="20"/>
              </w:rPr>
            </w:pPr>
            <w:r>
              <w:rPr>
                <w:rFonts w:ascii="Arial" w:hAnsi="Arial" w:cs="Arial"/>
                <w:sz w:val="20"/>
                <w:szCs w:val="20"/>
              </w:rPr>
              <w:t>111</w:t>
            </w:r>
          </w:p>
        </w:tc>
        <w:tc>
          <w:tcPr>
            <w:tcW w:w="1512" w:type="dxa"/>
            <w:vAlign w:val="center"/>
          </w:tcPr>
          <w:p w14:paraId="75BB63D8" w14:textId="77777777" w:rsidR="001A4254" w:rsidRDefault="00EC2363">
            <w:pPr>
              <w:spacing w:after="40"/>
              <w:rPr>
                <w:rFonts w:ascii="Arial" w:hAnsi="Arial" w:cs="Arial"/>
                <w:sz w:val="20"/>
                <w:szCs w:val="20"/>
              </w:rPr>
            </w:pPr>
            <w:r>
              <w:rPr>
                <w:rFonts w:ascii="Arial" w:hAnsi="Arial" w:cs="Arial"/>
                <w:sz w:val="20"/>
                <w:szCs w:val="20"/>
              </w:rPr>
              <w:t>114</w:t>
            </w:r>
          </w:p>
        </w:tc>
        <w:tc>
          <w:tcPr>
            <w:tcW w:w="1512" w:type="dxa"/>
            <w:vAlign w:val="center"/>
          </w:tcPr>
          <w:p w14:paraId="30F2487C" w14:textId="77777777" w:rsidR="001A4254" w:rsidRDefault="00EC2363">
            <w:pPr>
              <w:spacing w:after="40"/>
              <w:rPr>
                <w:rFonts w:ascii="Arial" w:hAnsi="Arial" w:cs="Arial"/>
                <w:sz w:val="20"/>
                <w:szCs w:val="20"/>
              </w:rPr>
            </w:pPr>
            <w:r>
              <w:rPr>
                <w:rFonts w:ascii="Arial" w:hAnsi="Arial" w:cs="Arial"/>
                <w:sz w:val="20"/>
                <w:szCs w:val="20"/>
              </w:rPr>
              <w:t>118</w:t>
            </w:r>
          </w:p>
        </w:tc>
        <w:tc>
          <w:tcPr>
            <w:tcW w:w="1512" w:type="dxa"/>
            <w:vAlign w:val="center"/>
          </w:tcPr>
          <w:p w14:paraId="59D38FFE" w14:textId="77777777" w:rsidR="001A4254" w:rsidRDefault="00EC2363">
            <w:pPr>
              <w:spacing w:after="40"/>
              <w:rPr>
                <w:rFonts w:ascii="Arial" w:hAnsi="Arial" w:cs="Arial"/>
                <w:sz w:val="20"/>
                <w:szCs w:val="20"/>
              </w:rPr>
            </w:pPr>
            <w:r>
              <w:rPr>
                <w:rFonts w:ascii="Arial" w:hAnsi="Arial" w:cs="Arial"/>
                <w:sz w:val="20"/>
                <w:szCs w:val="20"/>
              </w:rPr>
              <w:t>121</w:t>
            </w:r>
          </w:p>
        </w:tc>
      </w:tr>
      <w:tr w:rsidR="001A4254" w14:paraId="23F49BCA" w14:textId="77777777">
        <w:tc>
          <w:tcPr>
            <w:tcW w:w="1512" w:type="dxa"/>
            <w:vAlign w:val="center"/>
          </w:tcPr>
          <w:p w14:paraId="746A8E29" w14:textId="77777777" w:rsidR="001A4254" w:rsidRDefault="00EC2363">
            <w:pPr>
              <w:spacing w:after="40"/>
              <w:rPr>
                <w:rFonts w:ascii="Arial" w:hAnsi="Arial" w:cs="Arial"/>
                <w:sz w:val="20"/>
                <w:szCs w:val="20"/>
              </w:rPr>
            </w:pPr>
            <w:r>
              <w:rPr>
                <w:rFonts w:ascii="Arial" w:hAnsi="Arial" w:cs="Arial"/>
                <w:sz w:val="20"/>
                <w:szCs w:val="20"/>
              </w:rPr>
              <w:t>Gastos de comercialización</w:t>
            </w:r>
          </w:p>
        </w:tc>
        <w:tc>
          <w:tcPr>
            <w:tcW w:w="1512" w:type="dxa"/>
            <w:vAlign w:val="center"/>
          </w:tcPr>
          <w:p w14:paraId="36DCB361" w14:textId="77777777" w:rsidR="001A4254" w:rsidRDefault="00EC2363">
            <w:pPr>
              <w:spacing w:after="40"/>
              <w:rPr>
                <w:rFonts w:ascii="Arial" w:hAnsi="Arial" w:cs="Arial"/>
                <w:sz w:val="20"/>
                <w:szCs w:val="20"/>
              </w:rPr>
            </w:pPr>
            <w:r>
              <w:rPr>
                <w:rFonts w:ascii="Arial" w:hAnsi="Arial" w:cs="Arial"/>
                <w:sz w:val="20"/>
                <w:szCs w:val="20"/>
              </w:rPr>
              <w:t>60</w:t>
            </w:r>
          </w:p>
        </w:tc>
        <w:tc>
          <w:tcPr>
            <w:tcW w:w="1512" w:type="dxa"/>
            <w:vAlign w:val="center"/>
          </w:tcPr>
          <w:p w14:paraId="4BDA6D13" w14:textId="77777777" w:rsidR="001A4254" w:rsidRDefault="00EC2363">
            <w:pPr>
              <w:spacing w:after="40"/>
              <w:rPr>
                <w:rFonts w:ascii="Arial" w:hAnsi="Arial" w:cs="Arial"/>
                <w:sz w:val="20"/>
                <w:szCs w:val="20"/>
              </w:rPr>
            </w:pPr>
            <w:r>
              <w:rPr>
                <w:rFonts w:ascii="Arial" w:hAnsi="Arial" w:cs="Arial"/>
                <w:sz w:val="20"/>
                <w:szCs w:val="20"/>
              </w:rPr>
              <w:t>72</w:t>
            </w:r>
          </w:p>
        </w:tc>
        <w:tc>
          <w:tcPr>
            <w:tcW w:w="1512" w:type="dxa"/>
            <w:vAlign w:val="center"/>
          </w:tcPr>
          <w:p w14:paraId="15974DC4" w14:textId="77777777" w:rsidR="001A4254" w:rsidRDefault="00EC2363">
            <w:pPr>
              <w:spacing w:after="40"/>
              <w:rPr>
                <w:rFonts w:ascii="Arial" w:hAnsi="Arial" w:cs="Arial"/>
                <w:sz w:val="20"/>
                <w:szCs w:val="20"/>
              </w:rPr>
            </w:pPr>
            <w:r>
              <w:rPr>
                <w:rFonts w:ascii="Arial" w:hAnsi="Arial" w:cs="Arial"/>
                <w:sz w:val="20"/>
                <w:szCs w:val="20"/>
              </w:rPr>
              <w:t>84</w:t>
            </w:r>
          </w:p>
        </w:tc>
        <w:tc>
          <w:tcPr>
            <w:tcW w:w="1512" w:type="dxa"/>
            <w:vAlign w:val="center"/>
          </w:tcPr>
          <w:p w14:paraId="688F2634" w14:textId="77777777" w:rsidR="001A4254" w:rsidRDefault="00EC2363">
            <w:pPr>
              <w:spacing w:after="40"/>
              <w:rPr>
                <w:rFonts w:ascii="Arial" w:hAnsi="Arial" w:cs="Arial"/>
                <w:sz w:val="20"/>
                <w:szCs w:val="20"/>
              </w:rPr>
            </w:pPr>
            <w:r>
              <w:rPr>
                <w:rFonts w:ascii="Arial" w:hAnsi="Arial" w:cs="Arial"/>
                <w:sz w:val="20"/>
                <w:szCs w:val="20"/>
              </w:rPr>
              <w:t>96</w:t>
            </w:r>
          </w:p>
        </w:tc>
        <w:tc>
          <w:tcPr>
            <w:tcW w:w="1512" w:type="dxa"/>
            <w:vAlign w:val="center"/>
          </w:tcPr>
          <w:p w14:paraId="56B9761A" w14:textId="77777777" w:rsidR="001A4254" w:rsidRDefault="00EC2363">
            <w:pPr>
              <w:spacing w:after="40"/>
              <w:rPr>
                <w:rFonts w:ascii="Arial" w:hAnsi="Arial" w:cs="Arial"/>
                <w:sz w:val="20"/>
                <w:szCs w:val="20"/>
              </w:rPr>
            </w:pPr>
            <w:r>
              <w:rPr>
                <w:rFonts w:ascii="Arial" w:hAnsi="Arial" w:cs="Arial"/>
                <w:sz w:val="20"/>
                <w:szCs w:val="20"/>
              </w:rPr>
              <w:t>108</w:t>
            </w:r>
          </w:p>
        </w:tc>
      </w:tr>
      <w:tr w:rsidR="001A4254" w14:paraId="4871F04D" w14:textId="77777777">
        <w:tc>
          <w:tcPr>
            <w:tcW w:w="1512" w:type="dxa"/>
            <w:vAlign w:val="center"/>
          </w:tcPr>
          <w:p w14:paraId="7A094DC6" w14:textId="77777777" w:rsidR="001A4254" w:rsidRDefault="00EC2363">
            <w:pPr>
              <w:spacing w:after="40"/>
              <w:rPr>
                <w:rFonts w:ascii="Arial" w:hAnsi="Arial" w:cs="Arial"/>
                <w:sz w:val="20"/>
                <w:szCs w:val="20"/>
              </w:rPr>
            </w:pPr>
            <w:r>
              <w:rPr>
                <w:rFonts w:ascii="Arial" w:hAnsi="Arial" w:cs="Arial"/>
                <w:sz w:val="20"/>
                <w:szCs w:val="20"/>
              </w:rPr>
              <w:t>Utilidad operativa (EBIT)</w:t>
            </w:r>
          </w:p>
        </w:tc>
        <w:tc>
          <w:tcPr>
            <w:tcW w:w="1512" w:type="dxa"/>
            <w:vAlign w:val="center"/>
          </w:tcPr>
          <w:p w14:paraId="51F9AA60" w14:textId="77777777" w:rsidR="001A4254" w:rsidRDefault="00EC2363">
            <w:pPr>
              <w:spacing w:after="40"/>
              <w:rPr>
                <w:rFonts w:ascii="Arial" w:hAnsi="Arial" w:cs="Arial"/>
                <w:sz w:val="20"/>
                <w:szCs w:val="20"/>
              </w:rPr>
            </w:pPr>
            <w:r>
              <w:rPr>
                <w:rFonts w:ascii="Arial" w:hAnsi="Arial" w:cs="Arial"/>
                <w:sz w:val="20"/>
                <w:szCs w:val="20"/>
              </w:rPr>
              <w:t>96</w:t>
            </w:r>
          </w:p>
        </w:tc>
        <w:tc>
          <w:tcPr>
            <w:tcW w:w="1512" w:type="dxa"/>
            <w:vAlign w:val="center"/>
          </w:tcPr>
          <w:p w14:paraId="720A120B" w14:textId="77777777" w:rsidR="001A4254" w:rsidRDefault="00EC2363">
            <w:pPr>
              <w:spacing w:after="40"/>
              <w:rPr>
                <w:rFonts w:ascii="Arial" w:hAnsi="Arial" w:cs="Arial"/>
                <w:sz w:val="20"/>
                <w:szCs w:val="20"/>
              </w:rPr>
            </w:pPr>
            <w:r>
              <w:rPr>
                <w:rFonts w:ascii="Arial" w:hAnsi="Arial" w:cs="Arial"/>
                <w:sz w:val="20"/>
                <w:szCs w:val="20"/>
              </w:rPr>
              <w:t>491</w:t>
            </w:r>
          </w:p>
        </w:tc>
        <w:tc>
          <w:tcPr>
            <w:tcW w:w="1512" w:type="dxa"/>
            <w:vAlign w:val="center"/>
          </w:tcPr>
          <w:p w14:paraId="076322CA" w14:textId="77777777" w:rsidR="001A4254" w:rsidRDefault="00EC2363">
            <w:pPr>
              <w:spacing w:after="40"/>
              <w:rPr>
                <w:rFonts w:ascii="Arial" w:hAnsi="Arial" w:cs="Arial"/>
                <w:sz w:val="20"/>
                <w:szCs w:val="20"/>
              </w:rPr>
            </w:pPr>
            <w:r>
              <w:rPr>
                <w:rFonts w:ascii="Arial" w:hAnsi="Arial" w:cs="Arial"/>
                <w:sz w:val="20"/>
                <w:szCs w:val="20"/>
              </w:rPr>
              <w:t>886</w:t>
            </w:r>
          </w:p>
        </w:tc>
        <w:tc>
          <w:tcPr>
            <w:tcW w:w="1512" w:type="dxa"/>
            <w:vAlign w:val="center"/>
          </w:tcPr>
          <w:p w14:paraId="013A5D5A" w14:textId="77777777" w:rsidR="001A4254" w:rsidRDefault="00EC2363">
            <w:pPr>
              <w:spacing w:after="40"/>
              <w:rPr>
                <w:rFonts w:ascii="Arial" w:hAnsi="Arial" w:cs="Arial"/>
                <w:sz w:val="20"/>
                <w:szCs w:val="20"/>
              </w:rPr>
            </w:pPr>
            <w:r>
              <w:rPr>
                <w:rFonts w:ascii="Arial" w:hAnsi="Arial" w:cs="Arial"/>
                <w:sz w:val="20"/>
                <w:szCs w:val="20"/>
              </w:rPr>
              <w:t>1.277</w:t>
            </w:r>
          </w:p>
        </w:tc>
        <w:tc>
          <w:tcPr>
            <w:tcW w:w="1512" w:type="dxa"/>
            <w:vAlign w:val="center"/>
          </w:tcPr>
          <w:p w14:paraId="371C017D" w14:textId="77777777" w:rsidR="001A4254" w:rsidRDefault="00EC2363">
            <w:pPr>
              <w:spacing w:after="40"/>
              <w:rPr>
                <w:rFonts w:ascii="Arial" w:hAnsi="Arial" w:cs="Arial"/>
                <w:sz w:val="20"/>
                <w:szCs w:val="20"/>
              </w:rPr>
            </w:pPr>
            <w:r>
              <w:rPr>
                <w:rFonts w:ascii="Arial" w:hAnsi="Arial" w:cs="Arial"/>
                <w:sz w:val="20"/>
                <w:szCs w:val="20"/>
              </w:rPr>
              <w:t>1.671</w:t>
            </w:r>
          </w:p>
        </w:tc>
      </w:tr>
      <w:tr w:rsidR="001A4254" w14:paraId="484C8C95" w14:textId="77777777">
        <w:tc>
          <w:tcPr>
            <w:tcW w:w="1512" w:type="dxa"/>
            <w:vAlign w:val="center"/>
          </w:tcPr>
          <w:p w14:paraId="561CA1BF" w14:textId="77777777" w:rsidR="001A4254" w:rsidRDefault="00EC2363">
            <w:pPr>
              <w:spacing w:after="40"/>
              <w:rPr>
                <w:rFonts w:ascii="Arial" w:hAnsi="Arial" w:cs="Arial"/>
                <w:sz w:val="20"/>
                <w:szCs w:val="20"/>
              </w:rPr>
            </w:pPr>
            <w:r>
              <w:rPr>
                <w:rFonts w:ascii="Arial" w:hAnsi="Arial" w:cs="Arial"/>
                <w:sz w:val="20"/>
                <w:szCs w:val="20"/>
              </w:rPr>
              <w:t>Impuesto sobre utilidades (25%)</w:t>
            </w:r>
          </w:p>
        </w:tc>
        <w:tc>
          <w:tcPr>
            <w:tcW w:w="1512" w:type="dxa"/>
            <w:vAlign w:val="center"/>
          </w:tcPr>
          <w:p w14:paraId="23760C2F" w14:textId="77777777" w:rsidR="001A4254" w:rsidRDefault="00EC2363">
            <w:pPr>
              <w:spacing w:after="40"/>
              <w:rPr>
                <w:rFonts w:ascii="Arial" w:hAnsi="Arial" w:cs="Arial"/>
                <w:sz w:val="20"/>
                <w:szCs w:val="20"/>
              </w:rPr>
            </w:pPr>
            <w:r>
              <w:rPr>
                <w:rFonts w:ascii="Arial" w:hAnsi="Arial" w:cs="Arial"/>
                <w:sz w:val="20"/>
                <w:szCs w:val="20"/>
              </w:rPr>
              <w:t>24</w:t>
            </w:r>
          </w:p>
        </w:tc>
        <w:tc>
          <w:tcPr>
            <w:tcW w:w="1512" w:type="dxa"/>
            <w:vAlign w:val="center"/>
          </w:tcPr>
          <w:p w14:paraId="02BE1ADB" w14:textId="77777777" w:rsidR="001A4254" w:rsidRDefault="00EC2363">
            <w:pPr>
              <w:spacing w:after="40"/>
              <w:rPr>
                <w:rFonts w:ascii="Arial" w:hAnsi="Arial" w:cs="Arial"/>
                <w:sz w:val="20"/>
                <w:szCs w:val="20"/>
              </w:rPr>
            </w:pPr>
            <w:r>
              <w:rPr>
                <w:rFonts w:ascii="Arial" w:hAnsi="Arial" w:cs="Arial"/>
                <w:sz w:val="20"/>
                <w:szCs w:val="20"/>
              </w:rPr>
              <w:t>123</w:t>
            </w:r>
          </w:p>
        </w:tc>
        <w:tc>
          <w:tcPr>
            <w:tcW w:w="1512" w:type="dxa"/>
            <w:vAlign w:val="center"/>
          </w:tcPr>
          <w:p w14:paraId="5218E460" w14:textId="77777777" w:rsidR="001A4254" w:rsidRDefault="00EC2363">
            <w:pPr>
              <w:spacing w:after="40"/>
              <w:rPr>
                <w:rFonts w:ascii="Arial" w:hAnsi="Arial" w:cs="Arial"/>
                <w:sz w:val="20"/>
                <w:szCs w:val="20"/>
              </w:rPr>
            </w:pPr>
            <w:r>
              <w:rPr>
                <w:rFonts w:ascii="Arial" w:hAnsi="Arial" w:cs="Arial"/>
                <w:sz w:val="20"/>
                <w:szCs w:val="20"/>
              </w:rPr>
              <w:t>221</w:t>
            </w:r>
          </w:p>
        </w:tc>
        <w:tc>
          <w:tcPr>
            <w:tcW w:w="1512" w:type="dxa"/>
            <w:vAlign w:val="center"/>
          </w:tcPr>
          <w:p w14:paraId="1FFE2626" w14:textId="77777777" w:rsidR="001A4254" w:rsidRDefault="00EC2363">
            <w:pPr>
              <w:spacing w:after="40"/>
              <w:rPr>
                <w:rFonts w:ascii="Arial" w:hAnsi="Arial" w:cs="Arial"/>
                <w:sz w:val="20"/>
                <w:szCs w:val="20"/>
              </w:rPr>
            </w:pPr>
            <w:r>
              <w:rPr>
                <w:rFonts w:ascii="Arial" w:hAnsi="Arial" w:cs="Arial"/>
                <w:sz w:val="20"/>
                <w:szCs w:val="20"/>
              </w:rPr>
              <w:t>319</w:t>
            </w:r>
          </w:p>
        </w:tc>
        <w:tc>
          <w:tcPr>
            <w:tcW w:w="1512" w:type="dxa"/>
            <w:vAlign w:val="center"/>
          </w:tcPr>
          <w:p w14:paraId="740A402A" w14:textId="77777777" w:rsidR="001A4254" w:rsidRDefault="00EC2363">
            <w:pPr>
              <w:spacing w:after="40"/>
              <w:rPr>
                <w:rFonts w:ascii="Arial" w:hAnsi="Arial" w:cs="Arial"/>
                <w:sz w:val="20"/>
                <w:szCs w:val="20"/>
              </w:rPr>
            </w:pPr>
            <w:r>
              <w:rPr>
                <w:rFonts w:ascii="Arial" w:hAnsi="Arial" w:cs="Arial"/>
                <w:sz w:val="20"/>
                <w:szCs w:val="20"/>
              </w:rPr>
              <w:t>418</w:t>
            </w:r>
          </w:p>
        </w:tc>
      </w:tr>
      <w:tr w:rsidR="001A4254" w14:paraId="67A1FA71" w14:textId="77777777">
        <w:tc>
          <w:tcPr>
            <w:tcW w:w="1512" w:type="dxa"/>
            <w:vAlign w:val="center"/>
          </w:tcPr>
          <w:p w14:paraId="3BBA1DC0" w14:textId="77777777" w:rsidR="001A4254" w:rsidRDefault="00EC2363">
            <w:pPr>
              <w:spacing w:after="40"/>
              <w:rPr>
                <w:rFonts w:ascii="Arial" w:hAnsi="Arial" w:cs="Arial"/>
                <w:sz w:val="20"/>
                <w:szCs w:val="20"/>
              </w:rPr>
            </w:pPr>
            <w:r>
              <w:rPr>
                <w:rFonts w:ascii="Arial" w:hAnsi="Arial" w:cs="Arial"/>
                <w:sz w:val="20"/>
                <w:szCs w:val="20"/>
              </w:rPr>
              <w:t>Utilidad neta</w:t>
            </w:r>
          </w:p>
        </w:tc>
        <w:tc>
          <w:tcPr>
            <w:tcW w:w="1512" w:type="dxa"/>
            <w:vAlign w:val="center"/>
          </w:tcPr>
          <w:p w14:paraId="6E141E9F" w14:textId="77777777" w:rsidR="001A4254" w:rsidRDefault="00EC2363">
            <w:pPr>
              <w:spacing w:after="40"/>
              <w:rPr>
                <w:rFonts w:ascii="Arial" w:hAnsi="Arial" w:cs="Arial"/>
                <w:sz w:val="20"/>
                <w:szCs w:val="20"/>
              </w:rPr>
            </w:pPr>
            <w:r>
              <w:rPr>
                <w:rFonts w:ascii="Arial" w:hAnsi="Arial" w:cs="Arial"/>
                <w:sz w:val="20"/>
                <w:szCs w:val="20"/>
              </w:rPr>
              <w:t>72</w:t>
            </w:r>
          </w:p>
        </w:tc>
        <w:tc>
          <w:tcPr>
            <w:tcW w:w="1512" w:type="dxa"/>
            <w:vAlign w:val="center"/>
          </w:tcPr>
          <w:p w14:paraId="14E7ABBB" w14:textId="77777777" w:rsidR="001A4254" w:rsidRDefault="00EC2363">
            <w:pPr>
              <w:spacing w:after="40"/>
              <w:rPr>
                <w:rFonts w:ascii="Arial" w:hAnsi="Arial" w:cs="Arial"/>
                <w:sz w:val="20"/>
                <w:szCs w:val="20"/>
              </w:rPr>
            </w:pPr>
            <w:r>
              <w:rPr>
                <w:rFonts w:ascii="Arial" w:hAnsi="Arial" w:cs="Arial"/>
                <w:sz w:val="20"/>
                <w:szCs w:val="20"/>
              </w:rPr>
              <w:t>368</w:t>
            </w:r>
          </w:p>
        </w:tc>
        <w:tc>
          <w:tcPr>
            <w:tcW w:w="1512" w:type="dxa"/>
            <w:vAlign w:val="center"/>
          </w:tcPr>
          <w:p w14:paraId="16B3E30D" w14:textId="77777777" w:rsidR="001A4254" w:rsidRDefault="00EC2363">
            <w:pPr>
              <w:spacing w:after="40"/>
              <w:rPr>
                <w:rFonts w:ascii="Arial" w:hAnsi="Arial" w:cs="Arial"/>
                <w:sz w:val="20"/>
                <w:szCs w:val="20"/>
              </w:rPr>
            </w:pPr>
            <w:r>
              <w:rPr>
                <w:rFonts w:ascii="Arial" w:hAnsi="Arial" w:cs="Arial"/>
                <w:sz w:val="20"/>
                <w:szCs w:val="20"/>
              </w:rPr>
              <w:t>665</w:t>
            </w:r>
          </w:p>
        </w:tc>
        <w:tc>
          <w:tcPr>
            <w:tcW w:w="1512" w:type="dxa"/>
            <w:vAlign w:val="center"/>
          </w:tcPr>
          <w:p w14:paraId="0E1A3375" w14:textId="77777777" w:rsidR="001A4254" w:rsidRDefault="00EC2363">
            <w:pPr>
              <w:spacing w:after="40"/>
              <w:rPr>
                <w:rFonts w:ascii="Arial" w:hAnsi="Arial" w:cs="Arial"/>
                <w:sz w:val="20"/>
                <w:szCs w:val="20"/>
              </w:rPr>
            </w:pPr>
            <w:r>
              <w:rPr>
                <w:rFonts w:ascii="Arial" w:hAnsi="Arial" w:cs="Arial"/>
                <w:sz w:val="20"/>
                <w:szCs w:val="20"/>
              </w:rPr>
              <w:t>958</w:t>
            </w:r>
          </w:p>
        </w:tc>
        <w:tc>
          <w:tcPr>
            <w:tcW w:w="1512" w:type="dxa"/>
            <w:vAlign w:val="center"/>
          </w:tcPr>
          <w:p w14:paraId="1E34B8CB" w14:textId="77777777" w:rsidR="001A4254" w:rsidRDefault="00EC2363">
            <w:pPr>
              <w:spacing w:after="40"/>
              <w:rPr>
                <w:rFonts w:ascii="Arial" w:hAnsi="Arial" w:cs="Arial"/>
                <w:sz w:val="20"/>
                <w:szCs w:val="20"/>
              </w:rPr>
            </w:pPr>
            <w:r>
              <w:rPr>
                <w:rFonts w:ascii="Arial" w:hAnsi="Arial" w:cs="Arial"/>
                <w:sz w:val="20"/>
                <w:szCs w:val="20"/>
              </w:rPr>
              <w:t>1.253</w:t>
            </w:r>
          </w:p>
        </w:tc>
      </w:tr>
      <w:tr w:rsidR="001A4254" w14:paraId="2EA617C7" w14:textId="77777777">
        <w:tc>
          <w:tcPr>
            <w:tcW w:w="1512" w:type="dxa"/>
            <w:vAlign w:val="center"/>
          </w:tcPr>
          <w:p w14:paraId="4C11B1D1" w14:textId="77777777" w:rsidR="001A4254" w:rsidRDefault="00EC2363">
            <w:pPr>
              <w:spacing w:after="40"/>
              <w:rPr>
                <w:rFonts w:ascii="Arial" w:hAnsi="Arial" w:cs="Arial"/>
                <w:sz w:val="20"/>
                <w:szCs w:val="20"/>
              </w:rPr>
            </w:pPr>
            <w:r>
              <w:rPr>
                <w:rFonts w:ascii="Arial" w:hAnsi="Arial" w:cs="Arial"/>
                <w:sz w:val="20"/>
                <w:szCs w:val="20"/>
              </w:rPr>
              <w:t>Margen neto</w:t>
            </w:r>
          </w:p>
        </w:tc>
        <w:tc>
          <w:tcPr>
            <w:tcW w:w="1512" w:type="dxa"/>
            <w:vAlign w:val="center"/>
          </w:tcPr>
          <w:p w14:paraId="5DDF86ED" w14:textId="77777777" w:rsidR="001A4254" w:rsidRDefault="00EC2363">
            <w:pPr>
              <w:spacing w:after="40"/>
              <w:rPr>
                <w:rFonts w:ascii="Arial" w:hAnsi="Arial" w:cs="Arial"/>
                <w:sz w:val="20"/>
                <w:szCs w:val="20"/>
              </w:rPr>
            </w:pPr>
            <w:r>
              <w:rPr>
                <w:rFonts w:ascii="Arial" w:hAnsi="Arial" w:cs="Arial"/>
                <w:sz w:val="20"/>
                <w:szCs w:val="20"/>
              </w:rPr>
              <w:t>5,7%</w:t>
            </w:r>
          </w:p>
        </w:tc>
        <w:tc>
          <w:tcPr>
            <w:tcW w:w="1512" w:type="dxa"/>
            <w:vAlign w:val="center"/>
          </w:tcPr>
          <w:p w14:paraId="6348106E" w14:textId="77777777" w:rsidR="001A4254" w:rsidRDefault="00EC2363">
            <w:pPr>
              <w:spacing w:after="40"/>
              <w:rPr>
                <w:rFonts w:ascii="Arial" w:hAnsi="Arial" w:cs="Arial"/>
                <w:sz w:val="20"/>
                <w:szCs w:val="20"/>
              </w:rPr>
            </w:pPr>
            <w:r>
              <w:rPr>
                <w:rFonts w:ascii="Arial" w:hAnsi="Arial" w:cs="Arial"/>
                <w:sz w:val="20"/>
                <w:szCs w:val="20"/>
              </w:rPr>
              <w:t>19,4%</w:t>
            </w:r>
          </w:p>
        </w:tc>
        <w:tc>
          <w:tcPr>
            <w:tcW w:w="1512" w:type="dxa"/>
            <w:vAlign w:val="center"/>
          </w:tcPr>
          <w:p w14:paraId="5EAB4019" w14:textId="77777777" w:rsidR="001A4254" w:rsidRDefault="00EC2363">
            <w:pPr>
              <w:spacing w:after="40"/>
              <w:rPr>
                <w:rFonts w:ascii="Arial" w:hAnsi="Arial" w:cs="Arial"/>
                <w:sz w:val="20"/>
                <w:szCs w:val="20"/>
              </w:rPr>
            </w:pPr>
            <w:r>
              <w:rPr>
                <w:rFonts w:ascii="Arial" w:hAnsi="Arial" w:cs="Arial"/>
                <w:sz w:val="20"/>
                <w:szCs w:val="20"/>
              </w:rPr>
              <w:t>26,2%</w:t>
            </w:r>
          </w:p>
        </w:tc>
        <w:tc>
          <w:tcPr>
            <w:tcW w:w="1512" w:type="dxa"/>
            <w:vAlign w:val="center"/>
          </w:tcPr>
          <w:p w14:paraId="6AC6EDC0" w14:textId="77777777" w:rsidR="001A4254" w:rsidRDefault="00EC2363">
            <w:pPr>
              <w:spacing w:after="40"/>
              <w:rPr>
                <w:rFonts w:ascii="Arial" w:hAnsi="Arial" w:cs="Arial"/>
                <w:sz w:val="20"/>
                <w:szCs w:val="20"/>
              </w:rPr>
            </w:pPr>
            <w:r>
              <w:rPr>
                <w:rFonts w:ascii="Arial" w:hAnsi="Arial" w:cs="Arial"/>
                <w:sz w:val="20"/>
                <w:szCs w:val="20"/>
              </w:rPr>
              <w:t>30,2%</w:t>
            </w:r>
          </w:p>
        </w:tc>
        <w:tc>
          <w:tcPr>
            <w:tcW w:w="1512" w:type="dxa"/>
            <w:vAlign w:val="center"/>
          </w:tcPr>
          <w:p w14:paraId="6C9BC374" w14:textId="77777777" w:rsidR="001A4254" w:rsidRDefault="00EC2363">
            <w:pPr>
              <w:spacing w:after="40"/>
              <w:rPr>
                <w:rFonts w:ascii="Arial" w:hAnsi="Arial" w:cs="Arial"/>
                <w:sz w:val="20"/>
                <w:szCs w:val="20"/>
              </w:rPr>
            </w:pPr>
            <w:r>
              <w:rPr>
                <w:rFonts w:ascii="Arial" w:hAnsi="Arial" w:cs="Arial"/>
                <w:sz w:val="20"/>
                <w:szCs w:val="20"/>
              </w:rPr>
              <w:t>33,0%</w:t>
            </w:r>
          </w:p>
        </w:tc>
      </w:tr>
    </w:tbl>
    <w:p w14:paraId="34EAF0A8" w14:textId="77777777" w:rsidR="001A4254" w:rsidRDefault="00EC2363">
      <w:pPr>
        <w:spacing w:before="40" w:after="200"/>
        <w:rPr>
          <w:rFonts w:ascii="Arial" w:hAnsi="Arial" w:cs="Arial"/>
          <w:i/>
          <w:iCs/>
          <w:sz w:val="20"/>
          <w:szCs w:val="20"/>
        </w:rPr>
      </w:pPr>
      <w:r>
        <w:rPr>
          <w:rFonts w:ascii="Arial" w:hAnsi="Arial" w:cs="Arial"/>
          <w:i/>
          <w:iCs/>
          <w:sz w:val="20"/>
          <w:szCs w:val="20"/>
        </w:rPr>
        <w:t>Nota: El margen neto mejora significativamente a partir del segundo año debido al apalancamiento operativo (costos fijos diluidos en mayor volumen).</w:t>
      </w:r>
    </w:p>
    <w:p w14:paraId="341F1BD2" w14:textId="3270F451" w:rsidR="00C44C41" w:rsidRDefault="00892417" w:rsidP="00C44C41">
      <w:pPr>
        <w:pStyle w:val="Ttulo2"/>
        <w:numPr>
          <w:ilvl w:val="0"/>
          <w:numId w:val="0"/>
        </w:numPr>
        <w:rPr>
          <w:rFonts w:cs="Arial"/>
        </w:rPr>
      </w:pPr>
      <w:bookmarkStart w:id="105" w:name="_Toc226481829"/>
      <w:r>
        <w:rPr>
          <w:rFonts w:cs="Arial"/>
        </w:rPr>
        <w:t>INDICADORES FINANCIEROS</w:t>
      </w:r>
      <w:bookmarkEnd w:id="105"/>
    </w:p>
    <w:p w14:paraId="287B295F"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indicadores financieros del proyecto confirman su viabilidad económica y su atractivo como inversión:</w:t>
      </w:r>
    </w:p>
    <w:p w14:paraId="17EEF270" w14:textId="77777777" w:rsidR="001A4254" w:rsidRDefault="00EC2363">
      <w:pPr>
        <w:spacing w:before="200" w:after="80"/>
        <w:rPr>
          <w:rFonts w:ascii="Arial" w:hAnsi="Arial" w:cs="Arial"/>
          <w:b/>
          <w:bCs/>
        </w:rPr>
      </w:pPr>
      <w:r>
        <w:rPr>
          <w:rFonts w:ascii="Arial" w:hAnsi="Arial" w:cs="Arial"/>
          <w:b/>
          <w:bCs/>
        </w:rPr>
        <w:t>Tabla 24. Indicadores financieros del proyecto.</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24"/>
        <w:gridCol w:w="3024"/>
        <w:gridCol w:w="3024"/>
      </w:tblGrid>
      <w:tr w:rsidR="001A4254" w14:paraId="450C9C44" w14:textId="77777777">
        <w:tc>
          <w:tcPr>
            <w:tcW w:w="3024" w:type="dxa"/>
            <w:shd w:val="clear" w:color="auto" w:fill="D5E8F0"/>
            <w:vAlign w:val="center"/>
          </w:tcPr>
          <w:p w14:paraId="44D76CC2" w14:textId="77777777" w:rsidR="001A4254" w:rsidRDefault="00EC2363">
            <w:pPr>
              <w:spacing w:after="40"/>
              <w:rPr>
                <w:rFonts w:ascii="Arial" w:hAnsi="Arial" w:cs="Arial"/>
                <w:b/>
                <w:bCs/>
                <w:sz w:val="20"/>
                <w:szCs w:val="20"/>
              </w:rPr>
            </w:pPr>
            <w:r>
              <w:rPr>
                <w:rFonts w:ascii="Arial" w:hAnsi="Arial" w:cs="Arial"/>
                <w:b/>
                <w:bCs/>
                <w:sz w:val="20"/>
                <w:szCs w:val="20"/>
              </w:rPr>
              <w:t>Indicador</w:t>
            </w:r>
          </w:p>
        </w:tc>
        <w:tc>
          <w:tcPr>
            <w:tcW w:w="3024" w:type="dxa"/>
            <w:shd w:val="clear" w:color="auto" w:fill="D5E8F0"/>
            <w:vAlign w:val="center"/>
          </w:tcPr>
          <w:p w14:paraId="17741F8D" w14:textId="77777777" w:rsidR="001A4254" w:rsidRDefault="00EC2363">
            <w:pPr>
              <w:spacing w:after="40"/>
              <w:rPr>
                <w:rFonts w:ascii="Arial" w:hAnsi="Arial" w:cs="Arial"/>
                <w:b/>
                <w:bCs/>
                <w:sz w:val="20"/>
                <w:szCs w:val="20"/>
              </w:rPr>
            </w:pPr>
            <w:r>
              <w:rPr>
                <w:rFonts w:ascii="Arial" w:hAnsi="Arial" w:cs="Arial"/>
                <w:b/>
                <w:bCs/>
                <w:sz w:val="20"/>
                <w:szCs w:val="20"/>
              </w:rPr>
              <w:t>Valor</w:t>
            </w:r>
          </w:p>
        </w:tc>
        <w:tc>
          <w:tcPr>
            <w:tcW w:w="3024" w:type="dxa"/>
            <w:shd w:val="clear" w:color="auto" w:fill="D5E8F0"/>
            <w:vAlign w:val="center"/>
          </w:tcPr>
          <w:p w14:paraId="5CEB2C3A" w14:textId="77777777" w:rsidR="001A4254" w:rsidRDefault="00EC2363">
            <w:pPr>
              <w:spacing w:after="40"/>
              <w:rPr>
                <w:rFonts w:ascii="Arial" w:hAnsi="Arial" w:cs="Arial"/>
                <w:b/>
                <w:bCs/>
                <w:sz w:val="20"/>
                <w:szCs w:val="20"/>
              </w:rPr>
            </w:pPr>
            <w:r>
              <w:rPr>
                <w:rFonts w:ascii="Arial" w:hAnsi="Arial" w:cs="Arial"/>
                <w:b/>
                <w:bCs/>
                <w:sz w:val="20"/>
                <w:szCs w:val="20"/>
              </w:rPr>
              <w:t>Interpretación</w:t>
            </w:r>
          </w:p>
        </w:tc>
      </w:tr>
      <w:tr w:rsidR="001A4254" w14:paraId="1485F616" w14:textId="77777777">
        <w:tc>
          <w:tcPr>
            <w:tcW w:w="3024" w:type="dxa"/>
            <w:vAlign w:val="center"/>
          </w:tcPr>
          <w:p w14:paraId="0FD3A576" w14:textId="77777777" w:rsidR="001A4254" w:rsidRDefault="00EC2363">
            <w:pPr>
              <w:spacing w:after="40"/>
              <w:rPr>
                <w:rFonts w:ascii="Arial" w:hAnsi="Arial" w:cs="Arial"/>
                <w:sz w:val="20"/>
                <w:szCs w:val="20"/>
              </w:rPr>
            </w:pPr>
            <w:r>
              <w:rPr>
                <w:rFonts w:ascii="Arial" w:hAnsi="Arial" w:cs="Arial"/>
                <w:sz w:val="20"/>
                <w:szCs w:val="20"/>
              </w:rPr>
              <w:t>VAN (Valor Actual Neto)</w:t>
            </w:r>
          </w:p>
        </w:tc>
        <w:tc>
          <w:tcPr>
            <w:tcW w:w="3024" w:type="dxa"/>
            <w:vAlign w:val="center"/>
          </w:tcPr>
          <w:p w14:paraId="457F61A7" w14:textId="77777777" w:rsidR="001A4254" w:rsidRDefault="00EC2363">
            <w:pPr>
              <w:spacing w:after="40"/>
              <w:rPr>
                <w:rFonts w:ascii="Arial" w:hAnsi="Arial" w:cs="Arial"/>
                <w:sz w:val="20"/>
                <w:szCs w:val="20"/>
              </w:rPr>
            </w:pPr>
            <w:r>
              <w:rPr>
                <w:rFonts w:ascii="Arial" w:hAnsi="Arial" w:cs="Arial"/>
                <w:sz w:val="20"/>
                <w:szCs w:val="20"/>
              </w:rPr>
              <w:t>Bs 1.852.340</w:t>
            </w:r>
          </w:p>
        </w:tc>
        <w:tc>
          <w:tcPr>
            <w:tcW w:w="3024" w:type="dxa"/>
            <w:vAlign w:val="center"/>
          </w:tcPr>
          <w:p w14:paraId="42D22FF1" w14:textId="77777777" w:rsidR="001A4254" w:rsidRDefault="00EC2363">
            <w:pPr>
              <w:spacing w:after="40"/>
              <w:rPr>
                <w:rFonts w:ascii="Arial" w:hAnsi="Arial" w:cs="Arial"/>
                <w:sz w:val="20"/>
                <w:szCs w:val="20"/>
              </w:rPr>
            </w:pPr>
            <w:r>
              <w:rPr>
                <w:rFonts w:ascii="Arial" w:hAnsi="Arial" w:cs="Arial"/>
                <w:sz w:val="20"/>
                <w:szCs w:val="20"/>
              </w:rPr>
              <w:t>Positivo: el proyecto genera valor por encima del costo de capital</w:t>
            </w:r>
          </w:p>
        </w:tc>
      </w:tr>
      <w:tr w:rsidR="001A4254" w14:paraId="2A32C915" w14:textId="77777777">
        <w:tc>
          <w:tcPr>
            <w:tcW w:w="3024" w:type="dxa"/>
            <w:vAlign w:val="center"/>
          </w:tcPr>
          <w:p w14:paraId="723E730B" w14:textId="77777777" w:rsidR="001A4254" w:rsidRDefault="00EC2363">
            <w:pPr>
              <w:spacing w:after="40"/>
              <w:rPr>
                <w:rFonts w:ascii="Arial" w:hAnsi="Arial" w:cs="Arial"/>
                <w:sz w:val="20"/>
                <w:szCs w:val="20"/>
              </w:rPr>
            </w:pPr>
            <w:r>
              <w:rPr>
                <w:rFonts w:ascii="Arial" w:hAnsi="Arial" w:cs="Arial"/>
                <w:sz w:val="20"/>
                <w:szCs w:val="20"/>
              </w:rPr>
              <w:t>TIR (Tasa Interna de Retorno)</w:t>
            </w:r>
          </w:p>
        </w:tc>
        <w:tc>
          <w:tcPr>
            <w:tcW w:w="3024" w:type="dxa"/>
            <w:vAlign w:val="center"/>
          </w:tcPr>
          <w:p w14:paraId="60D07105" w14:textId="77777777" w:rsidR="001A4254" w:rsidRDefault="00EC2363">
            <w:pPr>
              <w:spacing w:after="40"/>
              <w:rPr>
                <w:rFonts w:ascii="Arial" w:hAnsi="Arial" w:cs="Arial"/>
                <w:sz w:val="20"/>
                <w:szCs w:val="20"/>
              </w:rPr>
            </w:pPr>
            <w:r>
              <w:rPr>
                <w:rFonts w:ascii="Arial" w:hAnsi="Arial" w:cs="Arial"/>
                <w:sz w:val="20"/>
                <w:szCs w:val="20"/>
              </w:rPr>
              <w:t>78,4%</w:t>
            </w:r>
          </w:p>
        </w:tc>
        <w:tc>
          <w:tcPr>
            <w:tcW w:w="3024" w:type="dxa"/>
            <w:vAlign w:val="center"/>
          </w:tcPr>
          <w:p w14:paraId="378CA8C1" w14:textId="77777777" w:rsidR="001A4254" w:rsidRDefault="00EC2363">
            <w:pPr>
              <w:spacing w:after="40"/>
              <w:rPr>
                <w:rFonts w:ascii="Arial" w:hAnsi="Arial" w:cs="Arial"/>
                <w:sz w:val="20"/>
                <w:szCs w:val="20"/>
              </w:rPr>
            </w:pPr>
            <w:r>
              <w:rPr>
                <w:rFonts w:ascii="Arial" w:hAnsi="Arial" w:cs="Arial"/>
                <w:sz w:val="20"/>
                <w:szCs w:val="20"/>
              </w:rPr>
              <w:t>Supera ampliamente la tasa de descuento (15%), proyecto altamente rentable</w:t>
            </w:r>
          </w:p>
        </w:tc>
      </w:tr>
      <w:tr w:rsidR="001A4254" w14:paraId="6E54EFEA" w14:textId="77777777">
        <w:tc>
          <w:tcPr>
            <w:tcW w:w="3024" w:type="dxa"/>
            <w:vAlign w:val="center"/>
          </w:tcPr>
          <w:p w14:paraId="795903B7" w14:textId="77777777" w:rsidR="001A4254" w:rsidRDefault="00EC2363">
            <w:pPr>
              <w:spacing w:after="40"/>
              <w:rPr>
                <w:rFonts w:ascii="Arial" w:hAnsi="Arial" w:cs="Arial"/>
                <w:sz w:val="20"/>
                <w:szCs w:val="20"/>
              </w:rPr>
            </w:pPr>
            <w:r>
              <w:rPr>
                <w:rFonts w:ascii="Arial" w:hAnsi="Arial" w:cs="Arial"/>
                <w:sz w:val="20"/>
                <w:szCs w:val="20"/>
              </w:rPr>
              <w:t>Período de recuperación</w:t>
            </w:r>
          </w:p>
        </w:tc>
        <w:tc>
          <w:tcPr>
            <w:tcW w:w="3024" w:type="dxa"/>
            <w:vAlign w:val="center"/>
          </w:tcPr>
          <w:p w14:paraId="66F0828F" w14:textId="77777777" w:rsidR="001A4254" w:rsidRDefault="00EC2363">
            <w:pPr>
              <w:spacing w:after="40"/>
              <w:rPr>
                <w:rFonts w:ascii="Arial" w:hAnsi="Arial" w:cs="Arial"/>
                <w:sz w:val="20"/>
                <w:szCs w:val="20"/>
              </w:rPr>
            </w:pPr>
            <w:r>
              <w:rPr>
                <w:rFonts w:ascii="Arial" w:hAnsi="Arial" w:cs="Arial"/>
                <w:sz w:val="20"/>
                <w:szCs w:val="20"/>
              </w:rPr>
              <w:t>1 año 10 meses</w:t>
            </w:r>
          </w:p>
        </w:tc>
        <w:tc>
          <w:tcPr>
            <w:tcW w:w="3024" w:type="dxa"/>
            <w:vAlign w:val="center"/>
          </w:tcPr>
          <w:p w14:paraId="33CD8430" w14:textId="77777777" w:rsidR="001A4254" w:rsidRDefault="00EC2363">
            <w:pPr>
              <w:spacing w:after="40"/>
              <w:rPr>
                <w:rFonts w:ascii="Arial" w:hAnsi="Arial" w:cs="Arial"/>
                <w:sz w:val="20"/>
                <w:szCs w:val="20"/>
              </w:rPr>
            </w:pPr>
            <w:r>
              <w:rPr>
                <w:rFonts w:ascii="Arial" w:hAnsi="Arial" w:cs="Arial"/>
                <w:sz w:val="20"/>
                <w:szCs w:val="20"/>
              </w:rPr>
              <w:t>La inversión se recupera antes de los 2 años</w:t>
            </w:r>
          </w:p>
        </w:tc>
      </w:tr>
      <w:tr w:rsidR="001A4254" w14:paraId="3A483BE9" w14:textId="77777777">
        <w:tc>
          <w:tcPr>
            <w:tcW w:w="3024" w:type="dxa"/>
            <w:vAlign w:val="center"/>
          </w:tcPr>
          <w:p w14:paraId="4B84D2FA" w14:textId="77777777" w:rsidR="001A4254" w:rsidRDefault="00EC2363">
            <w:pPr>
              <w:spacing w:after="40"/>
              <w:rPr>
                <w:rFonts w:ascii="Arial" w:hAnsi="Arial" w:cs="Arial"/>
                <w:sz w:val="20"/>
                <w:szCs w:val="20"/>
              </w:rPr>
            </w:pPr>
            <w:r>
              <w:rPr>
                <w:rFonts w:ascii="Arial" w:hAnsi="Arial" w:cs="Arial"/>
                <w:sz w:val="20"/>
                <w:szCs w:val="20"/>
              </w:rPr>
              <w:t>Relación Beneficio/Costo (B/C)</w:t>
            </w:r>
          </w:p>
        </w:tc>
        <w:tc>
          <w:tcPr>
            <w:tcW w:w="3024" w:type="dxa"/>
            <w:vAlign w:val="center"/>
          </w:tcPr>
          <w:p w14:paraId="419E9B1C" w14:textId="77777777" w:rsidR="001A4254" w:rsidRDefault="00EC2363">
            <w:pPr>
              <w:spacing w:after="40"/>
              <w:rPr>
                <w:rFonts w:ascii="Arial" w:hAnsi="Arial" w:cs="Arial"/>
                <w:sz w:val="20"/>
                <w:szCs w:val="20"/>
              </w:rPr>
            </w:pPr>
            <w:r>
              <w:rPr>
                <w:rFonts w:ascii="Arial" w:hAnsi="Arial" w:cs="Arial"/>
                <w:sz w:val="20"/>
                <w:szCs w:val="20"/>
              </w:rPr>
              <w:t>1,92</w:t>
            </w:r>
          </w:p>
        </w:tc>
        <w:tc>
          <w:tcPr>
            <w:tcW w:w="3024" w:type="dxa"/>
            <w:vAlign w:val="center"/>
          </w:tcPr>
          <w:p w14:paraId="7CB15649" w14:textId="77777777" w:rsidR="001A4254" w:rsidRDefault="00EC2363">
            <w:pPr>
              <w:spacing w:after="40"/>
              <w:rPr>
                <w:rFonts w:ascii="Arial" w:hAnsi="Arial" w:cs="Arial"/>
                <w:sz w:val="20"/>
                <w:szCs w:val="20"/>
              </w:rPr>
            </w:pPr>
            <w:r>
              <w:rPr>
                <w:rFonts w:ascii="Arial" w:hAnsi="Arial" w:cs="Arial"/>
                <w:sz w:val="20"/>
                <w:szCs w:val="20"/>
              </w:rPr>
              <w:t>Por cada boliviano invertido se generan Bs 1,92 en beneficios</w:t>
            </w:r>
          </w:p>
        </w:tc>
      </w:tr>
      <w:tr w:rsidR="001A4254" w14:paraId="5D8F5244" w14:textId="77777777">
        <w:tc>
          <w:tcPr>
            <w:tcW w:w="3024" w:type="dxa"/>
            <w:vAlign w:val="center"/>
          </w:tcPr>
          <w:p w14:paraId="002F2A32" w14:textId="77777777" w:rsidR="001A4254" w:rsidRDefault="00EC2363">
            <w:pPr>
              <w:spacing w:after="40"/>
              <w:rPr>
                <w:rFonts w:ascii="Arial" w:hAnsi="Arial" w:cs="Arial"/>
                <w:sz w:val="20"/>
                <w:szCs w:val="20"/>
              </w:rPr>
            </w:pPr>
            <w:r>
              <w:rPr>
                <w:rFonts w:ascii="Arial" w:hAnsi="Arial" w:cs="Arial"/>
                <w:sz w:val="20"/>
                <w:szCs w:val="20"/>
              </w:rPr>
              <w:t>Punto de equilibrio (mensual)</w:t>
            </w:r>
          </w:p>
        </w:tc>
        <w:tc>
          <w:tcPr>
            <w:tcW w:w="3024" w:type="dxa"/>
            <w:vAlign w:val="center"/>
          </w:tcPr>
          <w:p w14:paraId="2C727DC2" w14:textId="77777777" w:rsidR="001A4254" w:rsidRDefault="00EC2363">
            <w:pPr>
              <w:spacing w:after="40"/>
              <w:rPr>
                <w:rFonts w:ascii="Arial" w:hAnsi="Arial" w:cs="Arial"/>
                <w:sz w:val="20"/>
                <w:szCs w:val="20"/>
              </w:rPr>
            </w:pPr>
            <w:r>
              <w:rPr>
                <w:rFonts w:ascii="Arial" w:hAnsi="Arial" w:cs="Arial"/>
                <w:sz w:val="20"/>
                <w:szCs w:val="20"/>
              </w:rPr>
              <w:t>582 bloques</w:t>
            </w:r>
          </w:p>
        </w:tc>
        <w:tc>
          <w:tcPr>
            <w:tcW w:w="3024" w:type="dxa"/>
            <w:vAlign w:val="center"/>
          </w:tcPr>
          <w:p w14:paraId="3F4F3ACB" w14:textId="77777777" w:rsidR="001A4254" w:rsidRDefault="00EC2363">
            <w:pPr>
              <w:spacing w:after="40"/>
              <w:rPr>
                <w:rFonts w:ascii="Arial" w:hAnsi="Arial" w:cs="Arial"/>
                <w:sz w:val="20"/>
                <w:szCs w:val="20"/>
              </w:rPr>
            </w:pPr>
            <w:r>
              <w:rPr>
                <w:rFonts w:ascii="Arial" w:hAnsi="Arial" w:cs="Arial"/>
                <w:sz w:val="20"/>
                <w:szCs w:val="20"/>
              </w:rPr>
              <w:t>Se requiere vender 582 bloques/mes para cubrir todos los costos</w:t>
            </w:r>
          </w:p>
        </w:tc>
      </w:tr>
      <w:tr w:rsidR="001A4254" w14:paraId="25BC6EF6" w14:textId="77777777">
        <w:tc>
          <w:tcPr>
            <w:tcW w:w="3024" w:type="dxa"/>
            <w:vAlign w:val="center"/>
          </w:tcPr>
          <w:p w14:paraId="5E53D058" w14:textId="77777777" w:rsidR="001A4254" w:rsidRDefault="00EC2363">
            <w:pPr>
              <w:spacing w:after="40"/>
              <w:rPr>
                <w:rFonts w:ascii="Arial" w:hAnsi="Arial" w:cs="Arial"/>
                <w:sz w:val="20"/>
                <w:szCs w:val="20"/>
              </w:rPr>
            </w:pPr>
            <w:r>
              <w:rPr>
                <w:rFonts w:ascii="Arial" w:hAnsi="Arial" w:cs="Arial"/>
                <w:sz w:val="20"/>
                <w:szCs w:val="20"/>
              </w:rPr>
              <w:t>Punto de equilibrio (% capacidad)</w:t>
            </w:r>
          </w:p>
        </w:tc>
        <w:tc>
          <w:tcPr>
            <w:tcW w:w="3024" w:type="dxa"/>
            <w:vAlign w:val="center"/>
          </w:tcPr>
          <w:p w14:paraId="506CB169" w14:textId="77777777" w:rsidR="001A4254" w:rsidRDefault="00EC2363">
            <w:pPr>
              <w:spacing w:after="40"/>
              <w:rPr>
                <w:rFonts w:ascii="Arial" w:hAnsi="Arial" w:cs="Arial"/>
                <w:sz w:val="20"/>
                <w:szCs w:val="20"/>
              </w:rPr>
            </w:pPr>
            <w:r>
              <w:rPr>
                <w:rFonts w:ascii="Arial" w:hAnsi="Arial" w:cs="Arial"/>
                <w:sz w:val="20"/>
                <w:szCs w:val="20"/>
              </w:rPr>
              <w:t>16,5%</w:t>
            </w:r>
          </w:p>
        </w:tc>
        <w:tc>
          <w:tcPr>
            <w:tcW w:w="3024" w:type="dxa"/>
            <w:vAlign w:val="center"/>
          </w:tcPr>
          <w:p w14:paraId="74DEE321" w14:textId="77777777" w:rsidR="001A4254" w:rsidRDefault="00EC2363">
            <w:pPr>
              <w:spacing w:after="40"/>
              <w:rPr>
                <w:rFonts w:ascii="Arial" w:hAnsi="Arial" w:cs="Arial"/>
                <w:sz w:val="20"/>
                <w:szCs w:val="20"/>
              </w:rPr>
            </w:pPr>
            <w:r>
              <w:rPr>
                <w:rFonts w:ascii="Arial" w:hAnsi="Arial" w:cs="Arial"/>
                <w:sz w:val="20"/>
                <w:szCs w:val="20"/>
              </w:rPr>
              <w:t>Se alcanza con solo el 16,5% de la capacidad instalada</w:t>
            </w:r>
          </w:p>
        </w:tc>
      </w:tr>
      <w:tr w:rsidR="001A4254" w14:paraId="1279AE1E" w14:textId="77777777">
        <w:tc>
          <w:tcPr>
            <w:tcW w:w="3024" w:type="dxa"/>
            <w:vAlign w:val="center"/>
          </w:tcPr>
          <w:p w14:paraId="48F9A484" w14:textId="77777777" w:rsidR="001A4254" w:rsidRDefault="00EC2363">
            <w:pPr>
              <w:spacing w:after="40"/>
              <w:rPr>
                <w:rFonts w:ascii="Arial" w:hAnsi="Arial" w:cs="Arial"/>
                <w:sz w:val="20"/>
                <w:szCs w:val="20"/>
              </w:rPr>
            </w:pPr>
            <w:r>
              <w:rPr>
                <w:rFonts w:ascii="Arial" w:hAnsi="Arial" w:cs="Arial"/>
                <w:sz w:val="20"/>
                <w:szCs w:val="20"/>
              </w:rPr>
              <w:t>ROI (Retorno sobre inversión, Año 3)</w:t>
            </w:r>
          </w:p>
        </w:tc>
        <w:tc>
          <w:tcPr>
            <w:tcW w:w="3024" w:type="dxa"/>
            <w:vAlign w:val="center"/>
          </w:tcPr>
          <w:p w14:paraId="2C292AEE" w14:textId="77777777" w:rsidR="001A4254" w:rsidRDefault="00EC2363">
            <w:pPr>
              <w:spacing w:after="40"/>
              <w:rPr>
                <w:rFonts w:ascii="Arial" w:hAnsi="Arial" w:cs="Arial"/>
                <w:sz w:val="20"/>
                <w:szCs w:val="20"/>
              </w:rPr>
            </w:pPr>
            <w:r>
              <w:rPr>
                <w:rFonts w:ascii="Arial" w:hAnsi="Arial" w:cs="Arial"/>
                <w:sz w:val="20"/>
                <w:szCs w:val="20"/>
              </w:rPr>
              <w:t>192%</w:t>
            </w:r>
          </w:p>
        </w:tc>
        <w:tc>
          <w:tcPr>
            <w:tcW w:w="3024" w:type="dxa"/>
            <w:vAlign w:val="center"/>
          </w:tcPr>
          <w:p w14:paraId="4260B12C" w14:textId="77777777" w:rsidR="001A4254" w:rsidRDefault="00EC2363">
            <w:pPr>
              <w:spacing w:after="40"/>
              <w:rPr>
                <w:rFonts w:ascii="Arial" w:hAnsi="Arial" w:cs="Arial"/>
                <w:sz w:val="20"/>
                <w:szCs w:val="20"/>
              </w:rPr>
            </w:pPr>
            <w:r>
              <w:rPr>
                <w:rFonts w:ascii="Arial" w:hAnsi="Arial" w:cs="Arial"/>
                <w:sz w:val="20"/>
                <w:szCs w:val="20"/>
              </w:rPr>
              <w:t>Alta rentabilidad sobre el capital invertido</w:t>
            </w:r>
          </w:p>
        </w:tc>
      </w:tr>
    </w:tbl>
    <w:p w14:paraId="6119732A" w14:textId="77777777" w:rsidR="001A4254" w:rsidRDefault="00EC2363">
      <w:pPr>
        <w:spacing w:before="40" w:after="200"/>
        <w:rPr>
          <w:rFonts w:ascii="Arial" w:hAnsi="Arial" w:cs="Arial"/>
          <w:i/>
          <w:iCs/>
          <w:sz w:val="20"/>
          <w:szCs w:val="20"/>
        </w:rPr>
      </w:pPr>
      <w:r>
        <w:rPr>
          <w:rFonts w:ascii="Arial" w:hAnsi="Arial" w:cs="Arial"/>
          <w:i/>
          <w:iCs/>
          <w:sz w:val="20"/>
          <w:szCs w:val="20"/>
        </w:rPr>
        <w:lastRenderedPageBreak/>
        <w:t>Nota: Cálculos realizados con una tasa de descuento del 15% anual, considerando el riesgo del sector agroindustrial en Bolivia.</w:t>
      </w:r>
    </w:p>
    <w:p w14:paraId="7975875D" w14:textId="3259A29D" w:rsidR="00C44C41" w:rsidRPr="00953B42" w:rsidRDefault="00EC2363" w:rsidP="00953B42">
      <w:pPr>
        <w:spacing w:after="120" w:line="360" w:lineRule="auto"/>
        <w:jc w:val="both"/>
        <w:rPr>
          <w:rFonts w:ascii="Arial" w:hAnsi="Arial" w:cs="Arial"/>
          <w:sz w:val="24"/>
          <w:szCs w:val="24"/>
        </w:rPr>
      </w:pPr>
      <w:r>
        <w:rPr>
          <w:rFonts w:ascii="Arial" w:hAnsi="Arial" w:cs="Arial"/>
          <w:sz w:val="24"/>
          <w:szCs w:val="24"/>
        </w:rPr>
        <w:t>Los resultados muestran que NutriCiclo SCZ es un proyecto financieramente viable con un alto potencial de retorno. El punto de equilibrio bajo (16,5% de capacidad) proporciona un amplio margen de seguridad, y la TIR del 78,4% evidencia que el proyecto genera valor significativo para los inversionistas.</w:t>
      </w:r>
    </w:p>
    <w:p w14:paraId="2CD705C7" w14:textId="77777777" w:rsidR="00C44C41" w:rsidRDefault="00C44C41" w:rsidP="009C0DB4"/>
    <w:p w14:paraId="66C2D946" w14:textId="D4142245" w:rsidR="00FF0001" w:rsidRDefault="00FF0001" w:rsidP="00953B42">
      <w:pPr>
        <w:pStyle w:val="Ttulo2"/>
        <w:numPr>
          <w:ilvl w:val="0"/>
          <w:numId w:val="0"/>
        </w:numPr>
      </w:pPr>
      <w:r>
        <w:t>ANÁLISIS DE COSTOS DE PRODUCCIÓN (ACTUALIZADO)</w:t>
      </w:r>
    </w:p>
    <w:p w14:paraId="58AE3F66" w14:textId="40BDE29A"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A continuaci&amp;#xF3;n se presenta el an&amp;#xE1;lisis actualizado de costos de producci&amp;#xF3;n, considerando la escala operativa proyectada con una capacidad de 9.360 bloques mensuales y una plantilla de 23 trabajadores.</w:t>
      </w:r>
    </w:p>
    <w:p w14:paraId="1AB6F3C1" w14:textId="14F3F737" w:rsidR="00FF0001" w:rsidRDefault="00FF0001" w:rsidP="00953B42">
      <w:pPr>
        <w:pStyle w:val="Ttulo3"/>
        <w:numPr>
          <w:ilvl w:val="0"/>
          <w:numId w:val="0"/>
        </w:numPr>
      </w:pPr>
      <w:r>
        <w:rPr>
          <w:b/>
          <w:bCs/>
        </w:rPr>
        <w:t>Costos Variables Actualizados (por bloque de 25 kg)</w:t>
      </w:r>
    </w:p>
    <w:p w14:paraId="65ABA99D" w14:textId="E60FA148"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Cada bloque de 25 kg tiene un costo de producci&amp;#xF3;n de Bs 78,08. Considerando una producci&amp;#xF3;n estimada de 9.360 bloques al mes, el costo variable mensual total asciende a Bs 730.828.</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2BAFEA6D" w14:textId="6973A76A" w:rsidR="00FF0001" w:rsidRDefault="00FF0001">
            <w:pPr>
              <w:spacing w:line="276" w:lineRule="auto"/>
              <w:rPr>
                <w:rFonts w:ascii="Arial" w:hAnsi="Arial" w:cs="Arial"/>
                <w:sz w:val="20"/>
                <w:szCs w:val="20"/>
              </w:rPr>
            </w:pPr>
            <w:r>
              <w:rPr>
                <w:rFonts w:ascii="Arial" w:hAnsi="Arial" w:cs="Arial"/>
                <w:b/>
                <w:bCs/>
                <w:sz w:val="20"/>
                <w:szCs w:val="20"/>
              </w:rPr>
              <w:t xml:space="preserve">Ingrediente</w:t>
            </w:r>
          </w:p>
        </w:tc>
        <w:tc>
          <w:tcPr>
            <w:tcW w:w="0" w:type="auto"/>
            <w:shd w:val="clear" w:color="auto" w:fill="D9E2F3"/>
          </w:tcPr>
          <w:p w14:paraId="38EC90C2" w14:textId="7D4F5278" w:rsidR="00FF0001" w:rsidRDefault="00FF0001">
            <w:pPr>
              <w:spacing w:line="276" w:lineRule="auto"/>
              <w:rPr>
                <w:rFonts w:ascii="Arial" w:hAnsi="Arial" w:cs="Arial"/>
                <w:sz w:val="20"/>
                <w:szCs w:val="20"/>
              </w:rPr>
            </w:pPr>
            <w:r>
              <w:rPr>
                <w:rFonts w:ascii="Arial" w:hAnsi="Arial" w:cs="Arial"/>
                <w:b/>
                <w:bCs/>
                <w:sz w:val="20"/>
                <w:szCs w:val="20"/>
              </w:rPr>
              <w:t xml:space="preserve">Proporci&amp;#xF3;n</w:t>
            </w:r>
          </w:p>
        </w:tc>
        <w:tc>
          <w:tcPr>
            <w:tcW w:w="0" w:type="auto"/>
            <w:shd w:val="clear" w:color="auto" w:fill="D9E2F3"/>
          </w:tcPr>
          <w:p w14:paraId="18572C6D" w14:textId="40FA22C1" w:rsidR="00FF0001" w:rsidRDefault="00FF0001">
            <w:pPr>
              <w:spacing w:line="276" w:lineRule="auto"/>
              <w:rPr>
                <w:rFonts w:ascii="Arial" w:hAnsi="Arial" w:cs="Arial"/>
                <w:sz w:val="20"/>
                <w:szCs w:val="20"/>
              </w:rPr>
            </w:pPr>
            <w:r>
              <w:rPr>
                <w:rFonts w:ascii="Arial" w:hAnsi="Arial" w:cs="Arial"/>
                <w:b/>
                <w:bCs/>
                <w:sz w:val="20"/>
                <w:szCs w:val="20"/>
              </w:rPr>
              <w:t xml:space="preserve">Precio Est. (Bs/Kg)</w:t>
            </w:r>
          </w:p>
        </w:tc>
        <w:tc>
          <w:tcPr>
            <w:tcW w:w="0" w:type="auto"/>
            <w:shd w:val="clear" w:color="auto" w:fill="D9E2F3"/>
          </w:tcPr>
          <w:p w14:paraId="55A9B87C" w14:textId="894963FF" w:rsidR="00FF0001" w:rsidRDefault="00FF0001">
            <w:pPr>
              <w:spacing w:line="276" w:lineRule="auto"/>
              <w:rPr>
                <w:rFonts w:ascii="Arial" w:hAnsi="Arial" w:cs="Arial"/>
                <w:sz w:val="20"/>
                <w:szCs w:val="20"/>
              </w:rPr>
            </w:pPr>
            <w:r>
              <w:rPr>
                <w:rFonts w:ascii="Arial" w:hAnsi="Arial" w:cs="Arial"/>
                <w:b/>
                <w:bCs/>
                <w:sz w:val="20"/>
                <w:szCs w:val="20"/>
              </w:rPr>
              <w:t xml:space="preserve">Costo en un bloque (Bs)</w:t>
            </w:r>
          </w:p>
        </w:tc>
      </w:tr>
      <w:tr>
        <w:tc>
          <w:tcPr>
            <w:tcW w:w="0" w:type="auto"/>
          </w:tcPr>
          <w:p w14:paraId="6D13A868" w14:textId="FB4D4F6C" w:rsidR="00FF0001" w:rsidRDefault="00FF0001">
            <w:pPr>
              <w:spacing w:line="276" w:lineRule="auto"/>
              <w:rPr>
                <w:rFonts w:ascii="Arial" w:hAnsi="Arial" w:cs="Arial"/>
                <w:sz w:val="20"/>
                <w:szCs w:val="20"/>
              </w:rPr>
            </w:pPr>
            <w:r>
              <w:rPr>
                <w:rFonts w:ascii="Arial" w:hAnsi="Arial" w:cs="Arial"/>
                <w:sz w:val="20"/>
                <w:szCs w:val="20"/>
              </w:rPr>
              <w:t xml:space="preserve">Melaza de ca&amp;#xF1;a</w:t>
            </w:r>
          </w:p>
        </w:tc>
        <w:tc>
          <w:tcPr>
            <w:tcW w:w="0" w:type="auto"/>
          </w:tcPr>
          <w:p w14:paraId="3C8A79FE" w14:textId="11F99373" w:rsidR="00FF0001" w:rsidRDefault="00FF0001">
            <w:pPr>
              <w:spacing w:line="276" w:lineRule="auto"/>
              <w:rPr>
                <w:rFonts w:ascii="Arial" w:hAnsi="Arial" w:cs="Arial"/>
                <w:sz w:val="20"/>
                <w:szCs w:val="20"/>
              </w:rPr>
            </w:pPr>
            <w:r>
              <w:rPr>
                <w:rFonts w:ascii="Arial" w:hAnsi="Arial" w:cs="Arial"/>
                <w:sz w:val="20"/>
                <w:szCs w:val="20"/>
              </w:rPr>
              <w:t xml:space="preserve">30%</w:t>
            </w:r>
          </w:p>
        </w:tc>
        <w:tc>
          <w:tcPr>
            <w:tcW w:w="0" w:type="auto"/>
          </w:tcPr>
          <w:p w14:paraId="4897C08A" w14:textId="5B9797CC" w:rsidR="00FF0001" w:rsidRDefault="00FF0001">
            <w:pPr>
              <w:spacing w:line="276" w:lineRule="auto"/>
              <w:rPr>
                <w:rFonts w:ascii="Arial" w:hAnsi="Arial" w:cs="Arial"/>
                <w:sz w:val="20"/>
                <w:szCs w:val="20"/>
              </w:rPr>
            </w:pPr>
            <w:r>
              <w:rPr>
                <w:rFonts w:ascii="Arial" w:hAnsi="Arial" w:cs="Arial"/>
                <w:sz w:val="20"/>
                <w:szCs w:val="20"/>
              </w:rPr>
              <w:t xml:space="preserve">4,86</w:t>
            </w:r>
          </w:p>
        </w:tc>
        <w:tc>
          <w:tcPr>
            <w:tcW w:w="0" w:type="auto"/>
          </w:tcPr>
          <w:p w14:paraId="13627714" w14:textId="68E0A227" w:rsidR="00FF0001" w:rsidRDefault="00FF0001">
            <w:pPr>
              <w:spacing w:line="276" w:lineRule="auto"/>
              <w:rPr>
                <w:rFonts w:ascii="Arial" w:hAnsi="Arial" w:cs="Arial"/>
                <w:sz w:val="20"/>
                <w:szCs w:val="20"/>
              </w:rPr>
            </w:pPr>
            <w:r>
              <w:rPr>
                <w:rFonts w:ascii="Arial" w:hAnsi="Arial" w:cs="Arial"/>
                <w:sz w:val="20"/>
                <w:szCs w:val="20"/>
              </w:rPr>
              <w:t xml:space="preserve">36,45</w:t>
            </w:r>
          </w:p>
        </w:tc>
      </w:tr>
      <w:tr>
        <w:tc>
          <w:tcPr>
            <w:tcW w:w="0" w:type="auto"/>
          </w:tcPr>
          <w:p w14:paraId="3C19BDF9" w14:textId="515DCB81" w:rsidR="00FF0001" w:rsidRDefault="00FF0001">
            <w:pPr>
              <w:spacing w:line="276" w:lineRule="auto"/>
              <w:rPr>
                <w:rFonts w:ascii="Arial" w:hAnsi="Arial" w:cs="Arial"/>
                <w:sz w:val="20"/>
                <w:szCs w:val="20"/>
              </w:rPr>
            </w:pPr>
            <w:r>
              <w:rPr>
                <w:rFonts w:ascii="Arial" w:hAnsi="Arial" w:cs="Arial"/>
                <w:sz w:val="20"/>
                <w:szCs w:val="20"/>
              </w:rPr>
              <w:t xml:space="preserve">Harina de sangre</w:t>
            </w:r>
          </w:p>
        </w:tc>
        <w:tc>
          <w:tcPr>
            <w:tcW w:w="0" w:type="auto"/>
          </w:tcPr>
          <w:p w14:paraId="4CE90B6C" w14:textId="A2E517C8"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4BA17ED8" w14:textId="D7A913CB" w:rsidR="00FF0001" w:rsidRDefault="00FF0001">
            <w:pPr>
              <w:spacing w:line="276" w:lineRule="auto"/>
              <w:rPr>
                <w:rFonts w:ascii="Arial" w:hAnsi="Arial" w:cs="Arial"/>
                <w:sz w:val="20"/>
                <w:szCs w:val="20"/>
              </w:rPr>
            </w:pPr>
            <w:r>
              <w:rPr>
                <w:rFonts w:ascii="Arial" w:hAnsi="Arial" w:cs="Arial"/>
                <w:sz w:val="20"/>
                <w:szCs w:val="20"/>
              </w:rPr>
              <w:t xml:space="preserve">3,50</w:t>
            </w:r>
          </w:p>
        </w:tc>
        <w:tc>
          <w:tcPr>
            <w:tcW w:w="0" w:type="auto"/>
          </w:tcPr>
          <w:p w14:paraId="3DAEC754" w14:textId="3D623555" w:rsidR="00FF0001" w:rsidRDefault="00FF0001">
            <w:pPr>
              <w:spacing w:line="276" w:lineRule="auto"/>
              <w:rPr>
                <w:rFonts w:ascii="Arial" w:hAnsi="Arial" w:cs="Arial"/>
                <w:sz w:val="20"/>
                <w:szCs w:val="20"/>
              </w:rPr>
            </w:pPr>
            <w:r>
              <w:rPr>
                <w:rFonts w:ascii="Arial" w:hAnsi="Arial" w:cs="Arial"/>
                <w:sz w:val="20"/>
                <w:szCs w:val="20"/>
              </w:rPr>
              <w:t xml:space="preserve">8,75</w:t>
            </w:r>
          </w:p>
        </w:tc>
      </w:tr>
      <w:tr>
        <w:tc>
          <w:tcPr>
            <w:tcW w:w="0" w:type="auto"/>
          </w:tcPr>
          <w:p w14:paraId="566921DB" w14:textId="74E2E2B2" w:rsidR="00FF0001" w:rsidRDefault="00FF0001">
            <w:pPr>
              <w:spacing w:line="276" w:lineRule="auto"/>
              <w:rPr>
                <w:rFonts w:ascii="Arial" w:hAnsi="Arial" w:cs="Arial"/>
                <w:sz w:val="20"/>
                <w:szCs w:val="20"/>
              </w:rPr>
            </w:pPr>
            <w:r>
              <w:rPr>
                <w:rFonts w:ascii="Arial" w:hAnsi="Arial" w:cs="Arial"/>
                <w:sz w:val="20"/>
                <w:szCs w:val="20"/>
              </w:rPr>
              <w:t xml:space="preserve">Cascarilla de arroz</w:t>
            </w:r>
          </w:p>
        </w:tc>
        <w:tc>
          <w:tcPr>
            <w:tcW w:w="0" w:type="auto"/>
          </w:tcPr>
          <w:p w14:paraId="725C3398" w14:textId="9F29C077"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241018AA" w14:textId="244B75A9" w:rsidR="00FF0001" w:rsidRDefault="00FF0001">
            <w:pPr>
              <w:spacing w:line="276" w:lineRule="auto"/>
              <w:rPr>
                <w:rFonts w:ascii="Arial" w:hAnsi="Arial" w:cs="Arial"/>
                <w:sz w:val="20"/>
                <w:szCs w:val="20"/>
              </w:rPr>
            </w:pPr>
            <w:r>
              <w:rPr>
                <w:rFonts w:ascii="Arial" w:hAnsi="Arial" w:cs="Arial"/>
                <w:sz w:val="20"/>
                <w:szCs w:val="20"/>
              </w:rPr>
              <w:t xml:space="preserve">0,50</w:t>
            </w:r>
          </w:p>
        </w:tc>
        <w:tc>
          <w:tcPr>
            <w:tcW w:w="0" w:type="auto"/>
          </w:tcPr>
          <w:p w14:paraId="27535672" w14:textId="4DF9C623" w:rsidR="00FF0001" w:rsidRDefault="00FF0001">
            <w:pPr>
              <w:spacing w:line="276" w:lineRule="auto"/>
              <w:rPr>
                <w:rFonts w:ascii="Arial" w:hAnsi="Arial" w:cs="Arial"/>
                <w:sz w:val="20"/>
                <w:szCs w:val="20"/>
              </w:rPr>
            </w:pPr>
            <w:r>
              <w:rPr>
                <w:rFonts w:ascii="Arial" w:hAnsi="Arial" w:cs="Arial"/>
                <w:sz w:val="20"/>
                <w:szCs w:val="20"/>
              </w:rPr>
              <w:t xml:space="preserve">1,25</w:t>
            </w:r>
          </w:p>
        </w:tc>
      </w:tr>
      <w:tr>
        <w:tc>
          <w:tcPr>
            <w:tcW w:w="0" w:type="auto"/>
          </w:tcPr>
          <w:p w14:paraId="127C49E3" w14:textId="CAD6FC52" w:rsidR="00FF0001" w:rsidRDefault="00FF0001">
            <w:pPr>
              <w:spacing w:line="276" w:lineRule="auto"/>
              <w:rPr>
                <w:rFonts w:ascii="Arial" w:hAnsi="Arial" w:cs="Arial"/>
                <w:sz w:val="20"/>
                <w:szCs w:val="20"/>
              </w:rPr>
            </w:pPr>
            <w:r>
              <w:rPr>
                <w:rFonts w:ascii="Arial" w:hAnsi="Arial" w:cs="Arial"/>
                <w:sz w:val="20"/>
                <w:szCs w:val="20"/>
              </w:rPr>
              <w:t xml:space="preserve">Afrecho de soya</w:t>
            </w:r>
          </w:p>
        </w:tc>
        <w:tc>
          <w:tcPr>
            <w:tcW w:w="0" w:type="auto"/>
          </w:tcPr>
          <w:p w14:paraId="30A4AE9D" w14:textId="9DA2FB38" w:rsidR="00FF0001" w:rsidRDefault="00FF0001">
            <w:pPr>
              <w:spacing w:line="276" w:lineRule="auto"/>
              <w:rPr>
                <w:rFonts w:ascii="Arial" w:hAnsi="Arial" w:cs="Arial"/>
                <w:sz w:val="20"/>
                <w:szCs w:val="20"/>
              </w:rPr>
            </w:pPr>
            <w:r>
              <w:rPr>
                <w:rFonts w:ascii="Arial" w:hAnsi="Arial" w:cs="Arial"/>
                <w:sz w:val="20"/>
                <w:szCs w:val="20"/>
              </w:rPr>
              <w:t xml:space="preserve">15%</w:t>
            </w:r>
          </w:p>
        </w:tc>
        <w:tc>
          <w:tcPr>
            <w:tcW w:w="0" w:type="auto"/>
          </w:tcPr>
          <w:p w14:paraId="462282F7" w14:textId="C745E6E8" w:rsidR="00FF0001" w:rsidRDefault="00FF0001">
            <w:pPr>
              <w:spacing w:line="276" w:lineRule="auto"/>
              <w:rPr>
                <w:rFonts w:ascii="Arial" w:hAnsi="Arial" w:cs="Arial"/>
                <w:sz w:val="20"/>
                <w:szCs w:val="20"/>
              </w:rPr>
            </w:pPr>
            <w:r>
              <w:rPr>
                <w:rFonts w:ascii="Arial" w:hAnsi="Arial" w:cs="Arial"/>
                <w:sz w:val="20"/>
                <w:szCs w:val="20"/>
              </w:rPr>
              <w:t xml:space="preserve">1,80</w:t>
            </w:r>
          </w:p>
        </w:tc>
        <w:tc>
          <w:tcPr>
            <w:tcW w:w="0" w:type="auto"/>
          </w:tcPr>
          <w:p w14:paraId="6C34FF69" w14:textId="91D79EFF" w:rsidR="00FF0001" w:rsidRDefault="00FF0001">
            <w:pPr>
              <w:spacing w:line="276" w:lineRule="auto"/>
              <w:rPr>
                <w:rFonts w:ascii="Arial" w:hAnsi="Arial" w:cs="Arial"/>
                <w:sz w:val="20"/>
                <w:szCs w:val="20"/>
              </w:rPr>
            </w:pPr>
            <w:r>
              <w:rPr>
                <w:rFonts w:ascii="Arial" w:hAnsi="Arial" w:cs="Arial"/>
                <w:sz w:val="20"/>
                <w:szCs w:val="20"/>
              </w:rPr>
              <w:t xml:space="preserve">6,75</w:t>
            </w:r>
          </w:p>
        </w:tc>
      </w:tr>
      <w:tr>
        <w:tc>
          <w:tcPr>
            <w:tcW w:w="0" w:type="auto"/>
          </w:tcPr>
          <w:p w14:paraId="54257E32" w14:textId="6AEE0CC2" w:rsidR="00FF0001" w:rsidRDefault="00FF0001">
            <w:pPr>
              <w:spacing w:line="276" w:lineRule="auto"/>
              <w:rPr>
                <w:rFonts w:ascii="Arial" w:hAnsi="Arial" w:cs="Arial"/>
                <w:sz w:val="20"/>
                <w:szCs w:val="20"/>
              </w:rPr>
            </w:pPr>
            <w:r>
              <w:rPr>
                <w:rFonts w:ascii="Arial" w:hAnsi="Arial" w:cs="Arial"/>
                <w:sz w:val="20"/>
                <w:szCs w:val="20"/>
              </w:rPr>
              <w:t xml:space="preserve">Cal viva</w:t>
            </w:r>
          </w:p>
        </w:tc>
        <w:tc>
          <w:tcPr>
            <w:tcW w:w="0" w:type="auto"/>
          </w:tcPr>
          <w:p w14:paraId="3383055F" w14:textId="25F07C18"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536C5731" w14:textId="372FB30D" w:rsidR="00FF0001" w:rsidRDefault="00FF0001">
            <w:pPr>
              <w:spacing w:line="276" w:lineRule="auto"/>
              <w:rPr>
                <w:rFonts w:ascii="Arial" w:hAnsi="Arial" w:cs="Arial"/>
                <w:sz w:val="20"/>
                <w:szCs w:val="20"/>
              </w:rPr>
            </w:pPr>
            <w:r>
              <w:rPr>
                <w:rFonts w:ascii="Arial" w:hAnsi="Arial" w:cs="Arial"/>
                <w:sz w:val="20"/>
                <w:szCs w:val="20"/>
              </w:rPr>
              <w:t xml:space="preserve">1,20</w:t>
            </w:r>
          </w:p>
        </w:tc>
        <w:tc>
          <w:tcPr>
            <w:tcW w:w="0" w:type="auto"/>
          </w:tcPr>
          <w:p w14:paraId="5C336A99" w14:textId="82F674BB" w:rsidR="00FF0001" w:rsidRDefault="00FF0001">
            <w:pPr>
              <w:spacing w:line="276" w:lineRule="auto"/>
              <w:rPr>
                <w:rFonts w:ascii="Arial" w:hAnsi="Arial" w:cs="Arial"/>
                <w:sz w:val="20"/>
                <w:szCs w:val="20"/>
              </w:rPr>
            </w:pPr>
            <w:r>
              <w:rPr>
                <w:rFonts w:ascii="Arial" w:hAnsi="Arial" w:cs="Arial"/>
                <w:sz w:val="20"/>
                <w:szCs w:val="20"/>
              </w:rPr>
              <w:t xml:space="preserve">3,00</w:t>
            </w:r>
          </w:p>
        </w:tc>
      </w:tr>
      <w:tr>
        <w:tc>
          <w:tcPr>
            <w:tcW w:w="0" w:type="auto"/>
          </w:tcPr>
          <w:p w14:paraId="22678902" w14:textId="EB9E8D8A" w:rsidR="00FF0001" w:rsidRDefault="00FF0001">
            <w:pPr>
              <w:spacing w:line="276" w:lineRule="auto"/>
              <w:rPr>
                <w:rFonts w:ascii="Arial" w:hAnsi="Arial" w:cs="Arial"/>
                <w:sz w:val="20"/>
                <w:szCs w:val="20"/>
              </w:rPr>
            </w:pPr>
            <w:r>
              <w:rPr>
                <w:rFonts w:ascii="Arial" w:hAnsi="Arial" w:cs="Arial"/>
                <w:sz w:val="20"/>
                <w:szCs w:val="20"/>
              </w:rPr>
              <w:t xml:space="preserve">Urea agr&amp;#xED;cola</w:t>
            </w:r>
          </w:p>
        </w:tc>
        <w:tc>
          <w:tcPr>
            <w:tcW w:w="0" w:type="auto"/>
          </w:tcPr>
          <w:p w14:paraId="2B6B3397" w14:textId="D1BC14ED"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6F4966EA" w14:textId="7386C85A" w:rsidR="00FF0001" w:rsidRDefault="00FF0001">
            <w:pPr>
              <w:spacing w:line="276" w:lineRule="auto"/>
              <w:rPr>
                <w:rFonts w:ascii="Arial" w:hAnsi="Arial" w:cs="Arial"/>
                <w:sz w:val="20"/>
                <w:szCs w:val="20"/>
              </w:rPr>
            </w:pPr>
            <w:r>
              <w:rPr>
                <w:rFonts w:ascii="Arial" w:hAnsi="Arial" w:cs="Arial"/>
                <w:sz w:val="20"/>
                <w:szCs w:val="20"/>
              </w:rPr>
              <w:t xml:space="preserve">4,50</w:t>
            </w:r>
          </w:p>
        </w:tc>
        <w:tc>
          <w:tcPr>
            <w:tcW w:w="0" w:type="auto"/>
          </w:tcPr>
          <w:p w14:paraId="18DCDD24" w14:textId="00A8DDCC" w:rsidR="00FF0001" w:rsidRDefault="00FF0001">
            <w:pPr>
              <w:spacing w:line="276" w:lineRule="auto"/>
              <w:rPr>
                <w:rFonts w:ascii="Arial" w:hAnsi="Arial" w:cs="Arial"/>
                <w:sz w:val="20"/>
                <w:szCs w:val="20"/>
              </w:rPr>
            </w:pPr>
            <w:r>
              <w:rPr>
                <w:rFonts w:ascii="Arial" w:hAnsi="Arial" w:cs="Arial"/>
                <w:sz w:val="20"/>
                <w:szCs w:val="20"/>
              </w:rPr>
              <w:t xml:space="preserve">11,25</w:t>
            </w:r>
          </w:p>
        </w:tc>
      </w:tr>
      <w:tr>
        <w:tc>
          <w:tcPr>
            <w:tcW w:w="0" w:type="auto"/>
          </w:tcPr>
          <w:p w14:paraId="356162E5" w14:textId="9763D3CF" w:rsidR="00FF0001" w:rsidRDefault="00FF0001">
            <w:pPr>
              <w:spacing w:line="276" w:lineRule="auto"/>
              <w:rPr>
                <w:rFonts w:ascii="Arial" w:hAnsi="Arial" w:cs="Arial"/>
                <w:sz w:val="20"/>
                <w:szCs w:val="20"/>
              </w:rPr>
            </w:pPr>
            <w:r>
              <w:rPr>
                <w:rFonts w:ascii="Arial" w:hAnsi="Arial" w:cs="Arial"/>
                <w:sz w:val="20"/>
                <w:szCs w:val="20"/>
              </w:rPr>
              <w:t xml:space="preserve">Harina de larvas BSF</w:t>
            </w:r>
          </w:p>
        </w:tc>
        <w:tc>
          <w:tcPr>
            <w:tcW w:w="0" w:type="auto"/>
          </w:tcPr>
          <w:p w14:paraId="5980A35F" w14:textId="B1F73FF7" w:rsidR="00FF0001" w:rsidRDefault="00FF0001">
            <w:pPr>
              <w:spacing w:line="276" w:lineRule="auto"/>
              <w:rPr>
                <w:rFonts w:ascii="Arial" w:hAnsi="Arial" w:cs="Arial"/>
                <w:sz w:val="20"/>
                <w:szCs w:val="20"/>
              </w:rPr>
            </w:pPr>
            <w:r>
              <w:rPr>
                <w:rFonts w:ascii="Arial" w:hAnsi="Arial" w:cs="Arial"/>
                <w:sz w:val="20"/>
                <w:szCs w:val="20"/>
              </w:rPr>
              <w:t xml:space="preserve">4%</w:t>
            </w:r>
          </w:p>
        </w:tc>
        <w:tc>
          <w:tcPr>
            <w:tcW w:w="0" w:type="auto"/>
          </w:tcPr>
          <w:p w14:paraId="1412B75F" w14:textId="DB344705" w:rsidR="00FF0001" w:rsidRDefault="00FF0001">
            <w:pPr>
              <w:spacing w:line="276" w:lineRule="auto"/>
              <w:rPr>
                <w:rFonts w:ascii="Arial" w:hAnsi="Arial" w:cs="Arial"/>
                <w:sz w:val="20"/>
                <w:szCs w:val="20"/>
              </w:rPr>
            </w:pPr>
            <w:r>
              <w:rPr>
                <w:rFonts w:ascii="Arial" w:hAnsi="Arial" w:cs="Arial"/>
                <w:sz w:val="20"/>
                <w:szCs w:val="20"/>
              </w:rPr>
              <w:t xml:space="preserve">1,50</w:t>
            </w:r>
          </w:p>
        </w:tc>
        <w:tc>
          <w:tcPr>
            <w:tcW w:w="0" w:type="auto"/>
          </w:tcPr>
          <w:p w14:paraId="28FBFC54" w14:textId="FA9E67E7" w:rsidR="00FF0001" w:rsidRDefault="00FF0001">
            <w:pPr>
              <w:spacing w:line="276" w:lineRule="auto"/>
              <w:rPr>
                <w:rFonts w:ascii="Arial" w:hAnsi="Arial" w:cs="Arial"/>
                <w:sz w:val="20"/>
                <w:szCs w:val="20"/>
              </w:rPr>
            </w:pPr>
            <w:r>
              <w:rPr>
                <w:rFonts w:ascii="Arial" w:hAnsi="Arial" w:cs="Arial"/>
                <w:sz w:val="20"/>
                <w:szCs w:val="20"/>
              </w:rPr>
              <w:t xml:space="preserve">1,50</w:t>
            </w:r>
          </w:p>
        </w:tc>
      </w:tr>
      <w:tr>
        <w:tc>
          <w:tcPr>
            <w:tcW w:w="0" w:type="auto"/>
          </w:tcPr>
          <w:p w14:paraId="0BB6CA24" w14:textId="3540B0A4" w:rsidR="00FF0001" w:rsidRDefault="00FF0001">
            <w:pPr>
              <w:spacing w:line="276" w:lineRule="auto"/>
              <w:rPr>
                <w:rFonts w:ascii="Arial" w:hAnsi="Arial" w:cs="Arial"/>
                <w:sz w:val="20"/>
                <w:szCs w:val="20"/>
              </w:rPr>
            </w:pPr>
            <w:r>
              <w:rPr>
                <w:rFonts w:ascii="Arial" w:hAnsi="Arial" w:cs="Arial"/>
                <w:sz w:val="20"/>
                <w:szCs w:val="20"/>
              </w:rPr>
              <w:t xml:space="preserve">Sal mineral</w:t>
            </w:r>
          </w:p>
        </w:tc>
        <w:tc>
          <w:tcPr>
            <w:tcW w:w="0" w:type="auto"/>
          </w:tcPr>
          <w:p w14:paraId="5C46DE19" w14:textId="8EBC1036" w:rsidR="00FF0001" w:rsidRDefault="00FF0001">
            <w:pPr>
              <w:spacing w:line="276" w:lineRule="auto"/>
              <w:rPr>
                <w:rFonts w:ascii="Arial" w:hAnsi="Arial" w:cs="Arial"/>
                <w:sz w:val="20"/>
                <w:szCs w:val="20"/>
              </w:rPr>
            </w:pPr>
            <w:r>
              <w:rPr>
                <w:rFonts w:ascii="Arial" w:hAnsi="Arial" w:cs="Arial"/>
                <w:sz w:val="20"/>
                <w:szCs w:val="20"/>
              </w:rPr>
              <w:t xml:space="preserve">5%</w:t>
            </w:r>
          </w:p>
        </w:tc>
        <w:tc>
          <w:tcPr>
            <w:tcW w:w="0" w:type="auto"/>
          </w:tcPr>
          <w:p w14:paraId="5EA43BF8" w14:textId="6A7BE9AF" w:rsidR="00FF0001" w:rsidRDefault="00FF0001">
            <w:pPr>
              <w:spacing w:line="276" w:lineRule="auto"/>
              <w:rPr>
                <w:rFonts w:ascii="Arial" w:hAnsi="Arial" w:cs="Arial"/>
                <w:sz w:val="20"/>
                <w:szCs w:val="20"/>
              </w:rPr>
            </w:pPr>
            <w:r>
              <w:rPr>
                <w:rFonts w:ascii="Arial" w:hAnsi="Arial" w:cs="Arial"/>
                <w:sz w:val="20"/>
                <w:szCs w:val="20"/>
              </w:rPr>
              <w:t xml:space="preserve">3,20</w:t>
            </w:r>
          </w:p>
        </w:tc>
        <w:tc>
          <w:tcPr>
            <w:tcW w:w="0" w:type="auto"/>
          </w:tcPr>
          <w:p w14:paraId="3B258A28" w14:textId="493E58F3" w:rsidR="00FF0001" w:rsidRDefault="00FF0001">
            <w:pPr>
              <w:spacing w:line="276" w:lineRule="auto"/>
              <w:rPr>
                <w:rFonts w:ascii="Arial" w:hAnsi="Arial" w:cs="Arial"/>
                <w:sz w:val="20"/>
                <w:szCs w:val="20"/>
              </w:rPr>
            </w:pPr>
            <w:r>
              <w:rPr>
                <w:rFonts w:ascii="Arial" w:hAnsi="Arial" w:cs="Arial"/>
                <w:sz w:val="20"/>
                <w:szCs w:val="20"/>
              </w:rPr>
              <w:t xml:space="preserve">4,00</w:t>
            </w:r>
          </w:p>
        </w:tc>
      </w:tr>
      <w:tr>
        <w:tc>
          <w:tcPr>
            <w:tcW w:w="0" w:type="auto"/>
          </w:tcPr>
          <w:p w14:paraId="7EABC9E6" w14:textId="B169527C" w:rsidR="00FF0001" w:rsidRDefault="00FF0001">
            <w:pPr>
              <w:spacing w:line="276" w:lineRule="auto"/>
              <w:rPr>
                <w:rFonts w:ascii="Arial" w:hAnsi="Arial" w:cs="Arial"/>
                <w:sz w:val="20"/>
                <w:szCs w:val="20"/>
              </w:rPr>
            </w:pPr>
            <w:r>
              <w:rPr>
                <w:rFonts w:ascii="Arial" w:hAnsi="Arial" w:cs="Arial"/>
                <w:sz w:val="20"/>
                <w:szCs w:val="20"/>
              </w:rPr>
              <w:t xml:space="preserve">Harina de hueso</w:t>
            </w:r>
          </w:p>
        </w:tc>
        <w:tc>
          <w:tcPr>
            <w:tcW w:w="0" w:type="auto"/>
          </w:tcPr>
          <w:p w14:paraId="407478D9" w14:textId="CFE2652B" w:rsidR="00FF0001" w:rsidRDefault="00FF0001">
            <w:pPr>
              <w:spacing w:line="276" w:lineRule="auto"/>
              <w:rPr>
                <w:rFonts w:ascii="Arial" w:hAnsi="Arial" w:cs="Arial"/>
                <w:sz w:val="20"/>
                <w:szCs w:val="20"/>
              </w:rPr>
            </w:pPr>
            <w:r>
              <w:rPr>
                <w:rFonts w:ascii="Arial" w:hAnsi="Arial" w:cs="Arial"/>
                <w:sz w:val="20"/>
                <w:szCs w:val="20"/>
              </w:rPr>
              <w:t xml:space="preserve">5%</w:t>
            </w:r>
          </w:p>
        </w:tc>
        <w:tc>
          <w:tcPr>
            <w:tcW w:w="0" w:type="auto"/>
          </w:tcPr>
          <w:p w14:paraId="5417F16E" w14:textId="670220CA" w:rsidR="00FF0001" w:rsidRDefault="00FF0001">
            <w:pPr>
              <w:spacing w:line="276" w:lineRule="auto"/>
              <w:rPr>
                <w:rFonts w:ascii="Arial" w:hAnsi="Arial" w:cs="Arial"/>
                <w:sz w:val="20"/>
                <w:szCs w:val="20"/>
              </w:rPr>
            </w:pPr>
            <w:r>
              <w:rPr>
                <w:rFonts w:ascii="Arial" w:hAnsi="Arial" w:cs="Arial"/>
                <w:sz w:val="20"/>
                <w:szCs w:val="20"/>
              </w:rPr>
              <w:t xml:space="preserve">2,50</w:t>
            </w:r>
          </w:p>
        </w:tc>
        <w:tc>
          <w:tcPr>
            <w:tcW w:w="0" w:type="auto"/>
          </w:tcPr>
          <w:p w14:paraId="14F8CD8D" w14:textId="EF320C27" w:rsidR="00FF0001" w:rsidRDefault="00FF0001">
            <w:pPr>
              <w:spacing w:line="276" w:lineRule="auto"/>
              <w:rPr>
                <w:rFonts w:ascii="Arial" w:hAnsi="Arial" w:cs="Arial"/>
                <w:sz w:val="20"/>
                <w:szCs w:val="20"/>
              </w:rPr>
            </w:pPr>
            <w:r>
              <w:rPr>
                <w:rFonts w:ascii="Arial" w:hAnsi="Arial" w:cs="Arial"/>
                <w:sz w:val="20"/>
                <w:szCs w:val="20"/>
              </w:rPr>
              <w:t xml:space="preserve">3,13</w:t>
            </w:r>
          </w:p>
        </w:tc>
      </w:tr>
      <w:tr>
        <w:tc>
          <w:tcPr>
            <w:tcW w:w="0" w:type="auto"/>
          </w:tcPr>
          <w:p w14:paraId="226795C2" w14:textId="318B60A9" w:rsidR="00FF0001" w:rsidRDefault="00FF0001">
            <w:pPr>
              <w:spacing w:line="276" w:lineRule="auto"/>
              <w:rPr>
                <w:rFonts w:ascii="Arial" w:hAnsi="Arial" w:cs="Arial"/>
                <w:sz w:val="20"/>
                <w:szCs w:val="20"/>
              </w:rPr>
            </w:pPr>
            <w:r>
              <w:rPr>
                <w:rFonts w:ascii="Arial" w:hAnsi="Arial" w:cs="Arial"/>
                <w:sz w:val="20"/>
                <w:szCs w:val="20"/>
              </w:rPr>
              <w:t xml:space="preserve">Azufre</w:t>
            </w:r>
          </w:p>
        </w:tc>
        <w:tc>
          <w:tcPr>
            <w:tcW w:w="0" w:type="auto"/>
          </w:tcPr>
          <w:p w14:paraId="7D4B2FAC" w14:textId="2FCE38C9"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48E1F450" w14:textId="AE09A214" w:rsidR="00FF0001" w:rsidRDefault="00FF0001">
            <w:pPr>
              <w:spacing w:line="276" w:lineRule="auto"/>
              <w:rPr>
                <w:rFonts w:ascii="Arial" w:hAnsi="Arial" w:cs="Arial"/>
                <w:sz w:val="20"/>
                <w:szCs w:val="20"/>
              </w:rPr>
            </w:pPr>
            <w:r>
              <w:rPr>
                <w:rFonts w:ascii="Arial" w:hAnsi="Arial" w:cs="Arial"/>
                <w:sz w:val="20"/>
                <w:szCs w:val="20"/>
              </w:rPr>
              <w:t xml:space="preserve">8,00</w:t>
            </w:r>
          </w:p>
        </w:tc>
        <w:tc>
          <w:tcPr>
            <w:tcW w:w="0" w:type="auto"/>
          </w:tcPr>
          <w:p w14:paraId="4D2334DD" w14:textId="4096E8F8" w:rsidR="00FF0001" w:rsidRDefault="00FF0001">
            <w:pPr>
              <w:spacing w:line="276" w:lineRule="auto"/>
              <w:rPr>
                <w:rFonts w:ascii="Arial" w:hAnsi="Arial" w:cs="Arial"/>
                <w:sz w:val="20"/>
                <w:szCs w:val="20"/>
              </w:rPr>
            </w:pPr>
            <w:r>
              <w:rPr>
                <w:rFonts w:ascii="Arial" w:hAnsi="Arial" w:cs="Arial"/>
                <w:sz w:val="20"/>
                <w:szCs w:val="20"/>
              </w:rPr>
              <w:t xml:space="preserve">2,00</w:t>
            </w:r>
          </w:p>
        </w:tc>
      </w:tr>
      <w:tr>
        <w:tc>
          <w:tcPr>
            <w:tcW w:w="0" w:type="auto"/>
          </w:tcPr>
          <w:p w14:paraId="45744DF8" w14:textId="46C74D3A" w:rsidR="00FF0001" w:rsidRDefault="00FF0001">
            <w:pPr>
              <w:spacing w:line="276" w:lineRule="auto"/>
              <w:rPr>
                <w:rFonts w:ascii="Arial" w:hAnsi="Arial" w:cs="Arial"/>
                <w:sz w:val="20"/>
                <w:szCs w:val="20"/>
              </w:rPr>
            </w:pPr>
            <w:r>
              <w:rPr>
                <w:rFonts w:ascii="Arial" w:hAnsi="Arial" w:cs="Arial"/>
                <w:sz w:val="20"/>
                <w:szCs w:val="20"/>
              </w:rPr>
              <w:t xml:space="preserve">TOTAL</w:t>
            </w:r>
          </w:p>
        </w:tc>
        <w:tc>
          <w:tcPr>
            <w:tcW w:w="0" w:type="auto"/>
          </w:tcPr>
          <w:p w14:paraId="330D4890" w14:textId="F4DB5099" w:rsidR="00FF0001" w:rsidRDefault="00FF0001">
            <w:pPr>
              <w:spacing w:line="276" w:lineRule="auto"/>
              <w:rPr>
                <w:rFonts w:ascii="Arial" w:hAnsi="Arial" w:cs="Arial"/>
                <w:sz w:val="20"/>
                <w:szCs w:val="20"/>
              </w:rPr>
            </w:pPr>
            <w:r>
              <w:rPr>
                <w:rFonts w:ascii="Arial" w:hAnsi="Arial" w:cs="Arial"/>
                <w:sz w:val="20"/>
                <w:szCs w:val="20"/>
              </w:rPr>
              <w:t xml:space="preserve">100%</w:t>
            </w:r>
          </w:p>
        </w:tc>
        <w:tc>
          <w:tcPr>
            <w:tcW w:w="0" w:type="auto"/>
          </w:tcPr>
          <w:p w14:paraId="5BA5EFFF" w14:textId="82A860C5" w:rsidR="00FF0001" w:rsidRDefault="00FF0001">
            <w:pPr>
              <w:spacing w:line="276" w:lineRule="auto"/>
              <w:rPr>
                <w:rFonts w:ascii="Arial" w:hAnsi="Arial" w:cs="Arial"/>
                <w:sz w:val="20"/>
                <w:szCs w:val="20"/>
              </w:rPr>
            </w:pPr>
            <w:r>
              <w:rPr>
                <w:rFonts w:ascii="Arial" w:hAnsi="Arial" w:cs="Arial"/>
                <w:sz w:val="20"/>
                <w:szCs w:val="20"/>
              </w:rPr>
              <w:t xml:space="preserve"/>
            </w:r>
          </w:p>
        </w:tc>
        <w:tc>
          <w:tcPr>
            <w:tcW w:w="0" w:type="auto"/>
          </w:tcPr>
          <w:p w14:paraId="232A26A9" w14:textId="794CDA9A" w:rsidR="00FF0001" w:rsidRDefault="00FF0001">
            <w:pPr>
              <w:spacing w:line="276" w:lineRule="auto"/>
              <w:rPr>
                <w:rFonts w:ascii="Arial" w:hAnsi="Arial" w:cs="Arial"/>
                <w:sz w:val="20"/>
                <w:szCs w:val="20"/>
              </w:rPr>
            </w:pPr>
            <w:r>
              <w:rPr>
                <w:rFonts w:ascii="Arial" w:hAnsi="Arial" w:cs="Arial"/>
                <w:sz w:val="20"/>
                <w:szCs w:val="20"/>
              </w:rPr>
              <w:t xml:space="preserve">Bs 78,08</w:t>
            </w:r>
          </w:p>
        </w:tc>
      </w:tr>
    </w:tbl>
    <w:p w14:paraId="0BD82B0D" w14:textId="AD26101E" w:rsidR="00FF0001" w:rsidRDefault="00FF0001"/>
    <w:p w14:paraId="2D044090" w14:textId="F31F3F0B" w:rsidR="00FF0001" w:rsidRDefault="00FF0001" w:rsidP="00953B42">
      <w:pPr>
        <w:pStyle w:val="Ttulo3"/>
        <w:numPr>
          <w:ilvl w:val="0"/>
          <w:numId w:val="0"/>
        </w:numPr>
      </w:pPr>
      <w:r>
        <w:rPr>
          <w:b/>
          <w:bCs/>
        </w:rPr>
        <w:t>Planilla de Sueldos Actualizada (23 trabajadores)</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19BB8FD3" w14:textId="8D56D4A9" w:rsidR="00FF0001" w:rsidRDefault="00FF0001">
            <w:pPr>
              <w:spacing w:line="276" w:lineRule="auto"/>
              <w:rPr>
                <w:rFonts w:ascii="Arial" w:hAnsi="Arial" w:cs="Arial"/>
                <w:sz w:val="20"/>
                <w:szCs w:val="20"/>
              </w:rPr>
            </w:pPr>
            <w:r>
              <w:rPr>
                <w:rFonts w:ascii="Arial" w:hAnsi="Arial" w:cs="Arial"/>
                <w:b/>
                <w:bCs/>
                <w:sz w:val="20"/>
                <w:szCs w:val="20"/>
              </w:rPr>
              <w:t xml:space="preserve">N&amp;#xB0;</w:t>
            </w:r>
          </w:p>
        </w:tc>
        <w:tc>
          <w:tcPr>
            <w:tcW w:w="0" w:type="auto"/>
            <w:shd w:val="clear" w:color="auto" w:fill="D9E2F3"/>
          </w:tcPr>
          <w:p w14:paraId="3D2A49ED" w14:textId="8A742044" w:rsidR="00FF0001" w:rsidRDefault="00FF0001">
            <w:pPr>
              <w:spacing w:line="276" w:lineRule="auto"/>
              <w:rPr>
                <w:rFonts w:ascii="Arial" w:hAnsi="Arial" w:cs="Arial"/>
                <w:sz w:val="20"/>
                <w:szCs w:val="20"/>
              </w:rPr>
            </w:pPr>
            <w:r>
              <w:rPr>
                <w:rFonts w:ascii="Arial" w:hAnsi="Arial" w:cs="Arial"/>
                <w:b/>
                <w:bCs/>
                <w:sz w:val="20"/>
                <w:szCs w:val="20"/>
              </w:rPr>
              <w:t xml:space="preserve">Cargo</w:t>
            </w:r>
          </w:p>
        </w:tc>
        <w:tc>
          <w:tcPr>
            <w:tcW w:w="0" w:type="auto"/>
            <w:shd w:val="clear" w:color="auto" w:fill="D9E2F3"/>
          </w:tcPr>
          <w:p w14:paraId="441E4CB3" w14:textId="77F041CE" w:rsidR="00FF0001" w:rsidRDefault="00FF0001">
            <w:pPr>
              <w:spacing w:line="276" w:lineRule="auto"/>
              <w:rPr>
                <w:rFonts w:ascii="Arial" w:hAnsi="Arial" w:cs="Arial"/>
                <w:sz w:val="20"/>
                <w:szCs w:val="20"/>
              </w:rPr>
            </w:pPr>
            <w:r>
              <w:rPr>
                <w:rFonts w:ascii="Arial" w:hAnsi="Arial" w:cs="Arial"/>
                <w:b/>
                <w:bCs/>
                <w:sz w:val="20"/>
                <w:szCs w:val="20"/>
              </w:rPr>
              <w:t xml:space="preserve">Qty</w:t>
            </w:r>
          </w:p>
        </w:tc>
        <w:tc>
          <w:tcPr>
            <w:tcW w:w="0" w:type="auto"/>
            <w:shd w:val="clear" w:color="auto" w:fill="D9E2F3"/>
          </w:tcPr>
          <w:p w14:paraId="458844E3" w14:textId="07AD0CB0" w:rsidR="00FF0001" w:rsidRDefault="00FF0001">
            <w:pPr>
              <w:spacing w:line="276" w:lineRule="auto"/>
              <w:rPr>
                <w:rFonts w:ascii="Arial" w:hAnsi="Arial" w:cs="Arial"/>
                <w:sz w:val="20"/>
                <w:szCs w:val="20"/>
              </w:rPr>
            </w:pPr>
            <w:r>
              <w:rPr>
                <w:rFonts w:ascii="Arial" w:hAnsi="Arial" w:cs="Arial"/>
                <w:b/>
                <w:bCs/>
                <w:sz w:val="20"/>
                <w:szCs w:val="20"/>
              </w:rPr>
              <w:t xml:space="preserve">Sueldo/Mes (Bs)</w:t>
            </w:r>
          </w:p>
        </w:tc>
        <w:tc>
          <w:tcPr>
            <w:tcW w:w="0" w:type="auto"/>
            <w:shd w:val="clear" w:color="auto" w:fill="D9E2F3"/>
          </w:tcPr>
          <w:p w14:paraId="7551FFC8" w14:textId="D4CA8C89" w:rsidR="00FF0001" w:rsidRDefault="00FF0001">
            <w:pPr>
              <w:spacing w:line="276" w:lineRule="auto"/>
              <w:rPr>
                <w:rFonts w:ascii="Arial" w:hAnsi="Arial" w:cs="Arial"/>
                <w:sz w:val="20"/>
                <w:szCs w:val="20"/>
              </w:rPr>
            </w:pPr>
            <w:r>
              <w:rPr>
                <w:rFonts w:ascii="Arial" w:hAnsi="Arial" w:cs="Arial"/>
                <w:b/>
                <w:bCs/>
                <w:sz w:val="20"/>
                <w:szCs w:val="20"/>
              </w:rPr>
              <w:t xml:space="preserve">Total/Mes (Bs)</w:t>
            </w:r>
          </w:p>
        </w:tc>
        <w:tc>
          <w:tcPr>
            <w:tcW w:w="0" w:type="auto"/>
            <w:shd w:val="clear" w:color="auto" w:fill="D9E2F3"/>
          </w:tcPr>
          <w:p w14:paraId="34664E78" w14:textId="DEA8F092" w:rsidR="00FF0001" w:rsidRDefault="00FF0001">
            <w:pPr>
              <w:spacing w:line="276" w:lineRule="auto"/>
              <w:rPr>
                <w:rFonts w:ascii="Arial" w:hAnsi="Arial" w:cs="Arial"/>
                <w:sz w:val="20"/>
                <w:szCs w:val="20"/>
              </w:rPr>
            </w:pPr>
            <w:r>
              <w:rPr>
                <w:rFonts w:ascii="Arial" w:hAnsi="Arial" w:cs="Arial"/>
                <w:b/>
                <w:bCs/>
                <w:sz w:val="20"/>
                <w:szCs w:val="20"/>
              </w:rPr>
              <w:t xml:space="preserve">Nivel</w:t>
            </w:r>
          </w:p>
        </w:tc>
      </w:tr>
      <w:tr>
        <w:tc>
          <w:tcPr>
            <w:tcW w:w="0" w:type="auto"/>
          </w:tcPr>
          <w:p w14:paraId="1CB62325" w14:textId="80C01534"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582ABFE6" w14:textId="5DEA0C92" w:rsidR="00FF0001" w:rsidRDefault="00FF0001">
            <w:pPr>
              <w:spacing w:line="276" w:lineRule="auto"/>
              <w:rPr>
                <w:rFonts w:ascii="Arial" w:hAnsi="Arial" w:cs="Arial"/>
                <w:sz w:val="20"/>
                <w:szCs w:val="20"/>
              </w:rPr>
            </w:pPr>
            <w:r>
              <w:rPr>
                <w:rFonts w:ascii="Arial" w:hAnsi="Arial" w:cs="Arial"/>
                <w:sz w:val="20"/>
                <w:szCs w:val="20"/>
              </w:rPr>
              <w:t xml:space="preserve">Gerente General</w:t>
            </w:r>
          </w:p>
        </w:tc>
        <w:tc>
          <w:tcPr>
            <w:tcW w:w="0" w:type="auto"/>
          </w:tcPr>
          <w:p w14:paraId="6D68ADF7" w14:textId="68D30239"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2DF10572" w14:textId="A3BAC113" w:rsidR="00FF0001" w:rsidRDefault="00FF0001">
            <w:pPr>
              <w:spacing w:line="276" w:lineRule="auto"/>
              <w:rPr>
                <w:rFonts w:ascii="Arial" w:hAnsi="Arial" w:cs="Arial"/>
                <w:sz w:val="20"/>
                <w:szCs w:val="20"/>
              </w:rPr>
            </w:pPr>
            <w:r>
              <w:rPr>
                <w:rFonts w:ascii="Arial" w:hAnsi="Arial" w:cs="Arial"/>
                <w:sz w:val="20"/>
                <w:szCs w:val="20"/>
              </w:rPr>
              <w:t xml:space="preserve">12.000</w:t>
            </w:r>
          </w:p>
        </w:tc>
        <w:tc>
          <w:tcPr>
            <w:tcW w:w="0" w:type="auto"/>
          </w:tcPr>
          <w:p w14:paraId="59C1CEF5" w14:textId="5F6F6B5F" w:rsidR="00FF0001" w:rsidRDefault="00FF0001">
            <w:pPr>
              <w:spacing w:line="276" w:lineRule="auto"/>
              <w:rPr>
                <w:rFonts w:ascii="Arial" w:hAnsi="Arial" w:cs="Arial"/>
                <w:sz w:val="20"/>
                <w:szCs w:val="20"/>
              </w:rPr>
            </w:pPr>
            <w:r>
              <w:rPr>
                <w:rFonts w:ascii="Arial" w:hAnsi="Arial" w:cs="Arial"/>
                <w:sz w:val="20"/>
                <w:szCs w:val="20"/>
              </w:rPr>
              <w:t xml:space="preserve">12.000</w:t>
            </w:r>
          </w:p>
        </w:tc>
        <w:tc>
          <w:tcPr>
            <w:tcW w:w="0" w:type="auto"/>
          </w:tcPr>
          <w:p w14:paraId="72280C6E" w14:textId="A8C601ED" w:rsidR="00FF0001" w:rsidRDefault="00FF0001">
            <w:pPr>
              <w:spacing w:line="276" w:lineRule="auto"/>
              <w:rPr>
                <w:rFonts w:ascii="Arial" w:hAnsi="Arial" w:cs="Arial"/>
                <w:sz w:val="20"/>
                <w:szCs w:val="20"/>
              </w:rPr>
            </w:pPr>
            <w:r>
              <w:rPr>
                <w:rFonts w:ascii="Arial" w:hAnsi="Arial" w:cs="Arial"/>
                <w:sz w:val="20"/>
                <w:szCs w:val="20"/>
              </w:rPr>
              <w:t xml:space="preserve">Directivo</w:t>
            </w:r>
          </w:p>
        </w:tc>
      </w:tr>
      <w:tr>
        <w:tc>
          <w:tcPr>
            <w:tcW w:w="0" w:type="auto"/>
          </w:tcPr>
          <w:p w14:paraId="0A3E0DA9" w14:textId="C1C38F1D" w:rsidR="00FF0001" w:rsidRDefault="00FF0001">
            <w:pPr>
              <w:spacing w:line="276" w:lineRule="auto"/>
              <w:rPr>
                <w:rFonts w:ascii="Arial" w:hAnsi="Arial" w:cs="Arial"/>
                <w:sz w:val="20"/>
                <w:szCs w:val="20"/>
              </w:rPr>
            </w:pPr>
            <w:r>
              <w:rPr>
                <w:rFonts w:ascii="Arial" w:hAnsi="Arial" w:cs="Arial"/>
                <w:sz w:val="20"/>
                <w:szCs w:val="20"/>
              </w:rPr>
              <w:t xml:space="preserve">2</w:t>
            </w:r>
          </w:p>
        </w:tc>
        <w:tc>
          <w:tcPr>
            <w:tcW w:w="0" w:type="auto"/>
          </w:tcPr>
          <w:p w14:paraId="71919172" w14:textId="771FC78A" w:rsidR="00FF0001" w:rsidRDefault="00FF0001">
            <w:pPr>
              <w:spacing w:line="276" w:lineRule="auto"/>
              <w:rPr>
                <w:rFonts w:ascii="Arial" w:hAnsi="Arial" w:cs="Arial"/>
                <w:sz w:val="20"/>
                <w:szCs w:val="20"/>
              </w:rPr>
            </w:pPr>
            <w:r>
              <w:rPr>
                <w:rFonts w:ascii="Arial" w:hAnsi="Arial" w:cs="Arial"/>
                <w:sz w:val="20"/>
                <w:szCs w:val="20"/>
              </w:rPr>
              <w:t xml:space="preserve">Jefe de Planta / Producci&amp;#xF3;n</w:t>
            </w:r>
          </w:p>
        </w:tc>
        <w:tc>
          <w:tcPr>
            <w:tcW w:w="0" w:type="auto"/>
          </w:tcPr>
          <w:p w14:paraId="6A960A1B" w14:textId="D61823A5"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6DA29C5A" w14:textId="BA5B998A" w:rsidR="00FF0001" w:rsidRDefault="00FF0001">
            <w:pPr>
              <w:spacing w:line="276" w:lineRule="auto"/>
              <w:rPr>
                <w:rFonts w:ascii="Arial" w:hAnsi="Arial" w:cs="Arial"/>
                <w:sz w:val="20"/>
                <w:szCs w:val="20"/>
              </w:rPr>
            </w:pPr>
            <w:r>
              <w:rPr>
                <w:rFonts w:ascii="Arial" w:hAnsi="Arial" w:cs="Arial"/>
                <w:sz w:val="20"/>
                <w:szCs w:val="20"/>
              </w:rPr>
              <w:t xml:space="preserve">8.500</w:t>
            </w:r>
          </w:p>
        </w:tc>
        <w:tc>
          <w:tcPr>
            <w:tcW w:w="0" w:type="auto"/>
          </w:tcPr>
          <w:p w14:paraId="6926E2A5" w14:textId="E79CE67F" w:rsidR="00FF0001" w:rsidRDefault="00FF0001">
            <w:pPr>
              <w:spacing w:line="276" w:lineRule="auto"/>
              <w:rPr>
                <w:rFonts w:ascii="Arial" w:hAnsi="Arial" w:cs="Arial"/>
                <w:sz w:val="20"/>
                <w:szCs w:val="20"/>
              </w:rPr>
            </w:pPr>
            <w:r>
              <w:rPr>
                <w:rFonts w:ascii="Arial" w:hAnsi="Arial" w:cs="Arial"/>
                <w:sz w:val="20"/>
                <w:szCs w:val="20"/>
              </w:rPr>
              <w:t xml:space="preserve">8.500</w:t>
            </w:r>
          </w:p>
        </w:tc>
        <w:tc>
          <w:tcPr>
            <w:tcW w:w="0" w:type="auto"/>
          </w:tcPr>
          <w:p w14:paraId="3F54C870" w14:textId="784B79D8" w:rsidR="00FF0001" w:rsidRDefault="00FF0001">
            <w:pPr>
              <w:spacing w:line="276" w:lineRule="auto"/>
              <w:rPr>
                <w:rFonts w:ascii="Arial" w:hAnsi="Arial" w:cs="Arial"/>
                <w:sz w:val="20"/>
                <w:szCs w:val="20"/>
              </w:rPr>
            </w:pPr>
            <w:r>
              <w:rPr>
                <w:rFonts w:ascii="Arial" w:hAnsi="Arial" w:cs="Arial"/>
                <w:sz w:val="20"/>
                <w:szCs w:val="20"/>
              </w:rPr>
              <w:t xml:space="preserve">Directivo</w:t>
            </w:r>
          </w:p>
        </w:tc>
      </w:tr>
      <w:tr>
        <w:tc>
          <w:tcPr>
            <w:tcW w:w="0" w:type="auto"/>
          </w:tcPr>
          <w:p w14:paraId="217DDF43" w14:textId="AC4388CF" w:rsidR="00FF0001" w:rsidRDefault="00FF0001">
            <w:pPr>
              <w:spacing w:line="276" w:lineRule="auto"/>
              <w:rPr>
                <w:rFonts w:ascii="Arial" w:hAnsi="Arial" w:cs="Arial"/>
                <w:sz w:val="20"/>
                <w:szCs w:val="20"/>
              </w:rPr>
            </w:pPr>
            <w:r>
              <w:rPr>
                <w:rFonts w:ascii="Arial" w:hAnsi="Arial" w:cs="Arial"/>
                <w:sz w:val="20"/>
                <w:szCs w:val="20"/>
              </w:rPr>
              <w:t xml:space="preserve">3</w:t>
            </w:r>
          </w:p>
        </w:tc>
        <w:tc>
          <w:tcPr>
            <w:tcW w:w="0" w:type="auto"/>
          </w:tcPr>
          <w:p w14:paraId="70630A4A" w14:textId="0DA61B43" w:rsidR="00FF0001" w:rsidRDefault="00FF0001">
            <w:pPr>
              <w:spacing w:line="276" w:lineRule="auto"/>
              <w:rPr>
                <w:rFonts w:ascii="Arial" w:hAnsi="Arial" w:cs="Arial"/>
                <w:sz w:val="20"/>
                <w:szCs w:val="20"/>
              </w:rPr>
            </w:pPr>
            <w:r>
              <w:rPr>
                <w:rFonts w:ascii="Arial" w:hAnsi="Arial" w:cs="Arial"/>
                <w:sz w:val="20"/>
                <w:szCs w:val="20"/>
              </w:rPr>
              <w:t xml:space="preserve">Jefe Comercial / Ventas</w:t>
            </w:r>
          </w:p>
        </w:tc>
        <w:tc>
          <w:tcPr>
            <w:tcW w:w="0" w:type="auto"/>
          </w:tcPr>
          <w:p w14:paraId="4E6CF7F7" w14:textId="0B025207"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70B34175" w14:textId="A842872C" w:rsidR="00FF0001" w:rsidRDefault="00FF0001">
            <w:pPr>
              <w:spacing w:line="276" w:lineRule="auto"/>
              <w:rPr>
                <w:rFonts w:ascii="Arial" w:hAnsi="Arial" w:cs="Arial"/>
                <w:sz w:val="20"/>
                <w:szCs w:val="20"/>
              </w:rPr>
            </w:pPr>
            <w:r>
              <w:rPr>
                <w:rFonts w:ascii="Arial" w:hAnsi="Arial" w:cs="Arial"/>
                <w:sz w:val="20"/>
                <w:szCs w:val="20"/>
              </w:rPr>
              <w:t xml:space="preserve">7.000</w:t>
            </w:r>
          </w:p>
        </w:tc>
        <w:tc>
          <w:tcPr>
            <w:tcW w:w="0" w:type="auto"/>
          </w:tcPr>
          <w:p w14:paraId="5EA455EB" w14:textId="3E3E7916" w:rsidR="00FF0001" w:rsidRDefault="00FF0001">
            <w:pPr>
              <w:spacing w:line="276" w:lineRule="auto"/>
              <w:rPr>
                <w:rFonts w:ascii="Arial" w:hAnsi="Arial" w:cs="Arial"/>
                <w:sz w:val="20"/>
                <w:szCs w:val="20"/>
              </w:rPr>
            </w:pPr>
            <w:r>
              <w:rPr>
                <w:rFonts w:ascii="Arial" w:hAnsi="Arial" w:cs="Arial"/>
                <w:sz w:val="20"/>
                <w:szCs w:val="20"/>
              </w:rPr>
              <w:t xml:space="preserve">7.000</w:t>
            </w:r>
          </w:p>
        </w:tc>
        <w:tc>
          <w:tcPr>
            <w:tcW w:w="0" w:type="auto"/>
          </w:tcPr>
          <w:p w14:paraId="4BCDAD88" w14:textId="71F40956" w:rsidR="00FF0001" w:rsidRDefault="00FF0001">
            <w:pPr>
              <w:spacing w:line="276" w:lineRule="auto"/>
              <w:rPr>
                <w:rFonts w:ascii="Arial" w:hAnsi="Arial" w:cs="Arial"/>
                <w:sz w:val="20"/>
                <w:szCs w:val="20"/>
              </w:rPr>
            </w:pPr>
            <w:r>
              <w:rPr>
                <w:rFonts w:ascii="Arial" w:hAnsi="Arial" w:cs="Arial"/>
                <w:sz w:val="20"/>
                <w:szCs w:val="20"/>
              </w:rPr>
              <w:t xml:space="preserve">Administrativo</w:t>
            </w:r>
          </w:p>
        </w:tc>
      </w:tr>
      <w:tr>
        <w:tc>
          <w:tcPr>
            <w:tcW w:w="0" w:type="auto"/>
          </w:tcPr>
          <w:p w14:paraId="1F0CCD7D" w14:textId="4A7105D1" w:rsidR="00FF0001" w:rsidRDefault="00FF0001">
            <w:pPr>
              <w:spacing w:line="276" w:lineRule="auto"/>
              <w:rPr>
                <w:rFonts w:ascii="Arial" w:hAnsi="Arial" w:cs="Arial"/>
                <w:sz w:val="20"/>
                <w:szCs w:val="20"/>
              </w:rPr>
            </w:pPr>
            <w:r>
              <w:rPr>
                <w:rFonts w:ascii="Arial" w:hAnsi="Arial" w:cs="Arial"/>
                <w:sz w:val="20"/>
                <w:szCs w:val="20"/>
              </w:rPr>
              <w:t xml:space="preserve">4</w:t>
            </w:r>
          </w:p>
        </w:tc>
        <w:tc>
          <w:tcPr>
            <w:tcW w:w="0" w:type="auto"/>
          </w:tcPr>
          <w:p w14:paraId="130401F3" w14:textId="532C0DB7" w:rsidR="00FF0001" w:rsidRDefault="00FF0001">
            <w:pPr>
              <w:spacing w:line="276" w:lineRule="auto"/>
              <w:rPr>
                <w:rFonts w:ascii="Arial" w:hAnsi="Arial" w:cs="Arial"/>
                <w:sz w:val="20"/>
                <w:szCs w:val="20"/>
              </w:rPr>
            </w:pPr>
            <w:r>
              <w:rPr>
                <w:rFonts w:ascii="Arial" w:hAnsi="Arial" w:cs="Arial"/>
                <w:sz w:val="20"/>
                <w:szCs w:val="20"/>
              </w:rPr>
              <w:t xml:space="preserve">Contador General</w:t>
            </w:r>
          </w:p>
        </w:tc>
        <w:tc>
          <w:tcPr>
            <w:tcW w:w="0" w:type="auto"/>
          </w:tcPr>
          <w:p w14:paraId="02BD201F" w14:textId="9A810956"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6A013188" w14:textId="59F76DA8" w:rsidR="00FF0001" w:rsidRDefault="00FF0001">
            <w:pPr>
              <w:spacing w:line="276" w:lineRule="auto"/>
              <w:rPr>
                <w:rFonts w:ascii="Arial" w:hAnsi="Arial" w:cs="Arial"/>
                <w:sz w:val="20"/>
                <w:szCs w:val="20"/>
              </w:rPr>
            </w:pPr>
            <w:r>
              <w:rPr>
                <w:rFonts w:ascii="Arial" w:hAnsi="Arial" w:cs="Arial"/>
                <w:sz w:val="20"/>
                <w:szCs w:val="20"/>
              </w:rPr>
              <w:t xml:space="preserve">6.500</w:t>
            </w:r>
          </w:p>
        </w:tc>
        <w:tc>
          <w:tcPr>
            <w:tcW w:w="0" w:type="auto"/>
          </w:tcPr>
          <w:p w14:paraId="64DD0AEF" w14:textId="BD6AC41B" w:rsidR="00FF0001" w:rsidRDefault="00FF0001">
            <w:pPr>
              <w:spacing w:line="276" w:lineRule="auto"/>
              <w:rPr>
                <w:rFonts w:ascii="Arial" w:hAnsi="Arial" w:cs="Arial"/>
                <w:sz w:val="20"/>
                <w:szCs w:val="20"/>
              </w:rPr>
            </w:pPr>
            <w:r>
              <w:rPr>
                <w:rFonts w:ascii="Arial" w:hAnsi="Arial" w:cs="Arial"/>
                <w:sz w:val="20"/>
                <w:szCs w:val="20"/>
              </w:rPr>
              <w:t xml:space="preserve">6.500</w:t>
            </w:r>
          </w:p>
        </w:tc>
        <w:tc>
          <w:tcPr>
            <w:tcW w:w="0" w:type="auto"/>
          </w:tcPr>
          <w:p w14:paraId="30CE07EA" w14:textId="BD6BFBD4" w:rsidR="00FF0001" w:rsidRDefault="00FF0001">
            <w:pPr>
              <w:spacing w:line="276" w:lineRule="auto"/>
              <w:rPr>
                <w:rFonts w:ascii="Arial" w:hAnsi="Arial" w:cs="Arial"/>
                <w:sz w:val="20"/>
                <w:szCs w:val="20"/>
              </w:rPr>
            </w:pPr>
            <w:r>
              <w:rPr>
                <w:rFonts w:ascii="Arial" w:hAnsi="Arial" w:cs="Arial"/>
                <w:sz w:val="20"/>
                <w:szCs w:val="20"/>
              </w:rPr>
              <w:t xml:space="preserve">Administrativo</w:t>
            </w:r>
          </w:p>
        </w:tc>
      </w:tr>
      <w:tr>
        <w:tc>
          <w:tcPr>
            <w:tcW w:w="0" w:type="auto"/>
          </w:tcPr>
          <w:p w14:paraId="0A04D776" w14:textId="CC91A4F2" w:rsidR="00FF0001" w:rsidRDefault="00FF0001">
            <w:pPr>
              <w:spacing w:line="276" w:lineRule="auto"/>
              <w:rPr>
                <w:rFonts w:ascii="Arial" w:hAnsi="Arial" w:cs="Arial"/>
                <w:sz w:val="20"/>
                <w:szCs w:val="20"/>
              </w:rPr>
            </w:pPr>
            <w:r>
              <w:rPr>
                <w:rFonts w:ascii="Arial" w:hAnsi="Arial" w:cs="Arial"/>
                <w:sz w:val="20"/>
                <w:szCs w:val="20"/>
              </w:rPr>
              <w:t xml:space="preserve">5</w:t>
            </w:r>
          </w:p>
        </w:tc>
        <w:tc>
          <w:tcPr>
            <w:tcW w:w="0" w:type="auto"/>
          </w:tcPr>
          <w:p w14:paraId="54BC6BCB" w14:textId="51331AEF" w:rsidR="00FF0001" w:rsidRDefault="00FF0001">
            <w:pPr>
              <w:spacing w:line="276" w:lineRule="auto"/>
              <w:rPr>
                <w:rFonts w:ascii="Arial" w:hAnsi="Arial" w:cs="Arial"/>
                <w:sz w:val="20"/>
                <w:szCs w:val="20"/>
              </w:rPr>
            </w:pPr>
            <w:r>
              <w:rPr>
                <w:rFonts w:ascii="Arial" w:hAnsi="Arial" w:cs="Arial"/>
                <w:sz w:val="20"/>
                <w:szCs w:val="20"/>
              </w:rPr>
              <w:t xml:space="preserve">Asistente Administrativo</w:t>
            </w:r>
          </w:p>
        </w:tc>
        <w:tc>
          <w:tcPr>
            <w:tcW w:w="0" w:type="auto"/>
          </w:tcPr>
          <w:p w14:paraId="03DED0E2" w14:textId="C45235C2"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7C7CD9C6" w14:textId="08AB37C1" w:rsidR="00FF0001" w:rsidRDefault="00FF0001">
            <w:pPr>
              <w:spacing w:line="276" w:lineRule="auto"/>
              <w:rPr>
                <w:rFonts w:ascii="Arial" w:hAnsi="Arial" w:cs="Arial"/>
                <w:sz w:val="20"/>
                <w:szCs w:val="20"/>
              </w:rPr>
            </w:pPr>
            <w:r>
              <w:rPr>
                <w:rFonts w:ascii="Arial" w:hAnsi="Arial" w:cs="Arial"/>
                <w:sz w:val="20"/>
                <w:szCs w:val="20"/>
              </w:rPr>
              <w:t xml:space="preserve">4.000</w:t>
            </w:r>
          </w:p>
        </w:tc>
        <w:tc>
          <w:tcPr>
            <w:tcW w:w="0" w:type="auto"/>
          </w:tcPr>
          <w:p w14:paraId="515C8B49" w14:textId="3522A474" w:rsidR="00FF0001" w:rsidRDefault="00FF0001">
            <w:pPr>
              <w:spacing w:line="276" w:lineRule="auto"/>
              <w:rPr>
                <w:rFonts w:ascii="Arial" w:hAnsi="Arial" w:cs="Arial"/>
                <w:sz w:val="20"/>
                <w:szCs w:val="20"/>
              </w:rPr>
            </w:pPr>
            <w:r>
              <w:rPr>
                <w:rFonts w:ascii="Arial" w:hAnsi="Arial" w:cs="Arial"/>
                <w:sz w:val="20"/>
                <w:szCs w:val="20"/>
              </w:rPr>
              <w:t xml:space="preserve">4.000</w:t>
            </w:r>
          </w:p>
        </w:tc>
        <w:tc>
          <w:tcPr>
            <w:tcW w:w="0" w:type="auto"/>
          </w:tcPr>
          <w:p w14:paraId="43DE022F" w14:textId="F35255AD" w:rsidR="00FF0001" w:rsidRDefault="00FF0001">
            <w:pPr>
              <w:spacing w:line="276" w:lineRule="auto"/>
              <w:rPr>
                <w:rFonts w:ascii="Arial" w:hAnsi="Arial" w:cs="Arial"/>
                <w:sz w:val="20"/>
                <w:szCs w:val="20"/>
              </w:rPr>
            </w:pPr>
            <w:r>
              <w:rPr>
                <w:rFonts w:ascii="Arial" w:hAnsi="Arial" w:cs="Arial"/>
                <w:sz w:val="20"/>
                <w:szCs w:val="20"/>
              </w:rPr>
              <w:t xml:space="preserve">Administrativo</w:t>
            </w:r>
          </w:p>
        </w:tc>
      </w:tr>
      <w:tr>
        <w:tc>
          <w:tcPr>
            <w:tcW w:w="0" w:type="auto"/>
          </w:tcPr>
          <w:p w14:paraId="43A97A4D" w14:textId="3EDDAD92" w:rsidR="00FF0001" w:rsidRDefault="00FF0001">
            <w:pPr>
              <w:spacing w:line="276" w:lineRule="auto"/>
              <w:rPr>
                <w:rFonts w:ascii="Arial" w:hAnsi="Arial" w:cs="Arial"/>
                <w:sz w:val="20"/>
                <w:szCs w:val="20"/>
              </w:rPr>
            </w:pPr>
            <w:r>
              <w:rPr>
                <w:rFonts w:ascii="Arial" w:hAnsi="Arial" w:cs="Arial"/>
                <w:sz w:val="20"/>
                <w:szCs w:val="20"/>
              </w:rPr>
              <w:t xml:space="preserve">6</w:t>
            </w:r>
          </w:p>
        </w:tc>
        <w:tc>
          <w:tcPr>
            <w:tcW w:w="0" w:type="auto"/>
          </w:tcPr>
          <w:p w14:paraId="3D039056" w14:textId="43393E18" w:rsidR="00FF0001" w:rsidRDefault="00FF0001">
            <w:pPr>
              <w:spacing w:line="276" w:lineRule="auto"/>
              <w:rPr>
                <w:rFonts w:ascii="Arial" w:hAnsi="Arial" w:cs="Arial"/>
                <w:sz w:val="20"/>
                <w:szCs w:val="20"/>
              </w:rPr>
            </w:pPr>
            <w:r>
              <w:rPr>
                <w:rFonts w:ascii="Arial" w:hAnsi="Arial" w:cs="Arial"/>
                <w:sz w:val="20"/>
                <w:szCs w:val="20"/>
              </w:rPr>
              <w:t xml:space="preserve">Supervisor de Turno</w:t>
            </w:r>
          </w:p>
        </w:tc>
        <w:tc>
          <w:tcPr>
            <w:tcW w:w="0" w:type="auto"/>
          </w:tcPr>
          <w:p w14:paraId="1CE62C4D" w14:textId="B788B475" w:rsidR="00FF0001" w:rsidRDefault="00FF0001">
            <w:pPr>
              <w:spacing w:line="276" w:lineRule="auto"/>
              <w:rPr>
                <w:rFonts w:ascii="Arial" w:hAnsi="Arial" w:cs="Arial"/>
                <w:sz w:val="20"/>
                <w:szCs w:val="20"/>
              </w:rPr>
            </w:pPr>
            <w:r>
              <w:rPr>
                <w:rFonts w:ascii="Arial" w:hAnsi="Arial" w:cs="Arial"/>
                <w:sz w:val="20"/>
                <w:szCs w:val="20"/>
              </w:rPr>
              <w:t xml:space="preserve">2</w:t>
            </w:r>
          </w:p>
        </w:tc>
        <w:tc>
          <w:tcPr>
            <w:tcW w:w="0" w:type="auto"/>
          </w:tcPr>
          <w:p w14:paraId="7025EF2A" w14:textId="7C3BF0A4" w:rsidR="00FF0001" w:rsidRDefault="00FF0001">
            <w:pPr>
              <w:spacing w:line="276" w:lineRule="auto"/>
              <w:rPr>
                <w:rFonts w:ascii="Arial" w:hAnsi="Arial" w:cs="Arial"/>
                <w:sz w:val="20"/>
                <w:szCs w:val="20"/>
              </w:rPr>
            </w:pPr>
            <w:r>
              <w:rPr>
                <w:rFonts w:ascii="Arial" w:hAnsi="Arial" w:cs="Arial"/>
                <w:sz w:val="20"/>
                <w:szCs w:val="20"/>
              </w:rPr>
              <w:t xml:space="preserve">5.500</w:t>
            </w:r>
          </w:p>
        </w:tc>
        <w:tc>
          <w:tcPr>
            <w:tcW w:w="0" w:type="auto"/>
          </w:tcPr>
          <w:p w14:paraId="7977E123" w14:textId="AF3700F9" w:rsidR="00FF0001" w:rsidRDefault="00FF0001">
            <w:pPr>
              <w:spacing w:line="276" w:lineRule="auto"/>
              <w:rPr>
                <w:rFonts w:ascii="Arial" w:hAnsi="Arial" w:cs="Arial"/>
                <w:sz w:val="20"/>
                <w:szCs w:val="20"/>
              </w:rPr>
            </w:pPr>
            <w:r>
              <w:rPr>
                <w:rFonts w:ascii="Arial" w:hAnsi="Arial" w:cs="Arial"/>
                <w:sz w:val="20"/>
                <w:szCs w:val="20"/>
              </w:rPr>
              <w:t xml:space="preserve">11.000</w:t>
            </w:r>
          </w:p>
        </w:tc>
        <w:tc>
          <w:tcPr>
            <w:tcW w:w="0" w:type="auto"/>
          </w:tcPr>
          <w:p w14:paraId="16449555" w14:textId="5EFD7F8F" w:rsidR="00FF0001" w:rsidRDefault="00FF0001">
            <w:pPr>
              <w:spacing w:line="276" w:lineRule="auto"/>
              <w:rPr>
                <w:rFonts w:ascii="Arial" w:hAnsi="Arial" w:cs="Arial"/>
                <w:sz w:val="20"/>
                <w:szCs w:val="20"/>
              </w:rPr>
            </w:pPr>
            <w:r>
              <w:rPr>
                <w:rFonts w:ascii="Arial" w:hAnsi="Arial" w:cs="Arial"/>
                <w:sz w:val="20"/>
                <w:szCs w:val="20"/>
              </w:rPr>
              <w:t xml:space="preserve">Operativo</w:t>
            </w:r>
          </w:p>
        </w:tc>
      </w:tr>
      <w:tr>
        <w:tc>
          <w:tcPr>
            <w:tcW w:w="0" w:type="auto"/>
          </w:tcPr>
          <w:p w14:paraId="330F6C7A" w14:textId="CF30F7F8" w:rsidR="00FF0001" w:rsidRDefault="00FF0001">
            <w:pPr>
              <w:spacing w:line="276" w:lineRule="auto"/>
              <w:rPr>
                <w:rFonts w:ascii="Arial" w:hAnsi="Arial" w:cs="Arial"/>
                <w:sz w:val="20"/>
                <w:szCs w:val="20"/>
              </w:rPr>
            </w:pPr>
            <w:r>
              <w:rPr>
                <w:rFonts w:ascii="Arial" w:hAnsi="Arial" w:cs="Arial"/>
                <w:sz w:val="20"/>
                <w:szCs w:val="20"/>
              </w:rPr>
              <w:t xml:space="preserve">7</w:t>
            </w:r>
          </w:p>
        </w:tc>
        <w:tc>
          <w:tcPr>
            <w:tcW w:w="0" w:type="auto"/>
          </w:tcPr>
          <w:p w14:paraId="10521668" w14:textId="7A1B3210" w:rsidR="00FF0001" w:rsidRDefault="00FF0001">
            <w:pPr>
              <w:spacing w:line="276" w:lineRule="auto"/>
              <w:rPr>
                <w:rFonts w:ascii="Arial" w:hAnsi="Arial" w:cs="Arial"/>
                <w:sz w:val="20"/>
                <w:szCs w:val="20"/>
              </w:rPr>
            </w:pPr>
            <w:r>
              <w:rPr>
                <w:rFonts w:ascii="Arial" w:hAnsi="Arial" w:cs="Arial"/>
                <w:sz w:val="20"/>
                <w:szCs w:val="20"/>
              </w:rPr>
              <w:t xml:space="preserve">Operario Fase 1 (Preparaci&amp;#xF3;n)</w:t>
            </w:r>
          </w:p>
        </w:tc>
        <w:tc>
          <w:tcPr>
            <w:tcW w:w="0" w:type="auto"/>
          </w:tcPr>
          <w:p w14:paraId="49F5C7F4" w14:textId="D3DA9936" w:rsidR="00FF0001" w:rsidRDefault="00FF0001">
            <w:pPr>
              <w:spacing w:line="276" w:lineRule="auto"/>
              <w:rPr>
                <w:rFonts w:ascii="Arial" w:hAnsi="Arial" w:cs="Arial"/>
                <w:sz w:val="20"/>
                <w:szCs w:val="20"/>
              </w:rPr>
            </w:pPr>
            <w:r>
              <w:rPr>
                <w:rFonts w:ascii="Arial" w:hAnsi="Arial" w:cs="Arial"/>
                <w:sz w:val="20"/>
                <w:szCs w:val="20"/>
              </w:rPr>
              <w:t xml:space="preserve">3</w:t>
            </w:r>
          </w:p>
        </w:tc>
        <w:tc>
          <w:tcPr>
            <w:tcW w:w="0" w:type="auto"/>
          </w:tcPr>
          <w:p w14:paraId="79D6A065" w14:textId="378D43A1" w:rsidR="00FF0001" w:rsidRDefault="00FF0001">
            <w:pPr>
              <w:spacing w:line="276" w:lineRule="auto"/>
              <w:rPr>
                <w:rFonts w:ascii="Arial" w:hAnsi="Arial" w:cs="Arial"/>
                <w:sz w:val="20"/>
                <w:szCs w:val="20"/>
              </w:rPr>
            </w:pPr>
            <w:r>
              <w:rPr>
                <w:rFonts w:ascii="Arial" w:hAnsi="Arial" w:cs="Arial"/>
                <w:sz w:val="20"/>
                <w:szCs w:val="20"/>
              </w:rPr>
              <w:t xml:space="preserve">3.800</w:t>
            </w:r>
          </w:p>
        </w:tc>
        <w:tc>
          <w:tcPr>
            <w:tcW w:w="0" w:type="auto"/>
          </w:tcPr>
          <w:p w14:paraId="4404F42E" w14:textId="32DC8C80" w:rsidR="00FF0001" w:rsidRDefault="00FF0001">
            <w:pPr>
              <w:spacing w:line="276" w:lineRule="auto"/>
              <w:rPr>
                <w:rFonts w:ascii="Arial" w:hAnsi="Arial" w:cs="Arial"/>
                <w:sz w:val="20"/>
                <w:szCs w:val="20"/>
              </w:rPr>
            </w:pPr>
            <w:r>
              <w:rPr>
                <w:rFonts w:ascii="Arial" w:hAnsi="Arial" w:cs="Arial"/>
                <w:sz w:val="20"/>
                <w:szCs w:val="20"/>
              </w:rPr>
              <w:t xml:space="preserve">11.400</w:t>
            </w:r>
          </w:p>
        </w:tc>
        <w:tc>
          <w:tcPr>
            <w:tcW w:w="0" w:type="auto"/>
          </w:tcPr>
          <w:p w14:paraId="1E37D0DC" w14:textId="36DDEF44" w:rsidR="00FF0001" w:rsidRDefault="00FF0001">
            <w:pPr>
              <w:spacing w:line="276" w:lineRule="auto"/>
              <w:rPr>
                <w:rFonts w:ascii="Arial" w:hAnsi="Arial" w:cs="Arial"/>
                <w:sz w:val="20"/>
                <w:szCs w:val="20"/>
              </w:rPr>
            </w:pPr>
            <w:r>
              <w:rPr>
                <w:rFonts w:ascii="Arial" w:hAnsi="Arial" w:cs="Arial"/>
                <w:sz w:val="20"/>
                <w:szCs w:val="20"/>
              </w:rPr>
              <w:t xml:space="preserve">Operativo</w:t>
            </w:r>
          </w:p>
        </w:tc>
      </w:tr>
      <w:tr>
        <w:tc>
          <w:tcPr>
            <w:tcW w:w="0" w:type="auto"/>
          </w:tcPr>
          <w:p w14:paraId="29664C54" w14:textId="5C6E8962" w:rsidR="00FF0001" w:rsidRDefault="00FF0001">
            <w:pPr>
              <w:spacing w:line="276" w:lineRule="auto"/>
              <w:rPr>
                <w:rFonts w:ascii="Arial" w:hAnsi="Arial" w:cs="Arial"/>
                <w:sz w:val="20"/>
                <w:szCs w:val="20"/>
              </w:rPr>
            </w:pPr>
            <w:r>
              <w:rPr>
                <w:rFonts w:ascii="Arial" w:hAnsi="Arial" w:cs="Arial"/>
                <w:sz w:val="20"/>
                <w:szCs w:val="20"/>
              </w:rPr>
              <w:t xml:space="preserve">8</w:t>
            </w:r>
          </w:p>
        </w:tc>
        <w:tc>
          <w:tcPr>
            <w:tcW w:w="0" w:type="auto"/>
          </w:tcPr>
          <w:p w14:paraId="6DA87D9B" w14:textId="C19591DC" w:rsidR="00FF0001" w:rsidRDefault="00FF0001">
            <w:pPr>
              <w:spacing w:line="276" w:lineRule="auto"/>
              <w:rPr>
                <w:rFonts w:ascii="Arial" w:hAnsi="Arial" w:cs="Arial"/>
                <w:sz w:val="20"/>
                <w:szCs w:val="20"/>
              </w:rPr>
            </w:pPr>
            <w:r>
              <w:rPr>
                <w:rFonts w:ascii="Arial" w:hAnsi="Arial" w:cs="Arial"/>
                <w:sz w:val="20"/>
                <w:szCs w:val="20"/>
              </w:rPr>
              <w:t xml:space="preserve">Operario Fase 2 (Mezcla)</w:t>
            </w:r>
          </w:p>
        </w:tc>
        <w:tc>
          <w:tcPr>
            <w:tcW w:w="0" w:type="auto"/>
          </w:tcPr>
          <w:p w14:paraId="4C7FED77" w14:textId="8CE8421E" w:rsidR="00FF0001" w:rsidRDefault="00FF0001">
            <w:pPr>
              <w:spacing w:line="276" w:lineRule="auto"/>
              <w:rPr>
                <w:rFonts w:ascii="Arial" w:hAnsi="Arial" w:cs="Arial"/>
                <w:sz w:val="20"/>
                <w:szCs w:val="20"/>
              </w:rPr>
            </w:pPr>
            <w:r>
              <w:rPr>
                <w:rFonts w:ascii="Arial" w:hAnsi="Arial" w:cs="Arial"/>
                <w:sz w:val="20"/>
                <w:szCs w:val="20"/>
              </w:rPr>
              <w:t xml:space="preserve">2</w:t>
            </w:r>
          </w:p>
        </w:tc>
        <w:tc>
          <w:tcPr>
            <w:tcW w:w="0" w:type="auto"/>
          </w:tcPr>
          <w:p w14:paraId="75A839CD" w14:textId="C37F73FB" w:rsidR="00FF0001" w:rsidRDefault="00FF0001">
            <w:pPr>
              <w:spacing w:line="276" w:lineRule="auto"/>
              <w:rPr>
                <w:rFonts w:ascii="Arial" w:hAnsi="Arial" w:cs="Arial"/>
                <w:sz w:val="20"/>
                <w:szCs w:val="20"/>
              </w:rPr>
            </w:pPr>
            <w:r>
              <w:rPr>
                <w:rFonts w:ascii="Arial" w:hAnsi="Arial" w:cs="Arial"/>
                <w:sz w:val="20"/>
                <w:szCs w:val="20"/>
              </w:rPr>
              <w:t xml:space="preserve">3.800</w:t>
            </w:r>
          </w:p>
        </w:tc>
        <w:tc>
          <w:tcPr>
            <w:tcW w:w="0" w:type="auto"/>
          </w:tcPr>
          <w:p w14:paraId="42FC6421" w14:textId="12249EE9" w:rsidR="00FF0001" w:rsidRDefault="00FF0001">
            <w:pPr>
              <w:spacing w:line="276" w:lineRule="auto"/>
              <w:rPr>
                <w:rFonts w:ascii="Arial" w:hAnsi="Arial" w:cs="Arial"/>
                <w:sz w:val="20"/>
                <w:szCs w:val="20"/>
              </w:rPr>
            </w:pPr>
            <w:r>
              <w:rPr>
                <w:rFonts w:ascii="Arial" w:hAnsi="Arial" w:cs="Arial"/>
                <w:sz w:val="20"/>
                <w:szCs w:val="20"/>
              </w:rPr>
              <w:t xml:space="preserve">7.600</w:t>
            </w:r>
          </w:p>
        </w:tc>
        <w:tc>
          <w:tcPr>
            <w:tcW w:w="0" w:type="auto"/>
          </w:tcPr>
          <w:p w14:paraId="5E6A9710" w14:textId="60D08D8C" w:rsidR="00FF0001" w:rsidRDefault="00FF0001">
            <w:pPr>
              <w:spacing w:line="276" w:lineRule="auto"/>
              <w:rPr>
                <w:rFonts w:ascii="Arial" w:hAnsi="Arial" w:cs="Arial"/>
                <w:sz w:val="20"/>
                <w:szCs w:val="20"/>
              </w:rPr>
            </w:pPr>
            <w:r>
              <w:rPr>
                <w:rFonts w:ascii="Arial" w:hAnsi="Arial" w:cs="Arial"/>
                <w:sz w:val="20"/>
                <w:szCs w:val="20"/>
              </w:rPr>
              <w:t xml:space="preserve">Operativo</w:t>
            </w:r>
          </w:p>
        </w:tc>
      </w:tr>
      <w:tr>
        <w:tc>
          <w:tcPr>
            <w:tcW w:w="0" w:type="auto"/>
          </w:tcPr>
          <w:p w14:paraId="36D612EC" w14:textId="E6FFF867" w:rsidR="00FF0001" w:rsidRDefault="00FF0001">
            <w:pPr>
              <w:spacing w:line="276" w:lineRule="auto"/>
              <w:rPr>
                <w:rFonts w:ascii="Arial" w:hAnsi="Arial" w:cs="Arial"/>
                <w:sz w:val="20"/>
                <w:szCs w:val="20"/>
              </w:rPr>
            </w:pPr>
            <w:r>
              <w:rPr>
                <w:rFonts w:ascii="Arial" w:hAnsi="Arial" w:cs="Arial"/>
                <w:sz w:val="20"/>
                <w:szCs w:val="20"/>
              </w:rPr>
              <w:t xml:space="preserve">9</w:t>
            </w:r>
          </w:p>
        </w:tc>
        <w:tc>
          <w:tcPr>
            <w:tcW w:w="0" w:type="auto"/>
          </w:tcPr>
          <w:p w14:paraId="7FE4BFE4" w14:textId="024B8C51" w:rsidR="00FF0001" w:rsidRDefault="00FF0001">
            <w:pPr>
              <w:spacing w:line="276" w:lineRule="auto"/>
              <w:rPr>
                <w:rFonts w:ascii="Arial" w:hAnsi="Arial" w:cs="Arial"/>
                <w:sz w:val="20"/>
                <w:szCs w:val="20"/>
              </w:rPr>
            </w:pPr>
            <w:r>
              <w:rPr>
                <w:rFonts w:ascii="Arial" w:hAnsi="Arial" w:cs="Arial"/>
                <w:sz w:val="20"/>
                <w:szCs w:val="20"/>
              </w:rPr>
              <w:t xml:space="preserve">Operario Fase 3 (Moldeo y Empaque)</w:t>
            </w:r>
          </w:p>
        </w:tc>
        <w:tc>
          <w:tcPr>
            <w:tcW w:w="0" w:type="auto"/>
          </w:tcPr>
          <w:p w14:paraId="40235BBF" w14:textId="EE0D0633" w:rsidR="00FF0001" w:rsidRDefault="00FF0001">
            <w:pPr>
              <w:spacing w:line="276" w:lineRule="auto"/>
              <w:rPr>
                <w:rFonts w:ascii="Arial" w:hAnsi="Arial" w:cs="Arial"/>
                <w:sz w:val="20"/>
                <w:szCs w:val="20"/>
              </w:rPr>
            </w:pPr>
            <w:r>
              <w:rPr>
                <w:rFonts w:ascii="Arial" w:hAnsi="Arial" w:cs="Arial"/>
                <w:sz w:val="20"/>
                <w:szCs w:val="20"/>
              </w:rPr>
              <w:t xml:space="preserve">3</w:t>
            </w:r>
          </w:p>
        </w:tc>
        <w:tc>
          <w:tcPr>
            <w:tcW w:w="0" w:type="auto"/>
          </w:tcPr>
          <w:p w14:paraId="668EB893" w14:textId="AD791260" w:rsidR="00FF0001" w:rsidRDefault="00FF0001">
            <w:pPr>
              <w:spacing w:line="276" w:lineRule="auto"/>
              <w:rPr>
                <w:rFonts w:ascii="Arial" w:hAnsi="Arial" w:cs="Arial"/>
                <w:sz w:val="20"/>
                <w:szCs w:val="20"/>
              </w:rPr>
            </w:pPr>
            <w:r>
              <w:rPr>
                <w:rFonts w:ascii="Arial" w:hAnsi="Arial" w:cs="Arial"/>
                <w:sz w:val="20"/>
                <w:szCs w:val="20"/>
              </w:rPr>
              <w:t xml:space="preserve">3.500</w:t>
            </w:r>
          </w:p>
        </w:tc>
        <w:tc>
          <w:tcPr>
            <w:tcW w:w="0" w:type="auto"/>
          </w:tcPr>
          <w:p w14:paraId="2806F5AF" w14:textId="EE4F755D" w:rsidR="00FF0001" w:rsidRDefault="00FF0001">
            <w:pPr>
              <w:spacing w:line="276" w:lineRule="auto"/>
              <w:rPr>
                <w:rFonts w:ascii="Arial" w:hAnsi="Arial" w:cs="Arial"/>
                <w:sz w:val="20"/>
                <w:szCs w:val="20"/>
              </w:rPr>
            </w:pPr>
            <w:r>
              <w:rPr>
                <w:rFonts w:ascii="Arial" w:hAnsi="Arial" w:cs="Arial"/>
                <w:sz w:val="20"/>
                <w:szCs w:val="20"/>
              </w:rPr>
              <w:t xml:space="preserve">10.500</w:t>
            </w:r>
          </w:p>
        </w:tc>
        <w:tc>
          <w:tcPr>
            <w:tcW w:w="0" w:type="auto"/>
          </w:tcPr>
          <w:p w14:paraId="57DCC484" w14:textId="C12ECF61" w:rsidR="00FF0001" w:rsidRDefault="00FF0001">
            <w:pPr>
              <w:spacing w:line="276" w:lineRule="auto"/>
              <w:rPr>
                <w:rFonts w:ascii="Arial" w:hAnsi="Arial" w:cs="Arial"/>
                <w:sz w:val="20"/>
                <w:szCs w:val="20"/>
              </w:rPr>
            </w:pPr>
            <w:r>
              <w:rPr>
                <w:rFonts w:ascii="Arial" w:hAnsi="Arial" w:cs="Arial"/>
                <w:sz w:val="20"/>
                <w:szCs w:val="20"/>
              </w:rPr>
              <w:t xml:space="preserve">Operativo</w:t>
            </w:r>
          </w:p>
        </w:tc>
      </w:tr>
      <w:tr>
        <w:tc>
          <w:tcPr>
            <w:tcW w:w="0" w:type="auto"/>
          </w:tcPr>
          <w:p w14:paraId="7D4E0C43" w14:textId="7FD070BF" w:rsidR="00FF0001" w:rsidRDefault="00FF0001">
            <w:pPr>
              <w:spacing w:line="276" w:lineRule="auto"/>
              <w:rPr>
                <w:rFonts w:ascii="Arial" w:hAnsi="Arial" w:cs="Arial"/>
                <w:sz w:val="20"/>
                <w:szCs w:val="20"/>
              </w:rPr>
            </w:pPr>
            <w:r>
              <w:rPr>
                <w:rFonts w:ascii="Arial" w:hAnsi="Arial" w:cs="Arial"/>
                <w:sz w:val="20"/>
                <w:szCs w:val="20"/>
              </w:rPr>
              <w:t xml:space="preserve">10</w:t>
            </w:r>
          </w:p>
        </w:tc>
        <w:tc>
          <w:tcPr>
            <w:tcW w:w="0" w:type="auto"/>
          </w:tcPr>
          <w:p w14:paraId="58D90CA5" w14:textId="1DF74D55" w:rsidR="00FF0001" w:rsidRDefault="00FF0001">
            <w:pPr>
              <w:spacing w:line="276" w:lineRule="auto"/>
              <w:rPr>
                <w:rFonts w:ascii="Arial" w:hAnsi="Arial" w:cs="Arial"/>
                <w:sz w:val="20"/>
                <w:szCs w:val="20"/>
              </w:rPr>
            </w:pPr>
            <w:r>
              <w:rPr>
                <w:rFonts w:ascii="Arial" w:hAnsi="Arial" w:cs="Arial"/>
                <w:sz w:val="20"/>
                <w:szCs w:val="20"/>
              </w:rPr>
              <w:t xml:space="preserve">T&amp;#xE9;cnico Biof&amp;#xE1;brica BSF</w:t>
            </w:r>
          </w:p>
        </w:tc>
        <w:tc>
          <w:tcPr>
            <w:tcW w:w="0" w:type="auto"/>
          </w:tcPr>
          <w:p w14:paraId="0061E8FC" w14:textId="B895E5F9"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0D715162" w14:textId="170521B3" w:rsidR="00FF0001" w:rsidRDefault="00FF0001">
            <w:pPr>
              <w:spacing w:line="276" w:lineRule="auto"/>
              <w:rPr>
                <w:rFonts w:ascii="Arial" w:hAnsi="Arial" w:cs="Arial"/>
                <w:sz w:val="20"/>
                <w:szCs w:val="20"/>
              </w:rPr>
            </w:pPr>
            <w:r>
              <w:rPr>
                <w:rFonts w:ascii="Arial" w:hAnsi="Arial" w:cs="Arial"/>
                <w:sz w:val="20"/>
                <w:szCs w:val="20"/>
              </w:rPr>
              <w:t xml:space="preserve">5.000</w:t>
            </w:r>
          </w:p>
        </w:tc>
        <w:tc>
          <w:tcPr>
            <w:tcW w:w="0" w:type="auto"/>
          </w:tcPr>
          <w:p w14:paraId="515370A8" w14:textId="3B024B80" w:rsidR="00FF0001" w:rsidRDefault="00FF0001">
            <w:pPr>
              <w:spacing w:line="276" w:lineRule="auto"/>
              <w:rPr>
                <w:rFonts w:ascii="Arial" w:hAnsi="Arial" w:cs="Arial"/>
                <w:sz w:val="20"/>
                <w:szCs w:val="20"/>
              </w:rPr>
            </w:pPr>
            <w:r>
              <w:rPr>
                <w:rFonts w:ascii="Arial" w:hAnsi="Arial" w:cs="Arial"/>
                <w:sz w:val="20"/>
                <w:szCs w:val="20"/>
              </w:rPr>
              <w:t xml:space="preserve">5.000</w:t>
            </w:r>
          </w:p>
        </w:tc>
        <w:tc>
          <w:tcPr>
            <w:tcW w:w="0" w:type="auto"/>
          </w:tcPr>
          <w:p w14:paraId="0D46E818" w14:textId="D50671F2" w:rsidR="00FF0001" w:rsidRDefault="00FF0001">
            <w:pPr>
              <w:spacing w:line="276" w:lineRule="auto"/>
              <w:rPr>
                <w:rFonts w:ascii="Arial" w:hAnsi="Arial" w:cs="Arial"/>
                <w:sz w:val="20"/>
                <w:szCs w:val="20"/>
              </w:rPr>
            </w:pPr>
            <w:r>
              <w:rPr>
                <w:rFonts w:ascii="Arial" w:hAnsi="Arial" w:cs="Arial"/>
                <w:sz w:val="20"/>
                <w:szCs w:val="20"/>
              </w:rPr>
              <w:t xml:space="preserve">Operativo</w:t>
            </w:r>
          </w:p>
        </w:tc>
      </w:tr>
      <w:tr>
        <w:tc>
          <w:tcPr>
            <w:tcW w:w="0" w:type="auto"/>
          </w:tcPr>
          <w:p w14:paraId="589A906B" w14:textId="4A6192ED" w:rsidR="00FF0001" w:rsidRDefault="00FF0001">
            <w:pPr>
              <w:spacing w:line="276" w:lineRule="auto"/>
              <w:rPr>
                <w:rFonts w:ascii="Arial" w:hAnsi="Arial" w:cs="Arial"/>
                <w:sz w:val="20"/>
                <w:szCs w:val="20"/>
              </w:rPr>
            </w:pPr>
            <w:r>
              <w:rPr>
                <w:rFonts w:ascii="Arial" w:hAnsi="Arial" w:cs="Arial"/>
                <w:sz w:val="20"/>
                <w:szCs w:val="20"/>
              </w:rPr>
              <w:t xml:space="preserve">11</w:t>
            </w:r>
          </w:p>
        </w:tc>
        <w:tc>
          <w:tcPr>
            <w:tcW w:w="0" w:type="auto"/>
          </w:tcPr>
          <w:p w14:paraId="107571C0" w14:textId="1C446D9A" w:rsidR="00FF0001" w:rsidRDefault="00FF0001">
            <w:pPr>
              <w:spacing w:line="276" w:lineRule="auto"/>
              <w:rPr>
                <w:rFonts w:ascii="Arial" w:hAnsi="Arial" w:cs="Arial"/>
                <w:sz w:val="20"/>
                <w:szCs w:val="20"/>
              </w:rPr>
            </w:pPr>
            <w:r>
              <w:rPr>
                <w:rFonts w:ascii="Arial" w:hAnsi="Arial" w:cs="Arial"/>
                <w:sz w:val="20"/>
                <w:szCs w:val="20"/>
              </w:rPr>
              <w:t xml:space="preserve">T&amp;#xE9;cnico de Mantenimiento</w:t>
            </w:r>
          </w:p>
        </w:tc>
        <w:tc>
          <w:tcPr>
            <w:tcW w:w="0" w:type="auto"/>
          </w:tcPr>
          <w:p w14:paraId="1BE40449" w14:textId="92B49A37"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2D15B959" w14:textId="5A2B8CB7" w:rsidR="00FF0001" w:rsidRDefault="00FF0001">
            <w:pPr>
              <w:spacing w:line="276" w:lineRule="auto"/>
              <w:rPr>
                <w:rFonts w:ascii="Arial" w:hAnsi="Arial" w:cs="Arial"/>
                <w:sz w:val="20"/>
                <w:szCs w:val="20"/>
              </w:rPr>
            </w:pPr>
            <w:r>
              <w:rPr>
                <w:rFonts w:ascii="Arial" w:hAnsi="Arial" w:cs="Arial"/>
                <w:sz w:val="20"/>
                <w:szCs w:val="20"/>
              </w:rPr>
              <w:t xml:space="preserve">5.000</w:t>
            </w:r>
          </w:p>
        </w:tc>
        <w:tc>
          <w:tcPr>
            <w:tcW w:w="0" w:type="auto"/>
          </w:tcPr>
          <w:p w14:paraId="7BF5FF5F" w14:textId="A4D2B37A" w:rsidR="00FF0001" w:rsidRDefault="00FF0001">
            <w:pPr>
              <w:spacing w:line="276" w:lineRule="auto"/>
              <w:rPr>
                <w:rFonts w:ascii="Arial" w:hAnsi="Arial" w:cs="Arial"/>
                <w:sz w:val="20"/>
                <w:szCs w:val="20"/>
              </w:rPr>
            </w:pPr>
            <w:r>
              <w:rPr>
                <w:rFonts w:ascii="Arial" w:hAnsi="Arial" w:cs="Arial"/>
                <w:sz w:val="20"/>
                <w:szCs w:val="20"/>
              </w:rPr>
              <w:t xml:space="preserve">5.000</w:t>
            </w:r>
          </w:p>
        </w:tc>
        <w:tc>
          <w:tcPr>
            <w:tcW w:w="0" w:type="auto"/>
          </w:tcPr>
          <w:p w14:paraId="1DDDFEA7" w14:textId="0527D738" w:rsidR="00FF0001" w:rsidRDefault="00FF0001">
            <w:pPr>
              <w:spacing w:line="276" w:lineRule="auto"/>
              <w:rPr>
                <w:rFonts w:ascii="Arial" w:hAnsi="Arial" w:cs="Arial"/>
                <w:sz w:val="20"/>
                <w:szCs w:val="20"/>
              </w:rPr>
            </w:pPr>
            <w:r>
              <w:rPr>
                <w:rFonts w:ascii="Arial" w:hAnsi="Arial" w:cs="Arial"/>
                <w:sz w:val="20"/>
                <w:szCs w:val="20"/>
              </w:rPr>
              <w:t xml:space="preserve">Operativo</w:t>
            </w:r>
          </w:p>
        </w:tc>
      </w:tr>
      <w:tr>
        <w:tc>
          <w:tcPr>
            <w:tcW w:w="0" w:type="auto"/>
          </w:tcPr>
          <w:p w14:paraId="715DD37E" w14:textId="E3C6DA68" w:rsidR="00FF0001" w:rsidRDefault="00FF0001">
            <w:pPr>
              <w:spacing w:line="276" w:lineRule="auto"/>
              <w:rPr>
                <w:rFonts w:ascii="Arial" w:hAnsi="Arial" w:cs="Arial"/>
                <w:sz w:val="20"/>
                <w:szCs w:val="20"/>
              </w:rPr>
            </w:pPr>
            <w:r>
              <w:rPr>
                <w:rFonts w:ascii="Arial" w:hAnsi="Arial" w:cs="Arial"/>
                <w:sz w:val="20"/>
                <w:szCs w:val="20"/>
              </w:rPr>
              <w:t xml:space="preserve">12</w:t>
            </w:r>
          </w:p>
        </w:tc>
        <w:tc>
          <w:tcPr>
            <w:tcW w:w="0" w:type="auto"/>
          </w:tcPr>
          <w:p w14:paraId="6556575B" w14:textId="8E8CD200" w:rsidR="00FF0001" w:rsidRDefault="00FF0001">
            <w:pPr>
              <w:spacing w:line="276" w:lineRule="auto"/>
              <w:rPr>
                <w:rFonts w:ascii="Arial" w:hAnsi="Arial" w:cs="Arial"/>
                <w:sz w:val="20"/>
                <w:szCs w:val="20"/>
              </w:rPr>
            </w:pPr>
            <w:r>
              <w:rPr>
                <w:rFonts w:ascii="Arial" w:hAnsi="Arial" w:cs="Arial"/>
                <w:sz w:val="20"/>
                <w:szCs w:val="20"/>
              </w:rPr>
              <w:t xml:space="preserve">Responsable de Calidad</w:t>
            </w:r>
          </w:p>
        </w:tc>
        <w:tc>
          <w:tcPr>
            <w:tcW w:w="0" w:type="auto"/>
          </w:tcPr>
          <w:p w14:paraId="252BDA15" w14:textId="5AECF5A0"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5C007BA9" w14:textId="555E0539" w:rsidR="00FF0001" w:rsidRDefault="00FF0001">
            <w:pPr>
              <w:spacing w:line="276" w:lineRule="auto"/>
              <w:rPr>
                <w:rFonts w:ascii="Arial" w:hAnsi="Arial" w:cs="Arial"/>
                <w:sz w:val="20"/>
                <w:szCs w:val="20"/>
              </w:rPr>
            </w:pPr>
            <w:r>
              <w:rPr>
                <w:rFonts w:ascii="Arial" w:hAnsi="Arial" w:cs="Arial"/>
                <w:sz w:val="20"/>
                <w:szCs w:val="20"/>
              </w:rPr>
              <w:t xml:space="preserve">5.500</w:t>
            </w:r>
          </w:p>
        </w:tc>
        <w:tc>
          <w:tcPr>
            <w:tcW w:w="0" w:type="auto"/>
          </w:tcPr>
          <w:p w14:paraId="69E68464" w14:textId="900B3AE5" w:rsidR="00FF0001" w:rsidRDefault="00FF0001">
            <w:pPr>
              <w:spacing w:line="276" w:lineRule="auto"/>
              <w:rPr>
                <w:rFonts w:ascii="Arial" w:hAnsi="Arial" w:cs="Arial"/>
                <w:sz w:val="20"/>
                <w:szCs w:val="20"/>
              </w:rPr>
            </w:pPr>
            <w:r>
              <w:rPr>
                <w:rFonts w:ascii="Arial" w:hAnsi="Arial" w:cs="Arial"/>
                <w:sz w:val="20"/>
                <w:szCs w:val="20"/>
              </w:rPr>
              <w:t xml:space="preserve">5.500</w:t>
            </w:r>
          </w:p>
        </w:tc>
        <w:tc>
          <w:tcPr>
            <w:tcW w:w="0" w:type="auto"/>
          </w:tcPr>
          <w:p w14:paraId="47AD2F3D" w14:textId="4BD3F049" w:rsidR="00FF0001" w:rsidRDefault="00FF0001">
            <w:pPr>
              <w:spacing w:line="276" w:lineRule="auto"/>
              <w:rPr>
                <w:rFonts w:ascii="Arial" w:hAnsi="Arial" w:cs="Arial"/>
                <w:sz w:val="20"/>
                <w:szCs w:val="20"/>
              </w:rPr>
            </w:pPr>
            <w:r>
              <w:rPr>
                <w:rFonts w:ascii="Arial" w:hAnsi="Arial" w:cs="Arial"/>
                <w:sz w:val="20"/>
                <w:szCs w:val="20"/>
              </w:rPr>
              <w:t xml:space="preserve">Operativo</w:t>
            </w:r>
          </w:p>
        </w:tc>
      </w:tr>
      <w:tr>
        <w:tc>
          <w:tcPr>
            <w:tcW w:w="0" w:type="auto"/>
          </w:tcPr>
          <w:p w14:paraId="5085A5A3" w14:textId="FDF12D2E" w:rsidR="00FF0001" w:rsidRDefault="00FF0001">
            <w:pPr>
              <w:spacing w:line="276" w:lineRule="auto"/>
              <w:rPr>
                <w:rFonts w:ascii="Arial" w:hAnsi="Arial" w:cs="Arial"/>
                <w:sz w:val="20"/>
                <w:szCs w:val="20"/>
              </w:rPr>
            </w:pPr>
            <w:r>
              <w:rPr>
                <w:rFonts w:ascii="Arial" w:hAnsi="Arial" w:cs="Arial"/>
                <w:sz w:val="20"/>
                <w:szCs w:val="20"/>
              </w:rPr>
              <w:t xml:space="preserve">13</w:t>
            </w:r>
          </w:p>
        </w:tc>
        <w:tc>
          <w:tcPr>
            <w:tcW w:w="0" w:type="auto"/>
          </w:tcPr>
          <w:p w14:paraId="7CF5D6CF" w14:textId="F3A5672A" w:rsidR="00FF0001" w:rsidRDefault="00FF0001">
            <w:pPr>
              <w:spacing w:line="276" w:lineRule="auto"/>
              <w:rPr>
                <w:rFonts w:ascii="Arial" w:hAnsi="Arial" w:cs="Arial"/>
                <w:sz w:val="20"/>
                <w:szCs w:val="20"/>
              </w:rPr>
            </w:pPr>
            <w:r>
              <w:rPr>
                <w:rFonts w:ascii="Arial" w:hAnsi="Arial" w:cs="Arial"/>
                <w:sz w:val="20"/>
                <w:szCs w:val="20"/>
              </w:rPr>
              <w:t xml:space="preserve">Chofer / Despachador</w:t>
            </w:r>
          </w:p>
        </w:tc>
        <w:tc>
          <w:tcPr>
            <w:tcW w:w="0" w:type="auto"/>
          </w:tcPr>
          <w:p w14:paraId="6C0B8E72" w14:textId="01F4EB65"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6E8BB6E1" w14:textId="84BE9BB3" w:rsidR="00FF0001" w:rsidRDefault="00FF0001">
            <w:pPr>
              <w:spacing w:line="276" w:lineRule="auto"/>
              <w:rPr>
                <w:rFonts w:ascii="Arial" w:hAnsi="Arial" w:cs="Arial"/>
                <w:sz w:val="20"/>
                <w:szCs w:val="20"/>
              </w:rPr>
            </w:pPr>
            <w:r>
              <w:rPr>
                <w:rFonts w:ascii="Arial" w:hAnsi="Arial" w:cs="Arial"/>
                <w:sz w:val="20"/>
                <w:szCs w:val="20"/>
              </w:rPr>
              <w:t xml:space="preserve">3.800</w:t>
            </w:r>
          </w:p>
        </w:tc>
        <w:tc>
          <w:tcPr>
            <w:tcW w:w="0" w:type="auto"/>
          </w:tcPr>
          <w:p w14:paraId="5A48613C" w14:textId="10C4A566" w:rsidR="00FF0001" w:rsidRDefault="00FF0001">
            <w:pPr>
              <w:spacing w:line="276" w:lineRule="auto"/>
              <w:rPr>
                <w:rFonts w:ascii="Arial" w:hAnsi="Arial" w:cs="Arial"/>
                <w:sz w:val="20"/>
                <w:szCs w:val="20"/>
              </w:rPr>
            </w:pPr>
            <w:r>
              <w:rPr>
                <w:rFonts w:ascii="Arial" w:hAnsi="Arial" w:cs="Arial"/>
                <w:sz w:val="20"/>
                <w:szCs w:val="20"/>
              </w:rPr>
              <w:t xml:space="preserve">3.800</w:t>
            </w:r>
          </w:p>
        </w:tc>
        <w:tc>
          <w:tcPr>
            <w:tcW w:w="0" w:type="auto"/>
          </w:tcPr>
          <w:p w14:paraId="5B8326C3" w14:textId="1F39B6DE" w:rsidR="00FF0001" w:rsidRDefault="00FF0001">
            <w:pPr>
              <w:spacing w:line="276" w:lineRule="auto"/>
              <w:rPr>
                <w:rFonts w:ascii="Arial" w:hAnsi="Arial" w:cs="Arial"/>
                <w:sz w:val="20"/>
                <w:szCs w:val="20"/>
              </w:rPr>
            </w:pPr>
            <w:r>
              <w:rPr>
                <w:rFonts w:ascii="Arial" w:hAnsi="Arial" w:cs="Arial"/>
                <w:sz w:val="20"/>
                <w:szCs w:val="20"/>
              </w:rPr>
              <w:t xml:space="preserve">Apoyo</w:t>
            </w:r>
          </w:p>
        </w:tc>
      </w:tr>
      <w:tr>
        <w:tc>
          <w:tcPr>
            <w:tcW w:w="0" w:type="auto"/>
          </w:tcPr>
          <w:p w14:paraId="4BC2F24B" w14:textId="BBF1D6B0" w:rsidR="00FF0001" w:rsidRDefault="00FF0001">
            <w:pPr>
              <w:spacing w:line="276" w:lineRule="auto"/>
              <w:rPr>
                <w:rFonts w:ascii="Arial" w:hAnsi="Arial" w:cs="Arial"/>
                <w:sz w:val="20"/>
                <w:szCs w:val="20"/>
              </w:rPr>
            </w:pPr>
            <w:r>
              <w:rPr>
                <w:rFonts w:ascii="Arial" w:hAnsi="Arial" w:cs="Arial"/>
                <w:sz w:val="20"/>
                <w:szCs w:val="20"/>
              </w:rPr>
              <w:t xml:space="preserve">14</w:t>
            </w:r>
          </w:p>
        </w:tc>
        <w:tc>
          <w:tcPr>
            <w:tcW w:w="0" w:type="auto"/>
          </w:tcPr>
          <w:p w14:paraId="3EF450C5" w14:textId="D8F1E257" w:rsidR="00FF0001" w:rsidRDefault="00FF0001">
            <w:pPr>
              <w:spacing w:line="276" w:lineRule="auto"/>
              <w:rPr>
                <w:rFonts w:ascii="Arial" w:hAnsi="Arial" w:cs="Arial"/>
                <w:sz w:val="20"/>
                <w:szCs w:val="20"/>
              </w:rPr>
            </w:pPr>
            <w:r>
              <w:rPr>
                <w:rFonts w:ascii="Arial" w:hAnsi="Arial" w:cs="Arial"/>
                <w:sz w:val="20"/>
                <w:szCs w:val="20"/>
              </w:rPr>
              <w:t xml:space="preserve">Almacenero</w:t>
            </w:r>
          </w:p>
        </w:tc>
        <w:tc>
          <w:tcPr>
            <w:tcW w:w="0" w:type="auto"/>
          </w:tcPr>
          <w:p w14:paraId="5B7F268A" w14:textId="E39CDFE7"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3B48AFCE" w14:textId="137E746B" w:rsidR="00FF0001" w:rsidRDefault="00FF0001">
            <w:pPr>
              <w:spacing w:line="276" w:lineRule="auto"/>
              <w:rPr>
                <w:rFonts w:ascii="Arial" w:hAnsi="Arial" w:cs="Arial"/>
                <w:sz w:val="20"/>
                <w:szCs w:val="20"/>
              </w:rPr>
            </w:pPr>
            <w:r>
              <w:rPr>
                <w:rFonts w:ascii="Arial" w:hAnsi="Arial" w:cs="Arial"/>
                <w:sz w:val="20"/>
                <w:szCs w:val="20"/>
              </w:rPr>
              <w:t xml:space="preserve">3.500</w:t>
            </w:r>
          </w:p>
        </w:tc>
        <w:tc>
          <w:tcPr>
            <w:tcW w:w="0" w:type="auto"/>
          </w:tcPr>
          <w:p w14:paraId="586AF009" w14:textId="E0C54ACE" w:rsidR="00FF0001" w:rsidRDefault="00FF0001">
            <w:pPr>
              <w:spacing w:line="276" w:lineRule="auto"/>
              <w:rPr>
                <w:rFonts w:ascii="Arial" w:hAnsi="Arial" w:cs="Arial"/>
                <w:sz w:val="20"/>
                <w:szCs w:val="20"/>
              </w:rPr>
            </w:pPr>
            <w:r>
              <w:rPr>
                <w:rFonts w:ascii="Arial" w:hAnsi="Arial" w:cs="Arial"/>
                <w:sz w:val="20"/>
                <w:szCs w:val="20"/>
              </w:rPr>
              <w:t xml:space="preserve">3.500</w:t>
            </w:r>
          </w:p>
        </w:tc>
        <w:tc>
          <w:tcPr>
            <w:tcW w:w="0" w:type="auto"/>
          </w:tcPr>
          <w:p w14:paraId="55C973E3" w14:textId="C9861258" w:rsidR="00FF0001" w:rsidRDefault="00FF0001">
            <w:pPr>
              <w:spacing w:line="276" w:lineRule="auto"/>
              <w:rPr>
                <w:rFonts w:ascii="Arial" w:hAnsi="Arial" w:cs="Arial"/>
                <w:sz w:val="20"/>
                <w:szCs w:val="20"/>
              </w:rPr>
            </w:pPr>
            <w:r>
              <w:rPr>
                <w:rFonts w:ascii="Arial" w:hAnsi="Arial" w:cs="Arial"/>
                <w:sz w:val="20"/>
                <w:szCs w:val="20"/>
              </w:rPr>
              <w:t xml:space="preserve">Apoyo</w:t>
            </w:r>
          </w:p>
        </w:tc>
      </w:tr>
      <w:tr>
        <w:tc>
          <w:tcPr>
            <w:tcW w:w="0" w:type="auto"/>
          </w:tcPr>
          <w:p w14:paraId="29548F70" w14:textId="2999589E" w:rsidR="00FF0001" w:rsidRDefault="00FF0001">
            <w:pPr>
              <w:spacing w:line="276" w:lineRule="auto"/>
              <w:rPr>
                <w:rFonts w:ascii="Arial" w:hAnsi="Arial" w:cs="Arial"/>
                <w:sz w:val="20"/>
                <w:szCs w:val="20"/>
              </w:rPr>
            </w:pPr>
            <w:r>
              <w:rPr>
                <w:rFonts w:ascii="Arial" w:hAnsi="Arial" w:cs="Arial"/>
                <w:sz w:val="20"/>
                <w:szCs w:val="20"/>
              </w:rPr>
              <w:t xml:space="preserve">15</w:t>
            </w:r>
          </w:p>
        </w:tc>
        <w:tc>
          <w:tcPr>
            <w:tcW w:w="0" w:type="auto"/>
          </w:tcPr>
          <w:p w14:paraId="4C547498" w14:textId="1D9E1901" w:rsidR="00FF0001" w:rsidRDefault="00FF0001">
            <w:pPr>
              <w:spacing w:line="276" w:lineRule="auto"/>
              <w:rPr>
                <w:rFonts w:ascii="Arial" w:hAnsi="Arial" w:cs="Arial"/>
                <w:sz w:val="20"/>
                <w:szCs w:val="20"/>
              </w:rPr>
            </w:pPr>
            <w:r>
              <w:rPr>
                <w:rFonts w:ascii="Arial" w:hAnsi="Arial" w:cs="Arial"/>
                <w:sz w:val="20"/>
                <w:szCs w:val="20"/>
              </w:rPr>
              <w:t xml:space="preserve">Personal de Limpieza</w:t>
            </w:r>
          </w:p>
        </w:tc>
        <w:tc>
          <w:tcPr>
            <w:tcW w:w="0" w:type="auto"/>
          </w:tcPr>
          <w:p w14:paraId="44167E7B" w14:textId="FC769B6C" w:rsidR="00FF0001" w:rsidRDefault="00FF0001">
            <w:pPr>
              <w:spacing w:line="276" w:lineRule="auto"/>
              <w:rPr>
                <w:rFonts w:ascii="Arial" w:hAnsi="Arial" w:cs="Arial"/>
                <w:sz w:val="20"/>
                <w:szCs w:val="20"/>
              </w:rPr>
            </w:pPr>
            <w:r>
              <w:rPr>
                <w:rFonts w:ascii="Arial" w:hAnsi="Arial" w:cs="Arial"/>
                <w:sz w:val="20"/>
                <w:szCs w:val="20"/>
              </w:rPr>
              <w:t xml:space="preserve">1</w:t>
            </w:r>
          </w:p>
        </w:tc>
        <w:tc>
          <w:tcPr>
            <w:tcW w:w="0" w:type="auto"/>
          </w:tcPr>
          <w:p w14:paraId="444AAFA1" w14:textId="D7ECAC8F" w:rsidR="00FF0001" w:rsidRDefault="00FF0001">
            <w:pPr>
              <w:spacing w:line="276" w:lineRule="auto"/>
              <w:rPr>
                <w:rFonts w:ascii="Arial" w:hAnsi="Arial" w:cs="Arial"/>
                <w:sz w:val="20"/>
                <w:szCs w:val="20"/>
              </w:rPr>
            </w:pPr>
            <w:r>
              <w:rPr>
                <w:rFonts w:ascii="Arial" w:hAnsi="Arial" w:cs="Arial"/>
                <w:sz w:val="20"/>
                <w:szCs w:val="20"/>
              </w:rPr>
              <w:t xml:space="preserve">3.300</w:t>
            </w:r>
          </w:p>
        </w:tc>
        <w:tc>
          <w:tcPr>
            <w:tcW w:w="0" w:type="auto"/>
          </w:tcPr>
          <w:p w14:paraId="525BF84D" w14:textId="60826B73" w:rsidR="00FF0001" w:rsidRDefault="00FF0001">
            <w:pPr>
              <w:spacing w:line="276" w:lineRule="auto"/>
              <w:rPr>
                <w:rFonts w:ascii="Arial" w:hAnsi="Arial" w:cs="Arial"/>
                <w:sz w:val="20"/>
                <w:szCs w:val="20"/>
              </w:rPr>
            </w:pPr>
            <w:r>
              <w:rPr>
                <w:rFonts w:ascii="Arial" w:hAnsi="Arial" w:cs="Arial"/>
                <w:sz w:val="20"/>
                <w:szCs w:val="20"/>
              </w:rPr>
              <w:t xml:space="preserve">3.300</w:t>
            </w:r>
          </w:p>
        </w:tc>
        <w:tc>
          <w:tcPr>
            <w:tcW w:w="0" w:type="auto"/>
          </w:tcPr>
          <w:p w14:paraId="3A8B8DC1" w14:textId="81CF9939" w:rsidR="00FF0001" w:rsidRDefault="00FF0001">
            <w:pPr>
              <w:spacing w:line="276" w:lineRule="auto"/>
              <w:rPr>
                <w:rFonts w:ascii="Arial" w:hAnsi="Arial" w:cs="Arial"/>
                <w:sz w:val="20"/>
                <w:szCs w:val="20"/>
              </w:rPr>
            </w:pPr>
            <w:r>
              <w:rPr>
                <w:rFonts w:ascii="Arial" w:hAnsi="Arial" w:cs="Arial"/>
                <w:sz w:val="20"/>
                <w:szCs w:val="20"/>
              </w:rPr>
              <w:t xml:space="preserve">Apoyo</w:t>
            </w:r>
          </w:p>
        </w:tc>
      </w:tr>
      <w:tr>
        <w:tc>
          <w:tcPr>
            <w:tcW w:w="0" w:type="auto"/>
          </w:tcPr>
          <w:p w14:paraId="5D788CC4" w14:textId="1AEDEB30" w:rsidR="00FF0001" w:rsidRDefault="00FF0001">
            <w:pPr>
              <w:spacing w:line="276" w:lineRule="auto"/>
              <w:rPr>
                <w:rFonts w:ascii="Arial" w:hAnsi="Arial" w:cs="Arial"/>
                <w:sz w:val="20"/>
                <w:szCs w:val="20"/>
              </w:rPr>
            </w:pPr>
            <w:r>
              <w:rPr>
                <w:rFonts w:ascii="Arial" w:hAnsi="Arial" w:cs="Arial"/>
                <w:sz w:val="20"/>
                <w:szCs w:val="20"/>
              </w:rPr>
              <w:t xml:space="preserve">16</w:t>
            </w:r>
          </w:p>
        </w:tc>
        <w:tc>
          <w:tcPr>
            <w:tcW w:w="0" w:type="auto"/>
          </w:tcPr>
          <w:p w14:paraId="421A494C" w14:textId="1D5570A4" w:rsidR="00FF0001" w:rsidRDefault="00FF0001">
            <w:pPr>
              <w:spacing w:line="276" w:lineRule="auto"/>
              <w:rPr>
                <w:rFonts w:ascii="Arial" w:hAnsi="Arial" w:cs="Arial"/>
                <w:sz w:val="20"/>
                <w:szCs w:val="20"/>
              </w:rPr>
            </w:pPr>
            <w:r>
              <w:rPr>
                <w:rFonts w:ascii="Arial" w:hAnsi="Arial" w:cs="Arial"/>
                <w:sz w:val="20"/>
                <w:szCs w:val="20"/>
              </w:rPr>
              <w:t xml:space="preserve">Vigilante / Seguridad</w:t>
            </w:r>
          </w:p>
        </w:tc>
        <w:tc>
          <w:tcPr>
            <w:tcW w:w="0" w:type="auto"/>
          </w:tcPr>
          <w:p w14:paraId="4CFEF795" w14:textId="7249B9A0" w:rsidR="00FF0001" w:rsidRDefault="00FF0001">
            <w:pPr>
              <w:spacing w:line="276" w:lineRule="auto"/>
              <w:rPr>
                <w:rFonts w:ascii="Arial" w:hAnsi="Arial" w:cs="Arial"/>
                <w:sz w:val="20"/>
                <w:szCs w:val="20"/>
              </w:rPr>
            </w:pPr>
            <w:r>
              <w:rPr>
                <w:rFonts w:ascii="Arial" w:hAnsi="Arial" w:cs="Arial"/>
                <w:sz w:val="20"/>
                <w:szCs w:val="20"/>
              </w:rPr>
              <w:t xml:space="preserve">2</w:t>
            </w:r>
          </w:p>
        </w:tc>
        <w:tc>
          <w:tcPr>
            <w:tcW w:w="0" w:type="auto"/>
          </w:tcPr>
          <w:p w14:paraId="73B8F349" w14:textId="43E8F411" w:rsidR="00FF0001" w:rsidRDefault="00FF0001">
            <w:pPr>
              <w:spacing w:line="276" w:lineRule="auto"/>
              <w:rPr>
                <w:rFonts w:ascii="Arial" w:hAnsi="Arial" w:cs="Arial"/>
                <w:sz w:val="20"/>
                <w:szCs w:val="20"/>
              </w:rPr>
            </w:pPr>
            <w:r>
              <w:rPr>
                <w:rFonts w:ascii="Arial" w:hAnsi="Arial" w:cs="Arial"/>
                <w:sz w:val="20"/>
                <w:szCs w:val="20"/>
              </w:rPr>
              <w:t xml:space="preserve">3.300</w:t>
            </w:r>
          </w:p>
        </w:tc>
        <w:tc>
          <w:tcPr>
            <w:tcW w:w="0" w:type="auto"/>
          </w:tcPr>
          <w:p w14:paraId="6FC9AAF7" w14:textId="AD265E9C" w:rsidR="00FF0001" w:rsidRDefault="00FF0001">
            <w:pPr>
              <w:spacing w:line="276" w:lineRule="auto"/>
              <w:rPr>
                <w:rFonts w:ascii="Arial" w:hAnsi="Arial" w:cs="Arial"/>
                <w:sz w:val="20"/>
                <w:szCs w:val="20"/>
              </w:rPr>
            </w:pPr>
            <w:r>
              <w:rPr>
                <w:rFonts w:ascii="Arial" w:hAnsi="Arial" w:cs="Arial"/>
                <w:sz w:val="20"/>
                <w:szCs w:val="20"/>
              </w:rPr>
              <w:t xml:space="preserve">6.600</w:t>
            </w:r>
          </w:p>
        </w:tc>
        <w:tc>
          <w:tcPr>
            <w:tcW w:w="0" w:type="auto"/>
          </w:tcPr>
          <w:p w14:paraId="231765D2" w14:textId="E9016E28" w:rsidR="00FF0001" w:rsidRDefault="00FF0001">
            <w:pPr>
              <w:spacing w:line="276" w:lineRule="auto"/>
              <w:rPr>
                <w:rFonts w:ascii="Arial" w:hAnsi="Arial" w:cs="Arial"/>
                <w:sz w:val="20"/>
                <w:szCs w:val="20"/>
              </w:rPr>
            </w:pPr>
            <w:r>
              <w:rPr>
                <w:rFonts w:ascii="Arial" w:hAnsi="Arial" w:cs="Arial"/>
                <w:sz w:val="20"/>
                <w:szCs w:val="20"/>
              </w:rPr>
              <w:t xml:space="preserve">Apoyo</w:t>
            </w:r>
          </w:p>
        </w:tc>
      </w:tr>
      <w:tr>
        <w:tc>
          <w:tcPr>
            <w:tcW w:w="0" w:type="auto"/>
          </w:tcPr>
          <w:p w14:paraId="6085A97B" w14:textId="E166F591" w:rsidR="00FF0001" w:rsidRDefault="00FF0001">
            <w:pPr>
              <w:spacing w:line="276" w:lineRule="auto"/>
              <w:rPr>
                <w:rFonts w:ascii="Arial" w:hAnsi="Arial" w:cs="Arial"/>
                <w:sz w:val="20"/>
                <w:szCs w:val="20"/>
              </w:rPr>
            </w:pPr>
            <w:r>
              <w:rPr>
                <w:rFonts w:ascii="Arial" w:hAnsi="Arial" w:cs="Arial"/>
                <w:sz w:val="20"/>
                <w:szCs w:val="20"/>
              </w:rPr>
              <w:t xml:space="preserve"/>
            </w:r>
          </w:p>
        </w:tc>
        <w:tc>
          <w:tcPr>
            <w:tcW w:w="0" w:type="auto"/>
          </w:tcPr>
          <w:p w14:paraId="2AA2F9FA" w14:textId="EB256FD0" w:rsidR="00FF0001" w:rsidRDefault="00FF0001">
            <w:pPr>
              <w:spacing w:line="276" w:lineRule="auto"/>
              <w:rPr>
                <w:rFonts w:ascii="Arial" w:hAnsi="Arial" w:cs="Arial"/>
                <w:sz w:val="20"/>
                <w:szCs w:val="20"/>
              </w:rPr>
            </w:pPr>
            <w:r>
              <w:rPr>
                <w:rFonts w:ascii="Arial" w:hAnsi="Arial" w:cs="Arial"/>
                <w:sz w:val="20"/>
                <w:szCs w:val="20"/>
              </w:rPr>
              <w:t xml:space="preserve">TOTAL PLANILLA</w:t>
            </w:r>
          </w:p>
        </w:tc>
        <w:tc>
          <w:tcPr>
            <w:tcW w:w="0" w:type="auto"/>
          </w:tcPr>
          <w:p w14:paraId="3F286817" w14:textId="D6D5BC98" w:rsidR="00FF0001" w:rsidRDefault="00FF0001">
            <w:pPr>
              <w:spacing w:line="276" w:lineRule="auto"/>
              <w:rPr>
                <w:rFonts w:ascii="Arial" w:hAnsi="Arial" w:cs="Arial"/>
                <w:sz w:val="20"/>
                <w:szCs w:val="20"/>
              </w:rPr>
            </w:pPr>
            <w:r>
              <w:rPr>
                <w:rFonts w:ascii="Arial" w:hAnsi="Arial" w:cs="Arial"/>
                <w:sz w:val="20"/>
                <w:szCs w:val="20"/>
              </w:rPr>
              <w:t xml:space="preserve">23</w:t>
            </w:r>
          </w:p>
        </w:tc>
        <w:tc>
          <w:tcPr>
            <w:tcW w:w="0" w:type="auto"/>
          </w:tcPr>
          <w:p w14:paraId="009C2EEA" w14:textId="173F7FA2" w:rsidR="00FF0001" w:rsidRDefault="00FF0001">
            <w:pPr>
              <w:spacing w:line="276" w:lineRule="auto"/>
              <w:rPr>
                <w:rFonts w:ascii="Arial" w:hAnsi="Arial" w:cs="Arial"/>
                <w:sz w:val="20"/>
                <w:szCs w:val="20"/>
              </w:rPr>
            </w:pPr>
            <w:r>
              <w:rPr>
                <w:rFonts w:ascii="Arial" w:hAnsi="Arial" w:cs="Arial"/>
                <w:sz w:val="20"/>
                <w:szCs w:val="20"/>
              </w:rPr>
              <w:t xml:space="preserve"/>
            </w:r>
          </w:p>
        </w:tc>
        <w:tc>
          <w:tcPr>
            <w:tcW w:w="0" w:type="auto"/>
          </w:tcPr>
          <w:p w14:paraId="1529F28A" w14:textId="2D381126" w:rsidR="00FF0001" w:rsidRDefault="00FF0001">
            <w:pPr>
              <w:spacing w:line="276" w:lineRule="auto"/>
              <w:rPr>
                <w:rFonts w:ascii="Arial" w:hAnsi="Arial" w:cs="Arial"/>
                <w:sz w:val="20"/>
                <w:szCs w:val="20"/>
              </w:rPr>
            </w:pPr>
            <w:r>
              <w:rPr>
                <w:rFonts w:ascii="Arial" w:hAnsi="Arial" w:cs="Arial"/>
                <w:sz w:val="20"/>
                <w:szCs w:val="20"/>
              </w:rPr>
              <w:t xml:space="preserve">Bs 111.200</w:t>
            </w:r>
          </w:p>
        </w:tc>
        <w:tc>
          <w:tcPr>
            <w:tcW w:w="0" w:type="auto"/>
          </w:tcPr>
          <w:p w14:paraId="1A350776" w14:textId="88F64DCD" w:rsidR="00FF0001" w:rsidRDefault="00FF0001">
            <w:pPr>
              <w:spacing w:line="276" w:lineRule="auto"/>
              <w:rPr>
                <w:rFonts w:ascii="Arial" w:hAnsi="Arial" w:cs="Arial"/>
                <w:sz w:val="20"/>
                <w:szCs w:val="20"/>
              </w:rPr>
            </w:pPr>
            <w:r>
              <w:rPr>
                <w:rFonts w:ascii="Arial" w:hAnsi="Arial" w:cs="Arial"/>
                <w:sz w:val="20"/>
                <w:szCs w:val="20"/>
              </w:rPr>
              <w:t xml:space="preserve"/>
            </w:r>
          </w:p>
        </w:tc>
      </w:tr>
    </w:tbl>
    <w:p w14:paraId="1871FDE3" w14:textId="C76C23C6" w:rsidR="00FF0001" w:rsidRDefault="00FF0001"/>
    <w:p w14:paraId="363172E5" w14:textId="27336E4A" w:rsidR="00FF0001" w:rsidRDefault="00FF0001" w:rsidP="00953B42">
      <w:pPr>
        <w:pStyle w:val="Ttulo3"/>
        <w:numPr>
          <w:ilvl w:val="0"/>
          <w:numId w:val="0"/>
        </w:numPr>
      </w:pPr>
      <w:r>
        <w:rPr>
          <w:b/>
          <w:bCs/>
        </w:rPr>
        <w:t>Resumen de Costos Fijos Mensuales Actualizados</w:t>
      </w:r>
    </w:p>
    <w:tbl>
      <w:tblPr>
        <w:tblStyle w:val="Tablaconcuadrcula"/>
        <w:tblW w:w="5000" w:type="pct"/>
        <w:tblLook w:val="04A0" w:firstRow="1" w:lastRow="0" w:firstColumn="1" w:lastColumn="0" w:noHBand="0" w:noVBand="1"/>
      </w:tblPr>
      <w:tblGrid>
        <w:gridCol w:w="2340"/>
        <w:gridCol w:w="2340"/>
        <w:gridCol w:w="2340"/>
        <w:gridCol w:w="2340"/>
      </w:tblGrid>
      <w:tr>
        <w:tc>
          <w:tcPr>
            <w:tcW w:w="0" w:type="auto"/>
            <w:shd w:val="clear" w:color="auto" w:fill="D9E2F3"/>
          </w:tcPr>
          <w:p w14:paraId="68652026" w14:textId="2D1681D8" w:rsidR="00FF0001" w:rsidRDefault="00FF0001">
            <w:pPr>
              <w:spacing w:line="276" w:lineRule="auto"/>
              <w:rPr>
                <w:rFonts w:ascii="Arial" w:hAnsi="Arial" w:cs="Arial"/>
                <w:sz w:val="20"/>
                <w:szCs w:val="20"/>
              </w:rPr>
            </w:pPr>
            <w:r>
              <w:rPr>
                <w:rFonts w:ascii="Arial" w:hAnsi="Arial" w:cs="Arial"/>
                <w:b/>
                <w:bCs/>
                <w:sz w:val="20"/>
                <w:szCs w:val="20"/>
              </w:rPr>
              <w:t xml:space="preserve">Concepto</w:t>
            </w:r>
          </w:p>
        </w:tc>
        <w:tc>
          <w:tcPr>
            <w:tcW w:w="0" w:type="auto"/>
            <w:shd w:val="clear" w:color="auto" w:fill="D9E2F3"/>
          </w:tcPr>
          <w:p w14:paraId="4B4AF162" w14:textId="DD4845E4" w:rsidR="00FF0001" w:rsidRDefault="00FF0001">
            <w:pPr>
              <w:spacing w:line="276" w:lineRule="auto"/>
              <w:rPr>
                <w:rFonts w:ascii="Arial" w:hAnsi="Arial" w:cs="Arial"/>
                <w:sz w:val="20"/>
                <w:szCs w:val="20"/>
              </w:rPr>
            </w:pPr>
            <w:r>
              <w:rPr>
                <w:rFonts w:ascii="Arial" w:hAnsi="Arial" w:cs="Arial"/>
                <w:b/>
                <w:bCs/>
                <w:sz w:val="20"/>
                <w:szCs w:val="20"/>
              </w:rPr>
              <w:t xml:space="preserve">Costo (Bs)</w:t>
            </w:r>
          </w:p>
        </w:tc>
      </w:tr>
      <w:tr>
        <w:tc>
          <w:tcPr>
            <w:tcW w:w="0" w:type="auto"/>
          </w:tcPr>
          <w:p w14:paraId="420EA971" w14:textId="7B8E48F7" w:rsidR="00FF0001" w:rsidRDefault="00FF0001">
            <w:pPr>
              <w:spacing w:line="276" w:lineRule="auto"/>
              <w:rPr>
                <w:rFonts w:ascii="Arial" w:hAnsi="Arial" w:cs="Arial"/>
                <w:sz w:val="20"/>
                <w:szCs w:val="20"/>
              </w:rPr>
            </w:pPr>
            <w:r>
              <w:rPr>
                <w:rFonts w:ascii="Arial" w:hAnsi="Arial" w:cs="Arial"/>
                <w:sz w:val="20"/>
                <w:szCs w:val="20"/>
              </w:rPr>
              <w:t xml:space="preserve">Sueldo de trabajadores</w:t>
            </w:r>
          </w:p>
        </w:tc>
        <w:tc>
          <w:tcPr>
            <w:tcW w:w="0" w:type="auto"/>
          </w:tcPr>
          <w:p w14:paraId="728561C7" w14:textId="38038201" w:rsidR="00FF0001" w:rsidRDefault="00FF0001">
            <w:pPr>
              <w:spacing w:line="276" w:lineRule="auto"/>
              <w:rPr>
                <w:rFonts w:ascii="Arial" w:hAnsi="Arial" w:cs="Arial"/>
                <w:sz w:val="20"/>
                <w:szCs w:val="20"/>
              </w:rPr>
            </w:pPr>
            <w:r>
              <w:rPr>
                <w:rFonts w:ascii="Arial" w:hAnsi="Arial" w:cs="Arial"/>
                <w:sz w:val="20"/>
                <w:szCs w:val="20"/>
              </w:rPr>
              <w:t xml:space="preserve">111.200,00</w:t>
            </w:r>
          </w:p>
        </w:tc>
      </w:tr>
      <w:tr>
        <w:tc>
          <w:tcPr>
            <w:tcW w:w="0" w:type="auto"/>
          </w:tcPr>
          <w:p w14:paraId="212C9E75" w14:textId="1736505E" w:rsidR="00FF0001" w:rsidRDefault="00FF0001">
            <w:pPr>
              <w:spacing w:line="276" w:lineRule="auto"/>
              <w:rPr>
                <w:rFonts w:ascii="Arial" w:hAnsi="Arial" w:cs="Arial"/>
                <w:sz w:val="20"/>
                <w:szCs w:val="20"/>
              </w:rPr>
            </w:pPr>
            <w:r>
              <w:rPr>
                <w:rFonts w:ascii="Arial" w:hAnsi="Arial" w:cs="Arial"/>
                <w:sz w:val="20"/>
                <w:szCs w:val="20"/>
              </w:rPr>
              <w:t xml:space="preserve">Galp&amp;#xF3;n o &amp;#xE1;rea de producci&amp;#xF3;n</w:t>
            </w:r>
          </w:p>
        </w:tc>
        <w:tc>
          <w:tcPr>
            <w:tcW w:w="0" w:type="auto"/>
          </w:tcPr>
          <w:p w14:paraId="5962EE54" w14:textId="F4FCCEC0" w:rsidR="00FF0001" w:rsidRDefault="00FF0001">
            <w:pPr>
              <w:spacing w:line="276" w:lineRule="auto"/>
              <w:rPr>
                <w:rFonts w:ascii="Arial" w:hAnsi="Arial" w:cs="Arial"/>
                <w:sz w:val="20"/>
                <w:szCs w:val="20"/>
              </w:rPr>
            </w:pPr>
            <w:r>
              <w:rPr>
                <w:rFonts w:ascii="Arial" w:hAnsi="Arial" w:cs="Arial"/>
                <w:sz w:val="20"/>
                <w:szCs w:val="20"/>
              </w:rPr>
              <w:t xml:space="preserve">11.136,00</w:t>
            </w:r>
          </w:p>
        </w:tc>
      </w:tr>
      <w:tr>
        <w:tc>
          <w:tcPr>
            <w:tcW w:w="0" w:type="auto"/>
          </w:tcPr>
          <w:p w14:paraId="405BCE3C" w14:textId="2967E9E9" w:rsidR="00FF0001" w:rsidRDefault="00FF0001">
            <w:pPr>
              <w:spacing w:line="276" w:lineRule="auto"/>
              <w:rPr>
                <w:rFonts w:ascii="Arial" w:hAnsi="Arial" w:cs="Arial"/>
                <w:sz w:val="20"/>
                <w:szCs w:val="20"/>
              </w:rPr>
            </w:pPr>
            <w:r>
              <w:rPr>
                <w:rFonts w:ascii="Arial" w:hAnsi="Arial" w:cs="Arial"/>
                <w:sz w:val="20"/>
                <w:szCs w:val="20"/>
              </w:rPr>
              <w:t xml:space="preserve">Servicios</w:t>
            </w:r>
          </w:p>
        </w:tc>
        <w:tc>
          <w:tcPr>
            <w:tcW w:w="0" w:type="auto"/>
          </w:tcPr>
          <w:p w14:paraId="400E055F" w14:textId="10CD89AF" w:rsidR="00FF0001" w:rsidRDefault="00FF0001">
            <w:pPr>
              <w:spacing w:line="276" w:lineRule="auto"/>
              <w:rPr>
                <w:rFonts w:ascii="Arial" w:hAnsi="Arial" w:cs="Arial"/>
                <w:sz w:val="20"/>
                <w:szCs w:val="20"/>
              </w:rPr>
            </w:pPr>
            <w:r>
              <w:rPr>
                <w:rFonts w:ascii="Arial" w:hAnsi="Arial" w:cs="Arial"/>
                <w:sz w:val="20"/>
                <w:szCs w:val="20"/>
              </w:rPr>
              <w:t xml:space="preserve">5.000,00</w:t>
            </w:r>
          </w:p>
        </w:tc>
      </w:tr>
      <w:tr>
        <w:tc>
          <w:tcPr>
            <w:tcW w:w="0" w:type="auto"/>
          </w:tcPr>
          <w:p w14:paraId="07B3861E" w14:textId="7B0356D2" w:rsidR="00FF0001" w:rsidRDefault="00FF0001">
            <w:pPr>
              <w:spacing w:line="276" w:lineRule="auto"/>
              <w:rPr>
                <w:rFonts w:ascii="Arial" w:hAnsi="Arial" w:cs="Arial"/>
                <w:sz w:val="20"/>
                <w:szCs w:val="20"/>
              </w:rPr>
            </w:pPr>
            <w:r>
              <w:rPr>
                <w:rFonts w:ascii="Arial" w:hAnsi="Arial" w:cs="Arial"/>
                <w:sz w:val="20"/>
                <w:szCs w:val="20"/>
              </w:rPr>
              <w:t xml:space="preserve">Depreciaci&amp;#xF3;n mensual maquinaria</w:t>
            </w:r>
          </w:p>
        </w:tc>
        <w:tc>
          <w:tcPr>
            <w:tcW w:w="0" w:type="auto"/>
          </w:tcPr>
          <w:p w14:paraId="08089F5D" w14:textId="B03C4D90" w:rsidR="00FF0001" w:rsidRDefault="00FF0001">
            <w:pPr>
              <w:spacing w:line="276" w:lineRule="auto"/>
              <w:rPr>
                <w:rFonts w:ascii="Arial" w:hAnsi="Arial" w:cs="Arial"/>
                <w:sz w:val="20"/>
                <w:szCs w:val="20"/>
              </w:rPr>
            </w:pPr>
            <w:r>
              <w:rPr>
                <w:rFonts w:ascii="Arial" w:hAnsi="Arial" w:cs="Arial"/>
                <w:sz w:val="20"/>
                <w:szCs w:val="20"/>
              </w:rPr>
              <w:t xml:space="preserve">1.770,00</w:t>
            </w:r>
          </w:p>
        </w:tc>
      </w:tr>
      <w:tr>
        <w:tc>
          <w:tcPr>
            <w:tcW w:w="0" w:type="auto"/>
          </w:tcPr>
          <w:p w14:paraId="3E04F23E" w14:textId="F6569FD7" w:rsidR="00FF0001" w:rsidRDefault="00FF0001">
            <w:pPr>
              <w:spacing w:line="276" w:lineRule="auto"/>
              <w:rPr>
                <w:rFonts w:ascii="Arial" w:hAnsi="Arial" w:cs="Arial"/>
                <w:sz w:val="20"/>
                <w:szCs w:val="20"/>
              </w:rPr>
            </w:pPr>
            <w:r>
              <w:rPr>
                <w:rFonts w:ascii="Arial" w:hAnsi="Arial" w:cs="Arial"/>
                <w:sz w:val="20"/>
                <w:szCs w:val="20"/>
              </w:rPr>
              <w:t xml:space="preserve">Mantenimiento maquinaria</w:t>
            </w:r>
          </w:p>
        </w:tc>
        <w:tc>
          <w:tcPr>
            <w:tcW w:w="0" w:type="auto"/>
          </w:tcPr>
          <w:p w14:paraId="5067AF49" w14:textId="C459835C" w:rsidR="00FF0001" w:rsidRDefault="00FF0001">
            <w:pPr>
              <w:spacing w:line="276" w:lineRule="auto"/>
              <w:rPr>
                <w:rFonts w:ascii="Arial" w:hAnsi="Arial" w:cs="Arial"/>
                <w:sz w:val="20"/>
                <w:szCs w:val="20"/>
              </w:rPr>
            </w:pPr>
            <w:r>
              <w:rPr>
                <w:rFonts w:ascii="Arial" w:hAnsi="Arial" w:cs="Arial"/>
                <w:sz w:val="20"/>
                <w:szCs w:val="20"/>
              </w:rPr>
              <w:t xml:space="preserve">5.000,00</w:t>
            </w:r>
          </w:p>
        </w:tc>
      </w:tr>
      <w:tr>
        <w:tc>
          <w:tcPr>
            <w:tcW w:w="0" w:type="auto"/>
          </w:tcPr>
          <w:p w14:paraId="0ADD82CF" w14:textId="30382021" w:rsidR="00FF0001" w:rsidRDefault="00FF0001">
            <w:pPr>
              <w:spacing w:line="276" w:lineRule="auto"/>
              <w:rPr>
                <w:rFonts w:ascii="Arial" w:hAnsi="Arial" w:cs="Arial"/>
                <w:sz w:val="20"/>
                <w:szCs w:val="20"/>
              </w:rPr>
            </w:pPr>
            <w:r>
              <w:rPr>
                <w:rFonts w:ascii="Arial" w:hAnsi="Arial" w:cs="Arial"/>
                <w:sz w:val="20"/>
                <w:szCs w:val="20"/>
              </w:rPr>
              <w:t xml:space="preserve">TOTAL COSTOS FIJOS</w:t>
            </w:r>
          </w:p>
        </w:tc>
        <w:tc>
          <w:tcPr>
            <w:tcW w:w="0" w:type="auto"/>
          </w:tcPr>
          <w:p w14:paraId="43B26B90" w14:textId="31D6AC75" w:rsidR="00FF0001" w:rsidRDefault="00FF0001">
            <w:pPr>
              <w:spacing w:line="276" w:lineRule="auto"/>
              <w:rPr>
                <w:rFonts w:ascii="Arial" w:hAnsi="Arial" w:cs="Arial"/>
                <w:sz w:val="20"/>
                <w:szCs w:val="20"/>
              </w:rPr>
            </w:pPr>
            <w:r>
              <w:rPr>
                <w:rFonts w:ascii="Arial" w:hAnsi="Arial" w:cs="Arial"/>
                <w:sz w:val="20"/>
                <w:szCs w:val="20"/>
              </w:rPr>
              <w:t xml:space="preserve">Bs 134.106,00</w:t>
            </w:r>
          </w:p>
        </w:tc>
      </w:tr>
    </w:tbl>
    <w:p w14:paraId="74D031C4" w14:textId="F8E6252D" w:rsidR="00FF0001" w:rsidRDefault="00FF0001"/>
    <w:p w14:paraId="1CD0F67E" w14:textId="169E57D2" w:rsidR="00FF0001" w:rsidRDefault="00FF0001" w:rsidP="00953B42">
      <w:pPr>
        <w:pStyle w:val="Ttulo3"/>
        <w:numPr>
          <w:ilvl w:val="0"/>
          <w:numId w:val="0"/>
        </w:numPr>
      </w:pPr>
      <w:r>
        <w:rPr>
          <w:b/>
          <w:bCs/>
        </w:rPr>
        <w:t>Ganancia Bruta Unitaria y Punto de Equilibrio</w:t>
      </w:r>
    </w:p>
    <w:p w14:paraId="00129757" w14:textId="7C4ED8D8"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La ganancia bruta por bloque se calcula como la diferencia entre el precio de venta (Bs 130) y el costo variable unitario (Bs 78,08), resultando en una ganancia bruta de Bs 51,92 por bloque.</w:t>
      </w:r>
    </w:p>
    <w:p w14:paraId="59B42AC4" w14:textId="099D77EF"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El punto de equilibrio indica la cantidad m&amp;#xED;nima de bloques que deben venderse mensualmente para cubrir todos los costos fijos sin generar p&amp;#xE9;rdidas. El resultado calculado es de 2.583 unidades/mes (Bs 134.106 / Bs 51,92 = 2.583 bloques).</w:t>
      </w:r>
    </w:p>
    <w:p w14:paraId="0D9F0087" w14:textId="3364FA16" w:rsidR="00FF0001" w:rsidRDefault="00FF0001" w:rsidP="00FF0001">
      <w:pPr>
        <w:spacing w:line="480" w:lineRule="auto"/>
        <w:ind w:firstLine="709"/>
        <w:jc w:val="both"/>
        <w:rPr>
          <w:rFonts w:ascii="Arial" w:hAnsi="Arial" w:cs="Arial"/>
          <w:sz w:val="24"/>
          <w:szCs w:val="24"/>
        </w:rPr>
      </w:pPr>
      <w:r>
        <w:rPr>
          <w:rFonts w:ascii="Arial" w:hAnsi="Arial" w:cs="Arial"/>
          <w:sz w:val="24"/>
          <w:szCs w:val="24"/>
        </w:rPr>
        <w:t xml:space="preserve">Considerando que la f&amp;#xE1;brica propuesta tiene una producci&amp;#xF3;n diaria de 360 bloques, cada bloque de 25 kg alimenta aproximadamente 31,25 cabezas de ganado al d&amp;#xED;a (a raz&amp;#xF3;n de 0,8 kg/animal/d&amp;#xED;a). La producci&amp;#xF3;n diaria prevista abastece a 11.250 cabezas, lo que representa un 3,2% del total de cabezas de ganado del p&amp;#xFA;blico objetivo.</w:t>
      </w:r>
    </w:p>
    <w:p w14:paraId="50057B09" w14:textId="2E542594" w:rsidR="00C44C41" w:rsidRPr="00A670A5" w:rsidRDefault="00D90AE5" w:rsidP="00C44C41">
      <w:pPr>
        <w:pStyle w:val="Ttulo2"/>
        <w:numPr>
          <w:ilvl w:val="0"/>
          <w:numId w:val="0"/>
        </w:numPr>
        <w:rPr>
          <w:rFonts w:eastAsia="Arial" w:cs="Arial"/>
          <w:sz w:val="28"/>
          <w:szCs w:val="28"/>
        </w:rPr>
      </w:pPr>
      <w:bookmarkStart w:id="106" w:name="_Toc226481830"/>
      <w:r>
        <w:rPr>
          <w:rFonts w:eastAsia="Arial" w:cs="Arial"/>
          <w:sz w:val="28"/>
          <w:szCs w:val="28"/>
        </w:rPr>
        <w:t>DISCUSIÓN</w:t>
      </w:r>
      <w:bookmarkEnd w:id="106"/>
    </w:p>
    <w:p w14:paraId="7D4DD6A4" w14:textId="77777777" w:rsidR="001A4254" w:rsidRDefault="001A4254">
      <w:pPr>
        <w:spacing w:after="120" w:line="360" w:lineRule="auto"/>
        <w:jc w:val="both"/>
        <w:rPr>
          <w:rFonts w:ascii="Arial" w:hAnsi="Arial" w:cs="Arial"/>
          <w:sz w:val="24"/>
          <w:szCs w:val="24"/>
        </w:rPr>
      </w:pPr>
    </w:p>
    <w:p w14:paraId="2E3051A2" w14:textId="6D327801" w:rsidR="00D90AE5" w:rsidRDefault="00892417" w:rsidP="00D90AE5">
      <w:pPr>
        <w:pStyle w:val="Ttulo2"/>
        <w:numPr>
          <w:ilvl w:val="0"/>
          <w:numId w:val="0"/>
        </w:numPr>
        <w:rPr>
          <w:rFonts w:cs="Arial"/>
        </w:rPr>
      </w:pPr>
      <w:bookmarkStart w:id="107" w:name="_Toc226481831"/>
      <w:r>
        <w:rPr>
          <w:rFonts w:cs="Arial"/>
        </w:rPr>
        <w:t>INTERPRETACIÓN DE LOS RESULTADOS</w:t>
      </w:r>
      <w:bookmarkEnd w:id="107"/>
    </w:p>
    <w:p w14:paraId="0EB877AA"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resultados obtenidos en este proyecto confirman la viabilidad técnica, comercial y financiera de NutriCiclo SCZ como emprendimiento de economía circular aplicado al sector ganadero de Santa Cruz. La encuesta de validación reveló que el 78,6% de los ganaderos medianos encuestados mostró interés positivo en el producto, superando el umbral del 60% establecido como criterio de validación. Asimismo, el 64,3% manifestó disposición a pagar Bs 100 o más por un bloque de 25 kg, lo cual coincide con el precio de venta proyectado de Bs 125.</w:t>
      </w:r>
    </w:p>
    <w:p w14:paraId="55D376FE" w14:textId="77777777" w:rsidR="001A4254" w:rsidRDefault="00EC2363">
      <w:pPr>
        <w:spacing w:after="120" w:line="360" w:lineRule="auto"/>
        <w:jc w:val="both"/>
        <w:rPr>
          <w:rFonts w:ascii="Arial" w:hAnsi="Arial" w:cs="Arial"/>
          <w:sz w:val="24"/>
          <w:szCs w:val="24"/>
        </w:rPr>
      </w:pPr>
      <w:r>
        <w:rPr>
          <w:rFonts w:ascii="Arial" w:hAnsi="Arial" w:cs="Arial"/>
          <w:sz w:val="24"/>
          <w:szCs w:val="24"/>
        </w:rPr>
        <w:t>Desde el punto de vista operativo, el proceso productivo en tres fases demuestra ser técnicamente factible con la tecnología disponible localmente y a costos razonables. La integración de la biofábrica BSF como fuente de proteína alternativa constituye el principal elemento diferenciador frente a la competencia tradicional, al tiempo que refuerza el modelo circular del negocio.</w:t>
      </w:r>
    </w:p>
    <w:p w14:paraId="2C88DDFE" w14:textId="77777777" w:rsidR="001A4254" w:rsidRDefault="00EC2363">
      <w:pPr>
        <w:spacing w:after="120" w:line="360" w:lineRule="auto"/>
        <w:jc w:val="both"/>
        <w:rPr>
          <w:rFonts w:ascii="Arial" w:hAnsi="Arial" w:cs="Arial"/>
          <w:sz w:val="24"/>
          <w:szCs w:val="24"/>
        </w:rPr>
      </w:pPr>
      <w:r>
        <w:rPr>
          <w:rFonts w:ascii="Arial" w:hAnsi="Arial" w:cs="Arial"/>
          <w:sz w:val="24"/>
          <w:szCs w:val="24"/>
        </w:rPr>
        <w:t>Los indicadores financieros respaldan la inversión: con un VAN positivo de Bs 1.852.340, una TIR del 78,4% y un período de recuperación menor a dos años, el proyecto se posiciona como una opción atractiva en el contexto agroindustrial boliviano.</w:t>
      </w:r>
    </w:p>
    <w:p w14:paraId="19B92C72" w14:textId="4432A504" w:rsidR="00D90AE5" w:rsidRDefault="00892417" w:rsidP="00D90AE5">
      <w:pPr>
        <w:pStyle w:val="Ttulo2"/>
        <w:numPr>
          <w:ilvl w:val="0"/>
          <w:numId w:val="0"/>
        </w:numPr>
        <w:rPr>
          <w:rFonts w:cs="Arial"/>
        </w:rPr>
      </w:pPr>
      <w:bookmarkStart w:id="108" w:name="_Toc226481832"/>
      <w:r>
        <w:rPr>
          <w:rFonts w:cs="Arial"/>
        </w:rPr>
        <w:t>FUNDAMENTACIÓN DEL CONOCIMIENTO GENERADO</w:t>
      </w:r>
      <w:bookmarkEnd w:id="108"/>
    </w:p>
    <w:p w14:paraId="6FEADCB7"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El conocimiento generado por este proyecto se fundamenta en la articulación de tres campos disciplinarios: la biotecnología aplicada (cría de BSF para conversión de residuos en proteína), la economía circular (valorización de subproductos </w:t>
        <w:lastRenderedPageBreak/>
        <w:t>agroindustriales) y la nutrición animal (formulación de suplementos de alto valor biológico).</w:t>
      </w:r>
    </w:p>
    <w:p w14:paraId="20224760" w14:textId="77777777" w:rsidR="001A4254" w:rsidRDefault="00EC2363">
      <w:pPr>
        <w:spacing w:after="120" w:line="360" w:lineRule="auto"/>
        <w:jc w:val="both"/>
        <w:rPr>
          <w:rFonts w:ascii="Arial" w:hAnsi="Arial" w:cs="Arial"/>
          <w:sz w:val="24"/>
          <w:szCs w:val="24"/>
        </w:rPr>
      </w:pPr>
      <w:r>
        <w:rPr>
          <w:rFonts w:ascii="Arial" w:hAnsi="Arial" w:cs="Arial"/>
          <w:sz w:val="24"/>
          <w:szCs w:val="24"/>
        </w:rPr>
        <w:t>La investigación confirma que es posible integrar estos tres campos en un modelo de negocio viable para el contexto productivo de Santa Cruz, donde la generación de residuos de mataderos y la necesidad de suplementación ganadera coexisten como problemas sin solución articulada. La propuesta de NutriCiclo SCZ genera conocimiento aplicado sobre cómo transformar residuos en recursos, un principio fundamental de la economía circular que resulta especialmente relevante en economías emergentes con alta actividad agroindustrial.</w:t>
      </w:r>
    </w:p>
    <w:p w14:paraId="5E19011E" w14:textId="65F15E98" w:rsidR="00D90AE5" w:rsidRDefault="00892417" w:rsidP="00D90AE5">
      <w:pPr>
        <w:pStyle w:val="Ttulo2"/>
        <w:numPr>
          <w:ilvl w:val="0"/>
          <w:numId w:val="0"/>
        </w:numPr>
        <w:rPr>
          <w:rFonts w:cs="Arial"/>
        </w:rPr>
      </w:pPr>
      <w:bookmarkStart w:id="109" w:name="_Toc226481833"/>
      <w:r>
        <w:rPr>
          <w:rFonts w:cs="Arial"/>
        </w:rPr>
        <w:t>IMPORTANCIA DE LOS PRINCIPALES HALLAZGOS</w:t>
      </w:r>
      <w:bookmarkEnd w:id="109"/>
    </w:p>
    <w:p w14:paraId="004CD48A" w14:textId="77777777" w:rsidR="001A4254" w:rsidRDefault="00EC2363">
      <w:pPr>
        <w:spacing w:after="120" w:line="360" w:lineRule="auto"/>
        <w:jc w:val="both"/>
        <w:rPr>
          <w:rFonts w:ascii="Arial" w:hAnsi="Arial" w:cs="Arial"/>
          <w:sz w:val="24"/>
          <w:szCs w:val="24"/>
        </w:rPr>
      </w:pPr>
      <w:r>
        <w:rPr>
          <w:rFonts w:ascii="Arial" w:hAnsi="Arial" w:cs="Arial"/>
          <w:sz w:val="24"/>
          <w:szCs w:val="24"/>
        </w:rPr>
        <w:t>Entre los hallazgos más relevantes destaca que el 86% de los ganaderos encuestados reporta pérdidas significativas durante la sequía, lo que confirma la magnitud del problema y la urgencia de soluciones accesibles. Este dato es particularmente importante porque evidencia un mercado desatendido: el 38% no utiliza ningún tipo de suplemento y el 33% no invierte nada en suplementación, lo que representa una oportunidad directa para NutriCiclo.</w:t>
      </w:r>
    </w:p>
    <w:p w14:paraId="1E82502E" w14:textId="77777777" w:rsidR="001A4254" w:rsidRDefault="00EC2363">
      <w:pPr>
        <w:spacing w:after="120" w:line="360" w:lineRule="auto"/>
        <w:jc w:val="both"/>
        <w:rPr>
          <w:rFonts w:ascii="Arial" w:hAnsi="Arial" w:cs="Arial"/>
          <w:sz w:val="24"/>
          <w:szCs w:val="24"/>
        </w:rPr>
      </w:pPr>
      <w:r>
        <w:rPr>
          <w:rFonts w:ascii="Arial" w:hAnsi="Arial" w:cs="Arial"/>
          <w:sz w:val="24"/>
          <w:szCs w:val="24"/>
        </w:rPr>
        <w:t>Otro hallazgo significativo es la barrera de desconfianza hacia productos nuevos, identificada en el 26% de los encuestados. Aunque este porcentaje no invalida la propuesta, señala la necesidad de implementar una estrategia de lanzamiento basada en la demostración en campo y la validación técnica con resultados medibles en 30 días, tal como se propone en el plan de marketing.</w:t>
      </w:r>
    </w:p>
    <w:p w14:paraId="084AC856" w14:textId="77777777" w:rsidR="001A4254" w:rsidRDefault="00EC2363">
      <w:pPr>
        <w:spacing w:after="120" w:line="360" w:lineRule="auto"/>
        <w:jc w:val="both"/>
        <w:rPr>
          <w:rFonts w:ascii="Arial" w:hAnsi="Arial" w:cs="Arial"/>
          <w:sz w:val="24"/>
          <w:szCs w:val="24"/>
        </w:rPr>
      </w:pPr>
      <w:r>
        <w:rPr>
          <w:rFonts w:ascii="Arial" w:hAnsi="Arial" w:cs="Arial"/>
          <w:sz w:val="24"/>
          <w:szCs w:val="24"/>
        </w:rPr>
        <w:t>Finalmente, el interés del 74% en recibir capacitación gratuita confirma que la socioformación no es solo una responsabilidad social, sino una herramienta estratégica de fidelización comercial con alto potencial de impacto.</w:t>
      </w:r>
    </w:p>
    <w:p w14:paraId="37F44204" w14:textId="77C6ECBE" w:rsidR="00D90AE5" w:rsidRDefault="00892417" w:rsidP="00D90AE5">
      <w:pPr>
        <w:pStyle w:val="Ttulo2"/>
        <w:numPr>
          <w:ilvl w:val="0"/>
          <w:numId w:val="0"/>
        </w:numPr>
        <w:rPr>
          <w:rFonts w:cs="Arial"/>
        </w:rPr>
      </w:pPr>
      <w:bookmarkStart w:id="110" w:name="_Toc226481834"/>
      <w:r>
        <w:rPr>
          <w:rFonts w:cs="Arial"/>
        </w:rPr>
        <w:t>COMPARACIÓN CON OTROS ESTUDIOS RELEVANTES</w:t>
      </w:r>
      <w:bookmarkEnd w:id="110"/>
    </w:p>
    <w:p w14:paraId="309564D4"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Los resultados de NutriCiclo SCZ son consistentes con estudios previos sobre suplementación ganadera en regiones tropicales de América Latina. La FAO (2021) señala que la suplementación estratégica durante períodos de sequía puede mejorar la ganancia de peso en un 15-30% y reducir la mortalidad animal, hallazgos que respaldan </w:t>
        <w:lastRenderedPageBreak/>
        <w:t>la propuesta de valor del producto.</w:t>
      </w:r>
    </w:p>
    <w:p w14:paraId="6E49D687" w14:textId="77777777" w:rsidR="001A4254" w:rsidRDefault="00EC2363">
      <w:pPr>
        <w:spacing w:after="120" w:line="360" w:lineRule="auto"/>
        <w:jc w:val="both"/>
        <w:rPr>
          <w:rFonts w:ascii="Arial" w:hAnsi="Arial" w:cs="Arial"/>
          <w:sz w:val="24"/>
          <w:szCs w:val="24"/>
        </w:rPr>
      </w:pPr>
      <w:r>
        <w:rPr>
          <w:rFonts w:ascii="Arial" w:hAnsi="Arial" w:cs="Arial"/>
          <w:sz w:val="24"/>
          <w:szCs w:val="24"/>
        </w:rPr>
        <w:t>En relación con el uso de proteína de insecto, estudios de la Wageningen University (Holanda) y del CIAT (Colombia) han demostrado que la harina de larva BSF presenta un perfil de aminoácidos comparable al de la harina de pescado, con la ventaja adicional de ser producida a partir de residuos orgánicos. Estos antecedentes refuerzan la viabilidad técnica de incorporar harina BSF en la formulación de suplementos para rumiantes.</w:t>
      </w:r>
    </w:p>
    <w:p w14:paraId="6069F2C3" w14:textId="38E44CC2" w:rsidR="00892417" w:rsidRDefault="00EC2363" w:rsidP="00953B42">
      <w:pPr>
        <w:spacing w:after="120" w:line="360" w:lineRule="auto"/>
        <w:jc w:val="both"/>
        <w:rPr>
          <w:rFonts w:ascii="Arial" w:hAnsi="Arial" w:cs="Arial"/>
          <w:sz w:val="24"/>
          <w:szCs w:val="24"/>
        </w:rPr>
      </w:pPr>
      <w:r>
        <w:rPr>
          <w:rFonts w:ascii="Arial" w:hAnsi="Arial" w:cs="Arial"/>
          <w:sz w:val="24"/>
          <w:szCs w:val="24"/>
        </w:rPr>
        <w:t>En el contexto boliviano, si bien no se identificaron estudios específicos sobre bloques multinutricionales con proteína BSF, la investigación del INIAF (Instituto Nacional de Innovación Agropecuaria y Forestal) sobre suplementación con bloques convencionales en el Chaco boliviano reporta mejoras productivas significativas, lo que sugiere una oportunidad concreta para la introducción de formulaciones innovadoras como la de NutriCiclo.</w:t>
      </w:r>
    </w:p>
    <w:p w14:paraId="29616F71" w14:textId="19FD0809" w:rsidR="00953B42" w:rsidRDefault="00953B42" w:rsidP="00953B42">
      <w:pPr>
        <w:spacing w:after="120" w:line="360" w:lineRule="auto"/>
        <w:jc w:val="both"/>
        <w:rPr>
          <w:rFonts w:ascii="Arial" w:hAnsi="Arial" w:cs="Arial"/>
          <w:sz w:val="24"/>
          <w:szCs w:val="24"/>
        </w:rPr>
      </w:pPr>
    </w:p>
    <w:p w14:paraId="1B2A0DC6" w14:textId="2031DF0F" w:rsidR="00953B42" w:rsidRDefault="00953B42" w:rsidP="00953B42">
      <w:pPr>
        <w:spacing w:after="120" w:line="360" w:lineRule="auto"/>
        <w:jc w:val="both"/>
        <w:rPr>
          <w:rFonts w:ascii="Arial" w:hAnsi="Arial" w:cs="Arial"/>
          <w:sz w:val="24"/>
          <w:szCs w:val="24"/>
        </w:rPr>
      </w:pPr>
    </w:p>
    <w:p w14:paraId="3446F4E1" w14:textId="6BDBCE63" w:rsidR="00953B42" w:rsidRDefault="00953B42" w:rsidP="00953B42">
      <w:pPr>
        <w:spacing w:after="120" w:line="360" w:lineRule="auto"/>
        <w:jc w:val="both"/>
        <w:rPr>
          <w:rFonts w:ascii="Arial" w:hAnsi="Arial" w:cs="Arial"/>
          <w:sz w:val="24"/>
          <w:szCs w:val="24"/>
        </w:rPr>
      </w:pPr>
    </w:p>
    <w:p w14:paraId="6A89A905" w14:textId="489171D0" w:rsidR="00953B42" w:rsidRDefault="00953B42" w:rsidP="00953B42">
      <w:pPr>
        <w:spacing w:after="120" w:line="360" w:lineRule="auto"/>
        <w:jc w:val="both"/>
        <w:rPr>
          <w:rFonts w:ascii="Arial" w:hAnsi="Arial" w:cs="Arial"/>
          <w:sz w:val="24"/>
          <w:szCs w:val="24"/>
        </w:rPr>
      </w:pPr>
    </w:p>
    <w:p w14:paraId="0EC82583" w14:textId="365EF351" w:rsidR="00953B42" w:rsidRDefault="00953B42" w:rsidP="00953B42">
      <w:pPr>
        <w:spacing w:after="120" w:line="360" w:lineRule="auto"/>
        <w:jc w:val="both"/>
        <w:rPr>
          <w:rFonts w:ascii="Arial" w:hAnsi="Arial" w:cs="Arial"/>
          <w:sz w:val="24"/>
          <w:szCs w:val="24"/>
        </w:rPr>
      </w:pPr>
    </w:p>
    <w:p w14:paraId="73A94CE1" w14:textId="4527981E" w:rsidR="00953B42" w:rsidRDefault="00953B42" w:rsidP="00953B42">
      <w:pPr>
        <w:spacing w:after="120" w:line="360" w:lineRule="auto"/>
        <w:jc w:val="both"/>
        <w:rPr>
          <w:rFonts w:ascii="Arial" w:hAnsi="Arial" w:cs="Arial"/>
          <w:sz w:val="24"/>
          <w:szCs w:val="24"/>
        </w:rPr>
      </w:pPr>
    </w:p>
    <w:p w14:paraId="1B038F8B" w14:textId="1954B420" w:rsidR="00953B42" w:rsidRDefault="00953B42" w:rsidP="00953B42">
      <w:pPr>
        <w:spacing w:after="120" w:line="360" w:lineRule="auto"/>
        <w:jc w:val="both"/>
        <w:rPr>
          <w:rFonts w:ascii="Arial" w:hAnsi="Arial" w:cs="Arial"/>
          <w:sz w:val="24"/>
          <w:szCs w:val="24"/>
        </w:rPr>
      </w:pPr>
    </w:p>
    <w:p w14:paraId="618EEE0A" w14:textId="2757B8B7" w:rsidR="00953B42" w:rsidRDefault="00953B42" w:rsidP="00953B42">
      <w:pPr>
        <w:spacing w:after="120" w:line="360" w:lineRule="auto"/>
        <w:jc w:val="both"/>
        <w:rPr>
          <w:rFonts w:ascii="Arial" w:hAnsi="Arial" w:cs="Arial"/>
          <w:sz w:val="24"/>
          <w:szCs w:val="24"/>
        </w:rPr>
      </w:pPr>
    </w:p>
    <w:p w14:paraId="6B5600CC" w14:textId="78AE734F" w:rsidR="00953B42" w:rsidRDefault="00953B42" w:rsidP="00953B42">
      <w:pPr>
        <w:spacing w:after="120" w:line="360" w:lineRule="auto"/>
        <w:jc w:val="both"/>
        <w:rPr>
          <w:rFonts w:ascii="Arial" w:hAnsi="Arial" w:cs="Arial"/>
          <w:sz w:val="24"/>
          <w:szCs w:val="24"/>
        </w:rPr>
      </w:pPr>
    </w:p>
    <w:p w14:paraId="578A9642" w14:textId="6E823E51" w:rsidR="00953B42" w:rsidRDefault="00953B42" w:rsidP="00953B42">
      <w:pPr>
        <w:spacing w:after="120" w:line="360" w:lineRule="auto"/>
        <w:jc w:val="both"/>
        <w:rPr>
          <w:rFonts w:ascii="Arial" w:hAnsi="Arial" w:cs="Arial"/>
          <w:sz w:val="24"/>
          <w:szCs w:val="24"/>
        </w:rPr>
      </w:pPr>
    </w:p>
    <w:p w14:paraId="159DA9DB" w14:textId="30EC1823" w:rsidR="00953B42" w:rsidRDefault="00953B42" w:rsidP="00953B42">
      <w:pPr>
        <w:spacing w:after="120" w:line="360" w:lineRule="auto"/>
        <w:jc w:val="both"/>
        <w:rPr>
          <w:rFonts w:ascii="Arial" w:hAnsi="Arial" w:cs="Arial"/>
          <w:sz w:val="24"/>
          <w:szCs w:val="24"/>
        </w:rPr>
      </w:pPr>
    </w:p>
    <w:p w14:paraId="6C66B8A6" w14:textId="38132D90" w:rsidR="00953B42" w:rsidRDefault="00953B42" w:rsidP="00953B42">
      <w:pPr>
        <w:spacing w:after="120" w:line="360" w:lineRule="auto"/>
        <w:jc w:val="both"/>
        <w:rPr>
          <w:rFonts w:ascii="Arial" w:hAnsi="Arial" w:cs="Arial"/>
          <w:sz w:val="24"/>
          <w:szCs w:val="24"/>
        </w:rPr>
      </w:pPr>
    </w:p>
    <w:p w14:paraId="52C7BFCF" w14:textId="3D98E37E" w:rsidR="00953B42" w:rsidRDefault="00953B42" w:rsidP="00953B42">
      <w:pPr>
        <w:spacing w:after="120" w:line="360" w:lineRule="auto"/>
        <w:jc w:val="both"/>
        <w:rPr>
          <w:rFonts w:ascii="Arial" w:hAnsi="Arial" w:cs="Arial"/>
          <w:sz w:val="24"/>
          <w:szCs w:val="24"/>
        </w:rPr>
      </w:pPr>
    </w:p>
    <w:p w14:paraId="3CF8A281" w14:textId="77777777" w:rsidR="00953B42" w:rsidRPr="00953B42" w:rsidRDefault="00953B42" w:rsidP="00953B42">
      <w:pPr>
        <w:spacing w:after="120" w:line="360" w:lineRule="auto"/>
        <w:jc w:val="both"/>
        <w:rPr>
          <w:rFonts w:ascii="Arial" w:hAnsi="Arial" w:cs="Arial"/>
          <w:sz w:val="24"/>
          <w:szCs w:val="24"/>
        </w:rPr>
      </w:pPr>
    </w:p>
    <w:p w14:paraId="5B930D03" w14:textId="1D67F9BB" w:rsidR="00D90AE5" w:rsidRPr="00A670A5" w:rsidRDefault="00D90AE5" w:rsidP="00D90AE5">
      <w:pPr>
        <w:pStyle w:val="Ttulo2"/>
        <w:numPr>
          <w:ilvl w:val="0"/>
          <w:numId w:val="0"/>
        </w:numPr>
        <w:rPr>
          <w:rFonts w:eastAsia="Arial" w:cs="Arial"/>
          <w:sz w:val="28"/>
          <w:szCs w:val="28"/>
        </w:rPr>
      </w:pPr>
      <w:bookmarkStart w:id="111" w:name="_Toc226481835"/>
      <w:r>
        <w:rPr>
          <w:rFonts w:eastAsia="Arial" w:cs="Arial"/>
          <w:sz w:val="28"/>
          <w:szCs w:val="28"/>
        </w:rPr>
        <w:lastRenderedPageBreak/>
        <w:t>CONCLUSIONES</w:t>
      </w:r>
      <w:bookmarkEnd w:id="111"/>
    </w:p>
    <w:p w14:paraId="336714B1" w14:textId="77777777" w:rsidR="001A4254" w:rsidRDefault="00EC2363">
      <w:pPr>
        <w:spacing w:after="120" w:line="360" w:lineRule="auto"/>
        <w:jc w:val="both"/>
        <w:rPr>
          <w:rFonts w:ascii="Arial" w:hAnsi="Arial" w:cs="Arial"/>
          <w:sz w:val="24"/>
          <w:szCs w:val="24"/>
        </w:rPr>
      </w:pPr>
      <w:r>
        <w:rPr>
          <w:rFonts w:ascii="Arial" w:hAnsi="Arial" w:cs="Arial"/>
          <w:sz w:val="24"/>
          <w:szCs w:val="24"/>
        </w:rPr>
        <w:t>El presente proyecto socioformativo ha permitido diseñar, validar y proyectar un modelo de negocio circular basado en la transformación de residuos orgánicos de mataderos en bloques multinutricionales para ganado bovino en Santa Cruz de la Sierra. A partir de los resultados obtenidos, se establecen las siguientes conclusiones:</w:t>
      </w:r>
    </w:p>
    <w:p w14:paraId="149193A9" w14:textId="77777777" w:rsidR="001A4254" w:rsidRDefault="00EC2363">
      <w:pPr>
        <w:spacing w:after="120" w:line="360" w:lineRule="auto"/>
        <w:jc w:val="both"/>
        <w:rPr>
          <w:rFonts w:ascii="Arial" w:hAnsi="Arial" w:cs="Arial"/>
          <w:sz w:val="24"/>
          <w:szCs w:val="24"/>
        </w:rPr>
      </w:pPr>
      <w:r>
        <w:rPr>
          <w:rFonts w:ascii="Arial" w:hAnsi="Arial" w:cs="Arial"/>
          <w:sz w:val="24"/>
          <w:szCs w:val="24"/>
        </w:rPr>
        <w:t>En primer lugar, se confirma la existencia de un problema real y una oportunidad de mercado: el 86% de los ganaderos medianos encuestados reporta pérdidas significativas durante la sequía, y un porcentaje considerable no cuenta con alternativas de suplementación accesibles y efectivas. NutriCiclo SCZ responde a esta necesidad mediante un producto práctico, de alto valor nutricional y a un precio competitivo.</w:t>
      </w:r>
    </w:p>
    <w:p w14:paraId="2FDA6734" w14:textId="77777777" w:rsidR="001A4254" w:rsidRDefault="00EC2363">
      <w:pPr>
        <w:spacing w:after="120" w:line="360" w:lineRule="auto"/>
        <w:jc w:val="both"/>
        <w:rPr>
          <w:rFonts w:ascii="Arial" w:hAnsi="Arial" w:cs="Arial"/>
          <w:sz w:val="24"/>
          <w:szCs w:val="24"/>
        </w:rPr>
      </w:pPr>
      <w:r>
        <w:rPr>
          <w:rFonts w:ascii="Arial" w:hAnsi="Arial" w:cs="Arial"/>
          <w:sz w:val="24"/>
          <w:szCs w:val="24"/>
        </w:rPr>
        <w:t>En segundo lugar, el modelo de economía circular propuesto demuestra ser técnicamente viable. La integración de la cría de larvas BSF como fuente de proteína alternativa, combinada con el aprovechamiento de subproductos de matadero, permite crear un ciclo cerrado donde los residuos se transforman en insumos productivos, reduciendo la contaminación ambiental y generando valor económico simultáneamente.</w:t>
      </w:r>
    </w:p>
    <w:p w14:paraId="68B60131" w14:textId="77777777" w:rsidR="001A4254" w:rsidRDefault="00EC2363">
      <w:pPr>
        <w:spacing w:after="120" w:line="360" w:lineRule="auto"/>
        <w:jc w:val="both"/>
        <w:rPr>
          <w:rFonts w:ascii="Arial" w:hAnsi="Arial" w:cs="Arial"/>
          <w:sz w:val="24"/>
          <w:szCs w:val="24"/>
        </w:rPr>
      </w:pPr>
      <w:r>
        <w:rPr>
          <w:rFonts w:ascii="Arial" w:hAnsi="Arial" w:cs="Arial"/>
          <w:sz w:val="24"/>
          <w:szCs w:val="24"/>
        </w:rPr>
        <w:t>En tercer lugar, la viabilidad financiera del proyecto está respaldada por indicadores sólidos: un VAN positivo, una TIR del 78,4%, un período de recuperación inferior a dos años y un punto de equilibrio que se alcanza con solo el 16,5% de la capacidad instalada. Estos resultados indican un amplio margen de seguridad y un alto potencial de retorno para los inversionistas.</w:t>
      </w:r>
    </w:p>
    <w:p w14:paraId="2958A3B2" w14:textId="77777777" w:rsidR="001A4254" w:rsidRDefault="00EC2363">
      <w:pPr>
        <w:spacing w:after="120" w:line="360" w:lineRule="auto"/>
        <w:jc w:val="both"/>
        <w:rPr>
          <w:rFonts w:ascii="Arial" w:hAnsi="Arial" w:cs="Arial"/>
          <w:sz w:val="24"/>
          <w:szCs w:val="24"/>
        </w:rPr>
      </w:pPr>
      <w:r>
        <w:rPr>
          <w:rFonts w:ascii="Arial" w:hAnsi="Arial" w:cs="Arial"/>
          <w:sz w:val="24"/>
          <w:szCs w:val="24"/>
        </w:rPr>
        <w:t>Finalmente, el uso de Inteligencia Artificial como herramienta de apoyo en la estructuración del proyecto, el análisis de datos y la toma de decisiones demostró ser un recurso valioso que potencia la calidad del trabajo académico sin sustituir el juicio crítico y la investigación de campo.</w:t>
      </w:r>
    </w:p>
    <w:p w14:paraId="488CB6E9" w14:textId="77777777" w:rsidR="001A4254" w:rsidRDefault="00EC2363">
      <w:pPr>
        <w:spacing w:after="120" w:line="360" w:lineRule="auto"/>
        <w:jc w:val="both"/>
        <w:rPr>
          <w:rFonts w:ascii="Arial" w:hAnsi="Arial" w:cs="Arial"/>
          <w:sz w:val="24"/>
          <w:szCs w:val="24"/>
        </w:rPr>
      </w:pPr>
      <w:r>
        <w:rPr>
          <w:rFonts w:ascii="Arial" w:hAnsi="Arial" w:cs="Arial"/>
          <w:sz w:val="24"/>
          <w:szCs w:val="24"/>
        </w:rPr>
        <w:t>Como líneas futuras de investigación, se propone realizar pruebas piloto en campo con ganaderos del norte integrado para medir el impacto real del producto en la ganancia de peso y producción de leche, así como explorar la inclusión de nuevas fuentes de proteína alternativa y la ampliación del modelo a otros segmentos del mercado ganadero.</w:t>
      </w:r>
    </w:p>
    <w:p w14:paraId="14B93789" w14:textId="77777777" w:rsidR="00D90AE5" w:rsidRDefault="00D90AE5" w:rsidP="009C0DB4"/>
    <w:p w14:paraId="20942D55" w14:textId="77777777" w:rsidR="00D90AE5" w:rsidRDefault="00D90AE5" w:rsidP="009C0DB4"/>
    <w:p w14:paraId="6F9BCFF2" w14:textId="08BED801" w:rsidR="00D90AE5" w:rsidRPr="00A670A5" w:rsidRDefault="00D90AE5" w:rsidP="00D90AE5">
      <w:pPr>
        <w:pStyle w:val="Ttulo2"/>
        <w:numPr>
          <w:ilvl w:val="0"/>
          <w:numId w:val="0"/>
        </w:numPr>
        <w:rPr>
          <w:rFonts w:eastAsia="Arial" w:cs="Arial"/>
          <w:sz w:val="28"/>
          <w:szCs w:val="28"/>
        </w:rPr>
      </w:pPr>
      <w:bookmarkStart w:id="112" w:name="_Toc226481836"/>
      <w:r>
        <w:rPr>
          <w:rFonts w:eastAsia="Arial" w:cs="Arial"/>
          <w:sz w:val="28"/>
          <w:szCs w:val="28"/>
        </w:rPr>
        <w:t>REFERENCIAS</w:t>
      </w:r>
      <w:bookmarkEnd w:id="112"/>
    </w:p>
    <w:p w14:paraId="47856E5A" w14:textId="77777777" w:rsidR="001A4254" w:rsidRDefault="00EC2363">
      <w:pPr>
        <w:spacing w:after="120" w:line="360" w:lineRule="auto"/>
        <w:jc w:val="both"/>
        <w:rPr>
          <w:rFonts w:ascii="Arial" w:hAnsi="Arial" w:cs="Arial"/>
          <w:sz w:val="24"/>
          <w:szCs w:val="24"/>
        </w:rPr>
      </w:pPr>
      <w:r>
        <w:rPr>
          <w:rFonts w:ascii="Arial" w:hAnsi="Arial" w:cs="Arial"/>
          <w:sz w:val="24"/>
          <w:szCs w:val="24"/>
        </w:rPr>
        <w:t>Banco Mundial. (2023). Bolivia: panorama general del sector agropecuario. https://www.bancomundial.org/es/country/bolivia</w:t>
      </w:r>
    </w:p>
    <w:p w14:paraId="64E73AD9" w14:textId="77777777" w:rsidR="001A4254" w:rsidRDefault="00EC2363">
      <w:pPr>
        <w:spacing w:after="120" w:line="360" w:lineRule="auto"/>
        <w:jc w:val="both"/>
        <w:rPr>
          <w:rFonts w:ascii="Arial" w:hAnsi="Arial" w:cs="Arial"/>
          <w:sz w:val="24"/>
          <w:szCs w:val="24"/>
        </w:rPr>
      </w:pPr>
      <w:r>
        <w:rPr>
          <w:rFonts w:ascii="Arial" w:hAnsi="Arial" w:cs="Arial"/>
          <w:sz w:val="24"/>
          <w:szCs w:val="24"/>
        </w:rPr>
        <w:t xml:space="preserve">Diener, S., Zurbrügg, C., y Tockner, K. (2009). </w:t>
      </w:r>
      <w:r>
        <w:rPr>
          <w:rFonts w:ascii="Arial" w:hAnsi="Arial" w:cs="Arial"/>
          <w:sz w:val="24"/>
          <w:szCs w:val="24"/>
          <w:lang w:val="en-US"/>
        </w:rPr>
        <w:t xml:space="preserve">Conversion of organic material by black soldier fly larvae: Establishing optimal feeding rates. </w:t>
      </w:r>
      <w:r>
        <w:rPr>
          <w:rFonts w:ascii="Arial" w:hAnsi="Arial" w:cs="Arial"/>
          <w:sz w:val="24"/>
          <w:szCs w:val="24"/>
        </w:rPr>
        <w:t>Waste Management and Research, 27(6), 603-610. https://doi.org/10.1177/0734242X09103838</w:t>
      </w:r>
    </w:p>
    <w:p w14:paraId="15C993F7" w14:textId="77777777" w:rsidR="001A4254" w:rsidRDefault="00EC2363">
      <w:pPr>
        <w:spacing w:after="120" w:line="360" w:lineRule="auto"/>
        <w:jc w:val="both"/>
        <w:rPr>
          <w:rFonts w:ascii="Arial" w:hAnsi="Arial" w:cs="Arial"/>
          <w:sz w:val="24"/>
          <w:szCs w:val="24"/>
        </w:rPr>
      </w:pPr>
      <w:r>
        <w:rPr>
          <w:rFonts w:ascii="Arial" w:hAnsi="Arial" w:cs="Arial"/>
          <w:sz w:val="24"/>
          <w:szCs w:val="24"/>
        </w:rPr>
        <w:t>FAO. (2021). Ganadería sostenible y cambio climático en América Latina. Organización de las Naciones Unidas para la Alimentación y la Agricultura. https://www.fao.org/americas/publicaciones</w:t>
      </w:r>
    </w:p>
    <w:p w14:paraId="713E2B3E" w14:textId="77777777" w:rsidR="001A4254" w:rsidRDefault="00EC2363">
      <w:pPr>
        <w:spacing w:after="120" w:line="360" w:lineRule="auto"/>
        <w:jc w:val="both"/>
        <w:rPr>
          <w:rFonts w:ascii="Arial" w:hAnsi="Arial" w:cs="Arial"/>
          <w:sz w:val="24"/>
          <w:szCs w:val="24"/>
        </w:rPr>
      </w:pPr>
      <w:r>
        <w:rPr>
          <w:rFonts w:ascii="Arial" w:hAnsi="Arial" w:cs="Arial"/>
          <w:sz w:val="24"/>
          <w:szCs w:val="24"/>
        </w:rPr>
        <w:t>INIAF. (2022). Manual de suplementación estratégica para ganado bovino en el Chaco boliviano. Instituto Nacional de Innovación Agropecuaria y Forestal.</w:t>
      </w:r>
    </w:p>
    <w:p w14:paraId="790DD26B" w14:textId="77777777" w:rsidR="001A4254" w:rsidRPr="00290FF5" w:rsidRDefault="00EC2363">
      <w:pPr>
        <w:spacing w:after="120" w:line="360" w:lineRule="auto"/>
        <w:jc w:val="both"/>
        <w:rPr>
          <w:rFonts w:ascii="Arial" w:hAnsi="Arial" w:cs="Arial"/>
          <w:sz w:val="24"/>
          <w:szCs w:val="24"/>
          <w:lang w:val="en-US"/>
        </w:rPr>
      </w:pPr>
      <w:r>
        <w:rPr>
          <w:rFonts w:ascii="Arial" w:hAnsi="Arial" w:cs="Arial"/>
          <w:sz w:val="24"/>
          <w:szCs w:val="24"/>
        </w:rPr>
        <w:t xml:space="preserve">López-Hernández, D., y Tomberlin, J. K. (2017). </w:t>
      </w:r>
      <w:r>
        <w:rPr>
          <w:rFonts w:ascii="Arial" w:hAnsi="Arial" w:cs="Arial"/>
          <w:sz w:val="24"/>
          <w:szCs w:val="24"/>
          <w:lang w:val="en-US"/>
        </w:rPr>
        <w:t>Black soldier fly larvae as a protein source for animal feed. Journal of Insects as Food and Feed, 3(2), 105-120. https://doi.org/10.3920/JIFF2016.0066</w:t>
      </w:r>
    </w:p>
    <w:p w14:paraId="224E5E77" w14:textId="77777777" w:rsidR="001A4254" w:rsidRPr="00290FF5" w:rsidRDefault="00EC2363">
      <w:pPr>
        <w:spacing w:after="120" w:line="360" w:lineRule="auto"/>
        <w:jc w:val="both"/>
        <w:rPr>
          <w:rFonts w:ascii="Arial" w:hAnsi="Arial" w:cs="Arial"/>
          <w:sz w:val="24"/>
          <w:szCs w:val="24"/>
          <w:lang w:val="en-US"/>
        </w:rPr>
      </w:pPr>
      <w:r>
        <w:rPr>
          <w:rFonts w:ascii="Arial" w:hAnsi="Arial" w:cs="Arial"/>
          <w:sz w:val="24"/>
          <w:szCs w:val="24"/>
          <w:lang w:val="en-US"/>
        </w:rPr>
        <w:t>Makkar, H. P. S., Tran, G., Heuzé, V., y Ankers, P. (2014). State-of-the-art on use of insects as animal feed. Animal Feed Science and Technology, 197, 1-33. https://doi.org/10.1016/j.anifeedsci.2014.07.008</w:t>
      </w:r>
    </w:p>
    <w:p w14:paraId="338ABDFE" w14:textId="77777777" w:rsidR="001A4254" w:rsidRPr="00290FF5" w:rsidRDefault="00EC2363">
      <w:pPr>
        <w:spacing w:after="120" w:line="360" w:lineRule="auto"/>
        <w:jc w:val="both"/>
        <w:rPr>
          <w:rFonts w:ascii="Arial" w:hAnsi="Arial" w:cs="Arial"/>
          <w:sz w:val="24"/>
          <w:szCs w:val="24"/>
          <w:lang w:val="en-US"/>
        </w:rPr>
      </w:pPr>
      <w:r>
        <w:rPr>
          <w:rFonts w:ascii="Arial" w:hAnsi="Arial" w:cs="Arial"/>
          <w:sz w:val="24"/>
          <w:szCs w:val="24"/>
        </w:rPr>
        <w:t xml:space="preserve">Ministerio de Desarrollo Rural y Tierras. (2023). Estadísticas del sector ganadero boliviano. </w:t>
      </w:r>
      <w:r>
        <w:rPr>
          <w:rFonts w:ascii="Arial" w:hAnsi="Arial" w:cs="Arial"/>
          <w:sz w:val="24"/>
          <w:szCs w:val="24"/>
          <w:lang w:val="en-US"/>
        </w:rPr>
        <w:t>Estado Plurinacional de Bolivia.</w:t>
      </w:r>
    </w:p>
    <w:p w14:paraId="6CA78D0A" w14:textId="77777777" w:rsidR="001A4254" w:rsidRPr="00290FF5" w:rsidRDefault="00EC2363">
      <w:pPr>
        <w:spacing w:after="120" w:line="360" w:lineRule="auto"/>
        <w:jc w:val="both"/>
        <w:rPr>
          <w:rFonts w:ascii="Arial" w:hAnsi="Arial" w:cs="Arial"/>
          <w:sz w:val="24"/>
          <w:szCs w:val="24"/>
          <w:lang w:val="en-US"/>
        </w:rPr>
      </w:pPr>
      <w:r>
        <w:rPr>
          <w:rFonts w:ascii="Arial" w:hAnsi="Arial" w:cs="Arial"/>
          <w:sz w:val="24"/>
          <w:szCs w:val="24"/>
          <w:lang w:val="en-US"/>
        </w:rPr>
        <w:t>OECD. (2022). Innovation in agriculture and food systems: Policy challenges. Organisation for Economic Co-operation and Development. https://doi.org/10.1787/agr-data-en</w:t>
      </w:r>
    </w:p>
    <w:p w14:paraId="72DABBAE" w14:textId="77777777" w:rsidR="001A4254" w:rsidRDefault="00EC2363">
      <w:pPr>
        <w:spacing w:after="120" w:line="360" w:lineRule="auto"/>
        <w:jc w:val="both"/>
        <w:rPr>
          <w:rFonts w:ascii="Arial" w:hAnsi="Arial" w:cs="Arial"/>
          <w:sz w:val="24"/>
          <w:szCs w:val="24"/>
        </w:rPr>
      </w:pPr>
      <w:r>
        <w:rPr>
          <w:rFonts w:ascii="Arial" w:hAnsi="Arial" w:cs="Arial"/>
          <w:sz w:val="24"/>
          <w:szCs w:val="24"/>
        </w:rPr>
        <w:t>SENASAG. (2024). Normativa para la fabricación y comercialización de alimentos para animales. Servicio Nacional de Sanidad Agropecuaria e Inocuidad Alimentaria. https://www.senasag.gob.bo</w:t>
      </w:r>
    </w:p>
    <w:p w14:paraId="71FAB7F6" w14:textId="3AC260AC" w:rsidR="00D90AE5" w:rsidRPr="00953B42" w:rsidRDefault="00EC2363" w:rsidP="00953B42">
      <w:pPr>
        <w:spacing w:after="120" w:line="360" w:lineRule="auto"/>
        <w:jc w:val="both"/>
        <w:rPr>
          <w:rFonts w:ascii="Arial" w:hAnsi="Arial" w:cs="Arial"/>
          <w:sz w:val="24"/>
          <w:szCs w:val="24"/>
        </w:rPr>
      </w:pPr>
      <w:r>
        <w:rPr>
          <w:rFonts w:ascii="Arial" w:hAnsi="Arial" w:cs="Arial"/>
          <w:sz w:val="24"/>
          <w:szCs w:val="24"/>
        </w:rPr>
        <w:t>Tobón, S. (2017). Evaluación socioformativa: Estrategias e instrumentos. Kresearch. https://doi.org/10.24016/2017.v3n1.51</w:t>
      </w:r>
    </w:p>
    <w:p w14:paraId="3A7046E3" w14:textId="03212C9F" w:rsidR="00D90AE5" w:rsidRPr="00A670A5" w:rsidRDefault="00953B42" w:rsidP="00D90AE5">
      <w:pPr>
        <w:pStyle w:val="Ttulo2"/>
        <w:numPr>
          <w:ilvl w:val="0"/>
          <w:numId w:val="0"/>
        </w:numPr>
        <w:rPr>
          <w:rFonts w:eastAsia="Arial" w:cs="Arial"/>
          <w:sz w:val="28"/>
          <w:szCs w:val="28"/>
        </w:rPr>
      </w:pPr>
      <w:bookmarkStart w:id="113" w:name="_Toc226481837"/>
      <w:r>
        <w:rPr>
          <w:noProof/>
        </w:rPr>
        <w:lastRenderedPageBreak/>
        <w:drawing>
          <wp:anchor distT="0" distB="0" distL="114300" distR="114300" simplePos="0" relativeHeight="251673600" behindDoc="0" locked="0" layoutInCell="1" allowOverlap="1" wp14:anchorId="4E039228" wp14:editId="458F8B0C">
            <wp:simplePos x="0" y="0"/>
            <wp:positionH relativeFrom="column">
              <wp:posOffset>1980712</wp:posOffset>
            </wp:positionH>
            <wp:positionV relativeFrom="paragraph">
              <wp:posOffset>5083712</wp:posOffset>
            </wp:positionV>
            <wp:extent cx="2306320" cy="1731645"/>
            <wp:effectExtent l="0" t="0" r="0" b="190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6320" cy="1731645"/>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4384" behindDoc="0" locked="0" layoutInCell="1" allowOverlap="1" wp14:anchorId="5489D912" wp14:editId="3EB1A890">
            <wp:simplePos x="0" y="0"/>
            <wp:positionH relativeFrom="column">
              <wp:posOffset>3810000</wp:posOffset>
            </wp:positionH>
            <wp:positionV relativeFrom="paragraph">
              <wp:posOffset>3276111</wp:posOffset>
            </wp:positionV>
            <wp:extent cx="2295525" cy="1722755"/>
            <wp:effectExtent l="0" t="0" r="9525"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95525" cy="1722755"/>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7456" behindDoc="0" locked="0" layoutInCell="1" allowOverlap="1" wp14:anchorId="16F9B71D" wp14:editId="2B47691F">
            <wp:simplePos x="0" y="0"/>
            <wp:positionH relativeFrom="column">
              <wp:posOffset>86067</wp:posOffset>
            </wp:positionH>
            <wp:positionV relativeFrom="paragraph">
              <wp:posOffset>4888181</wp:posOffset>
            </wp:positionV>
            <wp:extent cx="1553210" cy="2068830"/>
            <wp:effectExtent l="0" t="0" r="8890" b="762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1553210" cy="2068830"/>
                    </a:xfrm>
                    <a:prstGeom prst="rect">
                      <a:avLst/>
                    </a:prstGeom>
                    <a:noFill/>
                    <a:ln>
                      <a:noFill/>
                    </a:ln>
                  </pic:spPr>
                </pic:pic>
              </a:graphicData>
            </a:graphic>
          </wp:anchor>
        </w:drawing>
        <w:drawing>
          <wp:anchor distT="0" distB="0" distL="114300" distR="114300" simplePos="0" relativeHeight="251666432" behindDoc="0" locked="0" layoutInCell="1" allowOverlap="1" wp14:anchorId="0D87349A" wp14:editId="12126DB4">
            <wp:simplePos x="0" y="0"/>
            <wp:positionH relativeFrom="column">
              <wp:posOffset>1934210</wp:posOffset>
            </wp:positionH>
            <wp:positionV relativeFrom="paragraph">
              <wp:posOffset>2637545</wp:posOffset>
            </wp:positionV>
            <wp:extent cx="1477645" cy="1969135"/>
            <wp:effectExtent l="0" t="0" r="8255"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1477645" cy="1969135"/>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5408" behindDoc="0" locked="0" layoutInCell="1" allowOverlap="1" wp14:anchorId="7A0ADB2D" wp14:editId="37535BCE">
            <wp:simplePos x="0" y="0"/>
            <wp:positionH relativeFrom="column">
              <wp:posOffset>87630</wp:posOffset>
            </wp:positionH>
            <wp:positionV relativeFrom="paragraph">
              <wp:posOffset>2637155</wp:posOffset>
            </wp:positionV>
            <wp:extent cx="1398905" cy="1863725"/>
            <wp:effectExtent l="0" t="0" r="0" b="317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98905" cy="1863725"/>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3360" behindDoc="0" locked="0" layoutInCell="1" allowOverlap="1" wp14:anchorId="2AF00202" wp14:editId="276F0F85">
            <wp:simplePos x="0" y="0"/>
            <wp:positionH relativeFrom="column">
              <wp:posOffset>3864464</wp:posOffset>
            </wp:positionH>
            <wp:positionV relativeFrom="paragraph">
              <wp:posOffset>1947936</wp:posOffset>
            </wp:positionV>
            <wp:extent cx="2157730" cy="1212850"/>
            <wp:effectExtent l="0" t="0" r="0" b="635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57730" cy="1212850"/>
                    </a:xfrm>
                    <a:prstGeom prst="rect">
                      <a:avLst/>
                    </a:prstGeom>
                    <a:noFill/>
                    <a:ln>
                      <a:noFill/>
                    </a:ln>
                  </pic:spPr>
                </pic:pic>
              </a:graphicData>
            </a:graphic>
          </wp:anchor>
        </w:drawing>
        <w:drawing>
          <wp:anchor distT="0" distB="0" distL="114300" distR="114300" simplePos="0" relativeHeight="251662336" behindDoc="0" locked="0" layoutInCell="1" allowOverlap="1" wp14:anchorId="4957088E" wp14:editId="6967CDF5">
            <wp:simplePos x="0" y="0"/>
            <wp:positionH relativeFrom="column">
              <wp:posOffset>3715922</wp:posOffset>
            </wp:positionH>
            <wp:positionV relativeFrom="paragraph">
              <wp:posOffset>321848</wp:posOffset>
            </wp:positionV>
            <wp:extent cx="2439327" cy="1371600"/>
            <wp:effectExtent l="0" t="0" r="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39327" cy="1371600"/>
                    </a:xfrm>
                    <a:prstGeom prst="rect">
                      <a:avLst/>
                    </a:prstGeom>
                    <a:noFill/>
                    <a:ln>
                      <a:noFill/>
                    </a:ln>
                  </pic:spPr>
                </pic:pic>
              </a:graphicData>
            </a:graphic>
          </wp:anchor>
        </w:drawing>
        <w:drawing>
          <wp:anchor distT="0" distB="0" distL="114300" distR="114300" simplePos="0" relativeHeight="251660288" behindDoc="0" locked="0" layoutInCell="1" allowOverlap="1" wp14:anchorId="70C64D26" wp14:editId="326C48E2">
            <wp:simplePos x="0" y="0"/>
            <wp:positionH relativeFrom="column">
              <wp:posOffset>11430</wp:posOffset>
            </wp:positionH>
            <wp:positionV relativeFrom="paragraph">
              <wp:posOffset>427355</wp:posOffset>
            </wp:positionV>
            <wp:extent cx="1511935" cy="2013585"/>
            <wp:effectExtent l="0" t="0" r="0" b="571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11935" cy="2013585"/>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1312" behindDoc="0" locked="0" layoutInCell="1" allowOverlap="1" wp14:anchorId="4737FA86" wp14:editId="4B5F3B61">
            <wp:simplePos x="0" y="0"/>
            <wp:positionH relativeFrom="column">
              <wp:posOffset>1863823</wp:posOffset>
            </wp:positionH>
            <wp:positionV relativeFrom="paragraph">
              <wp:posOffset>321603</wp:posOffset>
            </wp:positionV>
            <wp:extent cx="1610995" cy="2145030"/>
            <wp:effectExtent l="0" t="0" r="8255" b="762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10995" cy="2145030"/>
                    </a:xfrm>
                    <a:prstGeom prst="rect">
                      <a:avLst/>
                    </a:prstGeom>
                    <a:noFill/>
                    <a:ln>
                      <a:noFill/>
                    </a:ln>
                  </pic:spPr>
                </pic:pic>
              </a:graphicData>
            </a:graphic>
          </wp:anchor>
        </w:drawing>
      </w:r>
      <w:r>
        <w:rPr>
          <w:rFonts w:eastAsia="Arial" w:cs="Arial"/>
          <w:sz w:val="28"/>
          <w:szCs w:val="28"/>
        </w:rPr>
        <w:t>ANEXOS</w:t>
      </w:r>
      <w:bookmarkEnd w:id="113"/>
    </w:p>
    <w:p w14:paraId="005C4950" w14:textId="27B7DD31" w:rsidR="00D90AE5" w:rsidRDefault="00D90AE5" w:rsidP="009C0DB4"/>
    <w:p w14:paraId="02BB0D05" w14:textId="7DA052A9" w:rsidR="00953B42" w:rsidRPr="009C0DB4" w:rsidRDefault="00953B42" w:rsidP="009C0DB4">
      <w:r>
        <w:rPr>
          <w:noProof/>
        </w:rPr>
        <w:lastRenderedPageBreak/>
        <w:drawing>
          <wp:anchor distT="0" distB="0" distL="114300" distR="114300" simplePos="0" relativeHeight="251672576" behindDoc="0" locked="0" layoutInCell="1" allowOverlap="1" wp14:anchorId="1EF2D530" wp14:editId="051CB917">
            <wp:simplePos x="0" y="0"/>
            <wp:positionH relativeFrom="column">
              <wp:posOffset>4565650</wp:posOffset>
            </wp:positionH>
            <wp:positionV relativeFrom="paragraph">
              <wp:posOffset>368837</wp:posOffset>
            </wp:positionV>
            <wp:extent cx="1772920" cy="2362200"/>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72920" cy="2362200"/>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71552" behindDoc="0" locked="0" layoutInCell="1" allowOverlap="1" wp14:anchorId="7141287F" wp14:editId="368D343F">
            <wp:simplePos x="0" y="0"/>
            <wp:positionH relativeFrom="column">
              <wp:posOffset>3551652</wp:posOffset>
            </wp:positionH>
            <wp:positionV relativeFrom="paragraph">
              <wp:posOffset>3198251</wp:posOffset>
            </wp:positionV>
            <wp:extent cx="1863725" cy="2482850"/>
            <wp:effectExtent l="0" t="0" r="317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63725" cy="2482850"/>
                    </a:xfrm>
                    <a:prstGeom prst="rect">
                      <a:avLst/>
                    </a:prstGeom>
                    <a:noFill/>
                    <a:ln>
                      <a:noFill/>
                    </a:ln>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9504" behindDoc="0" locked="0" layoutInCell="1" allowOverlap="1" wp14:anchorId="67E7679D" wp14:editId="4B7C7AC5">
            <wp:simplePos x="0" y="0"/>
            <wp:positionH relativeFrom="column">
              <wp:posOffset>222348</wp:posOffset>
            </wp:positionH>
            <wp:positionV relativeFrom="paragraph">
              <wp:posOffset>3238451</wp:posOffset>
            </wp:positionV>
            <wp:extent cx="2919730" cy="219202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19730" cy="2192020"/>
                    </a:xfrm>
                    <a:prstGeom prst="rect">
                      <a:avLst/>
                    </a:prstGeom>
                    <a:noFill/>
                    <a:ln>
                      <a:noFill/>
                    </a:ln>
                  </pic:spPr>
                </pic:pic>
              </a:graphicData>
            </a:graphic>
          </wp:anchor>
        </w:drawing>
        <w:drawing>
          <wp:anchor distT="0" distB="0" distL="114300" distR="114300" simplePos="0" relativeHeight="251670528" behindDoc="0" locked="0" layoutInCell="1" allowOverlap="1" wp14:anchorId="337ED458" wp14:editId="06789C66">
            <wp:simplePos x="0" y="0"/>
            <wp:positionH relativeFrom="column">
              <wp:posOffset>2438791</wp:posOffset>
            </wp:positionH>
            <wp:positionV relativeFrom="paragraph">
              <wp:posOffset>330542</wp:posOffset>
            </wp:positionV>
            <wp:extent cx="1910715" cy="2545080"/>
            <wp:effectExtent l="0" t="0" r="0" b="762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0715" cy="2545080"/>
                    </a:xfrm>
                    <a:prstGeom prst="rect">
                      <a:avLst/>
                    </a:prstGeom>
                    <a:noFill/>
                    <a:ln>
                      <a:noFill/>
                    </a:ln>
                  </pic:spPr>
                </pic:pic>
              </a:graphicData>
            </a:graphic>
          </wp:anchor>
        </w:drawing>
        <w:drawing>
          <wp:anchor distT="0" distB="0" distL="114300" distR="114300" simplePos="0" relativeHeight="251668480" behindDoc="0" locked="0" layoutInCell="1" allowOverlap="1" wp14:anchorId="04F28BBC" wp14:editId="724D9E45">
            <wp:simplePos x="0" y="0"/>
            <wp:positionH relativeFrom="column">
              <wp:posOffset>34241</wp:posOffset>
            </wp:positionH>
            <wp:positionV relativeFrom="paragraph">
              <wp:posOffset>368593</wp:posOffset>
            </wp:positionV>
            <wp:extent cx="1882775" cy="2508250"/>
            <wp:effectExtent l="0" t="0" r="3175" b="635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2775" cy="2508250"/>
                    </a:xfrm>
                    <a:prstGeom prst="rect">
                      <a:avLst/>
                    </a:prstGeom>
                    <a:noFill/>
                    <a:ln>
                      <a:noFill/>
                    </a:ln>
                  </pic:spPr>
                </pic:pic>
              </a:graphicData>
            </a:graphic>
          </wp:anchor>
        </w:drawing>
      </w:r>
    </w:p>
    <w:sectPr w:rsidR="00953B42" w:rsidRPr="009C0DB4" w:rsidSect="005537AD">
      <w:headerReference w:type="default" r:id="rId29"/>
      <w:footerReference w:type="default" r:id="rId30"/>
      <w:pgSz w:w="12240" w:h="15840" w:code="11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63DCE" w14:textId="77777777" w:rsidR="008002F0" w:rsidRDefault="008002F0" w:rsidP="00974F5D">
      <w:r>
        <w:separator/>
      </w:r>
    </w:p>
  </w:endnote>
  <w:endnote w:type="continuationSeparator" w:id="0">
    <w:p w14:paraId="177C278D" w14:textId="77777777" w:rsidR="008002F0" w:rsidRDefault="008002F0" w:rsidP="00974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9D116" w14:textId="77777777" w:rsidR="00CC4499" w:rsidRPr="00D46407" w:rsidRDefault="008002F0" w:rsidP="00CC4499">
    <w:pPr>
      <w:tabs>
        <w:tab w:val="center" w:pos="4419"/>
        <w:tab w:val="right" w:pos="8838"/>
      </w:tabs>
      <w:jc w:val="right"/>
      <w:rPr>
        <w:rFonts w:ascii="Calibri" w:eastAsia="Calibri" w:hAnsi="Calibri"/>
        <w:kern w:val="2"/>
        <w:lang w:val="es-US"/>
        <w14:ligatures w14:val="standardContextual"/>
      </w:rPr>
    </w:pPr>
    <w:sdt>
      <w:sdtPr>
        <w:rPr>
          <w:rFonts w:ascii="Calibri" w:eastAsia="Calibri" w:hAnsi="Calibri"/>
          <w:kern w:val="2"/>
          <w:lang w:val="es-US"/>
          <w14:ligatures w14:val="standardContextual"/>
        </w:rPr>
        <w:id w:val="-951325842"/>
        <w:docPartObj>
          <w:docPartGallery w:val="Page Numbers (Bottom of Page)"/>
          <w:docPartUnique/>
        </w:docPartObj>
      </w:sdtPr>
      <w:sdtEndPr/>
      <w:sdtContent>
        <w:r w:rsidR="001D05DB">
          <w:rPr>
            <w:rFonts w:ascii="Arial" w:eastAsia="Calibri" w:hAnsi="Arial" w:cs="Arial"/>
            <w:kern w:val="2"/>
            <w:lang w:val="es-US"/>
            <w14:ligatures w14:val="standardContextual"/>
          </w:rPr>
          <w:t>Marzo</w:t>
        </w:r>
        <w:r w:rsidR="00CC4499" w:rsidRPr="00D46407">
          <w:rPr>
            <w:rFonts w:ascii="Arial" w:eastAsia="Calibri" w:hAnsi="Arial" w:cs="Arial"/>
            <w:kern w:val="2"/>
            <w:lang w:val="es-US"/>
            <w14:ligatures w14:val="standardContextual"/>
          </w:rPr>
          <w:t>, 2026</w:t>
        </w:r>
        <w:r w:rsidR="00CC4499" w:rsidRPr="00D46407">
          <w:rPr>
            <w:rFonts w:ascii="Calibri" w:eastAsia="Calibri" w:hAnsi="Calibri"/>
            <w:kern w:val="2"/>
            <w:lang w:val="es-US"/>
            <w14:ligatures w14:val="standardContextual"/>
          </w:rPr>
          <w:t xml:space="preserve">                                                                                                                                              </w:t>
        </w:r>
        <w:r w:rsidR="00CC4499" w:rsidRPr="00D46407">
          <w:rPr>
            <w:rFonts w:ascii="Calibri" w:eastAsia="Calibri" w:hAnsi="Calibri"/>
            <w:kern w:val="2"/>
            <w:lang w:val="es-US"/>
            <w14:ligatures w14:val="standardContextual"/>
          </w:rPr>
          <w:fldChar w:fldCharType="begin"/>
        </w:r>
        <w:r w:rsidR="00CC4499" w:rsidRPr="00D46407">
          <w:rPr>
            <w:rFonts w:ascii="Calibri" w:eastAsia="Calibri" w:hAnsi="Calibri"/>
            <w:kern w:val="2"/>
            <w:lang w:val="es-US"/>
            <w14:ligatures w14:val="standardContextual"/>
          </w:rPr>
          <w:instrText>PAGE   \* MERGEFORMAT</w:instrText>
        </w:r>
        <w:r w:rsidR="00CC4499" w:rsidRPr="00D46407">
          <w:rPr>
            <w:rFonts w:ascii="Calibri" w:eastAsia="Calibri" w:hAnsi="Calibri"/>
            <w:kern w:val="2"/>
            <w:lang w:val="es-US"/>
            <w14:ligatures w14:val="standardContextual"/>
          </w:rPr>
          <w:fldChar w:fldCharType="separate"/>
        </w:r>
        <w:r w:rsidR="00CC4499">
          <w:rPr>
            <w:rFonts w:ascii="Calibri" w:eastAsia="Calibri" w:hAnsi="Calibri"/>
            <w:kern w:val="2"/>
            <w:lang w:val="es-US"/>
            <w14:ligatures w14:val="standardContextual"/>
          </w:rPr>
          <w:t>1</w:t>
        </w:r>
        <w:r w:rsidR="00CC4499" w:rsidRPr="00D46407">
          <w:rPr>
            <w:rFonts w:ascii="Calibri" w:eastAsia="Calibri" w:hAnsi="Calibri"/>
            <w:kern w:val="2"/>
            <w:lang w:val="es-US"/>
            <w14:ligatures w14:val="standardContextual"/>
          </w:rPr>
          <w:fldChar w:fldCharType="end"/>
        </w:r>
      </w:sdtContent>
    </w:sdt>
    <w:r w:rsidR="00CC4499" w:rsidRPr="00D46407">
      <w:rPr>
        <w:rFonts w:ascii="Calibri" w:eastAsia="Calibri" w:hAnsi="Calibri"/>
        <w:kern w:val="2"/>
        <w:lang w:val="es-US"/>
        <w14:ligatures w14:val="standardContextual"/>
      </w:rPr>
      <w:t xml:space="preserve"> </w:t>
    </w:r>
  </w:p>
  <w:p w14:paraId="6716EFEA" w14:textId="77777777" w:rsidR="00D85794" w:rsidRDefault="00B17937">
    <w:pPr>
      <w:pStyle w:val="Textoindependiente"/>
      <w:spacing w:line="14" w:lineRule="auto"/>
      <w:rPr>
        <w:sz w:val="20"/>
      </w:rPr>
    </w:pPr>
    <w:r>
      <w:rPr>
        <w:noProof/>
        <w:sz w:val="20"/>
      </w:rPr>
      <mc:AlternateContent>
        <mc:Choice Requires="wps">
          <w:drawing>
            <wp:anchor distT="0" distB="0" distL="0" distR="0" simplePos="0" relativeHeight="251664384" behindDoc="1" locked="0" layoutInCell="1" allowOverlap="1" wp14:anchorId="3179D24B" wp14:editId="29855B05">
              <wp:simplePos x="0" y="0"/>
              <wp:positionH relativeFrom="page">
                <wp:posOffset>5806440</wp:posOffset>
              </wp:positionH>
              <wp:positionV relativeFrom="page">
                <wp:posOffset>10112375</wp:posOffset>
              </wp:positionV>
              <wp:extent cx="110490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82245"/>
                      </a:xfrm>
                      <a:prstGeom prst="rect">
                        <a:avLst/>
                      </a:prstGeom>
                    </wps:spPr>
                    <wps:txbx>
                      <w:txbxContent>
                        <w:p w14:paraId="2FCA19E9" w14:textId="77777777" w:rsidR="00D85794" w:rsidRDefault="00B17937">
                          <w:pPr>
                            <w:spacing w:before="13"/>
                            <w:ind w:left="20"/>
                            <w:rPr>
                              <w:rFonts w:ascii="Arial"/>
                              <w:b/>
                              <w:i/>
                            </w:rPr>
                          </w:pPr>
                          <w:r>
                            <w:rPr>
                              <w:rFonts w:ascii="Arial"/>
                              <w:b/>
                              <w:i/>
                            </w:rPr>
                            <w:t>Agosto,</w:t>
                          </w:r>
                          <w:r>
                            <w:rPr>
                              <w:rFonts w:ascii="Arial"/>
                              <w:b/>
                              <w:i/>
                              <w:spacing w:val="-6"/>
                            </w:rPr>
                            <w:t xml:space="preserve"> </w:t>
                          </w:r>
                          <w:r>
                            <w:rPr>
                              <w:rFonts w:ascii="Arial"/>
                              <w:b/>
                              <w:i/>
                              <w:spacing w:val="-4"/>
                            </w:rPr>
                            <w:t>2025</w:t>
                          </w:r>
                        </w:p>
                      </w:txbxContent>
                    </wps:txbx>
                    <wps:bodyPr wrap="square" lIns="0" tIns="0" rIns="0" bIns="0" rtlCol="0">
                      <a:noAutofit/>
                    </wps:bodyPr>
                  </wps:wsp>
                </a:graphicData>
              </a:graphic>
              <wp14:sizeRelH relativeFrom="margin">
                <wp14:pctWidth>0</wp14:pctWidth>
              </wp14:sizeRelH>
            </wp:anchor>
          </w:drawing>
        </mc:Choice>
        <mc:Fallback>
          <w:pict>
            <v:shapetype w14:anchorId="3179D24B" id="_x0000_t202" coordsize="21600,21600" o:spt="202" path="m,l,21600r21600,l21600,xe">
              <v:stroke joinstyle="miter"/>
              <v:path gradientshapeok="t" o:connecttype="rect"/>
            </v:shapetype>
            <v:shape id="Textbox 6" o:spid="_x0000_s1028" type="#_x0000_t202" style="position:absolute;margin-left:457.2pt;margin-top:796.25pt;width:87pt;height:14.35pt;z-index:-2516520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Vat6qQEAAEYDAAAOAAAAZHJzL2Uyb0RvYy54bWysUsFu2zAMvQ/oPwi6N3KMLuiMOMW2osOA YhvQ7gNkWYqNWaIqKrHz96PkOC2227CLTJlPj++R3N5NdmBHHbAHV/P1quBMOwVt7/Y1//n8cH3L GUbpWjmA0zU/aeR3u6t329FXuoQOhlYHRiQOq9HXvIvRV0Kg6rSVuAKvHSUNBCsjXcNetEGOxG4H URbFRowQWh9AaUT6ez8n+S7zG6NV/G4M6siGmpO2mM+QzyadYreV1T5I3/XqLEP+gwore0dFL1T3 Mkp2CP1fVLZXARBMXCmwAozplc4eyM26+MPNUye9zl6oOegvbcL/R6u+HX8E1rc133DmpKURPesp NjCxTWrO6LEizJMnVJw+wURDzkbRP4L6hQQRbzDzAyR0asZkgk1fssnoIfX/dOk5FWEqsa2Lmw8F pRTl1rdlefM+1RWvr33A+EWDZSmoeaCZZgXy+Ihxhi6Qs5i5fpIVp2bK7srFTAPtibyMNPKa48tB Bs3Z8NVRT9N+LEFYgmYJQhw+Q96iZMnBx0ME02cBqdLMexZAw8oWzouVtuHtPaNe13/3GwAA//8D AFBLAwQUAAYACAAAACEAI5YpO+IAAAAOAQAADwAAAGRycy9kb3ducmV2LnhtbEyPwW6DMBBE75X6 D9ZW6q2xQQkCiomiqj1VqkrooUeDHUDBa4qdhP59N6fmtrszmn1TbBc7srOZ/eBQQrQSwAy2Tg/Y Sfiq355SYD4o1Gp0aCT8Gg/b8v6uULl2F6zMeR86RiHocyWhD2HKOfdtb6zyKzcZJO3gZqsCrXPH 9awuFG5HHguRcKsGpA+9msxLb9rj/mQl7L6xeh1+PprP6lANdZ0JfE+OUj4+LLtnYMEs4d8MV3xC h5KYGndC7dkoIYvWa7KSsMniDbCrRaQp3RqakjiKgZcFv61R/gEAAP//AwBQSwECLQAUAAYACAAA ACEAtoM4kv4AAADhAQAAEwAAAAAAAAAAAAAAAAAAAAAAW0NvbnRlbnRfVHlwZXNdLnhtbFBLAQIt ABQABgAIAAAAIQA4/SH/1gAAAJQBAAALAAAAAAAAAAAAAAAAAC8BAABfcmVscy8ucmVsc1BLAQIt ABQABgAIAAAAIQDUVat6qQEAAEYDAAAOAAAAAAAAAAAAAAAAAC4CAABkcnMvZTJvRG9jLnhtbFBL AQItABQABgAIAAAAIQAjlik74gAAAA4BAAAPAAAAAAAAAAAAAAAAAAMEAABkcnMvZG93bnJldi54 bWxQSwUGAAAAAAQABADzAAAAEgUAAAAA " filled="f" stroked="f">
              <v:textbox inset="0,0,0,0">
                <w:txbxContent>
                  <w:p w14:paraId="2FCA19E9" w14:textId="77777777" w:rsidR="00D85794" w:rsidRDefault="00B17937">
                    <w:pPr>
                      <w:spacing w:before="13"/>
                      <w:ind w:left="20"/>
                      <w:rPr>
                        <w:rFonts w:ascii="Arial"/>
                        <w:b/>
                        <w:i/>
                      </w:rPr>
                    </w:pPr>
                    <w:r>
                      <w:rPr>
                        <w:rFonts w:ascii="Arial"/>
                        <w:b/>
                        <w:i/>
                      </w:rPr>
                      <w:t>Agosto,</w:t>
                    </w:r>
                    <w:r>
                      <w:rPr>
                        <w:rFonts w:ascii="Arial"/>
                        <w:b/>
                        <w:i/>
                        <w:spacing w:val="-6"/>
                      </w:rPr>
                      <w:t xml:space="preserve"> </w:t>
                    </w:r>
                    <w:r>
                      <w:rPr>
                        <w:rFonts w:ascii="Arial"/>
                        <w:b/>
                        <w:i/>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C018523" wp14:editId="615D8400">
              <wp:simplePos x="0" y="0"/>
              <wp:positionH relativeFrom="page">
                <wp:posOffset>541020</wp:posOffset>
              </wp:positionH>
              <wp:positionV relativeFrom="page">
                <wp:posOffset>9982200</wp:posOffset>
              </wp:positionV>
              <wp:extent cx="2545080" cy="3124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5080" cy="312420"/>
                      </a:xfrm>
                      <a:prstGeom prst="rect">
                        <a:avLst/>
                      </a:prstGeom>
                    </wps:spPr>
                    <wps:txbx>
                      <w:txbxContent>
                        <w:p w14:paraId="731622D4" w14:textId="77777777" w:rsidR="00D85794" w:rsidRPr="008F3EE8" w:rsidRDefault="00B17937" w:rsidP="009F598A">
                          <w:pPr>
                            <w:pStyle w:val="Textoindependiente"/>
                            <w:spacing w:before="173"/>
                            <w:ind w:left="4" w:right="4"/>
                            <w:jc w:val="center"/>
                            <w:rPr>
                              <w:b/>
                            </w:rPr>
                          </w:pPr>
                          <w:r w:rsidRPr="008F3EE8">
                            <w:rPr>
                              <w:rFonts w:ascii="Arial"/>
                              <w:b/>
                              <w:i/>
                            </w:rPr>
                            <w:t>Ing.</w:t>
                          </w:r>
                          <w:r>
                            <w:rPr>
                              <w:rFonts w:ascii="Arial"/>
                              <w:b/>
                              <w:i/>
                              <w:spacing w:val="-9"/>
                            </w:rPr>
                            <w:t xml:space="preserve"> </w:t>
                          </w:r>
                          <w:r w:rsidRPr="00C43F4F">
                            <w:rPr>
                              <w:rFonts w:ascii="Arial"/>
                              <w:b/>
                              <w:i/>
                              <w:spacing w:val="-9"/>
                            </w:rPr>
                            <w:t xml:space="preserve">Moscoso Zeballos Pablo </w:t>
                          </w:r>
                          <w:proofErr w:type="spellStart"/>
                          <w:r w:rsidRPr="00C43F4F">
                            <w:rPr>
                              <w:rFonts w:ascii="Arial"/>
                              <w:b/>
                              <w:i/>
                              <w:spacing w:val="-9"/>
                            </w:rPr>
                            <w:t>Alvaro</w:t>
                          </w:r>
                          <w:proofErr w:type="spellEnd"/>
                          <w:r w:rsidRPr="00C43F4F">
                            <w:rPr>
                              <w:rFonts w:ascii="Arial"/>
                              <w:b/>
                              <w:i/>
                              <w:spacing w:val="-9"/>
                            </w:rPr>
                            <w:tab/>
                          </w:r>
                        </w:p>
                        <w:p w14:paraId="33431B53" w14:textId="77777777" w:rsidR="00D85794" w:rsidRDefault="00D85794">
                          <w:pPr>
                            <w:spacing w:before="13"/>
                            <w:ind w:left="20"/>
                            <w:rPr>
                              <w:rFonts w:ascii="Arial"/>
                              <w:b/>
                              <w:i/>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018523" id="Textbox 5" o:spid="_x0000_s1029" type="#_x0000_t202" style="position:absolute;margin-left:42.6pt;margin-top:786pt;width:200.4pt;height:24.6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u+u0qwEAAEYDAAAOAAAAZHJzL2Uyb0RvYy54bWysUsFu2zAMvQ/oPwi6L3bcZiiMOEW3YsOA YhvQ9gNkWYqFWaIqKrHz96OUOC3WW9GLTJlPj++RXN9MdmB7FdCAa/hyUXKmnITOuG3Dnx6/f77m DKNwnRjAqYYfFPKbzcWn9ehrVUEPQ6cCIxKH9egb3sfo66JA2SsrcAFeOUpqCFZEuoZt0QUxErsd iqosvxQjhM4HkAqR/t4dk3yT+bVWMv7WGlVkQ8NJW8xnyGebzmKzFvU2CN8beZIh3qHCCuOo6Jnq TkTBdsG8obJGBkDQcSHBFqC1kSp7IDfL8j83D73wKnuh5qA/twk/jlb+2v8JzHQNX3HmhKURPaop tjCxVWrO6LEmzIMnVJy+wkRDzkbR34P8iwQpXmGOD5DQqRmTDjZ9ySajh9T/w7nnVIRJ+lmtrlbl NaUk5S6X1VWVh1K8vPYB4w8FlqWg4YFmmhWI/T3GVF/UM+Qk5lg/yYpTO2V3l7OZFroDeRlp5A3H 550IirPhp6Oepv2YgzAH7RyEOHyDvEXJkoPbXQRtsoBU6ch7EkDDyrpOi5W24fU9o17Wf/MPAAD/ /wMAUEsDBBQABgAIAAAAIQBUCd/J4QAAAAwBAAAPAAAAZHJzL2Rvd25yZXYueG1sTI/BTsMwEETv SPyDtZW4UacWDSGNU1UITkiINBw4OrGbWI3XIXbb8PcsJ3rbnR3Nvim2sxvY2UzBepSwWibADLZe W+wkfNav9xmwEBVqNXg0En5MgG15e1OoXPsLVua8jx2jEAy5ktDHOOach7Y3ToWlHw3S7eAnpyKt U8f1pC4U7gYukiTlTlmkD70azXNv2uP+5CTsvrB6sd/vzUd1qGxdPyX4lh6lvFvMuw2waOb4b4Y/ fEKHkpgaf0Id2CAhWwtykr5+FFSKHA9ZSkNDUipWAnhZ8OsS5S8AAAD//wMAUEsBAi0AFAAGAAgA AAAhALaDOJL+AAAA4QEAABMAAAAAAAAAAAAAAAAAAAAAAFtDb250ZW50X1R5cGVzXS54bWxQSwEC LQAUAAYACAAAACEAOP0h/9YAAACUAQAACwAAAAAAAAAAAAAAAAAvAQAAX3JlbHMvLnJlbHNQSwEC LQAUAAYACAAAACEA8LvrtKsBAABGAwAADgAAAAAAAAAAAAAAAAAuAgAAZHJzL2Uyb0RvYy54bWxQ SwECLQAUAAYACAAAACEAVAnfyeEAAAAMAQAADwAAAAAAAAAAAAAAAAAFBAAAZHJzL2Rvd25yZXYu eG1sUEsFBgAAAAAEAAQA8wAAABMFAAAAAA== " filled="f" stroked="f">
              <v:textbox inset="0,0,0,0">
                <w:txbxContent>
                  <w:p w14:paraId="731622D4" w14:textId="77777777" w:rsidR="00D85794" w:rsidRPr="008F3EE8" w:rsidRDefault="00B17937" w:rsidP="009F598A">
                    <w:pPr>
                      <w:pStyle w:val="Textoindependiente"/>
                      <w:spacing w:before="173"/>
                      <w:ind w:left="4" w:right="4"/>
                      <w:jc w:val="center"/>
                      <w:rPr>
                        <w:b/>
                      </w:rPr>
                    </w:pPr>
                    <w:r w:rsidRPr="008F3EE8">
                      <w:rPr>
                        <w:rFonts w:ascii="Arial"/>
                        <w:b/>
                        <w:i/>
                      </w:rPr>
                      <w:t>Ing.</w:t>
                    </w:r>
                    <w:r>
                      <w:rPr>
                        <w:rFonts w:ascii="Arial"/>
                        <w:b/>
                        <w:i/>
                        <w:spacing w:val="-9"/>
                      </w:rPr>
                      <w:t xml:space="preserve"> </w:t>
                    </w:r>
                    <w:r w:rsidRPr="00C43F4F">
                      <w:rPr>
                        <w:rFonts w:ascii="Arial"/>
                        <w:b/>
                        <w:i/>
                        <w:spacing w:val="-9"/>
                      </w:rPr>
                      <w:t xml:space="preserve">Moscoso Zeballos Pablo </w:t>
                    </w:r>
                    <w:proofErr w:type="spellStart"/>
                    <w:r w:rsidRPr="00C43F4F">
                      <w:rPr>
                        <w:rFonts w:ascii="Arial"/>
                        <w:b/>
                        <w:i/>
                        <w:spacing w:val="-9"/>
                      </w:rPr>
                      <w:t>Alvaro</w:t>
                    </w:r>
                    <w:proofErr w:type="spellEnd"/>
                    <w:r w:rsidRPr="00C43F4F">
                      <w:rPr>
                        <w:rFonts w:ascii="Arial"/>
                        <w:b/>
                        <w:i/>
                        <w:spacing w:val="-9"/>
                      </w:rPr>
                      <w:tab/>
                    </w:r>
                  </w:p>
                  <w:p w14:paraId="33431B53" w14:textId="77777777" w:rsidR="00D85794" w:rsidRDefault="00D85794">
                    <w:pPr>
                      <w:spacing w:before="13"/>
                      <w:ind w:left="20"/>
                      <w:rPr>
                        <w:rFonts w:ascii="Arial"/>
                        <w:b/>
                        <w: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0083C" w14:textId="77777777" w:rsidR="008002F0" w:rsidRDefault="008002F0" w:rsidP="00974F5D">
      <w:r>
        <w:separator/>
      </w:r>
    </w:p>
  </w:footnote>
  <w:footnote w:type="continuationSeparator" w:id="0">
    <w:p w14:paraId="0D204B21" w14:textId="77777777" w:rsidR="008002F0" w:rsidRDefault="008002F0" w:rsidP="00974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92C0E" w14:textId="14AB47B4" w:rsidR="00D85794" w:rsidRDefault="00290FF5">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60FC0358" wp14:editId="19223E72">
              <wp:simplePos x="0" y="0"/>
              <wp:positionH relativeFrom="margin">
                <wp:posOffset>3077161</wp:posOffset>
              </wp:positionH>
              <wp:positionV relativeFrom="page">
                <wp:posOffset>609405</wp:posOffset>
              </wp:positionV>
              <wp:extent cx="3114577" cy="2872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4577" cy="287215"/>
                      </a:xfrm>
                      <a:prstGeom prst="rect">
                        <a:avLst/>
                      </a:prstGeom>
                    </wps:spPr>
                    <wps:txbx>
                      <w:txbxContent>
                        <w:p w14:paraId="5B9DF09B" w14:textId="4B0C5B16" w:rsidR="00D85794" w:rsidRDefault="00B17937" w:rsidP="009F598A">
                          <w:pPr>
                            <w:pStyle w:val="Textoindependiente"/>
                            <w:spacing w:before="10"/>
                            <w:ind w:left="720" w:firstLine="668"/>
                            <w:rPr>
                              <w:rFonts w:ascii="Times New Roman" w:hAnsi="Times New Roman"/>
                            </w:rPr>
                          </w:pPr>
                          <w:r>
                            <w:rPr>
                              <w:rFonts w:ascii="Times New Roman" w:hAnsi="Times New Roman"/>
                            </w:rPr>
                            <w:t xml:space="preserve">Asignatura: </w:t>
                          </w:r>
                          <w:proofErr w:type="spellStart"/>
                          <w:r w:rsidR="001D05DB">
                            <w:rPr>
                              <w:rFonts w:ascii="Times New Roman" w:hAnsi="Times New Roman"/>
                            </w:rPr>
                            <w:t>Emprendedurismo</w:t>
                          </w:r>
                          <w:proofErr w:type="spellEnd"/>
                        </w:p>
                        <w:p w14:paraId="552446C5" w14:textId="77777777" w:rsidR="001D05DB" w:rsidRDefault="001D05DB" w:rsidP="009F598A">
                          <w:pPr>
                            <w:pStyle w:val="Textoindependiente"/>
                            <w:spacing w:before="10"/>
                            <w:ind w:left="720" w:firstLine="668"/>
                            <w:rPr>
                              <w:rFonts w:ascii="Times New Roman" w:hAnsi="Times New Roman"/>
                            </w:rPr>
                          </w:pPr>
                        </w:p>
                        <w:p w14:paraId="6BBBD2F3" w14:textId="77777777" w:rsidR="00D85794" w:rsidRDefault="00B17937">
                          <w:pPr>
                            <w:ind w:left="3414"/>
                            <w:rPr>
                              <w:rFonts w:ascii="Times New Roman"/>
                              <w:b/>
                              <w:sz w:val="24"/>
                            </w:rPr>
                          </w:pPr>
                          <w:r>
                            <w:rPr>
                              <w:rFonts w:ascii="Times New Roman"/>
                              <w:b/>
                              <w:spacing w:val="-10"/>
                              <w:sz w:val="24"/>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0FC0358" id="_x0000_t202" coordsize="21600,21600" o:spt="202" path="m,l,21600r21600,l21600,xe">
              <v:stroke joinstyle="miter"/>
              <v:path gradientshapeok="t" o:connecttype="rect"/>
            </v:shapetype>
            <v:shape id="Textbox 4" o:spid="_x0000_s1026" type="#_x0000_t202" style="position:absolute;margin-left:242.3pt;margin-top:48pt;width:245.25pt;height:22.6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h4A9qQEAAD8DAAAOAAAAZHJzL2Uyb0RvYy54bWysUlFv2yAQfp+0/4B4Xxyn6VJZcaq11aZJ 1Tap3Q/AGGI0w1GOxM6/34GdtNrepr3AAR/3fd/dbW9H27OjCmjA1bxcLDlTTkJr3L7mP58/f7jh DKNwrejBqZqfFPLb3ft328FXagUd9K0KjJI4rAZf8y5GXxUFyk5ZgQvwytGjhmBFpGPYF20QA2W3 fbFaLj8WA4TWB5AKkW4fpke+y/m1VjJ+1xpVZH3NSVvMa8hrk9ZitxXVPgjfGTnLEP+gwgrjiPSS 6kFEwQ7B/JXKGhkAQceFBFuA1kaq7IHclMs/3Dx1wqvshYqD/lIm/H9p5bfjj8BMW/M1Z05YatGz GmMDI1un4gweK8I8eULF8Q5GanI2iv4R5C8kSPEGM31AQqdijDrYtJNNRh+p/qdLzYmESbq8Ksv1 9WbDmaS31c1mVV4n3uL1tw8YvyiwLAU1D9TTrEAcHzFO0DNkFjPxJ1lxbMbZRQPtiUwM1Oua48tB BMVZ/9VRMdNgnINwDppzEGJ/D3l8khcHnw4RtMnMiWLKOzNTl7L2eaLSGLw9Z9Tr3O9+AwAA//8D AFBLAwQUAAYACAAAACEAAgxT6N8AAAAKAQAADwAAAGRycy9kb3ducmV2LnhtbEyPQU+DQBCF7yb+ h82YeLMLDWJBlqYxejIxUjx4XGAKm7KzyG5b/PeOJz1O5st73yu2ix3FGWdvHCmIVxEIpNZ1hnoF H/XL3QaED5o6PTpCBd/oYVteXxU679yFKjzvQy84hHyuFQwhTLmUvh3Qar9yExL/Dm62OvA597Kb 9YXD7SjXUZRKqw1xw6AnfBqwPe5PVsHuk6pn8/XWvFeHytR1FtFrelTq9mbZPYIIuIQ/GH71WR1K dmrciTovRgXJJkkZVZClvImB7OE+BtEwmcRrkGUh/08ofwAAAP//AwBQSwECLQAUAAYACAAAACEA toM4kv4AAADhAQAAEwAAAAAAAAAAAAAAAAAAAAAAW0NvbnRlbnRfVHlwZXNdLnhtbFBLAQItABQA BgAIAAAAIQA4/SH/1gAAAJQBAAALAAAAAAAAAAAAAAAAAC8BAABfcmVscy8ucmVsc1BLAQItABQA BgAIAAAAIQCHh4A9qQEAAD8DAAAOAAAAAAAAAAAAAAAAAC4CAABkcnMvZTJvRG9jLnhtbFBLAQIt ABQABgAIAAAAIQACDFPo3wAAAAoBAAAPAAAAAAAAAAAAAAAAAAMEAABkcnMvZG93bnJldi54bWxQ SwUGAAAAAAQABADzAAAADwUAAAAA " filled="f" stroked="f">
              <v:textbox inset="0,0,0,0">
                <w:txbxContent>
                  <w:p w14:paraId="5B9DF09B" w14:textId="4B0C5B16" w:rsidR="00D85794" w:rsidRDefault="00B17937" w:rsidP="009F598A">
                    <w:pPr>
                      <w:pStyle w:val="Textoindependiente"/>
                      <w:spacing w:before="10"/>
                      <w:ind w:left="720" w:firstLine="668"/>
                      <w:rPr>
                        <w:rFonts w:ascii="Times New Roman" w:hAnsi="Times New Roman"/>
                      </w:rPr>
                    </w:pPr>
                    <w:r>
                      <w:rPr>
                        <w:rFonts w:ascii="Times New Roman" w:hAnsi="Times New Roman"/>
                      </w:rPr>
                      <w:t xml:space="preserve">Asignatura: </w:t>
                    </w:r>
                    <w:proofErr w:type="spellStart"/>
                    <w:r w:rsidR="001D05DB">
                      <w:rPr>
                        <w:rFonts w:ascii="Times New Roman" w:hAnsi="Times New Roman"/>
                      </w:rPr>
                      <w:t>Emprendedurismo</w:t>
                    </w:r>
                    <w:proofErr w:type="spellEnd"/>
                  </w:p>
                  <w:p w14:paraId="552446C5" w14:textId="77777777" w:rsidR="001D05DB" w:rsidRDefault="001D05DB" w:rsidP="009F598A">
                    <w:pPr>
                      <w:pStyle w:val="Textoindependiente"/>
                      <w:spacing w:before="10"/>
                      <w:ind w:left="720" w:firstLine="668"/>
                      <w:rPr>
                        <w:rFonts w:ascii="Times New Roman" w:hAnsi="Times New Roman"/>
                      </w:rPr>
                    </w:pPr>
                  </w:p>
                  <w:p w14:paraId="6BBBD2F3" w14:textId="77777777" w:rsidR="00D85794" w:rsidRDefault="00B17937">
                    <w:pPr>
                      <w:ind w:left="3414"/>
                      <w:rPr>
                        <w:rFonts w:ascii="Times New Roman"/>
                        <w:b/>
                        <w:sz w:val="24"/>
                      </w:rPr>
                    </w:pPr>
                    <w:r>
                      <w:rPr>
                        <w:rFonts w:ascii="Times New Roman"/>
                        <w:b/>
                        <w:spacing w:val="-10"/>
                        <w:sz w:val="24"/>
                      </w:rPr>
                      <w:t xml:space="preserve">       </w:t>
                    </w:r>
                  </w:p>
                </w:txbxContent>
              </v:textbox>
              <w10:wrap anchorx="margin" anchory="page"/>
            </v:shape>
          </w:pict>
        </mc:Fallback>
      </mc:AlternateContent>
    </w:r>
    <w:r>
      <w:rPr>
        <w:noProof/>
        <w:sz w:val="20"/>
      </w:rPr>
      <mc:AlternateContent>
        <mc:Choice Requires="wps">
          <w:drawing>
            <wp:anchor distT="0" distB="0" distL="0" distR="0" simplePos="0" relativeHeight="251661312" behindDoc="1" locked="0" layoutInCell="1" allowOverlap="1" wp14:anchorId="4875692A" wp14:editId="32227DEC">
              <wp:simplePos x="0" y="0"/>
              <wp:positionH relativeFrom="page">
                <wp:posOffset>1564543</wp:posOffset>
              </wp:positionH>
              <wp:positionV relativeFrom="page">
                <wp:posOffset>614386</wp:posOffset>
              </wp:positionV>
              <wp:extent cx="2273935" cy="16412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935" cy="164124"/>
                      </a:xfrm>
                      <a:prstGeom prst="rect">
                        <a:avLst/>
                      </a:prstGeom>
                    </wps:spPr>
                    <wps:txbx>
                      <w:txbxContent>
                        <w:p w14:paraId="3BE13771" w14:textId="749CB066" w:rsidR="00D85794" w:rsidRDefault="00B17937">
                          <w:pPr>
                            <w:pStyle w:val="Textoindependiente"/>
                            <w:spacing w:before="10"/>
                            <w:ind w:left="20" w:right="18"/>
                            <w:rPr>
                              <w:rFonts w:ascii="Times New Roman" w:hAnsi="Times New Roman"/>
                            </w:rPr>
                          </w:pPr>
                          <w:r>
                            <w:rPr>
                              <w:rFonts w:ascii="Times New Roman" w:hAnsi="Times New Roman"/>
                            </w:rPr>
                            <w:t>Universidad</w:t>
                          </w:r>
                          <w:r>
                            <w:rPr>
                              <w:rFonts w:ascii="Times New Roman" w:hAnsi="Times New Roman"/>
                              <w:spacing w:val="-13"/>
                            </w:rPr>
                            <w:t xml:space="preserve"> </w:t>
                          </w:r>
                          <w:r>
                            <w:rPr>
                              <w:rFonts w:ascii="Times New Roman" w:hAnsi="Times New Roman"/>
                            </w:rPr>
                            <w:t>Privada</w:t>
                          </w:r>
                          <w:r>
                            <w:rPr>
                              <w:rFonts w:ascii="Times New Roman" w:hAnsi="Times New Roman"/>
                              <w:spacing w:val="-12"/>
                            </w:rPr>
                            <w:t xml:space="preserve"> </w:t>
                          </w:r>
                          <w:r>
                            <w:rPr>
                              <w:rFonts w:ascii="Times New Roman" w:hAnsi="Times New Roman"/>
                            </w:rPr>
                            <w:t>Domingo</w:t>
                          </w:r>
                          <w:r>
                            <w:rPr>
                              <w:rFonts w:ascii="Times New Roman" w:hAnsi="Times New Roman"/>
                              <w:spacing w:val="-13"/>
                            </w:rPr>
                            <w:t xml:space="preserve"> </w:t>
                          </w:r>
                          <w:r>
                            <w:rPr>
                              <w:rFonts w:ascii="Times New Roman" w:hAnsi="Times New Roman"/>
                            </w:rPr>
                            <w:t xml:space="preserve">Savio </w:t>
                          </w:r>
                        </w:p>
                      </w:txbxContent>
                    </wps:txbx>
                    <wps:bodyPr wrap="square" lIns="0" tIns="0" rIns="0" bIns="0" rtlCol="0">
                      <a:noAutofit/>
                    </wps:bodyPr>
                  </wps:wsp>
                </a:graphicData>
              </a:graphic>
              <wp14:sizeRelV relativeFrom="margin">
                <wp14:pctHeight>0</wp14:pctHeight>
              </wp14:sizeRelV>
            </wp:anchor>
          </w:drawing>
        </mc:Choice>
        <mc:Fallback>
          <w:pict>
            <v:shape w14:anchorId="4875692A" id="Textbox 3" o:spid="_x0000_s1027" type="#_x0000_t202" style="position:absolute;margin-left:123.2pt;margin-top:48.4pt;width:179.05pt;height:12.9pt;z-index:-2516551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OAQrAEAAEYDAAAOAAAAZHJzL2Uyb0RvYy54bWysUsGO0zAQvSPxD5bvNE26LBA1XQErENIK kHb3AxzHbixij/G4Tfr3jJ2mu4Lbios9tp/fvDcz25vJDuyoAhpwDS9Xa86Uk9AZt2/448OXN+85 wyhcJwZwquEnhfxm9/rVdvS1qqCHoVOBEYnDevQN72P0dVGg7JUVuAKvHD1qCFZEOoZ90QUxErsd imq9vi5GCJ0PIBUi3d7Oj3yX+bVWMv7QGlVkQ8NJW8xryGub1mK3FfU+CN8beZYhXqDCCuMo6YXq VkTBDsH8Q2WNDICg40qCLUBrI1X2QG7K9V9u7nvhVfZCxUF/KRP+P1r5/fgzMNM1fMOZE5Za9KCm 2MLENqk4o8eaMPeeUHH6BBM1ORtFfwfyFxKkeIaZPyChUzEmHWzaySajj1T/06XmlIRJuqyqd5sP m7ecSXorr6/K6irlLZ5++4DxqwLLUtDwQD3NCsTxDuMMXSBnMXP+JCtO7ZTdlYuZFroTeRmp5Q3H 3wcRFGfDN0c1TfOxBGEJ2iUIcfgMeYqSJQcfDxG0yQJSppn3LICalS2cBytNw/NzRj2N/+4PAAAA //8DAFBLAwQUAAYACAAAACEADcumZt4AAAAKAQAADwAAAGRycy9kb3ducmV2LnhtbEyPwU7DMBBE 70j8g7VI3KhNFCwa4lQVghMSIg0Hjk7sJlbjdYjdNvw9y4keV/s086bcLH5kJztHF1DB/UoAs9gF 47BX8Nm83j0Ci0mj0WNAq+DHRthU11elLkw4Y21Pu9QzCsFYaAVDSlPBeewG63Vchcki/fZh9jrR OffczPpM4X7kmRCSe+2QGgY92efBdofd0SvYfmH94r7f2496X7umWQt8kwelbm+W7ROwZJf0D8Of PqlDRU5tOKKJbFSQ5TInVMFa0gQCpMgfgLVEZpkEXpX8ckL1CwAA//8DAFBLAQItABQABgAIAAAA IQC2gziS/gAAAOEBAAATAAAAAAAAAAAAAAAAAAAAAABbQ29udGVudF9UeXBlc10ueG1sUEsBAi0A FAAGAAgAAAAhADj9If/WAAAAlAEAAAsAAAAAAAAAAAAAAAAALwEAAF9yZWxzLy5yZWxzUEsBAi0A FAAGAAgAAAAhAPD44BCsAQAARgMAAA4AAAAAAAAAAAAAAAAALgIAAGRycy9lMm9Eb2MueG1sUEsB Ai0AFAAGAAgAAAAhAA3LpmbeAAAACgEAAA8AAAAAAAAAAAAAAAAABgQAAGRycy9kb3ducmV2Lnht bFBLBQYAAAAABAAEAPMAAAARBQAAAAA= " filled="f" stroked="f">
              <v:textbox inset="0,0,0,0">
                <w:txbxContent>
                  <w:p w14:paraId="3BE13771" w14:textId="749CB066" w:rsidR="00D85794" w:rsidRDefault="00B17937">
                    <w:pPr>
                      <w:pStyle w:val="Textoindependiente"/>
                      <w:spacing w:before="10"/>
                      <w:ind w:left="20" w:right="18"/>
                      <w:rPr>
                        <w:rFonts w:ascii="Times New Roman" w:hAnsi="Times New Roman"/>
                      </w:rPr>
                    </w:pPr>
                    <w:r>
                      <w:rPr>
                        <w:rFonts w:ascii="Times New Roman" w:hAnsi="Times New Roman"/>
                      </w:rPr>
                      <w:t>Universidad</w:t>
                    </w:r>
                    <w:r>
                      <w:rPr>
                        <w:rFonts w:ascii="Times New Roman" w:hAnsi="Times New Roman"/>
                        <w:spacing w:val="-13"/>
                      </w:rPr>
                      <w:t xml:space="preserve"> </w:t>
                    </w:r>
                    <w:r>
                      <w:rPr>
                        <w:rFonts w:ascii="Times New Roman" w:hAnsi="Times New Roman"/>
                      </w:rPr>
                      <w:t>Privada</w:t>
                    </w:r>
                    <w:r>
                      <w:rPr>
                        <w:rFonts w:ascii="Times New Roman" w:hAnsi="Times New Roman"/>
                        <w:spacing w:val="-12"/>
                      </w:rPr>
                      <w:t xml:space="preserve"> </w:t>
                    </w:r>
                    <w:r>
                      <w:rPr>
                        <w:rFonts w:ascii="Times New Roman" w:hAnsi="Times New Roman"/>
                      </w:rPr>
                      <w:t>Domingo</w:t>
                    </w:r>
                    <w:r>
                      <w:rPr>
                        <w:rFonts w:ascii="Times New Roman" w:hAnsi="Times New Roman"/>
                        <w:spacing w:val="-13"/>
                      </w:rPr>
                      <w:t xml:space="preserve"> </w:t>
                    </w:r>
                    <w:r>
                      <w:rPr>
                        <w:rFonts w:ascii="Times New Roman" w:hAnsi="Times New Roman"/>
                      </w:rPr>
                      <w:t xml:space="preserve">Savio </w:t>
                    </w:r>
                  </w:p>
                </w:txbxContent>
              </v:textbox>
              <w10:wrap anchorx="page" anchory="page"/>
            </v:shape>
          </w:pict>
        </mc:Fallback>
      </mc:AlternateContent>
    </w:r>
    <w:r w:rsidR="00574208">
      <w:rPr>
        <w:noProof/>
        <w:sz w:val="20"/>
      </w:rPr>
      <mc:AlternateContent>
        <mc:Choice Requires="wps">
          <w:drawing>
            <wp:anchor distT="0" distB="0" distL="0" distR="0" simplePos="0" relativeHeight="251660288" behindDoc="1" locked="0" layoutInCell="1" allowOverlap="1" wp14:anchorId="45736FAF" wp14:editId="78907745">
              <wp:simplePos x="0" y="0"/>
              <wp:positionH relativeFrom="page">
                <wp:posOffset>1492061</wp:posOffset>
              </wp:positionH>
              <wp:positionV relativeFrom="topMargin">
                <wp:align>bottom</wp:align>
              </wp:positionV>
              <wp:extent cx="5445457" cy="52847"/>
              <wp:effectExtent l="0" t="19050" r="22225"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5457" cy="52847"/>
                      </a:xfrm>
                      <a:custGeom>
                        <a:avLst/>
                        <a:gdLst/>
                        <a:ahLst/>
                        <a:cxnLst/>
                        <a:rect l="l" t="t" r="r" b="b"/>
                        <a:pathLst>
                          <a:path w="5010150">
                            <a:moveTo>
                              <a:pt x="0" y="0"/>
                            </a:moveTo>
                            <a:lnTo>
                              <a:pt x="5010150" y="0"/>
                            </a:lnTo>
                          </a:path>
                        </a:pathLst>
                      </a:custGeom>
                      <a:ln w="44283">
                        <a:solidFill>
                          <a:srgbClr val="4471C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71651CD" id="Graphic 2" o:spid="_x0000_s1026" style="position:absolute;margin-left:117.5pt;margin-top:0;width:428.8pt;height:4.15pt;z-index:-251656192;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coordsize="5010150,528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JtWBGAIAAF0EAAAOAAAAZHJzL2Uyb0RvYy54bWysVE1v2zAMvQ/YfxB0X5xkzhoYcYohQYcB RVegGXZWZDk2JosapcTOvx8lfzTrbsMuAiVS5ON7lDb3XaPZRaGrweR8MZtzpoyEojannH8/PHxY c+a8MIXQYFTOr8rx++37d5vWZmoJFehCIaMkxmWtzXnlvc2SxMlKNcLNwCpDzhKwEZ62eEoKFC1l b3SynM8/JS1gYRGkco5O972Tb2P+slTSfytLpzzTOSdsPq4Y12NYk+1GZCcUtqrlAEP8A4pG1IaK Tqn2wgt2xvqvVE0tERyUfiahSaAsa6liD9TNYv6mm5dKWBV7IXKcnWhy/y+tfLq82GcM0J19BPnT ESNJa102ecLGDTFdiU2IJeCsiyxeJxZV55mkw1WartLVHWeSfKvlOr0LLCciGy/Ls/NfFMRE4vLo fC9CMVqiGi3ZmdFEkjKIqKOInjMSETkjEY+9iFb4cC+gCyZrqThRuljNozANXNQBote/gU7QXr3a 3EaNGdjYJsX2EWSEMrGxqTQd3janTUCRpsv1x4jBga6Lh1rrSDeejjuN7CKoqzS9W+zSgac/wiw6 vxeu6uOiawjTZlCqFyfIdITi+oyspXnOuft1Fqg4018NDUwY/tHA0TiOBnq9g/hEIkNU89D9EGhZ KJ9zT9o+wTiOIhtVCyRMseGmgc9nD2UdJI1T1CMaNjTDka/hvYVHcruPUa+/wvY3AAAA//8DAFBL AwQUAAYACAAAACEAzwQ3/uAAAAAHAQAADwAAAGRycy9kb3ducmV2LnhtbEyPT0vDQBDF74LfYRnB m9011RJjJkUK4p8iaqrgcZsdk2B2NmS3Tfrt3Z70MvB4j/d+ky8n24k9Db51jHA5UyCIK2darhE+ NvcXKQgfNBvdOSaEA3lYFqcnuc6MG/md9mWoRSxhn2mEJoQ+k9JXDVntZ64njt63G6wOUQ61NIMe Y7ntZKLUQlrdclxodE+rhqqfcmcRxsNL+vgwbr4+Fa/d6+q5vHp7ahHPz6a7WxCBpvAXhiN+RIci Mm3djo0XHUIyv46/BIR4j7a6SRYgtgjpHGSRy//8xS8AAAD//wMAUEsBAi0AFAAGAAgAAAAhALaD OJL+AAAA4QEAABMAAAAAAAAAAAAAAAAAAAAAAFtDb250ZW50X1R5cGVzXS54bWxQSwECLQAUAAYA CAAAACEAOP0h/9YAAACUAQAACwAAAAAAAAAAAAAAAAAvAQAAX3JlbHMvLnJlbHNQSwECLQAUAAYA CAAAACEAnSbVgRgCAABdBAAADgAAAAAAAAAAAAAAAAAuAgAAZHJzL2Uyb0RvYy54bWxQSwECLQAU AAYACAAAACEAzwQ3/uAAAAAHAQAADwAAAAAAAAAAAAAAAAByBAAAZHJzL2Rvd25yZXYueG1sUEsF BgAAAAAEAAQA8wAAAH8FAAAAAA== " path="m,l5010150,e" filled="f" strokecolor="#4471c4" strokeweight="1.2301mm">
              <v:path arrowok="t"/>
              <w10:wrap anchorx="page" anchory="margin"/>
            </v:shape>
          </w:pict>
        </mc:Fallback>
      </mc:AlternateContent>
    </w:r>
    <w:r w:rsidR="00B17937">
      <w:rPr>
        <w:noProof/>
        <w:sz w:val="20"/>
      </w:rPr>
      <w:drawing>
        <wp:anchor distT="0" distB="0" distL="0" distR="0" simplePos="0" relativeHeight="251659264" behindDoc="1" locked="0" layoutInCell="1" allowOverlap="1" wp14:anchorId="593C8515" wp14:editId="3D03A5AA">
          <wp:simplePos x="0" y="0"/>
          <wp:positionH relativeFrom="page">
            <wp:posOffset>1003538</wp:posOffset>
          </wp:positionH>
          <wp:positionV relativeFrom="page">
            <wp:posOffset>414794</wp:posOffset>
          </wp:positionV>
          <wp:extent cx="424338" cy="462789"/>
          <wp:effectExtent l="0" t="0" r="0" b="0"/>
          <wp:wrapNone/>
          <wp:docPr id="1017894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24338" cy="46278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16EF"/>
    <w:multiLevelType w:val="hybridMultilevel"/>
    <w:tmpl w:val="56683E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08304C"/>
    <w:multiLevelType w:val="hybridMultilevel"/>
    <w:tmpl w:val="9476220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935F6D"/>
    <w:multiLevelType w:val="hybridMultilevel"/>
    <w:tmpl w:val="6694A160"/>
    <w:lvl w:ilvl="0" w:tplc="080A0001">
      <w:start w:val="1"/>
      <w:numFmt w:val="bullet"/>
      <w:lvlText w:val=""/>
      <w:lvlJc w:val="left"/>
      <w:pPr>
        <w:ind w:left="1352" w:hanging="360"/>
      </w:pPr>
      <w:rPr>
        <w:rFonts w:ascii="Symbol" w:hAnsi="Symbol" w:hint="default"/>
      </w:rPr>
    </w:lvl>
    <w:lvl w:ilvl="1" w:tplc="080A0003" w:tentative="1">
      <w:start w:val="1"/>
      <w:numFmt w:val="bullet"/>
      <w:lvlText w:val="o"/>
      <w:lvlJc w:val="left"/>
      <w:pPr>
        <w:ind w:left="2072" w:hanging="360"/>
      </w:pPr>
      <w:rPr>
        <w:rFonts w:ascii="Courier New" w:hAnsi="Courier New" w:cs="Courier New" w:hint="default"/>
      </w:rPr>
    </w:lvl>
    <w:lvl w:ilvl="2" w:tplc="080A0005" w:tentative="1">
      <w:start w:val="1"/>
      <w:numFmt w:val="bullet"/>
      <w:lvlText w:val=""/>
      <w:lvlJc w:val="left"/>
      <w:pPr>
        <w:ind w:left="2792" w:hanging="360"/>
      </w:pPr>
      <w:rPr>
        <w:rFonts w:ascii="Wingdings" w:hAnsi="Wingdings" w:hint="default"/>
      </w:rPr>
    </w:lvl>
    <w:lvl w:ilvl="3" w:tplc="080A0001" w:tentative="1">
      <w:start w:val="1"/>
      <w:numFmt w:val="bullet"/>
      <w:lvlText w:val=""/>
      <w:lvlJc w:val="left"/>
      <w:pPr>
        <w:ind w:left="3512" w:hanging="360"/>
      </w:pPr>
      <w:rPr>
        <w:rFonts w:ascii="Symbol" w:hAnsi="Symbol" w:hint="default"/>
      </w:rPr>
    </w:lvl>
    <w:lvl w:ilvl="4" w:tplc="080A0003" w:tentative="1">
      <w:start w:val="1"/>
      <w:numFmt w:val="bullet"/>
      <w:lvlText w:val="o"/>
      <w:lvlJc w:val="left"/>
      <w:pPr>
        <w:ind w:left="4232" w:hanging="360"/>
      </w:pPr>
      <w:rPr>
        <w:rFonts w:ascii="Courier New" w:hAnsi="Courier New" w:cs="Courier New" w:hint="default"/>
      </w:rPr>
    </w:lvl>
    <w:lvl w:ilvl="5" w:tplc="080A0005" w:tentative="1">
      <w:start w:val="1"/>
      <w:numFmt w:val="bullet"/>
      <w:lvlText w:val=""/>
      <w:lvlJc w:val="left"/>
      <w:pPr>
        <w:ind w:left="4952" w:hanging="360"/>
      </w:pPr>
      <w:rPr>
        <w:rFonts w:ascii="Wingdings" w:hAnsi="Wingdings" w:hint="default"/>
      </w:rPr>
    </w:lvl>
    <w:lvl w:ilvl="6" w:tplc="080A0001" w:tentative="1">
      <w:start w:val="1"/>
      <w:numFmt w:val="bullet"/>
      <w:lvlText w:val=""/>
      <w:lvlJc w:val="left"/>
      <w:pPr>
        <w:ind w:left="5672" w:hanging="360"/>
      </w:pPr>
      <w:rPr>
        <w:rFonts w:ascii="Symbol" w:hAnsi="Symbol" w:hint="default"/>
      </w:rPr>
    </w:lvl>
    <w:lvl w:ilvl="7" w:tplc="080A0003" w:tentative="1">
      <w:start w:val="1"/>
      <w:numFmt w:val="bullet"/>
      <w:lvlText w:val="o"/>
      <w:lvlJc w:val="left"/>
      <w:pPr>
        <w:ind w:left="6392" w:hanging="360"/>
      </w:pPr>
      <w:rPr>
        <w:rFonts w:ascii="Courier New" w:hAnsi="Courier New" w:cs="Courier New" w:hint="default"/>
      </w:rPr>
    </w:lvl>
    <w:lvl w:ilvl="8" w:tplc="080A0005" w:tentative="1">
      <w:start w:val="1"/>
      <w:numFmt w:val="bullet"/>
      <w:lvlText w:val=""/>
      <w:lvlJc w:val="left"/>
      <w:pPr>
        <w:ind w:left="7112" w:hanging="360"/>
      </w:pPr>
      <w:rPr>
        <w:rFonts w:ascii="Wingdings" w:hAnsi="Wingdings" w:hint="default"/>
      </w:rPr>
    </w:lvl>
  </w:abstractNum>
  <w:abstractNum w:abstractNumId="3" w15:restartNumberingAfterBreak="0">
    <w:nsid w:val="20230649"/>
    <w:multiLevelType w:val="hybridMultilevel"/>
    <w:tmpl w:val="820809A4"/>
    <w:lvl w:ilvl="0" w:tplc="080A000B">
      <w:start w:val="1"/>
      <w:numFmt w:val="bullet"/>
      <w:lvlText w:val=""/>
      <w:lvlJc w:val="left"/>
      <w:pPr>
        <w:ind w:left="1352" w:hanging="360"/>
      </w:pPr>
      <w:rPr>
        <w:rFonts w:ascii="Wingdings" w:hAnsi="Wingdings" w:hint="default"/>
      </w:rPr>
    </w:lvl>
    <w:lvl w:ilvl="1" w:tplc="080A0003" w:tentative="1">
      <w:start w:val="1"/>
      <w:numFmt w:val="bullet"/>
      <w:lvlText w:val="o"/>
      <w:lvlJc w:val="left"/>
      <w:pPr>
        <w:ind w:left="2072" w:hanging="360"/>
      </w:pPr>
      <w:rPr>
        <w:rFonts w:ascii="Courier New" w:hAnsi="Courier New" w:cs="Courier New" w:hint="default"/>
      </w:rPr>
    </w:lvl>
    <w:lvl w:ilvl="2" w:tplc="080A0005" w:tentative="1">
      <w:start w:val="1"/>
      <w:numFmt w:val="bullet"/>
      <w:lvlText w:val=""/>
      <w:lvlJc w:val="left"/>
      <w:pPr>
        <w:ind w:left="2792" w:hanging="360"/>
      </w:pPr>
      <w:rPr>
        <w:rFonts w:ascii="Wingdings" w:hAnsi="Wingdings" w:hint="default"/>
      </w:rPr>
    </w:lvl>
    <w:lvl w:ilvl="3" w:tplc="080A0001" w:tentative="1">
      <w:start w:val="1"/>
      <w:numFmt w:val="bullet"/>
      <w:lvlText w:val=""/>
      <w:lvlJc w:val="left"/>
      <w:pPr>
        <w:ind w:left="3512" w:hanging="360"/>
      </w:pPr>
      <w:rPr>
        <w:rFonts w:ascii="Symbol" w:hAnsi="Symbol" w:hint="default"/>
      </w:rPr>
    </w:lvl>
    <w:lvl w:ilvl="4" w:tplc="080A0003" w:tentative="1">
      <w:start w:val="1"/>
      <w:numFmt w:val="bullet"/>
      <w:lvlText w:val="o"/>
      <w:lvlJc w:val="left"/>
      <w:pPr>
        <w:ind w:left="4232" w:hanging="360"/>
      </w:pPr>
      <w:rPr>
        <w:rFonts w:ascii="Courier New" w:hAnsi="Courier New" w:cs="Courier New" w:hint="default"/>
      </w:rPr>
    </w:lvl>
    <w:lvl w:ilvl="5" w:tplc="080A0005" w:tentative="1">
      <w:start w:val="1"/>
      <w:numFmt w:val="bullet"/>
      <w:lvlText w:val=""/>
      <w:lvlJc w:val="left"/>
      <w:pPr>
        <w:ind w:left="4952" w:hanging="360"/>
      </w:pPr>
      <w:rPr>
        <w:rFonts w:ascii="Wingdings" w:hAnsi="Wingdings" w:hint="default"/>
      </w:rPr>
    </w:lvl>
    <w:lvl w:ilvl="6" w:tplc="080A0001" w:tentative="1">
      <w:start w:val="1"/>
      <w:numFmt w:val="bullet"/>
      <w:lvlText w:val=""/>
      <w:lvlJc w:val="left"/>
      <w:pPr>
        <w:ind w:left="5672" w:hanging="360"/>
      </w:pPr>
      <w:rPr>
        <w:rFonts w:ascii="Symbol" w:hAnsi="Symbol" w:hint="default"/>
      </w:rPr>
    </w:lvl>
    <w:lvl w:ilvl="7" w:tplc="080A0003" w:tentative="1">
      <w:start w:val="1"/>
      <w:numFmt w:val="bullet"/>
      <w:lvlText w:val="o"/>
      <w:lvlJc w:val="left"/>
      <w:pPr>
        <w:ind w:left="6392" w:hanging="360"/>
      </w:pPr>
      <w:rPr>
        <w:rFonts w:ascii="Courier New" w:hAnsi="Courier New" w:cs="Courier New" w:hint="default"/>
      </w:rPr>
    </w:lvl>
    <w:lvl w:ilvl="8" w:tplc="080A0005" w:tentative="1">
      <w:start w:val="1"/>
      <w:numFmt w:val="bullet"/>
      <w:lvlText w:val=""/>
      <w:lvlJc w:val="left"/>
      <w:pPr>
        <w:ind w:left="7112" w:hanging="360"/>
      </w:pPr>
      <w:rPr>
        <w:rFonts w:ascii="Wingdings" w:hAnsi="Wingdings" w:hint="default"/>
      </w:rPr>
    </w:lvl>
  </w:abstractNum>
  <w:abstractNum w:abstractNumId="4" w15:restartNumberingAfterBreak="0">
    <w:nsid w:val="263E640D"/>
    <w:multiLevelType w:val="hybridMultilevel"/>
    <w:tmpl w:val="38766D5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326F8D"/>
    <w:multiLevelType w:val="hybridMultilevel"/>
    <w:tmpl w:val="7F72D16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E811184"/>
    <w:multiLevelType w:val="multilevel"/>
    <w:tmpl w:val="4546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2160A"/>
    <w:multiLevelType w:val="multilevel"/>
    <w:tmpl w:val="8524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763C5F"/>
    <w:multiLevelType w:val="multilevel"/>
    <w:tmpl w:val="AA8E87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BE95FC1"/>
    <w:multiLevelType w:val="hybridMultilevel"/>
    <w:tmpl w:val="9886E61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053B3A"/>
    <w:multiLevelType w:val="multilevel"/>
    <w:tmpl w:val="C538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F22A8"/>
    <w:multiLevelType w:val="hybridMultilevel"/>
    <w:tmpl w:val="80E43A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9F71A04"/>
    <w:multiLevelType w:val="hybridMultilevel"/>
    <w:tmpl w:val="84762C6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F9A60E2"/>
    <w:multiLevelType w:val="hybridMultilevel"/>
    <w:tmpl w:val="0D781CF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7BA167C"/>
    <w:multiLevelType w:val="hybridMultilevel"/>
    <w:tmpl w:val="3F1A39D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E323DD6"/>
    <w:multiLevelType w:val="hybridMultilevel"/>
    <w:tmpl w:val="8BB2BED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A9B6595"/>
    <w:multiLevelType w:val="multilevel"/>
    <w:tmpl w:val="E59AE6C4"/>
    <w:lvl w:ilvl="0">
      <w:start w:val="1"/>
      <w:numFmt w:val="upperRoman"/>
      <w:pStyle w:val="Ttulo1"/>
      <w:lvlText w:val="%1."/>
      <w:lvlJc w:val="righ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CC30EF8"/>
    <w:multiLevelType w:val="hybridMultilevel"/>
    <w:tmpl w:val="F2A66E7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FA6618B"/>
    <w:multiLevelType w:val="hybridMultilevel"/>
    <w:tmpl w:val="A984DAA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14"/>
  </w:num>
  <w:num w:numId="4">
    <w:abstractNumId w:val="9"/>
  </w:num>
  <w:num w:numId="5">
    <w:abstractNumId w:val="18"/>
  </w:num>
  <w:num w:numId="6">
    <w:abstractNumId w:val="13"/>
  </w:num>
  <w:num w:numId="7">
    <w:abstractNumId w:val="12"/>
  </w:num>
  <w:num w:numId="8">
    <w:abstractNumId w:val="0"/>
  </w:num>
  <w:num w:numId="9">
    <w:abstractNumId w:val="3"/>
  </w:num>
  <w:num w:numId="10">
    <w:abstractNumId w:val="17"/>
  </w:num>
  <w:num w:numId="11">
    <w:abstractNumId w:val="4"/>
  </w:num>
  <w:num w:numId="12">
    <w:abstractNumId w:val="15"/>
  </w:num>
  <w:num w:numId="13">
    <w:abstractNumId w:val="2"/>
  </w:num>
  <w:num w:numId="14">
    <w:abstractNumId w:val="1"/>
  </w:num>
  <w:num w:numId="15">
    <w:abstractNumId w:val="5"/>
  </w:num>
  <w:num w:numId="16">
    <w:abstractNumId w:val="7"/>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0"/>
  </w:num>
  <w:num w:numId="20">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04B"/>
    <w:rsid w:val="00014809"/>
    <w:rsid w:val="000266FA"/>
    <w:rsid w:val="0003139E"/>
    <w:rsid w:val="000400D4"/>
    <w:rsid w:val="000735F4"/>
    <w:rsid w:val="000919CD"/>
    <w:rsid w:val="000941AB"/>
    <w:rsid w:val="000951C0"/>
    <w:rsid w:val="000A6BA2"/>
    <w:rsid w:val="000B772B"/>
    <w:rsid w:val="000C5283"/>
    <w:rsid w:val="000C7462"/>
    <w:rsid w:val="000D00E4"/>
    <w:rsid w:val="000D5FBB"/>
    <w:rsid w:val="000E5ED5"/>
    <w:rsid w:val="00101251"/>
    <w:rsid w:val="00101508"/>
    <w:rsid w:val="00106218"/>
    <w:rsid w:val="00113BEF"/>
    <w:rsid w:val="00126DFE"/>
    <w:rsid w:val="00132282"/>
    <w:rsid w:val="00133765"/>
    <w:rsid w:val="00150538"/>
    <w:rsid w:val="0016170E"/>
    <w:rsid w:val="00171831"/>
    <w:rsid w:val="001A4254"/>
    <w:rsid w:val="001B1935"/>
    <w:rsid w:val="001C3A33"/>
    <w:rsid w:val="001D05DB"/>
    <w:rsid w:val="001D6342"/>
    <w:rsid w:val="001F3959"/>
    <w:rsid w:val="002219A4"/>
    <w:rsid w:val="00231B10"/>
    <w:rsid w:val="00236FED"/>
    <w:rsid w:val="00237CC6"/>
    <w:rsid w:val="00243009"/>
    <w:rsid w:val="002606E5"/>
    <w:rsid w:val="00266539"/>
    <w:rsid w:val="0028713C"/>
    <w:rsid w:val="00290FF5"/>
    <w:rsid w:val="002B01E9"/>
    <w:rsid w:val="002B477B"/>
    <w:rsid w:val="002D15FE"/>
    <w:rsid w:val="002E3745"/>
    <w:rsid w:val="002E59CE"/>
    <w:rsid w:val="002F67E6"/>
    <w:rsid w:val="00302DCE"/>
    <w:rsid w:val="00313DA4"/>
    <w:rsid w:val="00325CDC"/>
    <w:rsid w:val="0032628F"/>
    <w:rsid w:val="00336FF7"/>
    <w:rsid w:val="00342C85"/>
    <w:rsid w:val="00347AFC"/>
    <w:rsid w:val="00353146"/>
    <w:rsid w:val="0036047E"/>
    <w:rsid w:val="00365524"/>
    <w:rsid w:val="0037697F"/>
    <w:rsid w:val="003C24CC"/>
    <w:rsid w:val="003E73FE"/>
    <w:rsid w:val="0040236E"/>
    <w:rsid w:val="004135F8"/>
    <w:rsid w:val="00421C76"/>
    <w:rsid w:val="00425331"/>
    <w:rsid w:val="0043668F"/>
    <w:rsid w:val="004518C4"/>
    <w:rsid w:val="00455E8D"/>
    <w:rsid w:val="004757BF"/>
    <w:rsid w:val="004903B9"/>
    <w:rsid w:val="004922C8"/>
    <w:rsid w:val="004A5804"/>
    <w:rsid w:val="004B54F3"/>
    <w:rsid w:val="004C6778"/>
    <w:rsid w:val="004D17E9"/>
    <w:rsid w:val="004D594D"/>
    <w:rsid w:val="004E61B3"/>
    <w:rsid w:val="004F3E6F"/>
    <w:rsid w:val="004F5B43"/>
    <w:rsid w:val="005252E6"/>
    <w:rsid w:val="005537AD"/>
    <w:rsid w:val="005611E0"/>
    <w:rsid w:val="00574208"/>
    <w:rsid w:val="00580078"/>
    <w:rsid w:val="00580718"/>
    <w:rsid w:val="00585C4F"/>
    <w:rsid w:val="005871AB"/>
    <w:rsid w:val="0059404B"/>
    <w:rsid w:val="005B2926"/>
    <w:rsid w:val="005B5179"/>
    <w:rsid w:val="005C01A2"/>
    <w:rsid w:val="005C294F"/>
    <w:rsid w:val="005D0E1B"/>
    <w:rsid w:val="005E11AA"/>
    <w:rsid w:val="00603F92"/>
    <w:rsid w:val="006113C1"/>
    <w:rsid w:val="00613770"/>
    <w:rsid w:val="00616227"/>
    <w:rsid w:val="006412BA"/>
    <w:rsid w:val="00651388"/>
    <w:rsid w:val="0065675E"/>
    <w:rsid w:val="00661A6E"/>
    <w:rsid w:val="00661D8B"/>
    <w:rsid w:val="006650D0"/>
    <w:rsid w:val="0067114C"/>
    <w:rsid w:val="00675198"/>
    <w:rsid w:val="00686CA0"/>
    <w:rsid w:val="006B12A8"/>
    <w:rsid w:val="006B18A6"/>
    <w:rsid w:val="006E089A"/>
    <w:rsid w:val="006E6E05"/>
    <w:rsid w:val="0071253C"/>
    <w:rsid w:val="007148E2"/>
    <w:rsid w:val="00723204"/>
    <w:rsid w:val="007256D9"/>
    <w:rsid w:val="00743A54"/>
    <w:rsid w:val="00747958"/>
    <w:rsid w:val="00760BC1"/>
    <w:rsid w:val="00764446"/>
    <w:rsid w:val="007831B0"/>
    <w:rsid w:val="00795A30"/>
    <w:rsid w:val="007A5377"/>
    <w:rsid w:val="007C1295"/>
    <w:rsid w:val="007C38DA"/>
    <w:rsid w:val="007C5F3A"/>
    <w:rsid w:val="007C7464"/>
    <w:rsid w:val="007E1A75"/>
    <w:rsid w:val="007E2A5F"/>
    <w:rsid w:val="008002F0"/>
    <w:rsid w:val="008311C4"/>
    <w:rsid w:val="0083714E"/>
    <w:rsid w:val="0085066E"/>
    <w:rsid w:val="008543AD"/>
    <w:rsid w:val="00881840"/>
    <w:rsid w:val="00891C73"/>
    <w:rsid w:val="008921C6"/>
    <w:rsid w:val="00892417"/>
    <w:rsid w:val="008A1EBD"/>
    <w:rsid w:val="008A4050"/>
    <w:rsid w:val="008B12C4"/>
    <w:rsid w:val="008D0E73"/>
    <w:rsid w:val="008D1E59"/>
    <w:rsid w:val="008E49E6"/>
    <w:rsid w:val="00904989"/>
    <w:rsid w:val="009051E6"/>
    <w:rsid w:val="00926DD1"/>
    <w:rsid w:val="009360C0"/>
    <w:rsid w:val="0094531E"/>
    <w:rsid w:val="00953B42"/>
    <w:rsid w:val="009612BE"/>
    <w:rsid w:val="009634B1"/>
    <w:rsid w:val="00963DE9"/>
    <w:rsid w:val="00974F5D"/>
    <w:rsid w:val="009844D9"/>
    <w:rsid w:val="009A2A10"/>
    <w:rsid w:val="009A332B"/>
    <w:rsid w:val="009B53DE"/>
    <w:rsid w:val="009C0DB4"/>
    <w:rsid w:val="009C2B08"/>
    <w:rsid w:val="009E30A4"/>
    <w:rsid w:val="009F2C21"/>
    <w:rsid w:val="009F524E"/>
    <w:rsid w:val="009F598A"/>
    <w:rsid w:val="00A223AC"/>
    <w:rsid w:val="00A51FED"/>
    <w:rsid w:val="00A63449"/>
    <w:rsid w:val="00A670A5"/>
    <w:rsid w:val="00A71954"/>
    <w:rsid w:val="00A72A8D"/>
    <w:rsid w:val="00AA3E1F"/>
    <w:rsid w:val="00AC3782"/>
    <w:rsid w:val="00AE37CE"/>
    <w:rsid w:val="00AF422E"/>
    <w:rsid w:val="00B10FA6"/>
    <w:rsid w:val="00B118BE"/>
    <w:rsid w:val="00B17937"/>
    <w:rsid w:val="00B253B8"/>
    <w:rsid w:val="00B40046"/>
    <w:rsid w:val="00B73647"/>
    <w:rsid w:val="00B842AA"/>
    <w:rsid w:val="00B97F5E"/>
    <w:rsid w:val="00BA0210"/>
    <w:rsid w:val="00BA3142"/>
    <w:rsid w:val="00BC46F6"/>
    <w:rsid w:val="00BF075A"/>
    <w:rsid w:val="00BF2C34"/>
    <w:rsid w:val="00C1109A"/>
    <w:rsid w:val="00C413EB"/>
    <w:rsid w:val="00C4272F"/>
    <w:rsid w:val="00C44C41"/>
    <w:rsid w:val="00C52D75"/>
    <w:rsid w:val="00C622DD"/>
    <w:rsid w:val="00C663DD"/>
    <w:rsid w:val="00C7532B"/>
    <w:rsid w:val="00CC2808"/>
    <w:rsid w:val="00CC4499"/>
    <w:rsid w:val="00CC5DD9"/>
    <w:rsid w:val="00CF1B96"/>
    <w:rsid w:val="00CF1F55"/>
    <w:rsid w:val="00CF7F30"/>
    <w:rsid w:val="00D02F55"/>
    <w:rsid w:val="00D0393D"/>
    <w:rsid w:val="00D0460D"/>
    <w:rsid w:val="00D05AD9"/>
    <w:rsid w:val="00D13903"/>
    <w:rsid w:val="00D14729"/>
    <w:rsid w:val="00D15ED2"/>
    <w:rsid w:val="00D4377C"/>
    <w:rsid w:val="00D45756"/>
    <w:rsid w:val="00D5063F"/>
    <w:rsid w:val="00D72F9E"/>
    <w:rsid w:val="00D85794"/>
    <w:rsid w:val="00D87F81"/>
    <w:rsid w:val="00D90AE5"/>
    <w:rsid w:val="00D91FF3"/>
    <w:rsid w:val="00D935AE"/>
    <w:rsid w:val="00DC0C65"/>
    <w:rsid w:val="00DD4AD7"/>
    <w:rsid w:val="00DE2D52"/>
    <w:rsid w:val="00DE3943"/>
    <w:rsid w:val="00DE7830"/>
    <w:rsid w:val="00DF5F46"/>
    <w:rsid w:val="00DF6390"/>
    <w:rsid w:val="00DF6640"/>
    <w:rsid w:val="00DF690D"/>
    <w:rsid w:val="00E01DF9"/>
    <w:rsid w:val="00E052DC"/>
    <w:rsid w:val="00E11DB1"/>
    <w:rsid w:val="00E12448"/>
    <w:rsid w:val="00E241D0"/>
    <w:rsid w:val="00E264DB"/>
    <w:rsid w:val="00E60DE5"/>
    <w:rsid w:val="00E667DE"/>
    <w:rsid w:val="00E86AD4"/>
    <w:rsid w:val="00E9352D"/>
    <w:rsid w:val="00EB6BAC"/>
    <w:rsid w:val="00EB6FA1"/>
    <w:rsid w:val="00EC21A7"/>
    <w:rsid w:val="00EC2363"/>
    <w:rsid w:val="00EC672A"/>
    <w:rsid w:val="00ED0BE5"/>
    <w:rsid w:val="00EE38A7"/>
    <w:rsid w:val="00EE4DB7"/>
    <w:rsid w:val="00EE7606"/>
    <w:rsid w:val="00F359A9"/>
    <w:rsid w:val="00F3660A"/>
    <w:rsid w:val="00F530E8"/>
    <w:rsid w:val="00F7164D"/>
    <w:rsid w:val="00F75D2B"/>
    <w:rsid w:val="00F772CF"/>
    <w:rsid w:val="00F84974"/>
    <w:rsid w:val="00FA7CCB"/>
    <w:rsid w:val="00FB1D02"/>
    <w:rsid w:val="00FB3837"/>
    <w:rsid w:val="00FD03A0"/>
    <w:rsid w:val="00FE3907"/>
    <w:rsid w:val="00FE5C0D"/>
    <w:rsid w:val="00FE7059"/>
    <w:rsid w:val="00FE76C0"/>
    <w:rsid w:val="00FF15DE"/>
    <w:rsid w:val="00FF63AB"/>
    <w:rsid w:val="00FF73AA"/>
    <w:rsid w:val="00FF76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0E46E"/>
  <w15:chartTrackingRefBased/>
  <w15:docId w15:val="{C7E4BDB8-2C17-4B6C-B5F6-9998536E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3DE"/>
    <w:pPr>
      <w:widowControl w:val="0"/>
      <w:autoSpaceDE w:val="0"/>
      <w:autoSpaceDN w:val="0"/>
      <w:spacing w:after="0" w:line="240" w:lineRule="auto"/>
    </w:pPr>
    <w:rPr>
      <w:rFonts w:ascii="Arial MT" w:eastAsia="Arial MT" w:hAnsi="Arial MT" w:cs="Arial MT"/>
    </w:rPr>
  </w:style>
  <w:style w:type="paragraph" w:styleId="Ttulo1">
    <w:name w:val="heading 1"/>
    <w:basedOn w:val="Prrafodelista"/>
    <w:next w:val="Normal"/>
    <w:link w:val="Ttulo1Car"/>
    <w:uiPriority w:val="9"/>
    <w:qFormat/>
    <w:rsid w:val="00290FF5"/>
    <w:pPr>
      <w:numPr>
        <w:numId w:val="1"/>
      </w:numPr>
      <w:spacing w:line="480" w:lineRule="auto"/>
      <w:outlineLvl w:val="0"/>
    </w:pPr>
    <w:rPr>
      <w:rFonts w:ascii="Arial" w:hAnsi="Arial" w:cs="Times New Roman"/>
      <w:b/>
      <w:bCs/>
      <w:sz w:val="24"/>
      <w:szCs w:val="24"/>
    </w:rPr>
  </w:style>
  <w:style w:type="paragraph" w:styleId="Ttulo2">
    <w:name w:val="heading 2"/>
    <w:basedOn w:val="Prrafodelista"/>
    <w:next w:val="Normal"/>
    <w:link w:val="Ttulo2Car"/>
    <w:uiPriority w:val="9"/>
    <w:unhideWhenUsed/>
    <w:qFormat/>
    <w:rsid w:val="00290FF5"/>
    <w:pPr>
      <w:numPr>
        <w:ilvl w:val="1"/>
        <w:numId w:val="1"/>
      </w:numPr>
      <w:spacing w:line="480" w:lineRule="auto"/>
      <w:outlineLvl w:val="1"/>
    </w:pPr>
    <w:rPr>
      <w:rFonts w:ascii="Arial" w:hAnsi="Arial" w:cs="Times New Roman"/>
      <w:b/>
      <w:bCs/>
      <w:sz w:val="24"/>
      <w:szCs w:val="24"/>
    </w:rPr>
  </w:style>
  <w:style w:type="paragraph" w:styleId="Ttulo3">
    <w:name w:val="heading 3"/>
    <w:basedOn w:val="Prrafodelista"/>
    <w:next w:val="Normal"/>
    <w:link w:val="Ttulo3Car"/>
    <w:uiPriority w:val="9"/>
    <w:unhideWhenUsed/>
    <w:qFormat/>
    <w:rsid w:val="00290FF5"/>
    <w:pPr>
      <w:numPr>
        <w:ilvl w:val="2"/>
        <w:numId w:val="1"/>
      </w:numPr>
      <w:spacing w:line="480" w:lineRule="auto"/>
      <w:outlineLvl w:val="2"/>
    </w:pPr>
    <w:rPr>
      <w:rFonts w:ascii="Arial" w:hAnsi="Arial"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974F5D"/>
    <w:rPr>
      <w:sz w:val="24"/>
      <w:szCs w:val="24"/>
    </w:rPr>
  </w:style>
  <w:style w:type="character" w:customStyle="1" w:styleId="TextoindependienteCar">
    <w:name w:val="Texto independiente Car"/>
    <w:basedOn w:val="Fuentedeprrafopredeter"/>
    <w:link w:val="Textoindependiente"/>
    <w:uiPriority w:val="1"/>
    <w:rsid w:val="00974F5D"/>
    <w:rPr>
      <w:rFonts w:ascii="Arial MT" w:eastAsia="Arial MT" w:hAnsi="Arial MT" w:cs="Arial MT"/>
      <w:sz w:val="24"/>
      <w:szCs w:val="24"/>
    </w:rPr>
  </w:style>
  <w:style w:type="paragraph" w:styleId="Encabezado">
    <w:name w:val="header"/>
    <w:basedOn w:val="Normal"/>
    <w:link w:val="EncabezadoCar"/>
    <w:uiPriority w:val="99"/>
    <w:unhideWhenUsed/>
    <w:rsid w:val="00974F5D"/>
    <w:pPr>
      <w:tabs>
        <w:tab w:val="center" w:pos="4252"/>
        <w:tab w:val="right" w:pos="8504"/>
      </w:tabs>
    </w:pPr>
  </w:style>
  <w:style w:type="character" w:customStyle="1" w:styleId="EncabezadoCar">
    <w:name w:val="Encabezado Car"/>
    <w:basedOn w:val="Fuentedeprrafopredeter"/>
    <w:link w:val="Encabezado"/>
    <w:uiPriority w:val="99"/>
    <w:rsid w:val="00974F5D"/>
    <w:rPr>
      <w:rFonts w:ascii="Arial MT" w:eastAsia="Arial MT" w:hAnsi="Arial MT" w:cs="Arial MT"/>
    </w:rPr>
  </w:style>
  <w:style w:type="paragraph" w:styleId="Piedepgina">
    <w:name w:val="footer"/>
    <w:basedOn w:val="Normal"/>
    <w:link w:val="PiedepginaCar"/>
    <w:uiPriority w:val="99"/>
    <w:unhideWhenUsed/>
    <w:rsid w:val="00974F5D"/>
    <w:pPr>
      <w:tabs>
        <w:tab w:val="center" w:pos="4252"/>
        <w:tab w:val="right" w:pos="8504"/>
      </w:tabs>
    </w:pPr>
  </w:style>
  <w:style w:type="character" w:customStyle="1" w:styleId="PiedepginaCar">
    <w:name w:val="Pie de página Car"/>
    <w:basedOn w:val="Fuentedeprrafopredeter"/>
    <w:link w:val="Piedepgina"/>
    <w:uiPriority w:val="99"/>
    <w:rsid w:val="00974F5D"/>
    <w:rPr>
      <w:rFonts w:ascii="Arial MT" w:eastAsia="Arial MT" w:hAnsi="Arial MT" w:cs="Arial MT"/>
    </w:rPr>
  </w:style>
  <w:style w:type="paragraph" w:customStyle="1" w:styleId="APA7">
    <w:name w:val="APA7"/>
    <w:basedOn w:val="Normal"/>
    <w:link w:val="APA7Car"/>
    <w:qFormat/>
    <w:rsid w:val="004B54F3"/>
    <w:pPr>
      <w:spacing w:line="480" w:lineRule="auto"/>
      <w:ind w:firstLine="720"/>
      <w:jc w:val="both"/>
    </w:pPr>
    <w:rPr>
      <w:rFonts w:ascii="Arial" w:hAnsi="Arial" w:cs="Arial"/>
      <w:sz w:val="24"/>
      <w:szCs w:val="24"/>
    </w:rPr>
  </w:style>
  <w:style w:type="paragraph" w:styleId="Prrafodelista">
    <w:name w:val="List Paragraph"/>
    <w:basedOn w:val="Normal"/>
    <w:qFormat/>
    <w:rsid w:val="009E30A4"/>
    <w:pPr>
      <w:ind w:left="720"/>
      <w:contextualSpacing/>
    </w:pPr>
  </w:style>
  <w:style w:type="character" w:customStyle="1" w:styleId="APA7Car">
    <w:name w:val="APA7 Car"/>
    <w:basedOn w:val="Fuentedeprrafopredeter"/>
    <w:link w:val="APA7"/>
    <w:rsid w:val="004B54F3"/>
    <w:rPr>
      <w:rFonts w:ascii="Arial" w:eastAsia="Arial MT" w:hAnsi="Arial" w:cs="Arial"/>
      <w:sz w:val="24"/>
      <w:szCs w:val="24"/>
    </w:rPr>
  </w:style>
  <w:style w:type="character" w:customStyle="1" w:styleId="Ttulo1Car">
    <w:name w:val="Título 1 Car"/>
    <w:basedOn w:val="Fuentedeprrafopredeter"/>
    <w:link w:val="Ttulo1"/>
    <w:uiPriority w:val="9"/>
    <w:rsid w:val="00290FF5"/>
    <w:rPr>
      <w:rFonts w:ascii="Arial" w:eastAsia="Arial MT" w:hAnsi="Arial" w:cs="Times New Roman"/>
      <w:b/>
      <w:bCs/>
      <w:sz w:val="24"/>
      <w:szCs w:val="24"/>
    </w:rPr>
  </w:style>
  <w:style w:type="character" w:customStyle="1" w:styleId="Ttulo2Car">
    <w:name w:val="Título 2 Car"/>
    <w:basedOn w:val="Fuentedeprrafopredeter"/>
    <w:link w:val="Ttulo2"/>
    <w:uiPriority w:val="9"/>
    <w:rsid w:val="00290FF5"/>
    <w:rPr>
      <w:rFonts w:ascii="Arial" w:eastAsia="Arial MT" w:hAnsi="Arial" w:cs="Times New Roman"/>
      <w:b/>
      <w:bCs/>
      <w:sz w:val="24"/>
      <w:szCs w:val="24"/>
    </w:rPr>
  </w:style>
  <w:style w:type="character" w:customStyle="1" w:styleId="Ttulo3Car">
    <w:name w:val="Título 3 Car"/>
    <w:basedOn w:val="Fuentedeprrafopredeter"/>
    <w:link w:val="Ttulo3"/>
    <w:uiPriority w:val="9"/>
    <w:rsid w:val="00290FF5"/>
    <w:rPr>
      <w:rFonts w:ascii="Arial" w:eastAsia="Arial MT" w:hAnsi="Arial" w:cs="Times New Roman"/>
      <w:b/>
      <w:bCs/>
      <w:sz w:val="24"/>
      <w:szCs w:val="24"/>
    </w:rPr>
  </w:style>
  <w:style w:type="paragraph" w:styleId="TtuloTDC">
    <w:name w:val="TOC Heading"/>
    <w:basedOn w:val="Ttulo1"/>
    <w:next w:val="Normal"/>
    <w:uiPriority w:val="39"/>
    <w:unhideWhenUsed/>
    <w:qFormat/>
    <w:rsid w:val="004F3E6F"/>
    <w:pPr>
      <w:keepNext/>
      <w:keepLines/>
      <w:widowControl/>
      <w:numPr>
        <w:numId w:val="0"/>
      </w:numPr>
      <w:autoSpaceDE/>
      <w:autoSpaceDN/>
      <w:spacing w:before="24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s-MX" w:eastAsia="es-MX"/>
    </w:rPr>
  </w:style>
  <w:style w:type="paragraph" w:styleId="TDC1">
    <w:name w:val="toc 1"/>
    <w:basedOn w:val="Normal"/>
    <w:next w:val="Normal"/>
    <w:autoRedefine/>
    <w:uiPriority w:val="39"/>
    <w:unhideWhenUsed/>
    <w:rsid w:val="004F3E6F"/>
    <w:pPr>
      <w:spacing w:after="100"/>
    </w:pPr>
  </w:style>
  <w:style w:type="paragraph" w:styleId="TDC2">
    <w:name w:val="toc 2"/>
    <w:basedOn w:val="Normal"/>
    <w:next w:val="Normal"/>
    <w:autoRedefine/>
    <w:uiPriority w:val="39"/>
    <w:unhideWhenUsed/>
    <w:rsid w:val="004F3E6F"/>
    <w:pPr>
      <w:spacing w:after="100"/>
      <w:ind w:left="220"/>
    </w:pPr>
  </w:style>
  <w:style w:type="character" w:styleId="Hipervnculo">
    <w:name w:val="Hyperlink"/>
    <w:basedOn w:val="Fuentedeprrafopredeter"/>
    <w:uiPriority w:val="99"/>
    <w:unhideWhenUsed/>
    <w:rsid w:val="004F3E6F"/>
    <w:rPr>
      <w:color w:val="0563C1" w:themeColor="hyperlink"/>
      <w:u w:val="single"/>
    </w:rPr>
  </w:style>
  <w:style w:type="paragraph" w:styleId="TDC3">
    <w:name w:val="toc 3"/>
    <w:basedOn w:val="Normal"/>
    <w:next w:val="Normal"/>
    <w:autoRedefine/>
    <w:uiPriority w:val="39"/>
    <w:unhideWhenUsed/>
    <w:rsid w:val="00CC4499"/>
    <w:pPr>
      <w:spacing w:after="100"/>
      <w:ind w:left="440"/>
    </w:pPr>
  </w:style>
  <w:style w:type="character" w:styleId="Textodelmarcadordeposicin">
    <w:name w:val="Placeholder Text"/>
    <w:basedOn w:val="Fuentedeprrafopredeter"/>
    <w:uiPriority w:val="99"/>
    <w:semiHidden/>
    <w:rsid w:val="009A2A10"/>
    <w:rPr>
      <w:color w:val="666666"/>
    </w:rPr>
  </w:style>
  <w:style w:type="table" w:styleId="Tablaconcuadrcula">
    <w:name w:val="Table Grid"/>
    <w:basedOn w:val="Tablanormal"/>
    <w:uiPriority w:val="39"/>
    <w:rsid w:val="00106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252E6"/>
    <w:rPr>
      <w:color w:val="605E5C"/>
      <w:shd w:val="clear" w:color="auto" w:fill="E1DFDD"/>
    </w:rPr>
  </w:style>
  <w:style w:type="paragraph" w:styleId="NormalWeb">
    <w:name w:val="Normal (Web)"/>
    <w:basedOn w:val="Normal"/>
    <w:uiPriority w:val="99"/>
    <w:semiHidden/>
    <w:unhideWhenUsed/>
    <w:rsid w:val="00D72F9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styleId="TDC4">
    <w:name w:val="toc 4"/>
    <w:basedOn w:val="Normal"/>
    <w:next w:val="Normal"/>
    <w:autoRedefine/>
    <w:uiPriority w:val="39"/>
    <w:unhideWhenUsed/>
    <w:rsid w:val="00AF422E"/>
    <w:pPr>
      <w:widowControl/>
      <w:autoSpaceDE/>
      <w:autoSpaceDN/>
      <w:spacing w:after="100" w:line="278" w:lineRule="auto"/>
      <w:ind w:left="720"/>
    </w:pPr>
    <w:rPr>
      <w:rFonts w:asciiTheme="minorHAnsi" w:eastAsiaTheme="minorEastAsia" w:hAnsiTheme="minorHAnsi" w:cstheme="minorBidi"/>
      <w:kern w:val="2"/>
      <w:sz w:val="24"/>
      <w:szCs w:val="24"/>
      <w:lang w:val="es-MX" w:eastAsia="es-MX"/>
      <w14:ligatures w14:val="standardContextual"/>
    </w:rPr>
  </w:style>
  <w:style w:type="paragraph" w:styleId="TDC5">
    <w:name w:val="toc 5"/>
    <w:basedOn w:val="Normal"/>
    <w:next w:val="Normal"/>
    <w:autoRedefine/>
    <w:uiPriority w:val="39"/>
    <w:unhideWhenUsed/>
    <w:rsid w:val="00AF422E"/>
    <w:pPr>
      <w:widowControl/>
      <w:autoSpaceDE/>
      <w:autoSpaceDN/>
      <w:spacing w:after="100" w:line="278" w:lineRule="auto"/>
      <w:ind w:left="960"/>
    </w:pPr>
    <w:rPr>
      <w:rFonts w:asciiTheme="minorHAnsi" w:eastAsiaTheme="minorEastAsia" w:hAnsiTheme="minorHAnsi" w:cstheme="minorBidi"/>
      <w:kern w:val="2"/>
      <w:sz w:val="24"/>
      <w:szCs w:val="24"/>
      <w:lang w:val="es-MX" w:eastAsia="es-MX"/>
      <w14:ligatures w14:val="standardContextual"/>
    </w:rPr>
  </w:style>
  <w:style w:type="paragraph" w:styleId="TDC6">
    <w:name w:val="toc 6"/>
    <w:basedOn w:val="Normal"/>
    <w:next w:val="Normal"/>
    <w:autoRedefine/>
    <w:uiPriority w:val="39"/>
    <w:unhideWhenUsed/>
    <w:rsid w:val="00AF422E"/>
    <w:pPr>
      <w:widowControl/>
      <w:autoSpaceDE/>
      <w:autoSpaceDN/>
      <w:spacing w:after="100" w:line="278" w:lineRule="auto"/>
      <w:ind w:left="1200"/>
    </w:pPr>
    <w:rPr>
      <w:rFonts w:asciiTheme="minorHAnsi" w:eastAsiaTheme="minorEastAsia" w:hAnsiTheme="minorHAnsi" w:cstheme="minorBidi"/>
      <w:kern w:val="2"/>
      <w:sz w:val="24"/>
      <w:szCs w:val="24"/>
      <w:lang w:val="es-MX" w:eastAsia="es-MX"/>
      <w14:ligatures w14:val="standardContextual"/>
    </w:rPr>
  </w:style>
  <w:style w:type="paragraph" w:styleId="TDC7">
    <w:name w:val="toc 7"/>
    <w:basedOn w:val="Normal"/>
    <w:next w:val="Normal"/>
    <w:autoRedefine/>
    <w:uiPriority w:val="39"/>
    <w:unhideWhenUsed/>
    <w:rsid w:val="00AF422E"/>
    <w:pPr>
      <w:widowControl/>
      <w:autoSpaceDE/>
      <w:autoSpaceDN/>
      <w:spacing w:after="100" w:line="278" w:lineRule="auto"/>
      <w:ind w:left="1440"/>
    </w:pPr>
    <w:rPr>
      <w:rFonts w:asciiTheme="minorHAnsi" w:eastAsiaTheme="minorEastAsia" w:hAnsiTheme="minorHAnsi" w:cstheme="minorBidi"/>
      <w:kern w:val="2"/>
      <w:sz w:val="24"/>
      <w:szCs w:val="24"/>
      <w:lang w:val="es-MX" w:eastAsia="es-MX"/>
      <w14:ligatures w14:val="standardContextual"/>
    </w:rPr>
  </w:style>
  <w:style w:type="paragraph" w:styleId="TDC8">
    <w:name w:val="toc 8"/>
    <w:basedOn w:val="Normal"/>
    <w:next w:val="Normal"/>
    <w:autoRedefine/>
    <w:uiPriority w:val="39"/>
    <w:unhideWhenUsed/>
    <w:rsid w:val="00AF422E"/>
    <w:pPr>
      <w:widowControl/>
      <w:autoSpaceDE/>
      <w:autoSpaceDN/>
      <w:spacing w:after="100" w:line="278" w:lineRule="auto"/>
      <w:ind w:left="1680"/>
    </w:pPr>
    <w:rPr>
      <w:rFonts w:asciiTheme="minorHAnsi" w:eastAsiaTheme="minorEastAsia" w:hAnsiTheme="minorHAnsi" w:cstheme="minorBidi"/>
      <w:kern w:val="2"/>
      <w:sz w:val="24"/>
      <w:szCs w:val="24"/>
      <w:lang w:val="es-MX" w:eastAsia="es-MX"/>
      <w14:ligatures w14:val="standardContextual"/>
    </w:rPr>
  </w:style>
  <w:style w:type="paragraph" w:styleId="TDC9">
    <w:name w:val="toc 9"/>
    <w:basedOn w:val="Normal"/>
    <w:next w:val="Normal"/>
    <w:autoRedefine/>
    <w:uiPriority w:val="39"/>
    <w:unhideWhenUsed/>
    <w:rsid w:val="00AF422E"/>
    <w:pPr>
      <w:widowControl/>
      <w:autoSpaceDE/>
      <w:autoSpaceDN/>
      <w:spacing w:after="100" w:line="278" w:lineRule="auto"/>
      <w:ind w:left="1920"/>
    </w:pPr>
    <w:rPr>
      <w:rFonts w:asciiTheme="minorHAnsi" w:eastAsiaTheme="minorEastAsia" w:hAnsiTheme="minorHAnsi" w:cstheme="minorBidi"/>
      <w:kern w:val="2"/>
      <w:sz w:val="24"/>
      <w:szCs w:val="24"/>
      <w:lang w:val="es-MX" w:eastAsia="es-MX"/>
      <w14:ligatures w14:val="standardContextual"/>
    </w:rPr>
  </w:style>
  <w:style w:type="table" w:styleId="Tablanormal5">
    <w:name w:val="Plain Table 5"/>
    <w:basedOn w:val="Tablanormal"/>
    <w:uiPriority w:val="45"/>
    <w:rsid w:val="001322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1322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24300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2430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2-nfasis3">
    <w:name w:val="Grid Table 2 Accent 3"/>
    <w:basedOn w:val="Tablanormal"/>
    <w:uiPriority w:val="47"/>
    <w:rsid w:val="00B253B8"/>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
    <w:name w:val="Grid Table 1 Light"/>
    <w:basedOn w:val="Tablanormal"/>
    <w:uiPriority w:val="46"/>
    <w:rsid w:val="00B253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2117">
      <w:bodyDiv w:val="1"/>
      <w:marLeft w:val="0"/>
      <w:marRight w:val="0"/>
      <w:marTop w:val="0"/>
      <w:marBottom w:val="0"/>
      <w:divBdr>
        <w:top w:val="none" w:sz="0" w:space="0" w:color="auto"/>
        <w:left w:val="none" w:sz="0" w:space="0" w:color="auto"/>
        <w:bottom w:val="none" w:sz="0" w:space="0" w:color="auto"/>
        <w:right w:val="none" w:sz="0" w:space="0" w:color="auto"/>
      </w:divBdr>
    </w:div>
    <w:div w:id="46271916">
      <w:marLeft w:val="480"/>
      <w:marRight w:val="0"/>
      <w:marTop w:val="0"/>
      <w:marBottom w:val="0"/>
      <w:divBdr>
        <w:top w:val="none" w:sz="0" w:space="0" w:color="auto"/>
        <w:left w:val="none" w:sz="0" w:space="0" w:color="auto"/>
        <w:bottom w:val="none" w:sz="0" w:space="0" w:color="auto"/>
        <w:right w:val="none" w:sz="0" w:space="0" w:color="auto"/>
      </w:divBdr>
    </w:div>
    <w:div w:id="61762414">
      <w:marLeft w:val="480"/>
      <w:marRight w:val="0"/>
      <w:marTop w:val="0"/>
      <w:marBottom w:val="0"/>
      <w:divBdr>
        <w:top w:val="none" w:sz="0" w:space="0" w:color="auto"/>
        <w:left w:val="none" w:sz="0" w:space="0" w:color="auto"/>
        <w:bottom w:val="none" w:sz="0" w:space="0" w:color="auto"/>
        <w:right w:val="none" w:sz="0" w:space="0" w:color="auto"/>
      </w:divBdr>
    </w:div>
    <w:div w:id="165290013">
      <w:marLeft w:val="480"/>
      <w:marRight w:val="0"/>
      <w:marTop w:val="0"/>
      <w:marBottom w:val="0"/>
      <w:divBdr>
        <w:top w:val="none" w:sz="0" w:space="0" w:color="auto"/>
        <w:left w:val="none" w:sz="0" w:space="0" w:color="auto"/>
        <w:bottom w:val="none" w:sz="0" w:space="0" w:color="auto"/>
        <w:right w:val="none" w:sz="0" w:space="0" w:color="auto"/>
      </w:divBdr>
    </w:div>
    <w:div w:id="189683745">
      <w:marLeft w:val="480"/>
      <w:marRight w:val="0"/>
      <w:marTop w:val="0"/>
      <w:marBottom w:val="0"/>
      <w:divBdr>
        <w:top w:val="none" w:sz="0" w:space="0" w:color="auto"/>
        <w:left w:val="none" w:sz="0" w:space="0" w:color="auto"/>
        <w:bottom w:val="none" w:sz="0" w:space="0" w:color="auto"/>
        <w:right w:val="none" w:sz="0" w:space="0" w:color="auto"/>
      </w:divBdr>
    </w:div>
    <w:div w:id="226451529">
      <w:bodyDiv w:val="1"/>
      <w:marLeft w:val="0"/>
      <w:marRight w:val="0"/>
      <w:marTop w:val="0"/>
      <w:marBottom w:val="0"/>
      <w:divBdr>
        <w:top w:val="none" w:sz="0" w:space="0" w:color="auto"/>
        <w:left w:val="none" w:sz="0" w:space="0" w:color="auto"/>
        <w:bottom w:val="none" w:sz="0" w:space="0" w:color="auto"/>
        <w:right w:val="none" w:sz="0" w:space="0" w:color="auto"/>
      </w:divBdr>
      <w:divsChild>
        <w:div w:id="681316600">
          <w:marLeft w:val="480"/>
          <w:marRight w:val="0"/>
          <w:marTop w:val="0"/>
          <w:marBottom w:val="0"/>
          <w:divBdr>
            <w:top w:val="none" w:sz="0" w:space="0" w:color="auto"/>
            <w:left w:val="none" w:sz="0" w:space="0" w:color="auto"/>
            <w:bottom w:val="none" w:sz="0" w:space="0" w:color="auto"/>
            <w:right w:val="none" w:sz="0" w:space="0" w:color="auto"/>
          </w:divBdr>
        </w:div>
        <w:div w:id="910238844">
          <w:marLeft w:val="480"/>
          <w:marRight w:val="0"/>
          <w:marTop w:val="0"/>
          <w:marBottom w:val="0"/>
          <w:divBdr>
            <w:top w:val="none" w:sz="0" w:space="0" w:color="auto"/>
            <w:left w:val="none" w:sz="0" w:space="0" w:color="auto"/>
            <w:bottom w:val="none" w:sz="0" w:space="0" w:color="auto"/>
            <w:right w:val="none" w:sz="0" w:space="0" w:color="auto"/>
          </w:divBdr>
        </w:div>
        <w:div w:id="959646156">
          <w:marLeft w:val="480"/>
          <w:marRight w:val="0"/>
          <w:marTop w:val="0"/>
          <w:marBottom w:val="0"/>
          <w:divBdr>
            <w:top w:val="none" w:sz="0" w:space="0" w:color="auto"/>
            <w:left w:val="none" w:sz="0" w:space="0" w:color="auto"/>
            <w:bottom w:val="none" w:sz="0" w:space="0" w:color="auto"/>
            <w:right w:val="none" w:sz="0" w:space="0" w:color="auto"/>
          </w:divBdr>
        </w:div>
        <w:div w:id="1025404563">
          <w:marLeft w:val="480"/>
          <w:marRight w:val="0"/>
          <w:marTop w:val="0"/>
          <w:marBottom w:val="0"/>
          <w:divBdr>
            <w:top w:val="none" w:sz="0" w:space="0" w:color="auto"/>
            <w:left w:val="none" w:sz="0" w:space="0" w:color="auto"/>
            <w:bottom w:val="none" w:sz="0" w:space="0" w:color="auto"/>
            <w:right w:val="none" w:sz="0" w:space="0" w:color="auto"/>
          </w:divBdr>
        </w:div>
        <w:div w:id="1665276511">
          <w:marLeft w:val="480"/>
          <w:marRight w:val="0"/>
          <w:marTop w:val="0"/>
          <w:marBottom w:val="0"/>
          <w:divBdr>
            <w:top w:val="none" w:sz="0" w:space="0" w:color="auto"/>
            <w:left w:val="none" w:sz="0" w:space="0" w:color="auto"/>
            <w:bottom w:val="none" w:sz="0" w:space="0" w:color="auto"/>
            <w:right w:val="none" w:sz="0" w:space="0" w:color="auto"/>
          </w:divBdr>
        </w:div>
        <w:div w:id="1712613519">
          <w:marLeft w:val="480"/>
          <w:marRight w:val="0"/>
          <w:marTop w:val="0"/>
          <w:marBottom w:val="0"/>
          <w:divBdr>
            <w:top w:val="none" w:sz="0" w:space="0" w:color="auto"/>
            <w:left w:val="none" w:sz="0" w:space="0" w:color="auto"/>
            <w:bottom w:val="none" w:sz="0" w:space="0" w:color="auto"/>
            <w:right w:val="none" w:sz="0" w:space="0" w:color="auto"/>
          </w:divBdr>
        </w:div>
      </w:divsChild>
    </w:div>
    <w:div w:id="370889018">
      <w:marLeft w:val="480"/>
      <w:marRight w:val="0"/>
      <w:marTop w:val="0"/>
      <w:marBottom w:val="0"/>
      <w:divBdr>
        <w:top w:val="none" w:sz="0" w:space="0" w:color="auto"/>
        <w:left w:val="none" w:sz="0" w:space="0" w:color="auto"/>
        <w:bottom w:val="none" w:sz="0" w:space="0" w:color="auto"/>
        <w:right w:val="none" w:sz="0" w:space="0" w:color="auto"/>
      </w:divBdr>
    </w:div>
    <w:div w:id="406223997">
      <w:marLeft w:val="480"/>
      <w:marRight w:val="0"/>
      <w:marTop w:val="0"/>
      <w:marBottom w:val="0"/>
      <w:divBdr>
        <w:top w:val="none" w:sz="0" w:space="0" w:color="auto"/>
        <w:left w:val="none" w:sz="0" w:space="0" w:color="auto"/>
        <w:bottom w:val="none" w:sz="0" w:space="0" w:color="auto"/>
        <w:right w:val="none" w:sz="0" w:space="0" w:color="auto"/>
      </w:divBdr>
    </w:div>
    <w:div w:id="433743841">
      <w:bodyDiv w:val="1"/>
      <w:marLeft w:val="0"/>
      <w:marRight w:val="0"/>
      <w:marTop w:val="0"/>
      <w:marBottom w:val="0"/>
      <w:divBdr>
        <w:top w:val="none" w:sz="0" w:space="0" w:color="auto"/>
        <w:left w:val="none" w:sz="0" w:space="0" w:color="auto"/>
        <w:bottom w:val="none" w:sz="0" w:space="0" w:color="auto"/>
        <w:right w:val="none" w:sz="0" w:space="0" w:color="auto"/>
      </w:divBdr>
    </w:div>
    <w:div w:id="437680591">
      <w:marLeft w:val="480"/>
      <w:marRight w:val="0"/>
      <w:marTop w:val="0"/>
      <w:marBottom w:val="0"/>
      <w:divBdr>
        <w:top w:val="none" w:sz="0" w:space="0" w:color="auto"/>
        <w:left w:val="none" w:sz="0" w:space="0" w:color="auto"/>
        <w:bottom w:val="none" w:sz="0" w:space="0" w:color="auto"/>
        <w:right w:val="none" w:sz="0" w:space="0" w:color="auto"/>
      </w:divBdr>
    </w:div>
    <w:div w:id="508524425">
      <w:marLeft w:val="480"/>
      <w:marRight w:val="0"/>
      <w:marTop w:val="0"/>
      <w:marBottom w:val="0"/>
      <w:divBdr>
        <w:top w:val="none" w:sz="0" w:space="0" w:color="auto"/>
        <w:left w:val="none" w:sz="0" w:space="0" w:color="auto"/>
        <w:bottom w:val="none" w:sz="0" w:space="0" w:color="auto"/>
        <w:right w:val="none" w:sz="0" w:space="0" w:color="auto"/>
      </w:divBdr>
    </w:div>
    <w:div w:id="702435990">
      <w:bodyDiv w:val="1"/>
      <w:marLeft w:val="0"/>
      <w:marRight w:val="0"/>
      <w:marTop w:val="0"/>
      <w:marBottom w:val="0"/>
      <w:divBdr>
        <w:top w:val="none" w:sz="0" w:space="0" w:color="auto"/>
        <w:left w:val="none" w:sz="0" w:space="0" w:color="auto"/>
        <w:bottom w:val="none" w:sz="0" w:space="0" w:color="auto"/>
        <w:right w:val="none" w:sz="0" w:space="0" w:color="auto"/>
      </w:divBdr>
    </w:div>
    <w:div w:id="819468137">
      <w:bodyDiv w:val="1"/>
      <w:marLeft w:val="0"/>
      <w:marRight w:val="0"/>
      <w:marTop w:val="0"/>
      <w:marBottom w:val="0"/>
      <w:divBdr>
        <w:top w:val="none" w:sz="0" w:space="0" w:color="auto"/>
        <w:left w:val="none" w:sz="0" w:space="0" w:color="auto"/>
        <w:bottom w:val="none" w:sz="0" w:space="0" w:color="auto"/>
        <w:right w:val="none" w:sz="0" w:space="0" w:color="auto"/>
      </w:divBdr>
    </w:div>
    <w:div w:id="841773085">
      <w:marLeft w:val="480"/>
      <w:marRight w:val="0"/>
      <w:marTop w:val="0"/>
      <w:marBottom w:val="0"/>
      <w:divBdr>
        <w:top w:val="none" w:sz="0" w:space="0" w:color="auto"/>
        <w:left w:val="none" w:sz="0" w:space="0" w:color="auto"/>
        <w:bottom w:val="none" w:sz="0" w:space="0" w:color="auto"/>
        <w:right w:val="none" w:sz="0" w:space="0" w:color="auto"/>
      </w:divBdr>
    </w:div>
    <w:div w:id="865020570">
      <w:marLeft w:val="480"/>
      <w:marRight w:val="0"/>
      <w:marTop w:val="0"/>
      <w:marBottom w:val="0"/>
      <w:divBdr>
        <w:top w:val="none" w:sz="0" w:space="0" w:color="auto"/>
        <w:left w:val="none" w:sz="0" w:space="0" w:color="auto"/>
        <w:bottom w:val="none" w:sz="0" w:space="0" w:color="auto"/>
        <w:right w:val="none" w:sz="0" w:space="0" w:color="auto"/>
      </w:divBdr>
    </w:div>
    <w:div w:id="913473370">
      <w:bodyDiv w:val="1"/>
      <w:marLeft w:val="0"/>
      <w:marRight w:val="0"/>
      <w:marTop w:val="0"/>
      <w:marBottom w:val="0"/>
      <w:divBdr>
        <w:top w:val="none" w:sz="0" w:space="0" w:color="auto"/>
        <w:left w:val="none" w:sz="0" w:space="0" w:color="auto"/>
        <w:bottom w:val="none" w:sz="0" w:space="0" w:color="auto"/>
        <w:right w:val="none" w:sz="0" w:space="0" w:color="auto"/>
      </w:divBdr>
      <w:divsChild>
        <w:div w:id="224219989">
          <w:marLeft w:val="480"/>
          <w:marRight w:val="0"/>
          <w:marTop w:val="0"/>
          <w:marBottom w:val="0"/>
          <w:divBdr>
            <w:top w:val="none" w:sz="0" w:space="0" w:color="auto"/>
            <w:left w:val="none" w:sz="0" w:space="0" w:color="auto"/>
            <w:bottom w:val="none" w:sz="0" w:space="0" w:color="auto"/>
            <w:right w:val="none" w:sz="0" w:space="0" w:color="auto"/>
          </w:divBdr>
        </w:div>
        <w:div w:id="297154995">
          <w:marLeft w:val="480"/>
          <w:marRight w:val="0"/>
          <w:marTop w:val="0"/>
          <w:marBottom w:val="0"/>
          <w:divBdr>
            <w:top w:val="none" w:sz="0" w:space="0" w:color="auto"/>
            <w:left w:val="none" w:sz="0" w:space="0" w:color="auto"/>
            <w:bottom w:val="none" w:sz="0" w:space="0" w:color="auto"/>
            <w:right w:val="none" w:sz="0" w:space="0" w:color="auto"/>
          </w:divBdr>
        </w:div>
        <w:div w:id="574048607">
          <w:marLeft w:val="480"/>
          <w:marRight w:val="0"/>
          <w:marTop w:val="0"/>
          <w:marBottom w:val="0"/>
          <w:divBdr>
            <w:top w:val="none" w:sz="0" w:space="0" w:color="auto"/>
            <w:left w:val="none" w:sz="0" w:space="0" w:color="auto"/>
            <w:bottom w:val="none" w:sz="0" w:space="0" w:color="auto"/>
            <w:right w:val="none" w:sz="0" w:space="0" w:color="auto"/>
          </w:divBdr>
        </w:div>
        <w:div w:id="871848447">
          <w:marLeft w:val="480"/>
          <w:marRight w:val="0"/>
          <w:marTop w:val="0"/>
          <w:marBottom w:val="0"/>
          <w:divBdr>
            <w:top w:val="none" w:sz="0" w:space="0" w:color="auto"/>
            <w:left w:val="none" w:sz="0" w:space="0" w:color="auto"/>
            <w:bottom w:val="none" w:sz="0" w:space="0" w:color="auto"/>
            <w:right w:val="none" w:sz="0" w:space="0" w:color="auto"/>
          </w:divBdr>
        </w:div>
        <w:div w:id="1921019488">
          <w:marLeft w:val="480"/>
          <w:marRight w:val="0"/>
          <w:marTop w:val="0"/>
          <w:marBottom w:val="0"/>
          <w:divBdr>
            <w:top w:val="none" w:sz="0" w:space="0" w:color="auto"/>
            <w:left w:val="none" w:sz="0" w:space="0" w:color="auto"/>
            <w:bottom w:val="none" w:sz="0" w:space="0" w:color="auto"/>
            <w:right w:val="none" w:sz="0" w:space="0" w:color="auto"/>
          </w:divBdr>
        </w:div>
        <w:div w:id="2002276372">
          <w:marLeft w:val="480"/>
          <w:marRight w:val="0"/>
          <w:marTop w:val="0"/>
          <w:marBottom w:val="0"/>
          <w:divBdr>
            <w:top w:val="none" w:sz="0" w:space="0" w:color="auto"/>
            <w:left w:val="none" w:sz="0" w:space="0" w:color="auto"/>
            <w:bottom w:val="none" w:sz="0" w:space="0" w:color="auto"/>
            <w:right w:val="none" w:sz="0" w:space="0" w:color="auto"/>
          </w:divBdr>
        </w:div>
      </w:divsChild>
    </w:div>
    <w:div w:id="1009332675">
      <w:bodyDiv w:val="1"/>
      <w:marLeft w:val="0"/>
      <w:marRight w:val="0"/>
      <w:marTop w:val="0"/>
      <w:marBottom w:val="0"/>
      <w:divBdr>
        <w:top w:val="none" w:sz="0" w:space="0" w:color="auto"/>
        <w:left w:val="none" w:sz="0" w:space="0" w:color="auto"/>
        <w:bottom w:val="none" w:sz="0" w:space="0" w:color="auto"/>
        <w:right w:val="none" w:sz="0" w:space="0" w:color="auto"/>
      </w:divBdr>
    </w:div>
    <w:div w:id="1131633429">
      <w:marLeft w:val="480"/>
      <w:marRight w:val="0"/>
      <w:marTop w:val="0"/>
      <w:marBottom w:val="0"/>
      <w:divBdr>
        <w:top w:val="none" w:sz="0" w:space="0" w:color="auto"/>
        <w:left w:val="none" w:sz="0" w:space="0" w:color="auto"/>
        <w:bottom w:val="none" w:sz="0" w:space="0" w:color="auto"/>
        <w:right w:val="none" w:sz="0" w:space="0" w:color="auto"/>
      </w:divBdr>
    </w:div>
    <w:div w:id="1163162224">
      <w:marLeft w:val="480"/>
      <w:marRight w:val="0"/>
      <w:marTop w:val="0"/>
      <w:marBottom w:val="0"/>
      <w:divBdr>
        <w:top w:val="none" w:sz="0" w:space="0" w:color="auto"/>
        <w:left w:val="none" w:sz="0" w:space="0" w:color="auto"/>
        <w:bottom w:val="none" w:sz="0" w:space="0" w:color="auto"/>
        <w:right w:val="none" w:sz="0" w:space="0" w:color="auto"/>
      </w:divBdr>
    </w:div>
    <w:div w:id="1171214198">
      <w:bodyDiv w:val="1"/>
      <w:marLeft w:val="0"/>
      <w:marRight w:val="0"/>
      <w:marTop w:val="0"/>
      <w:marBottom w:val="0"/>
      <w:divBdr>
        <w:top w:val="none" w:sz="0" w:space="0" w:color="auto"/>
        <w:left w:val="none" w:sz="0" w:space="0" w:color="auto"/>
        <w:bottom w:val="none" w:sz="0" w:space="0" w:color="auto"/>
        <w:right w:val="none" w:sz="0" w:space="0" w:color="auto"/>
      </w:divBdr>
      <w:divsChild>
        <w:div w:id="219830460">
          <w:marLeft w:val="480"/>
          <w:marRight w:val="0"/>
          <w:marTop w:val="0"/>
          <w:marBottom w:val="0"/>
          <w:divBdr>
            <w:top w:val="none" w:sz="0" w:space="0" w:color="auto"/>
            <w:left w:val="none" w:sz="0" w:space="0" w:color="auto"/>
            <w:bottom w:val="none" w:sz="0" w:space="0" w:color="auto"/>
            <w:right w:val="none" w:sz="0" w:space="0" w:color="auto"/>
          </w:divBdr>
        </w:div>
        <w:div w:id="296765228">
          <w:marLeft w:val="480"/>
          <w:marRight w:val="0"/>
          <w:marTop w:val="0"/>
          <w:marBottom w:val="0"/>
          <w:divBdr>
            <w:top w:val="none" w:sz="0" w:space="0" w:color="auto"/>
            <w:left w:val="none" w:sz="0" w:space="0" w:color="auto"/>
            <w:bottom w:val="none" w:sz="0" w:space="0" w:color="auto"/>
            <w:right w:val="none" w:sz="0" w:space="0" w:color="auto"/>
          </w:divBdr>
        </w:div>
        <w:div w:id="363871176">
          <w:marLeft w:val="480"/>
          <w:marRight w:val="0"/>
          <w:marTop w:val="0"/>
          <w:marBottom w:val="0"/>
          <w:divBdr>
            <w:top w:val="none" w:sz="0" w:space="0" w:color="auto"/>
            <w:left w:val="none" w:sz="0" w:space="0" w:color="auto"/>
            <w:bottom w:val="none" w:sz="0" w:space="0" w:color="auto"/>
            <w:right w:val="none" w:sz="0" w:space="0" w:color="auto"/>
          </w:divBdr>
        </w:div>
        <w:div w:id="675350020">
          <w:marLeft w:val="480"/>
          <w:marRight w:val="0"/>
          <w:marTop w:val="0"/>
          <w:marBottom w:val="0"/>
          <w:divBdr>
            <w:top w:val="none" w:sz="0" w:space="0" w:color="auto"/>
            <w:left w:val="none" w:sz="0" w:space="0" w:color="auto"/>
            <w:bottom w:val="none" w:sz="0" w:space="0" w:color="auto"/>
            <w:right w:val="none" w:sz="0" w:space="0" w:color="auto"/>
          </w:divBdr>
        </w:div>
        <w:div w:id="709380508">
          <w:marLeft w:val="480"/>
          <w:marRight w:val="0"/>
          <w:marTop w:val="0"/>
          <w:marBottom w:val="0"/>
          <w:divBdr>
            <w:top w:val="none" w:sz="0" w:space="0" w:color="auto"/>
            <w:left w:val="none" w:sz="0" w:space="0" w:color="auto"/>
            <w:bottom w:val="none" w:sz="0" w:space="0" w:color="auto"/>
            <w:right w:val="none" w:sz="0" w:space="0" w:color="auto"/>
          </w:divBdr>
        </w:div>
        <w:div w:id="1337997761">
          <w:marLeft w:val="480"/>
          <w:marRight w:val="0"/>
          <w:marTop w:val="0"/>
          <w:marBottom w:val="0"/>
          <w:divBdr>
            <w:top w:val="none" w:sz="0" w:space="0" w:color="auto"/>
            <w:left w:val="none" w:sz="0" w:space="0" w:color="auto"/>
            <w:bottom w:val="none" w:sz="0" w:space="0" w:color="auto"/>
            <w:right w:val="none" w:sz="0" w:space="0" w:color="auto"/>
          </w:divBdr>
        </w:div>
      </w:divsChild>
    </w:div>
    <w:div w:id="1176075868">
      <w:marLeft w:val="480"/>
      <w:marRight w:val="0"/>
      <w:marTop w:val="0"/>
      <w:marBottom w:val="0"/>
      <w:divBdr>
        <w:top w:val="none" w:sz="0" w:space="0" w:color="auto"/>
        <w:left w:val="none" w:sz="0" w:space="0" w:color="auto"/>
        <w:bottom w:val="none" w:sz="0" w:space="0" w:color="auto"/>
        <w:right w:val="none" w:sz="0" w:space="0" w:color="auto"/>
      </w:divBdr>
    </w:div>
    <w:div w:id="1207837113">
      <w:marLeft w:val="480"/>
      <w:marRight w:val="0"/>
      <w:marTop w:val="0"/>
      <w:marBottom w:val="0"/>
      <w:divBdr>
        <w:top w:val="none" w:sz="0" w:space="0" w:color="auto"/>
        <w:left w:val="none" w:sz="0" w:space="0" w:color="auto"/>
        <w:bottom w:val="none" w:sz="0" w:space="0" w:color="auto"/>
        <w:right w:val="none" w:sz="0" w:space="0" w:color="auto"/>
      </w:divBdr>
    </w:div>
    <w:div w:id="1243295880">
      <w:marLeft w:val="480"/>
      <w:marRight w:val="0"/>
      <w:marTop w:val="0"/>
      <w:marBottom w:val="0"/>
      <w:divBdr>
        <w:top w:val="none" w:sz="0" w:space="0" w:color="auto"/>
        <w:left w:val="none" w:sz="0" w:space="0" w:color="auto"/>
        <w:bottom w:val="none" w:sz="0" w:space="0" w:color="auto"/>
        <w:right w:val="none" w:sz="0" w:space="0" w:color="auto"/>
      </w:divBdr>
    </w:div>
    <w:div w:id="1340426760">
      <w:marLeft w:val="480"/>
      <w:marRight w:val="0"/>
      <w:marTop w:val="0"/>
      <w:marBottom w:val="0"/>
      <w:divBdr>
        <w:top w:val="none" w:sz="0" w:space="0" w:color="auto"/>
        <w:left w:val="none" w:sz="0" w:space="0" w:color="auto"/>
        <w:bottom w:val="none" w:sz="0" w:space="0" w:color="auto"/>
        <w:right w:val="none" w:sz="0" w:space="0" w:color="auto"/>
      </w:divBdr>
    </w:div>
    <w:div w:id="1497306197">
      <w:marLeft w:val="480"/>
      <w:marRight w:val="0"/>
      <w:marTop w:val="0"/>
      <w:marBottom w:val="0"/>
      <w:divBdr>
        <w:top w:val="none" w:sz="0" w:space="0" w:color="auto"/>
        <w:left w:val="none" w:sz="0" w:space="0" w:color="auto"/>
        <w:bottom w:val="none" w:sz="0" w:space="0" w:color="auto"/>
        <w:right w:val="none" w:sz="0" w:space="0" w:color="auto"/>
      </w:divBdr>
    </w:div>
    <w:div w:id="1609043302">
      <w:bodyDiv w:val="1"/>
      <w:marLeft w:val="0"/>
      <w:marRight w:val="0"/>
      <w:marTop w:val="0"/>
      <w:marBottom w:val="0"/>
      <w:divBdr>
        <w:top w:val="none" w:sz="0" w:space="0" w:color="auto"/>
        <w:left w:val="none" w:sz="0" w:space="0" w:color="auto"/>
        <w:bottom w:val="none" w:sz="0" w:space="0" w:color="auto"/>
        <w:right w:val="none" w:sz="0" w:space="0" w:color="auto"/>
      </w:divBdr>
    </w:div>
    <w:div w:id="1629316734">
      <w:marLeft w:val="480"/>
      <w:marRight w:val="0"/>
      <w:marTop w:val="0"/>
      <w:marBottom w:val="0"/>
      <w:divBdr>
        <w:top w:val="none" w:sz="0" w:space="0" w:color="auto"/>
        <w:left w:val="none" w:sz="0" w:space="0" w:color="auto"/>
        <w:bottom w:val="none" w:sz="0" w:space="0" w:color="auto"/>
        <w:right w:val="none" w:sz="0" w:space="0" w:color="auto"/>
      </w:divBdr>
    </w:div>
    <w:div w:id="1670332870">
      <w:bodyDiv w:val="1"/>
      <w:marLeft w:val="0"/>
      <w:marRight w:val="0"/>
      <w:marTop w:val="0"/>
      <w:marBottom w:val="0"/>
      <w:divBdr>
        <w:top w:val="none" w:sz="0" w:space="0" w:color="auto"/>
        <w:left w:val="none" w:sz="0" w:space="0" w:color="auto"/>
        <w:bottom w:val="none" w:sz="0" w:space="0" w:color="auto"/>
        <w:right w:val="none" w:sz="0" w:space="0" w:color="auto"/>
      </w:divBdr>
    </w:div>
    <w:div w:id="1713000245">
      <w:bodyDiv w:val="1"/>
      <w:marLeft w:val="0"/>
      <w:marRight w:val="0"/>
      <w:marTop w:val="0"/>
      <w:marBottom w:val="0"/>
      <w:divBdr>
        <w:top w:val="none" w:sz="0" w:space="0" w:color="auto"/>
        <w:left w:val="none" w:sz="0" w:space="0" w:color="auto"/>
        <w:bottom w:val="none" w:sz="0" w:space="0" w:color="auto"/>
        <w:right w:val="none" w:sz="0" w:space="0" w:color="auto"/>
      </w:divBdr>
    </w:div>
    <w:div w:id="1776510483">
      <w:marLeft w:val="480"/>
      <w:marRight w:val="0"/>
      <w:marTop w:val="0"/>
      <w:marBottom w:val="0"/>
      <w:divBdr>
        <w:top w:val="none" w:sz="0" w:space="0" w:color="auto"/>
        <w:left w:val="none" w:sz="0" w:space="0" w:color="auto"/>
        <w:bottom w:val="none" w:sz="0" w:space="0" w:color="auto"/>
        <w:right w:val="none" w:sz="0" w:space="0" w:color="auto"/>
      </w:divBdr>
    </w:div>
    <w:div w:id="1859344562">
      <w:marLeft w:val="480"/>
      <w:marRight w:val="0"/>
      <w:marTop w:val="0"/>
      <w:marBottom w:val="0"/>
      <w:divBdr>
        <w:top w:val="none" w:sz="0" w:space="0" w:color="auto"/>
        <w:left w:val="none" w:sz="0" w:space="0" w:color="auto"/>
        <w:bottom w:val="none" w:sz="0" w:space="0" w:color="auto"/>
        <w:right w:val="none" w:sz="0" w:space="0" w:color="auto"/>
      </w:divBdr>
    </w:div>
    <w:div w:id="1897469156">
      <w:marLeft w:val="480"/>
      <w:marRight w:val="0"/>
      <w:marTop w:val="0"/>
      <w:marBottom w:val="0"/>
      <w:divBdr>
        <w:top w:val="none" w:sz="0" w:space="0" w:color="auto"/>
        <w:left w:val="none" w:sz="0" w:space="0" w:color="auto"/>
        <w:bottom w:val="none" w:sz="0" w:space="0" w:color="auto"/>
        <w:right w:val="none" w:sz="0" w:space="0" w:color="auto"/>
      </w:divBdr>
    </w:div>
    <w:div w:id="1907301671">
      <w:marLeft w:val="480"/>
      <w:marRight w:val="0"/>
      <w:marTop w:val="0"/>
      <w:marBottom w:val="0"/>
      <w:divBdr>
        <w:top w:val="none" w:sz="0" w:space="0" w:color="auto"/>
        <w:left w:val="none" w:sz="0" w:space="0" w:color="auto"/>
        <w:bottom w:val="none" w:sz="0" w:space="0" w:color="auto"/>
        <w:right w:val="none" w:sz="0" w:space="0" w:color="auto"/>
      </w:divBdr>
    </w:div>
    <w:div w:id="1915581739">
      <w:bodyDiv w:val="1"/>
      <w:marLeft w:val="0"/>
      <w:marRight w:val="0"/>
      <w:marTop w:val="0"/>
      <w:marBottom w:val="0"/>
      <w:divBdr>
        <w:top w:val="none" w:sz="0" w:space="0" w:color="auto"/>
        <w:left w:val="none" w:sz="0" w:space="0" w:color="auto"/>
        <w:bottom w:val="none" w:sz="0" w:space="0" w:color="auto"/>
        <w:right w:val="none" w:sz="0" w:space="0" w:color="auto"/>
      </w:divBdr>
    </w:div>
    <w:div w:id="2047020979">
      <w:bodyDiv w:val="1"/>
      <w:marLeft w:val="0"/>
      <w:marRight w:val="0"/>
      <w:marTop w:val="0"/>
      <w:marBottom w:val="0"/>
      <w:divBdr>
        <w:top w:val="none" w:sz="0" w:space="0" w:color="auto"/>
        <w:left w:val="none" w:sz="0" w:space="0" w:color="auto"/>
        <w:bottom w:val="none" w:sz="0" w:space="0" w:color="auto"/>
        <w:right w:val="none" w:sz="0" w:space="0" w:color="auto"/>
      </w:divBdr>
    </w:div>
    <w:div w:id="2053722769">
      <w:marLeft w:val="480"/>
      <w:marRight w:val="0"/>
      <w:marTop w:val="0"/>
      <w:marBottom w:val="0"/>
      <w:divBdr>
        <w:top w:val="none" w:sz="0" w:space="0" w:color="auto"/>
        <w:left w:val="none" w:sz="0" w:space="0" w:color="auto"/>
        <w:bottom w:val="none" w:sz="0" w:space="0" w:color="auto"/>
        <w:right w:val="none" w:sz="0" w:space="0" w:color="auto"/>
      </w:divBdr>
    </w:div>
    <w:div w:id="210908150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F9D9D0-E07B-483E-B5D5-9FA446C67620}">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4303621964"/>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D56AF-155F-43F1-83A3-C7832972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2480</TotalTime>
  <Pages>1</Pages>
  <Words>12538</Words>
  <Characters>68962</Characters>
  <Application>Microsoft Office Word</Application>
  <DocSecurity>0</DocSecurity>
  <Lines>574</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leonardo pena</cp:lastModifiedBy>
  <cp:revision>5</cp:revision>
  <dcterms:created xsi:type="dcterms:W3CDTF">2026-03-29T14:39:00Z</dcterms:created>
  <dcterms:modified xsi:type="dcterms:W3CDTF">2026-04-08T04:10:00Z</dcterms:modified>
</cp:coreProperties>
</file>