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EMPRENDEDURISMO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NutriCiclo SCZ</w:t>
      </w:r>
    </w:p>
    <w:p>
      <w:pPr>
        <w:spacing w:after="80"/>
        <w:jc w:val="center"/>
      </w:pPr>
      <w:r>
        <w:rPr>
          <w:rFonts w:ascii="Arial" w:cs="Arial" w:eastAsia="Arial" w:hAnsi="Arial"/>
          <w:color w:val="2E7D32"/>
          <w:sz w:val="26"/>
          <w:szCs w:val="26"/>
        </w:rPr>
        <w:t xml:space="preserve">Bloques Multinutricionales Circulares con Proteína BSF</w:t>
      </w:r>
    </w:p>
    <w:p>
      <w:pPr>
        <w:spacing w:after="200"/>
        <w:jc w:val="center"/>
      </w:pPr>
      <w:r>
        <w:rPr>
          <w:rFonts w:ascii="Arial" w:cs="Arial" w:eastAsia="Arial" w:hAnsi="Arial"/>
          <w:color w:val="2E7D32"/>
          <w:sz w:val="26"/>
          <w:szCs w:val="26"/>
        </w:rPr>
        <w:t xml:space="preserve">para Ganado Vacuno de Santa Cruz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Las 5 Etapas del Emprendimiento Circular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E8601C"/>
          <w:sz w:val="26"/>
          <w:szCs w:val="26"/>
        </w:rPr>
        <w:t xml:space="preserve">ODS 9 · ODS 12 · ODS 17</w:t>
      </w: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Universidad Privada Domingo Savio (UPDS)</w:t>
      </w: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Santa Cruz de la Sierra, Bolivia — Marzo 2026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CONTEXTO: LA GANADERÍA DE SANTA CRUZ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Santa Cruz es la potencia ganadera de Bolivia. Concentra 4.4 millones de cabezas de ganado bovino (44% del total nacional según INE y FEGASACRUZ), lidera la producción porcina con cerca de 1 millón de cabezas, y produce más del 50% de los huevos y carne de ave del país. Se faenan casi 674,000 cabezas de ganado al año, generando $403 millones de dólares anuales.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 embargo, este sector produce enormes cantidades de residuos: sangre, contenido ruminal, vísceras no comestibles, huesos, grasas y estiércol que contaminan agua y suelo. Se estima que más de 20,000 toneladas anuales de residuos de matadero no se aprovechan. La ganadería contribuye con el 12-23% de las emisiones de gases de efecto invernadero del país (SDSN Bolivia, 2025).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Adicionalmente, Santa Cruz cuenta con una potente agroindustria azucarera (Ingenio Guabirá, UNAGRO, La Bélgica) que genera residuos como melaza, bagazo, cachaza y vinaza. Guabirá procesa 2.5 millones de toneladas de caña al año y ya tiene un convenio con FEGASACRUZ para vender bagazo (Bs 147/tn) y melaza (Bs 1,465/tn) a ganaderos. Sin embargo, estos residuos se venden como materia prima suelta, sin procesamiento ni formulación nutricional optimizada.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problema crítico es la sequía recurrente (2023, 2024) que devasta los pastizales de la Chiquitanía y el Chaco, donde se concentra el 65% del hato cruceño. Los ganaderos pierden ganado por falta de alimento. Se necesita un suplemento nutricional compacto, transportable y económico que mantenga al ganado productivo cuando no hay pasto.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60"/>
        <w:gridCol w:w="27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Ganado bovino SCZ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4,433,463 cabezas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INE / FEGASACRUZ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Participación nacional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44% del hato, 48% de producción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IBCE 2021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Cabezas faenadas/año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673,948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FEGASACRUZ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Ingreso anual sector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$403 millones USD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IBCE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Producción carne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135,569 toneladas/año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Emisiones ganadería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 Mton CO₂-eq/año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SDSN Bolivia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Reciclaje de residuos matadero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5%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Estimación ECORFAN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Ingenios azucareros principales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Guabirá, UNAGRO, La Bélgica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Gobierno SCZ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Melaza precio Guabirá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Bs 1,465/tonelada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Contacto Económico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Bagazo precio Guabirá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Bs 112-147/tonelada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Contacto Económico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E8601C"/>
          <w:sz w:val="36"/>
          <w:szCs w:val="36"/>
        </w:rPr>
        <w:t xml:space="preserve">ETAPA 1: BRAINSTORMING</w:t>
      </w:r>
    </w:p>
    <w:p>
      <w:p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Lluvia de ideas: Generar muchas ideas de negocio circular dirigido a la ganadería, teniendo en cuenta diferentes aspectos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Planta de harina de sangre y harina de hueso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Recolectar sangre y huesos de mataderos y frigoríficos de Santa Cruz (FRIGOR, matadero municipal, 42 habilitados por SENASAG). La sangre (80% proteína) se coagula, deshidrata y muele. Los huesos se calcinan (30% calcio, 15% fósforo). Se vende a fábricas de balanceado como suplemento. La sangre es el residuo más contaminante de los mataderos.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Sector: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Agroindustria cárnica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Materia prima: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Sangre y huesos de mataderos (gratis o pagada)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Inversión: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$15,000 - $30,000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Biogás a partir de estiércol bovino y porcino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Biodigestores modulares en estancias ganaderas del norte integrado y granjas porcinas. Procesan estiércol para generar biogás (electricidad y calor) y digestato como fertilizante. Modelo de servicio: se instala, opera y vende energía al ganadero más barato que el diésel.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Sector: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Energía renovable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Materia prima: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Estiércol bovino y porcino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Inversión: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$20,000 - $50,000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Compost premium de contenido ruminal y estiércol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contenido ruminal de los mataderos es rico en microorganismos y fibra vegetal. Mezclado con estiércol y procesado con lombriz roja californiana produce lombricompost de altísima calidad. Doble ingreso: los mataderos pagan por el retiro del rumen Y se vende el compost terminado.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Sector: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Fertilizantes orgánicos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Materia prima: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Rumen + estiércol (pagado por mataderos)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Inversión: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$8,000 - $15,000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Bloques multinutricionales circulares con proteína BSF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Fabricar bloques multinutricionales sólidos para ganado vacuno combinando residuos industriales de SCZ: melaza de ingenios + harina de sangre/hueso de mataderos + cascarilla de arroceras + afrecho de soya + harina proteica de mosca soldado negra (BSF) criada con vísceras de matadero. Producto terminado, transportable a caballo, que el ganado lame todo el día. Incluye programa socioformativo.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Sector: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Nutrición animal circular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Materia prima: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Melaza, sangre, cascarilla, soya, BSF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Inversión: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$20,000 - $35,000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Grasa animal reciclada a jabón artesanal y biodiesel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Grasas residuales de mataderos se transforman en jabón artesanal (saponificación) y biodiesel (transesterificación). Jabón para mercados locales y cadenas eco. Biodiesel para transportistas agrícolas.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Sector: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Energía / Cosmética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Materia prima: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Grasas residuales de mataderos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Inversión: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$10,000 - $25,000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Cuero residual a accesorios y artesanía circular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Recortes y retazos de cuero de curtiembres se transforman en accesorios (billeteras, cinturones, llaveros). Modelo socioformativo que capacita a artesanos locales en marroquinería con material reciclado.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Sector: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Moda sostenible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Materia prima: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Retazos de cuero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Inversión: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$5,000 - $12,000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Alimento premium para mascotas de residuos cárnicos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Vísceras, recortes de carne y huesos de mataderos transformados en alimento deshidratado premium para perros y gatos. Santa Cruz tiene mercado de mascotas en crecimiento. Producto tipo snack natural.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Sector: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Alimento para mascotas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Materia prima: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Vísceras y recortes cárnicos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Inversión: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$12,000 - $25,000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Plataforma digital de trazabilidad de residuos ganaderos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App/sistema que conecta mataderos y estancias (generadores) con recicladores y biofábricas (procesadores). Cobra comisión por tonelada gestionada. Modelo SaaS escalable. Certifica gestión circular conforme Ley 755.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Sector: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Tecnología SaaS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Materia prima: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N/A (plataforma digital)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Inversión: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$5,000 - $15,000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F9A825"/>
          <w:sz w:val="36"/>
          <w:szCs w:val="36"/>
        </w:rPr>
        <w:t xml:space="preserve">ETAPA 2: DEFINICIÓN DE IDEAS</w:t>
      </w:r>
    </w:p>
    <w:p>
      <w:p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Selección de la mejor idea aplicando los 3 filtros del docente</w:t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color w:val="E8601C"/>
          <w:sz w:val="26"/>
          <w:szCs w:val="26"/>
        </w:rPr>
        <w:t xml:space="preserve">Filtro: Born Global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¿La idea tiene potencial de escalar a mercados internacionales desde su concepción?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6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0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Idea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0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Potencial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0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1: Harina sangre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Alta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Demanda global de harina de sangre en feed industry.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2: Biogás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Baja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Infraestructura fija, producto local, no exportable.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3: Compost ruminal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Mercado regional, logística pesada para exportar.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4: BMN + BSF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MUY ALTA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Modelo replicable en cualquier país ganadero como franquicia. Mercado BSF global $770M, crece 32%/año.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5: Grasa a jabón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Jabón artesanal tiene nicho exportable, biodiesel es local.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6: Cuero circular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Alta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Moda sostenible global. Escalable vía e-commerce.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7: Pet food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Alta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Mercado global de pet food natural crece 8-10%/año.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8: Plataforma digital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MUY ALTA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SaaS 100% escalable sin costo físico.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color w:val="F9A825"/>
          <w:sz w:val="26"/>
          <w:szCs w:val="26"/>
        </w:rPr>
        <w:t xml:space="preserve">Filtro: Impacto en la sociedad de Santa Cruz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¿La idea resuelve un problema real y urgente de la sociedad cruceña?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6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Idea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1: Harina sangre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Alto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Elimina el contaminante más dañino de mataderos.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2: Biogás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Alto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Reduce emisiones de metano del sector ganadero.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3: Compost ruminal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Alto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Desvía residuos del vertedero, regenera suelos.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4: BMN + BSF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MUY ALTO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Resuelve 3 problemas: contaminación mataderos + sequía para 4.4M cabezas + dependencia de soya importada. Genera empleo formal.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5: Grasa a jabón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Reduce contaminación pero volumen limitado.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6: Cuero circular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Inclusión social pero no resuelve problema central.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7: Pet food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Mercado interesante pero no ataca problema ambiental principal.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8: Plataforma digital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Alto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Articula ecosistema pero no procesa residuos.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color w:val="0097A7"/>
          <w:sz w:val="26"/>
          <w:szCs w:val="26"/>
        </w:rPr>
        <w:t xml:space="preserve">Filtro: Resolver innovando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¿La idea utiliza innovación tecnológica, social o de modelo para resolver el problema?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6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Idea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Innovación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1: Harina sangre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Tecnología conocida, plantas existen en otros países.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2: Biogás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Biodigestores son tecnología probada.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3: Compost ruminal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Lombricultura es técnica conocida.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4: BMN + BSF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MUY ALTA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Triple innovación: (1) Primera BSF en Bolivia con residuos cárnicos (50% proteína). (2) Único BMN con proteína de insecto en Sudamérica. (3) Socioformación de Tobón aplicada a ganaderos.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5: Grasa a jabón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Saponificación es proceso ancestral.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6: Cuero circular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Upcycling existe en otros países.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7: Pet food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Alta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Innovador en Bolivia pero existe globalmente.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8: Plataforma digital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Alta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Innovación digital, no procesa residuos.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Idea seleccionada: NutriCiclo SCZ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Idea 4 (Bloques multinutricionales circulares con proteína BSF) es la única que obtiene "MUY ALTA" / "MUY ALTO" en los 3 filtros simultáneamente. Se selecciona como idea ganadora para desarrollar en las etapas 3, 4 y 5.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0097A7"/>
          <w:sz w:val="36"/>
          <w:szCs w:val="36"/>
        </w:rPr>
        <w:t xml:space="preserve">ETAPA 3: MATRIZ DE INNOVACIÓN</w:t>
      </w:r>
    </w:p>
    <w:p>
      <w:p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Evaluación de las ideas de acuerdo a su impacto y factibilidad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evalúan las 8 ideas en dos ejes: Impacto (ambiental, social, económico) y Factibilidad (técnica, financiera, de mercado). Cada idea se clasifica en una escala de 1 a 5 en cada eje.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Impacto
(1-5)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Factib.
(1-5)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Justificación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 Harina sangre/hueso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Alto impacto ambiental + alta factibilidad técnica. Tecnología conocida, MP gratis.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2: Biogás estiércol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Alto impacto pero factibilidad media: requiere inversión alta ($20-50K) e infraestructura fija.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3: Compost ruminal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Impacto medio, pero máxima factibilidad: bajo costo, tecnología simple, demanda inmediata.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4: BMN + BSF (NutriCiclo)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MÁXIMO IMPACTO: resuelve sequía + contaminación + empleo. Factibilidad alta: MP gratis, maquinaria accesible ($13-25K).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5: Grasa a jabón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Impacto limitado por volumen. Factibilidad media.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6: Cuero circular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Bajo impacto ambiental central. Alta factibilidad por baja inversión.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7: Pet food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Impacto medio, factibilidad media: requiere certificaciones sanitarias.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8: Plataforma digital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Buen impacto sistémico, alta factibilidad por bajo costo. Pero no procesa residuos.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NutriCiclo SCZ se ubica en el cuadrante de ALTO IMPACTO + ALTA FACTIBILIDAD (5,4), que corresponde a la zona de ejecución inmediata. Es la idea con mayor puntuación combinada (9/10).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7B1FA2"/>
          <w:sz w:val="36"/>
          <w:szCs w:val="36"/>
        </w:rPr>
        <w:t xml:space="preserve">ETAPA 4: DESIGN THINKING</w:t>
      </w:r>
    </w:p>
    <w:p>
      <w:p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Definición de las ideas a partir de la innovación</w:t>
      </w:r>
    </w:p>
    <w:p>
      <w:pPr>
        <w:pStyle w:val="Heading2"/>
        <w:spacing w:after="120"/>
      </w:pPr>
      <w:r>
        <w:rPr>
          <w:rFonts w:ascii="Arial" w:cs="Arial" w:eastAsia="Arial" w:hAnsi="Arial"/>
          <w:b/>
          <w:bCs/>
          <w:color w:val="7B1FA2"/>
          <w:sz w:val="26"/>
          <w:szCs w:val="26"/>
        </w:rPr>
        <w:t xml:space="preserve">4.1 EMPATIZAR: El ganadero cruceño en sequía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ganadero de la Chiquitanía y el Chaco cruceño (donde se concentra el 65% del hato) enfrenta sequías recurrentes. En 2023 y 2024 las precipitaciones cayeron drásticamente, los pastizales perdieron hasta 70% de su valor nutricional. Los ganaderos pierden peso en sus animales, la producción de leche cae, la fertilidad disminuye y en casos extremos hay mortandad. El suplemento comercial es caro (Bs 5-8/kg) y difícil de transportar a estancias remotas sin camino pavimentado.</w:t>
      </w:r>
    </w:p>
    <w:p>
      <w:pPr>
        <w:pStyle w:val="Heading2"/>
        <w:spacing w:after="120"/>
      </w:pPr>
      <w:r>
        <w:rPr>
          <w:rFonts w:ascii="Arial" w:cs="Arial" w:eastAsia="Arial" w:hAnsi="Arial"/>
          <w:b/>
          <w:bCs/>
          <w:color w:val="7B1FA2"/>
          <w:sz w:val="26"/>
          <w:szCs w:val="26"/>
        </w:rPr>
        <w:t xml:space="preserve">4.2 DEFINIR: El problema concreto</w:t>
      </w:r>
    </w:p>
    <w:p>
      <w:pPr>
        <w:spacing w:after="2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"El pequeño y mediano ganadero de Santa Cruz necesita un suplemento nutricional que sea: (a) económico (más barato que el balanceado comercial), (b) compacto y transportable (que se pueda llevar a caballo o camioneta a una estancia remota), (c) completo (proteína + energía + minerales), (d) seguro (que el ganado no se intoxique), y (e) disponible especialmente en época de sequía cuando el pasto no alcanza."</w:t>
      </w:r>
    </w:p>
    <w:p>
      <w:pPr>
        <w:pStyle w:val="Heading2"/>
        <w:spacing w:after="120"/>
      </w:pPr>
      <w:r>
        <w:rPr>
          <w:rFonts w:ascii="Arial" w:cs="Arial" w:eastAsia="Arial" w:hAnsi="Arial"/>
          <w:b/>
          <w:bCs/>
          <w:color w:val="7B1FA2"/>
          <w:sz w:val="26"/>
          <w:szCs w:val="26"/>
        </w:rPr>
        <w:t xml:space="preserve">4.3 IDEAR: La solución NutriCiclo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Bloques multinutricionales sólidos de 5 kg y 25 kg, fabricados con residuos industriales de Santa Cruz, enriquecidos con proteína de mosca soldado negra (BSF). El ganado los lame durante todo el día, consumiendo 400-800 g/día de forma autorregulada. No requiere comedero especial ni infraestructura compleja.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B1FA2"/>
          <w:sz w:val="24"/>
          <w:szCs w:val="24"/>
        </w:rPr>
        <w:t xml:space="preserve">Fórmula nutricional del bloque NutriCiclo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356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Ingrediente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Fuente en SCZ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Melaza de caña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30%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Energía (carbohidratos fermentables), saborizante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Ingenio Guabirá, UNAGRO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Afrecho de soya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15%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Proteína + energía (almidón)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Aceiteras/procesadoras SCZ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Harina de sangre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10%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Proteína verdadera (80% proteína cruda)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Mataderos FRIGOR, municipal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Cascarilla de arroz molida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10%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Fibra estructural (soporte del bloque)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Arroceras norte integrado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Urea agrícola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10%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Nitrógeno no proteico → proteína microbial en rumen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Proveedor agrícola local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Cal viva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10%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Aglutinante/cementante (da dureza)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Ferreteras/caleras locales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Harina de hueso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Calcio (30%) y fósforo (15%)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Mataderos FRIGOR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Sal mineralizada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Macro y micro minerales esenciales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Proveedor veterinario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Harina BSF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4%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Proteína premium (42-50%), ácido láurico antimicrobiano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Producción propia (vísceras matadero)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Azufre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1%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Metabolismo de aminoácidos en rumen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Proveedor agrícola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/>
      </w:pPr>
      <w:r>
        <w:rPr>
          <w:rFonts w:ascii="Arial" w:cs="Arial" w:eastAsia="Arial" w:hAnsi="Arial"/>
          <w:b/>
          <w:bCs/>
          <w:color w:val="7B1FA2"/>
          <w:sz w:val="26"/>
          <w:szCs w:val="26"/>
        </w:rPr>
        <w:t xml:space="preserve">4.4 PROTOTIPAR: Proceso de fabricación en 9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Paso 1: Recepción de materia prima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 reciben: melaza en tanques de 2,000L, sangre en tambores, huesos en sacos, cascarilla de arroz a granel, afrecho de soya en sacos. Almacenamiento en área seca y techada.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Paso 2: Procesamiento de sangre y hueso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Harina de sangre: sangre fresca → coagulación (hervir 20 min) → prensado → secado en deshidratador (60-70°C, 8-12h) → molienda = harina 80% proteína. Harina de hueso: huesos → calcinado (500-600°C, 4h) → enfriamiento → molienda = polvo 30% calcio, 15% fósforo.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Paso 3: Cría de mosca soldado negra (BSF)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Vísceras y restos cárnicos del matadero en bandejas de cría. Larvas de Hermetia illucens se alimentan 10-14 días hasta prepupa. Se cosechan, deshidratan (70°C) y muelen = harina 42-50% proteína + ácido láurico. Subproducto: frass (fertilizante).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Paso 4: Pesado de ingredientes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batch se formula para bloques de 25 kg. Se pesan ingredientes secos y líquidos en balanza de precisión según la tabla de formulación.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Paso 5: Mezclado en dos fases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Mezcla 1 (húmeda): Melaza + urea disuelta en agua + sal + minerales + azufre. Mezcla 2 (seca): Cascarilla + afrecho + harina sangre + harina hueso + harina BSF. Unión: Mezcla 1 sobre Mezcla 2, mezclar vigorosamente. Al final agregar cal viva y mezclar rápido (comienza fraguado).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Paso 6: Moldeado y compactado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 mezcla se coloca en moldes (cuadrados o cilíndricos de 5 kg o 25 kg). Se compacta por capas con pisón o prensa hidráulica manual. Debe quedar duro para que el ganado lame pero NO muerda.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Paso 7: Fraguado y secado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Desmoldar después de 24 horas. Secar bajo techo por 3-5 días. La cal continúa fraguando y endureciendo. Condiciones: sombra, ventilación, sin lluvia.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Paso 8: Empaque y etiquetado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bloque se envuelve en plástico termoencogible con etiqueta: composición nutricional, instrucciones de uso, fecha, lote y marca NutriCiclo.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Paso 9: Distribución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Venta directa a asociaciones de FEGASACRUZ, agropecuarias, ferias ganaderas (Expocruz, Agropecruz), entrega en estancias del norte integrado y Chiquitanía.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7B1FA2"/>
          <w:sz w:val="24"/>
          <w:szCs w:val="24"/>
        </w:rPr>
        <w:t xml:space="preserve">Maquinaria y equipamiento necesario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60"/>
        <w:gridCol w:w="2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Equipo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Costo (USD)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Molino de martillos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Moler cascarilla, hueso, sangre seca, larvas BSF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$1,500 - $3,000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Mezcladora horizontal (200-500 kg)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Mezclar ingredientes secos y húmedos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$2,000 - $4,000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Prensa hidráulica manual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Compactar mezcla en moldes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$1,000 - $2,500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Moldes metálicos (20 unidades)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Forma del bloque (5 kg y 25 kg)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$500 - $800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Deshidratador solar/horno a gas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Secar sangre y larvas BSF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$800 - $1,500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Horno de calcinación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Calcinar huesos a 500-600°C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$600 - $1,200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Balanza plataforma (500 kg)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Pesar materia prima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$300 - $500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Balanza precisión (30 kg)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Pesar ingredientes menores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$100 - $200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Módulos de cría BSF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Bandejas, mallas, estructura para larvas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$2,000 - $4,000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Tanque de melaza (2,000 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Almacenar melaza del ingenio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$300 - $500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Empacadora termoencogible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Empacar bloques terminados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$400 - $800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Vehículo de recolección (usado)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Recoger residuos de mataderos e ingenios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$4,000 - $6,000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TOTAL MAQUINARIA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$13,500 - $25,000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/>
      </w:pPr>
      <w:r>
        <w:rPr>
          <w:rFonts w:ascii="Arial" w:cs="Arial" w:eastAsia="Arial" w:hAnsi="Arial"/>
          <w:b/>
          <w:bCs/>
          <w:color w:val="7B1FA2"/>
          <w:sz w:val="26"/>
          <w:szCs w:val="26"/>
        </w:rPr>
        <w:t xml:space="preserve">4.5 TESTEAR: Resultados comprobados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bloques multinutricionales están ampliamente validados por investigación en Colombia (Corpoica, Fedegán), Venezuela, México y Costa Rica. Los resultados comprobados incluyen: ganancia de peso de +420 g/día, aumento de producción de leche de +4-5 litros/día/cabeza, incremento de digestibilidad del pasto en +8% mínimo, y mejora de la condición corporal y fertilidad del ganado.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innovación de la proteína BSF está validada por Bioconversión S.A. en Ecuador (planta industrial de 100 tn/mes de harina BSF, nombrada proveedora de Nutreco), y por estudios globales que confirman 42-50% de proteína con efecto antimicrobiano del ácido láurico. El mercado global de BSF se valora en $770 millones (2025) y se proyecta a $9.5 mil millones para 2035 con crecimiento de 32% anual.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424242"/>
          <w:sz w:val="36"/>
          <w:szCs w:val="36"/>
        </w:rPr>
        <w:t xml:space="preserve">ETAPA 5: EVALUACIÓN FINAL</w:t>
      </w:r>
    </w:p>
    <w:p>
      <w:p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Las ideas son evaluadas cualitativa y cuantitativamente</w:t>
      </w:r>
    </w:p>
    <w:p>
      <w:pPr>
        <w:pStyle w:val="Heading2"/>
        <w:spacing w:after="120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5.1 Evaluación cualitativa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6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Criterio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¿Cumple?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Justificación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RENTABLE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SÍ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Materia prima gratis o muy barata (residuos). Margen bruto 55-65% por bloque. Costo de producción Bs 40-60 por bloque de 25 kg, precio de venta Bs 100-150. Mercado de 4.4 millones de cabezas de ganado en SCZ.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SOSTENIBLE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SÍ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Ciclo circular completo: residuos industriales → alimento → ganado → estiércol → compost → suelo → caña → melaza → bloque. Reduce contaminación hídrica de mataderos, reduce emisiones de metano. No depende de subsidios.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INNOVADOR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SÍ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Primer BMN con proteína BSF en Bolivia y Sudamérica. Guabirá vende materia prima suelta; NutriCiclo vende producto terminado con fórmula certificada. Triple innovación: tecnológica (BSF), de producto (BMN enriquecido), social (socioformación Tobón).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ODS 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SÍ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Innovación en biotecnología (BSF), infraestructura de procesamiento de residuos, industrialización sostenible del sector ganadero (Metas 9.2, 9.4, 9.5, 9.b).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ODS 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SÍ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Producción y consumo responsables: transformación de residuos en recursos, economía circular aplicada (Metas 12.3, 12.5, 12.8, 12.a).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ODS 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SÍ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Alianzas: FEGASACRUZ + Ingenio Guabirá + FRIGOR + arroceras + UPDS + Swisscontact/JICA (Metas 17.16, 17.17).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5.2 Evaluación cuantitativa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Inversión total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$20,000 - $35,000 USD (escalonada)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Maquinaria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$13,500 - $25,000 USD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Capital de trabajo (3 meses)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$5,000 - $10,000 USD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Costo por bloque (25 kg)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Bs 40 - 60 (~$5.7 - $8.6 USD)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Precio de venta (25 kg)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Bs 100 - 150 (~$14 - $21 USD)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Margen bruto por bloque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55 - 65%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Producción diaria (año 1)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500 kg - 1 tonelada (20-40 bloques)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Ingreso mensual (año 1)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$2,000 - $4,000 USD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Ingreso mensual (año 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$4,000 - $6,000 USD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Punto de equilibrio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Mes 12 - 16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TIR estimada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40 - 55%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VAN (3 años, tasa 12%)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$25,000 - $45,000 USD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Payback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14 - 18 meses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Empleos directos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8 - 15 personas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Personas formadas/año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60 - 120 (socioformación Tobón)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/>
      </w:pPr>
      <w:r>
        <w:rPr>
          <w:rFonts w:ascii="Arial" w:cs="Arial" w:eastAsia="Arial" w:hAnsi="Arial"/>
          <w:b/>
          <w:bCs/>
          <w:color w:val="424242"/>
          <w:sz w:val="26"/>
          <w:szCs w:val="26"/>
        </w:rPr>
        <w:t xml:space="preserve">5.3 Análisis FODA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FORTALEZAS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Materia prima gratuita o muy barata (residuos industriales). Producto con demanda crítica en sequía. Fórmula con base científica comprobada. Componente BSF innovador (primer mover en Bolivia). Componente socioformativo alineado con Tobón.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OPORTUNIDADES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Sequía recurrente (2023, 2024) genera demanda urgente. Convenio Guabirá-FEGASACRUZ ya existe (acceso a melaza/bagazo). Mercado BSF global crece 32%/año. Ley 755 obliga gestión de residuos. Cooperación internacional (Swisscontact, JICA) financia proyectos circulares.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DEBILIDADES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BSF es tecnología nueva en Bolivia, requiere know-how. Necesita capacitación técnica inicial. Dependencia estacional (demanda pico en sequía). Marca nueva sin posicionamiento.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AMENAZAS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Falta de regulación clara para harina de insecto en Bolivia. Competencia potencial de Guabirá si entra a producir BMN. Resistencia cultural de ganaderos tradicionales. Variabilidad de precios de melaza.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FUENTES CONSULTADAS</w:t>
      </w:r>
    </w:p>
    <w:p>
      <w:pPr>
        <w:spacing w:after="3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INE Bolivia — Estadísticas de ganadería y avicultura 2017-2024</w:t>
      </w:r>
    </w:p>
    <w:p>
      <w:pPr>
        <w:spacing w:after="3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FEGASACRUZ — Realidad Ganadera en Bolivia y Santa Cruz</w:t>
      </w:r>
    </w:p>
    <w:p>
      <w:pPr>
        <w:spacing w:after="3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IBCE — Santa Cruz consolida su liderazgo ganadero (2021)</w:t>
      </w:r>
    </w:p>
    <w:p>
      <w:pPr>
        <w:spacing w:after="3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CIPCA — El contexto de la ganadería de carne bovina en Bolivia</w:t>
      </w:r>
    </w:p>
    <w:p>
      <w:pPr>
        <w:spacing w:after="3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SDSN Bolivia — Emisiones de GEI por la ganadería en Bolivia (Feb 2025)</w:t>
      </w:r>
    </w:p>
    <w:p>
      <w:pPr>
        <w:spacing w:after="3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Contacto Económico — Guabirá proporcionará melaza y bagazo a FEGASACRUZ (2022)</w:t>
      </w:r>
    </w:p>
    <w:p>
      <w:pPr>
        <w:spacing w:after="3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La Razón — Guabirá emplaza primer Ingenio Flex (Mayo 2024)</w:t>
      </w:r>
    </w:p>
    <w:p>
      <w:pPr>
        <w:spacing w:after="3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Bloomberg Línea — Bioconversión S.A., harina de mosca en Ecuador (2021)</w:t>
      </w:r>
    </w:p>
    <w:p>
      <w:pPr>
        <w:spacing w:after="3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Business Research Insights — BSF Market Report 2025-2035</w:t>
      </w:r>
    </w:p>
    <w:p>
      <w:pPr>
        <w:spacing w:after="3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Agrotendencia — Bloques multinutricionales: elaboración y beneficios (2025)</w:t>
      </w:r>
    </w:p>
    <w:p>
      <w:pPr>
        <w:spacing w:after="3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Engormix — Elaboración de BMN con contenido ruminal (2017)</w:t>
      </w:r>
    </w:p>
    <w:p>
      <w:pPr>
        <w:spacing w:after="3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Fedegán Colombia — Paso a paso para fabricar bloques multinutricionales (2024)</w:t>
      </w:r>
    </w:p>
    <w:p>
      <w:pPr>
        <w:spacing w:after="3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BM Editores — Residuos del proceso de matanza y faenamiento</w:t>
      </w:r>
    </w:p>
    <w:p>
      <w:pPr>
        <w:spacing w:after="3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Tobón, S. — Socioformación: proyectos formativos y desarrollo del talento humano</w:t>
      </w:r>
    </w:p>
    <w:p>
      <w:pPr>
        <w:spacing w:after="3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Guía para Emprendimientos Circulares 2026 — UPDS/Docente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2026-03-17T05:57:34.840Z</dcterms:created>
  <dcterms:modified xsi:type="dcterms:W3CDTF">2026-03-17T05:57:34.841Z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