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9D6CD6" w14:textId="52BA7DE4" w:rsidR="00A908F3" w:rsidRDefault="00A908F3" w:rsidP="00A908F3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>PRACTICA N.º 3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ab/>
        <w:t>Fecha: ____</w:t>
      </w:r>
      <w:r w:rsidR="00661CBC"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>23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 xml:space="preserve">_ / Junio / 2024 </w:t>
      </w:r>
    </w:p>
    <w:p w14:paraId="746514D9" w14:textId="32B8ECC1" w:rsidR="00A908F3" w:rsidRPr="00380BE8" w:rsidRDefault="00A908F3" w:rsidP="00A908F3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</w:pPr>
      <w:r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Hora de inicio: _</w:t>
      </w:r>
      <w:r w:rsidR="00661CBC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23:00</w:t>
      </w:r>
      <w:r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___</w:t>
      </w:r>
      <w:r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ab/>
        <w:t>Hora final: _</w:t>
      </w:r>
      <w:r w:rsidR="00661CBC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23:30</w:t>
      </w:r>
      <w:r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__</w:t>
      </w:r>
    </w:p>
    <w:p w14:paraId="64DDB121" w14:textId="6773146F" w:rsidR="00A908F3" w:rsidRPr="00C05584" w:rsidRDefault="00A908F3" w:rsidP="00A9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 xml:space="preserve">Nombres y apellidos: </w:t>
      </w:r>
      <w:r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_</w:t>
      </w:r>
      <w:r w:rsidR="00661CBC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Douglas Flor Hernandez</w:t>
      </w:r>
      <w:r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_____</w:t>
      </w:r>
    </w:p>
    <w:p w14:paraId="117F3F45" w14:textId="673D95AA" w:rsidR="003F271C" w:rsidRDefault="003F271C" w:rsidP="003F271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Ventas en la ciudad de Cochabamba.</w:t>
      </w:r>
    </w:p>
    <w:p w14:paraId="5B077461" w14:textId="3B6CB601" w:rsidR="003F271C" w:rsidRDefault="007F6911" w:rsidP="007F691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8F23D2" wp14:editId="63015C62">
            <wp:extent cx="3514725" cy="1981200"/>
            <wp:effectExtent l="0" t="0" r="9525" b="0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30B42FD2-2B1E-E8DA-90CF-10D949E423B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1246B67" w14:textId="083A0DBF" w:rsidR="003F271C" w:rsidRDefault="003F271C" w:rsidP="003F271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D75E1D" w14:textId="041078B1" w:rsidR="003F271C" w:rsidRDefault="003F271C" w:rsidP="003F27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Encuentra los 1</w:t>
      </w:r>
      <w:r w:rsidR="001C548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ejes cartesianos</w:t>
      </w:r>
      <w:r w:rsidR="0036221D">
        <w:rPr>
          <w:rFonts w:ascii="Times New Roman" w:hAnsi="Times New Roman" w:cs="Times New Roman"/>
          <w:sz w:val="24"/>
          <w:szCs w:val="24"/>
        </w:rPr>
        <w:t xml:space="preserve"> (</w:t>
      </w:r>
      <w:r w:rsidR="00F1718F">
        <w:rPr>
          <w:rFonts w:ascii="Times New Roman" w:hAnsi="Times New Roman" w:cs="Times New Roman"/>
          <w:sz w:val="24"/>
          <w:szCs w:val="24"/>
        </w:rPr>
        <w:t>x, y</w:t>
      </w:r>
      <w:r w:rsidR="0036221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para cada una de las variaciones de la gráfica de ventas en la ciudad de Cochabamba.</w:t>
      </w:r>
    </w:p>
    <w:p w14:paraId="0A573459" w14:textId="54656C0D" w:rsidR="009C1DAC" w:rsidRPr="009C1DAC" w:rsidRDefault="009C1DAC" w:rsidP="009C1DA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A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1</w:t>
      </w:r>
      <w:proofErr w:type="gramEnd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48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65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>= (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,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46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54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81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75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57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</w:t>
      </w:r>
    </w:p>
    <w:p w14:paraId="2D5773D1" w14:textId="79F1D059" w:rsidR="009C1DAC" w:rsidRPr="00661CBC" w:rsidRDefault="009C1DAC" w:rsidP="009C1DA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A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8</w:t>
      </w:r>
      <w:proofErr w:type="gramEnd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79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9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43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0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54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</w:t>
      </w:r>
      <w:r w:rsidRPr="00661CBC">
        <w:rPr>
          <w:rFonts w:ascii="Times New Roman" w:hAnsi="Times New Roman" w:cs="Times New Roman"/>
          <w:sz w:val="24"/>
          <w:szCs w:val="24"/>
          <w:lang w:val="en-US"/>
        </w:rPr>
        <w:t>P1</w:t>
      </w:r>
      <w:r w:rsidRPr="00661CB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661CB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11</w:t>
      </w:r>
      <w:r w:rsidRPr="00661CBC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84</w:t>
      </w:r>
      <w:r w:rsidRPr="00661CB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661CB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12</w:t>
      </w:r>
      <w:r w:rsidRPr="00661CB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12</w:t>
      </w:r>
      <w:r w:rsidRPr="00661CBC">
        <w:rPr>
          <w:rFonts w:ascii="Times New Roman" w:hAnsi="Times New Roman" w:cs="Times New Roman"/>
          <w:sz w:val="24"/>
          <w:szCs w:val="24"/>
          <w:lang w:val="en-US"/>
        </w:rPr>
        <w:t xml:space="preserve"> ,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57</w:t>
      </w:r>
      <w:r w:rsidRPr="00661CBC">
        <w:rPr>
          <w:rFonts w:ascii="Times New Roman" w:hAnsi="Times New Roman" w:cs="Times New Roman"/>
          <w:sz w:val="24"/>
          <w:szCs w:val="24"/>
          <w:lang w:val="en-US"/>
        </w:rPr>
        <w:t xml:space="preserve">  ).</w:t>
      </w:r>
    </w:p>
    <w:p w14:paraId="4ADBCAE4" w14:textId="34655233" w:rsidR="00A44B6C" w:rsidRPr="00A44B6C" w:rsidRDefault="00A44B6C" w:rsidP="00A44B6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44B6C">
        <w:rPr>
          <w:rFonts w:ascii="Times New Roman" w:hAnsi="Times New Roman" w:cs="Times New Roman"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A44B6C">
        <w:rPr>
          <w:rFonts w:ascii="Times New Roman" w:hAnsi="Times New Roman" w:cs="Times New Roman"/>
          <w:sz w:val="24"/>
          <w:szCs w:val="24"/>
        </w:rPr>
        <w:t xml:space="preserve"> existencias de motos en almacenes.</w:t>
      </w:r>
    </w:p>
    <w:p w14:paraId="6D03786D" w14:textId="79BC91B9" w:rsidR="00A44B6C" w:rsidRDefault="00A44B6C" w:rsidP="00A44B6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2F6236" wp14:editId="6BC9FA91">
            <wp:extent cx="3771900" cy="2400300"/>
            <wp:effectExtent l="0" t="0" r="0" b="0"/>
            <wp:docPr id="3" name="Gráfico 3">
              <a:extLst xmlns:a="http://schemas.openxmlformats.org/drawingml/2006/main">
                <a:ext uri="{FF2B5EF4-FFF2-40B4-BE49-F238E27FC236}">
                  <a16:creationId xmlns:a16="http://schemas.microsoft.com/office/drawing/2014/main" id="{B2A79D94-116C-755E-3CD1-12F340ACF07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92FCC9C" w14:textId="77777777" w:rsidR="00A44B6C" w:rsidRDefault="00A44B6C" w:rsidP="00A44B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C93C6F" w14:textId="152D9679" w:rsidR="00A44B6C" w:rsidRDefault="00A44B6C" w:rsidP="00A44B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Encuentra los 8 ejes cartesianos (</w:t>
      </w:r>
      <w:r w:rsidR="00F1718F">
        <w:rPr>
          <w:rFonts w:ascii="Times New Roman" w:hAnsi="Times New Roman" w:cs="Times New Roman"/>
          <w:sz w:val="24"/>
          <w:szCs w:val="24"/>
        </w:rPr>
        <w:t>x, y</w:t>
      </w:r>
      <w:r>
        <w:rPr>
          <w:rFonts w:ascii="Times New Roman" w:hAnsi="Times New Roman" w:cs="Times New Roman"/>
          <w:sz w:val="24"/>
          <w:szCs w:val="24"/>
        </w:rPr>
        <w:t xml:space="preserve">), para cada una de las variaciones de la gráfica de </w:t>
      </w:r>
      <w:r w:rsidR="00167492">
        <w:rPr>
          <w:rFonts w:ascii="Times New Roman" w:hAnsi="Times New Roman" w:cs="Times New Roman"/>
          <w:sz w:val="24"/>
          <w:szCs w:val="24"/>
        </w:rPr>
        <w:t>existencias de motos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205E45" w14:textId="3237A909" w:rsidR="00A44B6C" w:rsidRPr="009C1DAC" w:rsidRDefault="00A44B6C" w:rsidP="00A44B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A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(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1</w:t>
      </w:r>
      <w:proofErr w:type="gramEnd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</w:t>
      </w:r>
    </w:p>
    <w:p w14:paraId="4CCD3EEE" w14:textId="24D757C8" w:rsidR="00A44B6C" w:rsidRPr="00A44B6C" w:rsidRDefault="00A44B6C" w:rsidP="00A44B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AC">
        <w:rPr>
          <w:rFonts w:ascii="Times New Roman" w:hAnsi="Times New Roman" w:cs="Times New Roman"/>
          <w:sz w:val="24"/>
          <w:szCs w:val="24"/>
          <w:lang w:val="en-US"/>
        </w:rPr>
        <w:lastRenderedPageBreak/>
        <w:t>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(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8</w:t>
      </w:r>
      <w:proofErr w:type="gramEnd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8BA5C6F" w14:textId="3FE0AA55" w:rsidR="009C1DAC" w:rsidRDefault="00486804" w:rsidP="0048680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BO"/>
        </w:rPr>
      </w:pPr>
      <w:r w:rsidRPr="00486804">
        <w:rPr>
          <w:rFonts w:ascii="Times New Roman" w:hAnsi="Times New Roman" w:cs="Times New Roman"/>
          <w:sz w:val="24"/>
          <w:szCs w:val="24"/>
          <w:lang w:val="es-BO"/>
        </w:rPr>
        <w:t>Medición de indicadores de c</w:t>
      </w:r>
      <w:r>
        <w:rPr>
          <w:rFonts w:ascii="Times New Roman" w:hAnsi="Times New Roman" w:cs="Times New Roman"/>
          <w:sz w:val="24"/>
          <w:szCs w:val="24"/>
          <w:lang w:val="es-BO"/>
        </w:rPr>
        <w:t>alidad de atención al cliente.</w:t>
      </w:r>
    </w:p>
    <w:p w14:paraId="1AE4596A" w14:textId="582111EE" w:rsidR="00486804" w:rsidRPr="00486804" w:rsidRDefault="00486804" w:rsidP="00486804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BO"/>
        </w:rPr>
      </w:pPr>
      <w:r>
        <w:rPr>
          <w:noProof/>
        </w:rPr>
        <w:drawing>
          <wp:inline distT="0" distB="0" distL="0" distR="0" wp14:anchorId="07B9AE75" wp14:editId="589A7CB1">
            <wp:extent cx="4572000" cy="2743200"/>
            <wp:effectExtent l="0" t="0" r="0" b="0"/>
            <wp:docPr id="4" name="Gráfico 4">
              <a:extLst xmlns:a="http://schemas.openxmlformats.org/drawingml/2006/main">
                <a:ext uri="{FF2B5EF4-FFF2-40B4-BE49-F238E27FC236}">
                  <a16:creationId xmlns:a16="http://schemas.microsoft.com/office/drawing/2014/main" id="{5FF3AA36-797D-1434-B930-5FAFE139756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6D86EAF" w14:textId="4BBA747F" w:rsidR="00486804" w:rsidRDefault="00486804" w:rsidP="0048680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Encuentra los 8 ejes cartesianos (</w:t>
      </w:r>
      <w:r w:rsidR="00F1718F">
        <w:rPr>
          <w:rFonts w:ascii="Times New Roman" w:hAnsi="Times New Roman" w:cs="Times New Roman"/>
          <w:sz w:val="24"/>
          <w:szCs w:val="24"/>
        </w:rPr>
        <w:t>x, y</w:t>
      </w:r>
      <w:r>
        <w:rPr>
          <w:rFonts w:ascii="Times New Roman" w:hAnsi="Times New Roman" w:cs="Times New Roman"/>
          <w:sz w:val="24"/>
          <w:szCs w:val="24"/>
        </w:rPr>
        <w:t xml:space="preserve">), para cada una de las variaciones de la gráfica de </w:t>
      </w:r>
      <w:r w:rsidR="00A239C1">
        <w:rPr>
          <w:rFonts w:ascii="Times New Roman" w:hAnsi="Times New Roman" w:cs="Times New Roman"/>
          <w:sz w:val="24"/>
          <w:szCs w:val="24"/>
          <w:lang w:val="es-BO"/>
        </w:rPr>
        <w:t>la</w:t>
      </w:r>
      <w:r w:rsidR="00A239C1" w:rsidRPr="00486804">
        <w:rPr>
          <w:rFonts w:ascii="Times New Roman" w:hAnsi="Times New Roman" w:cs="Times New Roman"/>
          <w:sz w:val="24"/>
          <w:szCs w:val="24"/>
          <w:lang w:val="es-BO"/>
        </w:rPr>
        <w:t xml:space="preserve"> c</w:t>
      </w:r>
      <w:r w:rsidR="00A239C1">
        <w:rPr>
          <w:rFonts w:ascii="Times New Roman" w:hAnsi="Times New Roman" w:cs="Times New Roman"/>
          <w:sz w:val="24"/>
          <w:szCs w:val="24"/>
          <w:lang w:val="es-BO"/>
        </w:rPr>
        <w:t>alidad de atención al cliente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1AF556" w14:textId="11E0F7F0" w:rsidR="00486804" w:rsidRPr="009C1DAC" w:rsidRDefault="00486804" w:rsidP="0048680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A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1</w:t>
      </w:r>
      <w:proofErr w:type="gramEnd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>= (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,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</w:t>
      </w:r>
    </w:p>
    <w:p w14:paraId="0D429BD8" w14:textId="7E946D9A" w:rsidR="00486804" w:rsidRPr="00A44B6C" w:rsidRDefault="00486804" w:rsidP="0048680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A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(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8</w:t>
      </w:r>
      <w:proofErr w:type="gramEnd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 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CF8E1D7" w14:textId="1078DD3A" w:rsidR="009C1DAC" w:rsidRPr="00486804" w:rsidRDefault="009C1DAC" w:rsidP="009C1DAC">
      <w:pPr>
        <w:jc w:val="both"/>
        <w:rPr>
          <w:rFonts w:ascii="Times New Roman" w:hAnsi="Times New Roman" w:cs="Times New Roman"/>
          <w:sz w:val="24"/>
          <w:szCs w:val="24"/>
          <w:lang w:val="es-BO"/>
        </w:rPr>
      </w:pPr>
    </w:p>
    <w:p w14:paraId="4E7FE5B7" w14:textId="44D05EC2" w:rsidR="009C1DAC" w:rsidRDefault="00A239C1" w:rsidP="00DF34B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BO"/>
        </w:rPr>
      </w:pPr>
      <w:r>
        <w:rPr>
          <w:rFonts w:ascii="Times New Roman" w:hAnsi="Times New Roman" w:cs="Times New Roman"/>
          <w:sz w:val="24"/>
          <w:szCs w:val="24"/>
          <w:lang w:val="es-BO"/>
        </w:rPr>
        <w:t>Reporte de pagos de comisiones.</w:t>
      </w:r>
    </w:p>
    <w:p w14:paraId="33F0A15B" w14:textId="1C466712" w:rsidR="00A239C1" w:rsidRDefault="00A239C1" w:rsidP="00A239C1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BO"/>
        </w:rPr>
      </w:pPr>
      <w:r>
        <w:rPr>
          <w:noProof/>
        </w:rPr>
        <w:drawing>
          <wp:inline distT="0" distB="0" distL="0" distR="0" wp14:anchorId="53ECEAF0" wp14:editId="42FDEB61">
            <wp:extent cx="4572000" cy="2743200"/>
            <wp:effectExtent l="0" t="0" r="0" b="0"/>
            <wp:docPr id="5" name="Gráfico 5">
              <a:extLst xmlns:a="http://schemas.openxmlformats.org/drawingml/2006/main">
                <a:ext uri="{FF2B5EF4-FFF2-40B4-BE49-F238E27FC236}">
                  <a16:creationId xmlns:a16="http://schemas.microsoft.com/office/drawing/2014/main" id="{5F40A8C4-C396-37D9-D9C6-D120EA5E1AE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331FDD1" w14:textId="77777777" w:rsidR="00A239C1" w:rsidRPr="00DF34BC" w:rsidRDefault="00A239C1" w:rsidP="00A239C1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BO"/>
        </w:rPr>
      </w:pPr>
    </w:p>
    <w:p w14:paraId="20F9B1C7" w14:textId="1CB19BF3" w:rsidR="00A239C1" w:rsidRDefault="00A239C1" w:rsidP="00A239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Encuentra los 8 ejes cartesianos (x, y), para cada una de las variaciones de la gráfica de pago de comisiones.</w:t>
      </w:r>
    </w:p>
    <w:p w14:paraId="5A2F395C" w14:textId="44EE61A4" w:rsidR="00661CBC" w:rsidRDefault="00A239C1" w:rsidP="00A239C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AC">
        <w:rPr>
          <w:rFonts w:ascii="Times New Roman" w:hAnsi="Times New Roman" w:cs="Times New Roman"/>
          <w:sz w:val="24"/>
          <w:szCs w:val="24"/>
          <w:lang w:val="en-US"/>
        </w:rPr>
        <w:lastRenderedPageBreak/>
        <w:t>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(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1</w:t>
      </w:r>
      <w:proofErr w:type="gramEnd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32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14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21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18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</w:t>
      </w:r>
    </w:p>
    <w:p w14:paraId="2625DDEF" w14:textId="63053781" w:rsidR="00A239C1" w:rsidRPr="009C1DAC" w:rsidRDefault="00A239C1" w:rsidP="00A239C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>= (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</w:t>
      </w:r>
      <w:proofErr w:type="gramEnd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11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), </w:t>
      </w:r>
    </w:p>
    <w:p w14:paraId="15BFEDF9" w14:textId="69C19313" w:rsidR="00A239C1" w:rsidRPr="00A44B6C" w:rsidRDefault="00A239C1" w:rsidP="00A239C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A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(  </w:t>
      </w:r>
      <w:proofErr w:type="gramEnd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6AA5820" w14:textId="1B9C7DD7" w:rsidR="009C1DAC" w:rsidRPr="00486804" w:rsidRDefault="009C1DAC" w:rsidP="009C1DAC">
      <w:pPr>
        <w:jc w:val="both"/>
        <w:rPr>
          <w:rFonts w:ascii="Times New Roman" w:hAnsi="Times New Roman" w:cs="Times New Roman"/>
          <w:sz w:val="24"/>
          <w:szCs w:val="24"/>
          <w:lang w:val="es-BO"/>
        </w:rPr>
      </w:pPr>
    </w:p>
    <w:p w14:paraId="5713B603" w14:textId="6F536C39" w:rsidR="009C1DAC" w:rsidRDefault="00241E98" w:rsidP="00241E9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BO"/>
        </w:rPr>
      </w:pPr>
      <w:r>
        <w:rPr>
          <w:rFonts w:ascii="Times New Roman" w:hAnsi="Times New Roman" w:cs="Times New Roman"/>
          <w:sz w:val="24"/>
          <w:szCs w:val="24"/>
          <w:lang w:val="es-BO"/>
        </w:rPr>
        <w:t>Reporte de clientes que ingresaron a las redes sociales.</w:t>
      </w:r>
    </w:p>
    <w:p w14:paraId="37E008A3" w14:textId="625CB861" w:rsidR="00241E98" w:rsidRPr="00241E98" w:rsidRDefault="00241E98" w:rsidP="00241E98">
      <w:pPr>
        <w:jc w:val="center"/>
        <w:rPr>
          <w:rFonts w:ascii="Times New Roman" w:hAnsi="Times New Roman" w:cs="Times New Roman"/>
          <w:sz w:val="24"/>
          <w:szCs w:val="24"/>
          <w:lang w:val="es-BO"/>
        </w:rPr>
      </w:pPr>
      <w:r>
        <w:rPr>
          <w:noProof/>
        </w:rPr>
        <w:drawing>
          <wp:inline distT="0" distB="0" distL="0" distR="0" wp14:anchorId="1A1A5C59" wp14:editId="4677FA03">
            <wp:extent cx="4572000" cy="2743200"/>
            <wp:effectExtent l="0" t="0" r="0" b="0"/>
            <wp:docPr id="6" name="Gráfico 6">
              <a:extLst xmlns:a="http://schemas.openxmlformats.org/drawingml/2006/main">
                <a:ext uri="{FF2B5EF4-FFF2-40B4-BE49-F238E27FC236}">
                  <a16:creationId xmlns:a16="http://schemas.microsoft.com/office/drawing/2014/main" id="{6D01AD16-DE69-9696-B6E0-DC98811AE47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55F515E" w14:textId="32B683C2" w:rsidR="00241E98" w:rsidRDefault="00241E98" w:rsidP="00241E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Encuentra los 8 ejes cartesianos (x, y), para cada una de las variaciones de la gráfica de clientes que ingresaron a las redes sociales en las primeras 24 horas.</w:t>
      </w:r>
    </w:p>
    <w:p w14:paraId="14C16CE0" w14:textId="5F054BB8" w:rsidR="00241E98" w:rsidRPr="009C1DAC" w:rsidRDefault="00241E98" w:rsidP="00241E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A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(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1</w:t>
      </w:r>
      <w:proofErr w:type="gramEnd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101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,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152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134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101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,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128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134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87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), </w:t>
      </w:r>
    </w:p>
    <w:p w14:paraId="5B7A8C2A" w14:textId="7D939322" w:rsidR="00241E98" w:rsidRPr="00A44B6C" w:rsidRDefault="00241E98" w:rsidP="00241E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A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>= (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</w:t>
      </w:r>
      <w:proofErr w:type="gramEnd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152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3AF793F" w14:textId="2A3A6D1A" w:rsidR="009C1DAC" w:rsidRPr="00486804" w:rsidRDefault="009C1DAC" w:rsidP="009C1DAC">
      <w:pPr>
        <w:jc w:val="both"/>
        <w:rPr>
          <w:rFonts w:ascii="Times New Roman" w:hAnsi="Times New Roman" w:cs="Times New Roman"/>
          <w:sz w:val="24"/>
          <w:szCs w:val="24"/>
          <w:lang w:val="es-BO"/>
        </w:rPr>
      </w:pPr>
    </w:p>
    <w:p w14:paraId="223086DC" w14:textId="2DE95F57" w:rsidR="009C1DAC" w:rsidRDefault="0020382F" w:rsidP="0020382F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BO"/>
        </w:rPr>
      </w:pPr>
      <w:r>
        <w:rPr>
          <w:rFonts w:ascii="Times New Roman" w:hAnsi="Times New Roman" w:cs="Times New Roman"/>
          <w:sz w:val="24"/>
          <w:szCs w:val="24"/>
          <w:lang w:val="es-BO"/>
        </w:rPr>
        <w:t>Utilidades acumulas de la empresa.</w:t>
      </w:r>
    </w:p>
    <w:p w14:paraId="7F6B8510" w14:textId="77777777" w:rsidR="0020382F" w:rsidRDefault="0020382F" w:rsidP="0020382F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BO"/>
        </w:rPr>
      </w:pPr>
    </w:p>
    <w:p w14:paraId="5F7FF08B" w14:textId="17B11B1D" w:rsidR="0020382F" w:rsidRDefault="0020382F" w:rsidP="0020382F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BO"/>
        </w:rPr>
      </w:pPr>
      <w:r>
        <w:rPr>
          <w:noProof/>
        </w:rPr>
        <w:lastRenderedPageBreak/>
        <w:drawing>
          <wp:inline distT="0" distB="0" distL="0" distR="0" wp14:anchorId="0069F145" wp14:editId="7AF14DDD">
            <wp:extent cx="4572000" cy="2743200"/>
            <wp:effectExtent l="0" t="0" r="0" b="0"/>
            <wp:docPr id="7" name="Gráfico 7">
              <a:extLst xmlns:a="http://schemas.openxmlformats.org/drawingml/2006/main">
                <a:ext uri="{FF2B5EF4-FFF2-40B4-BE49-F238E27FC236}">
                  <a16:creationId xmlns:a16="http://schemas.microsoft.com/office/drawing/2014/main" id="{52BEAEA9-38AB-3FF6-1A55-A4D31297A3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CE6FF94" w14:textId="6664D436" w:rsidR="0020382F" w:rsidRDefault="0020382F" w:rsidP="0020382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Encuentra los 8 ejes cartesianos (x, y), para cada una de las variaciones de la gráfica de las utilidades acumuladas.</w:t>
      </w:r>
    </w:p>
    <w:p w14:paraId="04E7A5F7" w14:textId="69DEF430" w:rsidR="0020382F" w:rsidRPr="009C1DAC" w:rsidRDefault="0020382F" w:rsidP="0020382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A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1</w:t>
      </w:r>
      <w:proofErr w:type="gramEnd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24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13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>= (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>= (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,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18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31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</w:t>
      </w:r>
    </w:p>
    <w:p w14:paraId="45D69600" w14:textId="34FEF222" w:rsidR="0020382F" w:rsidRDefault="0020382F" w:rsidP="0020382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A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8</w:t>
      </w:r>
      <w:proofErr w:type="gramEnd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</w:t>
      </w:r>
      <w:r w:rsidR="00661CBC">
        <w:rPr>
          <w:rFonts w:ascii="Times New Roman" w:hAnsi="Times New Roman" w:cs="Times New Roman"/>
          <w:sz w:val="24"/>
          <w:szCs w:val="24"/>
          <w:lang w:val="en-US"/>
        </w:rPr>
        <w:t>48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BB6F12F" w14:textId="7FCC0BE9" w:rsidR="00967346" w:rsidRDefault="00967346" w:rsidP="00967346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BO"/>
        </w:rPr>
      </w:pPr>
      <w:r w:rsidRPr="00967346">
        <w:rPr>
          <w:rFonts w:ascii="Times New Roman" w:hAnsi="Times New Roman" w:cs="Times New Roman"/>
          <w:sz w:val="24"/>
          <w:szCs w:val="24"/>
          <w:lang w:val="es-BO"/>
        </w:rPr>
        <w:t>Incrementos en el consume d</w:t>
      </w:r>
      <w:r>
        <w:rPr>
          <w:rFonts w:ascii="Times New Roman" w:hAnsi="Times New Roman" w:cs="Times New Roman"/>
          <w:sz w:val="24"/>
          <w:szCs w:val="24"/>
          <w:lang w:val="es-BO"/>
        </w:rPr>
        <w:t>e bebidas energizantes.</w:t>
      </w:r>
    </w:p>
    <w:p w14:paraId="1C2C99C3" w14:textId="4D26E36A" w:rsidR="00967346" w:rsidRDefault="00967346" w:rsidP="00967346">
      <w:pPr>
        <w:jc w:val="center"/>
        <w:rPr>
          <w:rFonts w:ascii="Times New Roman" w:hAnsi="Times New Roman" w:cs="Times New Roman"/>
          <w:sz w:val="24"/>
          <w:szCs w:val="24"/>
          <w:lang w:val="es-BO"/>
        </w:rPr>
      </w:pPr>
      <w:r>
        <w:rPr>
          <w:noProof/>
        </w:rPr>
        <w:drawing>
          <wp:inline distT="0" distB="0" distL="0" distR="0" wp14:anchorId="67EF32E5" wp14:editId="4946E2EB">
            <wp:extent cx="4572000" cy="2743200"/>
            <wp:effectExtent l="0" t="0" r="0" b="0"/>
            <wp:docPr id="8" name="Gráfico 8">
              <a:extLst xmlns:a="http://schemas.openxmlformats.org/drawingml/2006/main">
                <a:ext uri="{FF2B5EF4-FFF2-40B4-BE49-F238E27FC236}">
                  <a16:creationId xmlns:a16="http://schemas.microsoft.com/office/drawing/2014/main" id="{92B11BA0-3235-EE21-C3F3-946B755C2B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698C867" w14:textId="3CE7DECF" w:rsidR="00BE7295" w:rsidRDefault="00BE7295" w:rsidP="00BE72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Encuentra los 11 ejes cartesianos (x, y), para cada una de las variaciones de la gráfica de las utilidades acumuladas.</w:t>
      </w:r>
    </w:p>
    <w:p w14:paraId="6E4CDED2" w14:textId="0679AFB4" w:rsidR="00BE7295" w:rsidRPr="009C1DAC" w:rsidRDefault="00BE7295" w:rsidP="00BE72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A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(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1</w:t>
      </w:r>
      <w:proofErr w:type="gramEnd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>= (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>= (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16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25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>= (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,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36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>= (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,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45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</w:t>
      </w:r>
    </w:p>
    <w:p w14:paraId="29CA8004" w14:textId="7D3FF612" w:rsidR="00967346" w:rsidRPr="00BE7295" w:rsidRDefault="00BE7295" w:rsidP="00BE72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A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(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8</w:t>
      </w:r>
      <w:proofErr w:type="gramEnd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64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9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83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10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115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11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171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79BA6B3" w14:textId="15132CD4" w:rsidR="0020382F" w:rsidRDefault="00B05C5B" w:rsidP="00B05C5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BO"/>
        </w:rPr>
      </w:pPr>
      <w:r>
        <w:rPr>
          <w:rFonts w:ascii="Times New Roman" w:hAnsi="Times New Roman" w:cs="Times New Roman"/>
          <w:sz w:val="24"/>
          <w:szCs w:val="24"/>
          <w:lang w:val="es-BO"/>
        </w:rPr>
        <w:t>Nivelación de un terreno, medición sísmica.</w:t>
      </w:r>
    </w:p>
    <w:p w14:paraId="78AEF416" w14:textId="79084DCF" w:rsidR="00B05C5B" w:rsidRDefault="00B05C5B" w:rsidP="00B05C5B">
      <w:pPr>
        <w:jc w:val="center"/>
        <w:rPr>
          <w:rFonts w:ascii="Times New Roman" w:hAnsi="Times New Roman" w:cs="Times New Roman"/>
          <w:sz w:val="24"/>
          <w:szCs w:val="24"/>
          <w:lang w:val="es-BO"/>
        </w:rPr>
      </w:pPr>
      <w:r>
        <w:rPr>
          <w:noProof/>
        </w:rPr>
        <w:lastRenderedPageBreak/>
        <w:drawing>
          <wp:inline distT="0" distB="0" distL="0" distR="0" wp14:anchorId="4E9DF27D" wp14:editId="1C6C7BA8">
            <wp:extent cx="4572000" cy="2743200"/>
            <wp:effectExtent l="0" t="0" r="0" b="0"/>
            <wp:docPr id="9" name="Gráfico 9">
              <a:extLst xmlns:a="http://schemas.openxmlformats.org/drawingml/2006/main">
                <a:ext uri="{FF2B5EF4-FFF2-40B4-BE49-F238E27FC236}">
                  <a16:creationId xmlns:a16="http://schemas.microsoft.com/office/drawing/2014/main" id="{89C5F377-50E8-F3DA-FA64-9792EAA7A1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EC2D35E" w14:textId="77777777" w:rsidR="00B05C5B" w:rsidRPr="00B05C5B" w:rsidRDefault="00B05C5B" w:rsidP="00B05C5B">
      <w:pPr>
        <w:jc w:val="both"/>
        <w:rPr>
          <w:rFonts w:ascii="Times New Roman" w:hAnsi="Times New Roman" w:cs="Times New Roman"/>
          <w:sz w:val="24"/>
          <w:szCs w:val="24"/>
          <w:lang w:val="es-BO"/>
        </w:rPr>
      </w:pPr>
    </w:p>
    <w:p w14:paraId="3F4B33A5" w14:textId="551E65BD" w:rsidR="00B05C5B" w:rsidRDefault="00B05C5B" w:rsidP="00B05C5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Encuentra los 13 ejes cartesianos (x, y), para cada una de las variaciones de la gráfica de nivelación de un terreno.</w:t>
      </w:r>
    </w:p>
    <w:p w14:paraId="4309134A" w14:textId="330C905E" w:rsidR="00B05C5B" w:rsidRPr="009C1DAC" w:rsidRDefault="00B05C5B" w:rsidP="00B05C5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A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>= (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</w:t>
      </w:r>
      <w:proofErr w:type="gramEnd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1.5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0.8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0.5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</w:t>
      </w:r>
    </w:p>
    <w:p w14:paraId="4E35C943" w14:textId="065D3E95" w:rsidR="00B05C5B" w:rsidRPr="00BE7295" w:rsidRDefault="00B05C5B" w:rsidP="00B05C5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A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(  </w:t>
      </w:r>
      <w:proofErr w:type="gramEnd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, 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0.3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9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0.005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10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0.004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11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0.003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12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0.002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13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0.001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B6F7A1C" w14:textId="3AB2708D" w:rsidR="009C1DAC" w:rsidRPr="00B05C5B" w:rsidRDefault="009C1DAC" w:rsidP="009C1DA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B01A57" w14:textId="281D490C" w:rsidR="009C1DAC" w:rsidRDefault="005320CC" w:rsidP="005320C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BO"/>
        </w:rPr>
      </w:pPr>
      <w:r w:rsidRPr="005320CC">
        <w:rPr>
          <w:rFonts w:ascii="Times New Roman" w:hAnsi="Times New Roman" w:cs="Times New Roman"/>
          <w:sz w:val="24"/>
          <w:szCs w:val="24"/>
          <w:lang w:val="es-BO"/>
        </w:rPr>
        <w:t>Se miden las dimensiones d</w:t>
      </w:r>
      <w:r>
        <w:rPr>
          <w:rFonts w:ascii="Times New Roman" w:hAnsi="Times New Roman" w:cs="Times New Roman"/>
          <w:sz w:val="24"/>
          <w:szCs w:val="24"/>
          <w:lang w:val="es-BO"/>
        </w:rPr>
        <w:t>el perímetro sur de una propiedad.</w:t>
      </w:r>
    </w:p>
    <w:p w14:paraId="2C4AEA9D" w14:textId="21F68682" w:rsidR="005320CC" w:rsidRPr="005320CC" w:rsidRDefault="005320CC" w:rsidP="005320CC">
      <w:pPr>
        <w:jc w:val="center"/>
        <w:rPr>
          <w:rFonts w:ascii="Times New Roman" w:hAnsi="Times New Roman" w:cs="Times New Roman"/>
          <w:sz w:val="24"/>
          <w:szCs w:val="24"/>
          <w:lang w:val="es-BO"/>
        </w:rPr>
      </w:pPr>
      <w:r>
        <w:rPr>
          <w:noProof/>
        </w:rPr>
        <w:drawing>
          <wp:inline distT="0" distB="0" distL="0" distR="0" wp14:anchorId="0992FAAD" wp14:editId="563BC0D9">
            <wp:extent cx="4572000" cy="2743200"/>
            <wp:effectExtent l="0" t="0" r="0" b="0"/>
            <wp:docPr id="10" name="Gráfico 10">
              <a:extLst xmlns:a="http://schemas.openxmlformats.org/drawingml/2006/main">
                <a:ext uri="{FF2B5EF4-FFF2-40B4-BE49-F238E27FC236}">
                  <a16:creationId xmlns:a16="http://schemas.microsoft.com/office/drawing/2014/main" id="{F2848ACD-7B0D-430A-869C-DD3C9339B6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85B96E5" w14:textId="47EF627B" w:rsidR="009C1DAC" w:rsidRPr="005320CC" w:rsidRDefault="009C1DAC" w:rsidP="009C1DAC">
      <w:pPr>
        <w:jc w:val="both"/>
        <w:rPr>
          <w:rFonts w:ascii="Times New Roman" w:hAnsi="Times New Roman" w:cs="Times New Roman"/>
          <w:sz w:val="24"/>
          <w:szCs w:val="24"/>
          <w:lang w:val="es-BO"/>
        </w:rPr>
      </w:pPr>
    </w:p>
    <w:p w14:paraId="1CC31466" w14:textId="3ABDACFF" w:rsidR="005320CC" w:rsidRDefault="005320CC" w:rsidP="005320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Encuentra los 6 ejes cartesianos (x, y), para cada una de las variaciones de la gráfica del perímetro de una propiedad.</w:t>
      </w:r>
    </w:p>
    <w:p w14:paraId="1B8E0711" w14:textId="23130B5F" w:rsidR="003F271C" w:rsidRDefault="005320CC" w:rsidP="005320C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AC">
        <w:rPr>
          <w:rFonts w:ascii="Times New Roman" w:hAnsi="Times New Roman" w:cs="Times New Roman"/>
          <w:sz w:val="24"/>
          <w:szCs w:val="24"/>
          <w:lang w:val="en-US"/>
        </w:rPr>
        <w:lastRenderedPageBreak/>
        <w:t>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1</w:t>
      </w:r>
      <w:proofErr w:type="gramEnd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DC95BC9" w14:textId="46C1F7E6" w:rsidR="005320CC" w:rsidRDefault="00BD1218" w:rsidP="00DA35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BO"/>
        </w:rPr>
      </w:pPr>
      <w:r>
        <w:rPr>
          <w:rFonts w:ascii="Times New Roman" w:hAnsi="Times New Roman" w:cs="Times New Roman"/>
          <w:sz w:val="24"/>
          <w:szCs w:val="24"/>
          <w:lang w:val="es-BO"/>
        </w:rPr>
        <w:t>Crecimiento de las compras de materia prima.</w:t>
      </w:r>
    </w:p>
    <w:p w14:paraId="0BC1B2D3" w14:textId="59036B39" w:rsidR="00BD1218" w:rsidRDefault="00BD1218" w:rsidP="00BD1218">
      <w:pPr>
        <w:jc w:val="center"/>
        <w:rPr>
          <w:rFonts w:ascii="Times New Roman" w:hAnsi="Times New Roman" w:cs="Times New Roman"/>
          <w:sz w:val="24"/>
          <w:szCs w:val="24"/>
          <w:lang w:val="es-BO"/>
        </w:rPr>
      </w:pPr>
      <w:r>
        <w:rPr>
          <w:noProof/>
        </w:rPr>
        <w:drawing>
          <wp:inline distT="0" distB="0" distL="0" distR="0" wp14:anchorId="73353E73" wp14:editId="5CA9AC53">
            <wp:extent cx="4572000" cy="2743200"/>
            <wp:effectExtent l="0" t="0" r="0" b="0"/>
            <wp:docPr id="11" name="Gráfico 11">
              <a:extLst xmlns:a="http://schemas.openxmlformats.org/drawingml/2006/main">
                <a:ext uri="{FF2B5EF4-FFF2-40B4-BE49-F238E27FC236}">
                  <a16:creationId xmlns:a16="http://schemas.microsoft.com/office/drawing/2014/main" id="{58DACDB7-E3F9-A5A9-5899-79EB744EA2F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691BD245" w14:textId="4E7067FD" w:rsidR="00BD1218" w:rsidRDefault="00BD1218" w:rsidP="00BD12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Encuentra los 8 ejes cartesianos (x, y), para cada una de las variaciones de la gráfica de las compras de materia prima.</w:t>
      </w:r>
    </w:p>
    <w:p w14:paraId="6B5E9F2B" w14:textId="34E75EA5" w:rsidR="00BD1218" w:rsidRPr="009C1DAC" w:rsidRDefault="00BD1218" w:rsidP="00BD121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A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5</w:t>
      </w:r>
      <w:bookmarkStart w:id="0" w:name="_GoBack"/>
      <w:bookmarkEnd w:id="0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20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24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27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(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, 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29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), 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>= (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, 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30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), </w:t>
      </w:r>
    </w:p>
    <w:p w14:paraId="280D295C" w14:textId="5F84CB86" w:rsidR="00BD1218" w:rsidRDefault="00BD1218" w:rsidP="00BD121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A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C1D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(  </w:t>
      </w:r>
      <w:proofErr w:type="gramEnd"/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F24C4A">
        <w:rPr>
          <w:rFonts w:ascii="Times New Roman" w:hAnsi="Times New Roman" w:cs="Times New Roman"/>
          <w:sz w:val="24"/>
          <w:szCs w:val="24"/>
          <w:lang w:val="en-US"/>
        </w:rPr>
        <w:t>31</w:t>
      </w:r>
      <w:r w:rsidRPr="009C1DAC">
        <w:rPr>
          <w:rFonts w:ascii="Times New Roman" w:hAnsi="Times New Roman" w:cs="Times New Roman"/>
          <w:sz w:val="24"/>
          <w:szCs w:val="24"/>
          <w:lang w:val="en-US"/>
        </w:rPr>
        <w:t xml:space="preserve">   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3360E3A" w14:textId="77777777" w:rsidR="00BD1218" w:rsidRPr="00BD1218" w:rsidRDefault="00BD1218" w:rsidP="00BD1218">
      <w:pPr>
        <w:jc w:val="both"/>
        <w:rPr>
          <w:rFonts w:ascii="Times New Roman" w:hAnsi="Times New Roman" w:cs="Times New Roman"/>
          <w:sz w:val="24"/>
          <w:szCs w:val="24"/>
          <w:lang w:val="es-BO"/>
        </w:rPr>
      </w:pPr>
    </w:p>
    <w:sectPr w:rsidR="00BD1218" w:rsidRPr="00BD12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F5344"/>
    <w:multiLevelType w:val="hybridMultilevel"/>
    <w:tmpl w:val="1AEC13B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A11F70"/>
    <w:multiLevelType w:val="hybridMultilevel"/>
    <w:tmpl w:val="1AEC13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71C"/>
    <w:rsid w:val="00167492"/>
    <w:rsid w:val="001C548D"/>
    <w:rsid w:val="0020382F"/>
    <w:rsid w:val="00241E98"/>
    <w:rsid w:val="0036221D"/>
    <w:rsid w:val="00362FE5"/>
    <w:rsid w:val="00375960"/>
    <w:rsid w:val="003F271C"/>
    <w:rsid w:val="00486804"/>
    <w:rsid w:val="005320CC"/>
    <w:rsid w:val="00612835"/>
    <w:rsid w:val="00661CBC"/>
    <w:rsid w:val="007512B1"/>
    <w:rsid w:val="00762735"/>
    <w:rsid w:val="007F6911"/>
    <w:rsid w:val="00967346"/>
    <w:rsid w:val="009B7C4B"/>
    <w:rsid w:val="009C1DAC"/>
    <w:rsid w:val="009E0EEC"/>
    <w:rsid w:val="00A239C1"/>
    <w:rsid w:val="00A44B6C"/>
    <w:rsid w:val="00A61775"/>
    <w:rsid w:val="00A908F3"/>
    <w:rsid w:val="00B05C5B"/>
    <w:rsid w:val="00BD1218"/>
    <w:rsid w:val="00BE7295"/>
    <w:rsid w:val="00BF1E7D"/>
    <w:rsid w:val="00BF41CC"/>
    <w:rsid w:val="00C52E49"/>
    <w:rsid w:val="00CE4A10"/>
    <w:rsid w:val="00DA3577"/>
    <w:rsid w:val="00DF34BC"/>
    <w:rsid w:val="00EE24AE"/>
    <w:rsid w:val="00F1718F"/>
    <w:rsid w:val="00F24C4A"/>
    <w:rsid w:val="00F4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6D5EC"/>
  <w15:chartTrackingRefBased/>
  <w15:docId w15:val="{028B9573-113A-418F-97F2-8FC0499D9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F27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fontTable" Target="fontTable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TOS%20TORREZ\1%20Gestion%202024\Universidad%20UPDS%202024\Fisica%20I%20Junio%202024\VENTAS%20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TOS%20TORREZ\1%20Gestion%202024\Universidad%20UPDS%202024\Fisica%20I%20Junio%202024\VENTAS%20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TOS%20TORREZ\1%20Gestion%202024\Universidad%20UPDS%202024\Fisica%20I%20Junio%202024\VENTAS%20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TOS%20TORREZ\1%20Gestion%202024\Universidad%20UPDS%202024\Fisica%20I%20Junio%202024\VENTAS%20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TOS%20TORREZ\1%20Gestion%202024\Universidad%20UPDS%202024\Fisica%20I%20Junio%202024\VENTAS%201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TOS%20TORREZ\1%20Gestion%202024\Universidad%20UPDS%202024\Fisica%20I%20Junio%202024\VENTAS%201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TOS%20TORREZ\1%20Gestion%202024\Universidad%20UPDS%202024\Fisica%20I%20Junio%202024\VENTAS%201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TOS%20TORREZ\1%20Gestion%202024\Universidad%20UPDS%202024\Fisica%20I%20Junio%202024\VENTAS%201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TOS%20TORREZ\1%20Gestion%202024\Universidad%20UPDS%202024\Fisica%20I%20Junio%202024\VENTAS%201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TOS%20TORREZ\1%20Gestion%202024\Universidad%20UPDS%202024\Fisica%20I%20Junio%202024\VENTAS%201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dk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s-BO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Hoja1!$J$4</c:f>
              <c:strCache>
                <c:ptCount val="1"/>
                <c:pt idx="0">
                  <c:v>CBBA</c:v>
                </c:pt>
              </c:strCache>
            </c:strRef>
          </c:tx>
          <c:spPr>
            <a:ln w="22225" cap="rnd" cmpd="sng" algn="ctr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4.7190605239385744E-2"/>
                  <c:y val="-5.7692307692307633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8DB-472A-8F41-880153720F4F}"/>
                </c:ext>
              </c:extLst>
            </c:dLbl>
            <c:dLbl>
              <c:idx val="1"/>
              <c:layout>
                <c:manualLayout>
                  <c:x val="-4.719060523938573E-2"/>
                  <c:y val="-3.8461538461538464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88DB-472A-8F41-880153720F4F}"/>
                </c:ext>
              </c:extLst>
            </c:dLbl>
            <c:dLbl>
              <c:idx val="2"/>
              <c:layout>
                <c:manualLayout>
                  <c:x val="-4.7190605239385758E-2"/>
                  <c:y val="-8.3333333333333329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88DB-472A-8F41-880153720F4F}"/>
                </c:ext>
              </c:extLst>
            </c:dLbl>
            <c:dLbl>
              <c:idx val="3"/>
              <c:layout>
                <c:manualLayout>
                  <c:x val="-4.719060523938573E-2"/>
                  <c:y val="-7.051282051282051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88DB-472A-8F41-880153720F4F}"/>
                </c:ext>
              </c:extLst>
            </c:dLbl>
            <c:dLbl>
              <c:idx val="4"/>
              <c:layout>
                <c:manualLayout>
                  <c:x val="-5.0803974706413728E-2"/>
                  <c:y val="-5.7692307692307723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88DB-472A-8F41-880153720F4F}"/>
                </c:ext>
              </c:extLst>
            </c:dLbl>
            <c:dLbl>
              <c:idx val="5"/>
              <c:layout>
                <c:manualLayout>
                  <c:x val="-4.719060523938573E-2"/>
                  <c:y val="-5.7692307692307661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88DB-472A-8F41-880153720F4F}"/>
                </c:ext>
              </c:extLst>
            </c:dLbl>
            <c:dLbl>
              <c:idx val="6"/>
              <c:layout>
                <c:manualLayout>
                  <c:x val="-5.0803974706413797E-2"/>
                  <c:y val="-7.6923076923076983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88DB-472A-8F41-880153720F4F}"/>
                </c:ext>
              </c:extLst>
            </c:dLbl>
            <c:dLbl>
              <c:idx val="7"/>
              <c:layout>
                <c:manualLayout>
                  <c:x val="-4.7190605239385862E-2"/>
                  <c:y val="-5.1282051282051308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88DB-472A-8F41-880153720F4F}"/>
                </c:ext>
              </c:extLst>
            </c:dLbl>
            <c:dLbl>
              <c:idx val="8"/>
              <c:layout>
                <c:manualLayout>
                  <c:x val="-4.719060523938573E-2"/>
                  <c:y val="-8.9743589743589744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88DB-472A-8F41-880153720F4F}"/>
                </c:ext>
              </c:extLst>
            </c:dLbl>
            <c:dLbl>
              <c:idx val="9"/>
              <c:layout>
                <c:manualLayout>
                  <c:x val="-5.8030713640469869E-2"/>
                  <c:y val="-7.051282051282051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88DB-472A-8F41-880153720F4F}"/>
                </c:ext>
              </c:extLst>
            </c:dLbl>
            <c:dLbl>
              <c:idx val="10"/>
              <c:layout>
                <c:manualLayout>
                  <c:x val="-4.719060523938573E-2"/>
                  <c:y val="-5.769230769230769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88DB-472A-8F41-880153720F4F}"/>
                </c:ext>
              </c:extLst>
            </c:dLbl>
            <c:dLbl>
              <c:idx val="11"/>
              <c:layout>
                <c:manualLayout>
                  <c:x val="-3.6350496838301848E-2"/>
                  <c:y val="-7.051282051282051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88DB-472A-8F41-880153720F4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BO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Hoja1!$J$5:$J$16</c:f>
              <c:numCache>
                <c:formatCode>General</c:formatCode>
                <c:ptCount val="12"/>
                <c:pt idx="0">
                  <c:v>48</c:v>
                </c:pt>
                <c:pt idx="1">
                  <c:v>65</c:v>
                </c:pt>
                <c:pt idx="2">
                  <c:v>46</c:v>
                </c:pt>
                <c:pt idx="3">
                  <c:v>54</c:v>
                </c:pt>
                <c:pt idx="4">
                  <c:v>81</c:v>
                </c:pt>
                <c:pt idx="5">
                  <c:v>75</c:v>
                </c:pt>
                <c:pt idx="6">
                  <c:v>57</c:v>
                </c:pt>
                <c:pt idx="7">
                  <c:v>79</c:v>
                </c:pt>
                <c:pt idx="8">
                  <c:v>43</c:v>
                </c:pt>
                <c:pt idx="9">
                  <c:v>54</c:v>
                </c:pt>
                <c:pt idx="10">
                  <c:v>84</c:v>
                </c:pt>
                <c:pt idx="11">
                  <c:v>57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8DB-472A-8F41-880153720F4F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dk1">
                  <a:lumMod val="35000"/>
                  <a:lumOff val="65000"/>
                  <a:alpha val="33000"/>
                </a:schemeClr>
              </a:solidFill>
              <a:round/>
            </a:ln>
            <a:effectLst/>
          </c:spPr>
        </c:dropLines>
        <c:smooth val="0"/>
        <c:axId val="950718688"/>
        <c:axId val="950719168"/>
      </c:lineChart>
      <c:catAx>
        <c:axId val="950718688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950719168"/>
        <c:crosses val="autoZero"/>
        <c:auto val="1"/>
        <c:lblAlgn val="ctr"/>
        <c:lblOffset val="100"/>
        <c:noMultiLvlLbl val="0"/>
      </c:catAx>
      <c:valAx>
        <c:axId val="95071916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950718688"/>
        <c:crosses val="autoZero"/>
        <c:crossBetween val="between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/>
            </a:gs>
          </a:gsLst>
          <a:lin ang="5400000" scaled="0"/>
        </a:grad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B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B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B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Hoja2!$C$4</c:f>
              <c:strCache>
                <c:ptCount val="1"/>
                <c:pt idx="0">
                  <c:v>MOTOS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3.0303030303030318E-2"/>
                  <c:y val="-7.407407407407412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9F2D-4174-822F-7BAB49389A80}"/>
                </c:ext>
              </c:extLst>
            </c:dLbl>
            <c:dLbl>
              <c:idx val="1"/>
              <c:layout>
                <c:manualLayout>
                  <c:x val="-4.0404040404040407E-2"/>
                  <c:y val="-7.936507936507936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9F2D-4174-822F-7BAB49389A80}"/>
                </c:ext>
              </c:extLst>
            </c:dLbl>
            <c:dLbl>
              <c:idx val="4"/>
              <c:layout>
                <c:manualLayout>
                  <c:x val="-1.6835016835016835E-2"/>
                  <c:y val="-4.232804232804232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9F2D-4174-822F-7BAB49389A8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B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Hoja2!$C$5:$C$12</c:f>
              <c:numCache>
                <c:formatCode>General</c:formatCode>
                <c:ptCount val="8"/>
                <c:pt idx="0">
                  <c:v>6</c:v>
                </c:pt>
                <c:pt idx="1">
                  <c:v>6</c:v>
                </c:pt>
                <c:pt idx="2">
                  <c:v>7</c:v>
                </c:pt>
                <c:pt idx="3">
                  <c:v>3</c:v>
                </c:pt>
                <c:pt idx="4">
                  <c:v>8</c:v>
                </c:pt>
                <c:pt idx="5">
                  <c:v>8</c:v>
                </c:pt>
                <c:pt idx="6">
                  <c:v>2</c:v>
                </c:pt>
                <c:pt idx="7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F2D-4174-822F-7BAB49389A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43571216"/>
        <c:axId val="944131376"/>
      </c:lineChart>
      <c:catAx>
        <c:axId val="84357121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944131376"/>
        <c:crosses val="autoZero"/>
        <c:auto val="1"/>
        <c:lblAlgn val="ctr"/>
        <c:lblOffset val="100"/>
        <c:noMultiLvlLbl val="0"/>
      </c:catAx>
      <c:valAx>
        <c:axId val="9441313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8435712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BO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B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Hoja3!$C$4</c:f>
              <c:strCache>
                <c:ptCount val="1"/>
                <c:pt idx="0">
                  <c:v>Calidad Atención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3.0555555555555582E-2"/>
                  <c:y val="-5.092592592592597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444B-435A-A40C-6D7A6E6F49A7}"/>
                </c:ext>
              </c:extLst>
            </c:dLbl>
            <c:dLbl>
              <c:idx val="2"/>
              <c:layout>
                <c:manualLayout>
                  <c:x val="-1.6666666666666666E-2"/>
                  <c:y val="-8.333333333333332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44B-435A-A40C-6D7A6E6F49A7}"/>
                </c:ext>
              </c:extLst>
            </c:dLbl>
            <c:dLbl>
              <c:idx val="3"/>
              <c:layout>
                <c:manualLayout>
                  <c:x val="-2.2222222222222272E-2"/>
                  <c:y val="-4.166666666666666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444B-435A-A40C-6D7A6E6F49A7}"/>
                </c:ext>
              </c:extLst>
            </c:dLbl>
            <c:dLbl>
              <c:idx val="4"/>
              <c:layout>
                <c:manualLayout>
                  <c:x val="-3.3333333333333333E-2"/>
                  <c:y val="-5.555555555555555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444B-435A-A40C-6D7A6E6F49A7}"/>
                </c:ext>
              </c:extLst>
            </c:dLbl>
            <c:dLbl>
              <c:idx val="5"/>
              <c:layout>
                <c:manualLayout>
                  <c:x val="-1.6666666666666767E-2"/>
                  <c:y val="-5.555555555555555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444B-435A-A40C-6D7A6E6F49A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B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Hoja3!$C$5:$C$12</c:f>
              <c:numCache>
                <c:formatCode>General</c:formatCode>
                <c:ptCount val="8"/>
                <c:pt idx="0">
                  <c:v>8</c:v>
                </c:pt>
                <c:pt idx="1">
                  <c:v>9</c:v>
                </c:pt>
                <c:pt idx="2">
                  <c:v>5</c:v>
                </c:pt>
                <c:pt idx="3">
                  <c:v>7</c:v>
                </c:pt>
                <c:pt idx="4">
                  <c:v>6</c:v>
                </c:pt>
                <c:pt idx="5">
                  <c:v>8</c:v>
                </c:pt>
                <c:pt idx="6">
                  <c:v>8</c:v>
                </c:pt>
                <c:pt idx="7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44B-435A-A40C-6D7A6E6F49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42701984"/>
        <c:axId val="942704384"/>
      </c:lineChart>
      <c:catAx>
        <c:axId val="94270198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942704384"/>
        <c:crosses val="autoZero"/>
        <c:auto val="1"/>
        <c:lblAlgn val="ctr"/>
        <c:lblOffset val="100"/>
        <c:noMultiLvlLbl val="0"/>
      </c:catAx>
      <c:valAx>
        <c:axId val="942704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9427019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BO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B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Hoja4!$C$4</c:f>
              <c:strCache>
                <c:ptCount val="1"/>
                <c:pt idx="0">
                  <c:v>Comisiones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B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Hoja4!$C$5:$C$12</c:f>
              <c:numCache>
                <c:formatCode>General</c:formatCode>
                <c:ptCount val="8"/>
                <c:pt idx="0">
                  <c:v>10</c:v>
                </c:pt>
                <c:pt idx="1">
                  <c:v>15</c:v>
                </c:pt>
                <c:pt idx="2">
                  <c:v>32</c:v>
                </c:pt>
                <c:pt idx="3">
                  <c:v>14</c:v>
                </c:pt>
                <c:pt idx="4">
                  <c:v>21</c:v>
                </c:pt>
                <c:pt idx="5">
                  <c:v>18</c:v>
                </c:pt>
                <c:pt idx="6">
                  <c:v>11</c:v>
                </c:pt>
                <c:pt idx="7">
                  <c:v>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ADC-431A-9345-B65CC6F4886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46910224"/>
        <c:axId val="946907824"/>
      </c:lineChart>
      <c:catAx>
        <c:axId val="94691022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946907824"/>
        <c:crosses val="autoZero"/>
        <c:auto val="1"/>
        <c:lblAlgn val="ctr"/>
        <c:lblOffset val="100"/>
        <c:noMultiLvlLbl val="0"/>
      </c:catAx>
      <c:valAx>
        <c:axId val="946907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9469102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BO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B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Hoja5!$C$3</c:f>
              <c:strCache>
                <c:ptCount val="1"/>
                <c:pt idx="0">
                  <c:v>Redes Soc.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4"/>
              <c:layout>
                <c:manualLayout>
                  <c:x val="-2.777777777777788E-2"/>
                  <c:y val="-6.01851851851852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FF13-4F41-99A6-520D9039712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B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Hoja5!$C$4:$C$11</c:f>
              <c:numCache>
                <c:formatCode>General</c:formatCode>
                <c:ptCount val="8"/>
                <c:pt idx="0">
                  <c:v>101</c:v>
                </c:pt>
                <c:pt idx="1">
                  <c:v>152</c:v>
                </c:pt>
                <c:pt idx="2">
                  <c:v>134</c:v>
                </c:pt>
                <c:pt idx="3">
                  <c:v>101</c:v>
                </c:pt>
                <c:pt idx="4">
                  <c:v>128</c:v>
                </c:pt>
                <c:pt idx="5">
                  <c:v>134</c:v>
                </c:pt>
                <c:pt idx="6">
                  <c:v>87</c:v>
                </c:pt>
                <c:pt idx="7">
                  <c:v>152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F13-4F41-99A6-520D903971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46905904"/>
        <c:axId val="946900096"/>
      </c:lineChart>
      <c:catAx>
        <c:axId val="94690590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946900096"/>
        <c:crosses val="autoZero"/>
        <c:auto val="1"/>
        <c:lblAlgn val="ctr"/>
        <c:lblOffset val="100"/>
        <c:noMultiLvlLbl val="0"/>
      </c:catAx>
      <c:valAx>
        <c:axId val="946900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9469059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BO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B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Hoja6!$C$3</c:f>
              <c:strCache>
                <c:ptCount val="1"/>
                <c:pt idx="0">
                  <c:v>Utilidades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2"/>
              <c:layout>
                <c:manualLayout>
                  <c:x val="-8.3333333333333332E-3"/>
                  <c:y val="-2.777777777777794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5EB0-442B-A662-4B33915B51A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B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Hoja6!$C$4:$C$14</c:f>
              <c:numCache>
                <c:formatCode>General</c:formatCode>
                <c:ptCount val="11"/>
                <c:pt idx="0">
                  <c:v>24</c:v>
                </c:pt>
                <c:pt idx="1">
                  <c:v>13</c:v>
                </c:pt>
                <c:pt idx="2">
                  <c:v>6</c:v>
                </c:pt>
                <c:pt idx="3">
                  <c:v>4</c:v>
                </c:pt>
                <c:pt idx="4">
                  <c:v>9</c:v>
                </c:pt>
                <c:pt idx="5">
                  <c:v>18</c:v>
                </c:pt>
                <c:pt idx="6">
                  <c:v>31</c:v>
                </c:pt>
                <c:pt idx="7">
                  <c:v>48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EB0-442B-A662-4B33915B51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67757344"/>
        <c:axId val="946920352"/>
      </c:lineChart>
      <c:catAx>
        <c:axId val="106775734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946920352"/>
        <c:crosses val="autoZero"/>
        <c:auto val="1"/>
        <c:lblAlgn val="ctr"/>
        <c:lblOffset val="100"/>
        <c:noMultiLvlLbl val="0"/>
      </c:catAx>
      <c:valAx>
        <c:axId val="9469203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10677573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BO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B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Hoja7!$C$3</c:f>
              <c:strCache>
                <c:ptCount val="1"/>
                <c:pt idx="0">
                  <c:v>Consumo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2.7777777777777776E-2"/>
                  <c:y val="-4.629629629629629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5F45-40A5-ACB8-AD53351D124B}"/>
                </c:ext>
              </c:extLst>
            </c:dLbl>
            <c:dLbl>
              <c:idx val="1"/>
              <c:layout>
                <c:manualLayout>
                  <c:x val="-3.3333333333333361E-2"/>
                  <c:y val="-5.555555555555555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5F45-40A5-ACB8-AD53351D124B}"/>
                </c:ext>
              </c:extLst>
            </c:dLbl>
            <c:dLbl>
              <c:idx val="2"/>
              <c:layout>
                <c:manualLayout>
                  <c:x val="-3.3333333333333333E-2"/>
                  <c:y val="-4.166666666666666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F45-40A5-ACB8-AD53351D124B}"/>
                </c:ext>
              </c:extLst>
            </c:dLbl>
            <c:dLbl>
              <c:idx val="3"/>
              <c:layout>
                <c:manualLayout>
                  <c:x val="-4.4444444444444495E-2"/>
                  <c:y val="-5.555555555555555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5F45-40A5-ACB8-AD53351D124B}"/>
                </c:ext>
              </c:extLst>
            </c:dLbl>
            <c:dLbl>
              <c:idx val="4"/>
              <c:layout>
                <c:manualLayout>
                  <c:x val="-4.1666666666666768E-2"/>
                  <c:y val="-5.555555555555564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5F45-40A5-ACB8-AD53351D124B}"/>
                </c:ext>
              </c:extLst>
            </c:dLbl>
            <c:dLbl>
              <c:idx val="5"/>
              <c:layout>
                <c:manualLayout>
                  <c:x val="-5.5555555555555657E-2"/>
                  <c:y val="-6.944444444444453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5F45-40A5-ACB8-AD53351D124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B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Hoja7!$C$4:$C$14</c:f>
              <c:numCache>
                <c:formatCode>General</c:formatCode>
                <c:ptCount val="11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25</c:v>
                </c:pt>
                <c:pt idx="5">
                  <c:v>36</c:v>
                </c:pt>
                <c:pt idx="6">
                  <c:v>45</c:v>
                </c:pt>
                <c:pt idx="7">
                  <c:v>64</c:v>
                </c:pt>
                <c:pt idx="8">
                  <c:v>83</c:v>
                </c:pt>
                <c:pt idx="9">
                  <c:v>115</c:v>
                </c:pt>
                <c:pt idx="10">
                  <c:v>171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F45-40A5-ACB8-AD53351D12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43564496"/>
        <c:axId val="840088448"/>
      </c:lineChart>
      <c:catAx>
        <c:axId val="84356449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840088448"/>
        <c:crosses val="autoZero"/>
        <c:auto val="1"/>
        <c:lblAlgn val="ctr"/>
        <c:lblOffset val="100"/>
        <c:noMultiLvlLbl val="0"/>
      </c:catAx>
      <c:valAx>
        <c:axId val="840088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8435644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BO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B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Hoja8!$C$4</c:f>
              <c:strCache>
                <c:ptCount val="1"/>
                <c:pt idx="0">
                  <c:v>Nivel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2"/>
              <c:layout>
                <c:manualLayout>
                  <c:x val="1.1111111111111059E-2"/>
                  <c:y val="-3.703703703703703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598-40F5-8F99-EDA155E437E6}"/>
                </c:ext>
              </c:extLst>
            </c:dLbl>
            <c:dLbl>
              <c:idx val="4"/>
              <c:layout>
                <c:manualLayout>
                  <c:x val="0"/>
                  <c:y val="-4.166666666666675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598-40F5-8F99-EDA155E437E6}"/>
                </c:ext>
              </c:extLst>
            </c:dLbl>
            <c:dLbl>
              <c:idx val="5"/>
              <c:layout>
                <c:manualLayout>
                  <c:x val="8.3333333333332309E-3"/>
                  <c:y val="-6.018518518518518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598-40F5-8F99-EDA155E437E6}"/>
                </c:ext>
              </c:extLst>
            </c:dLbl>
            <c:dLbl>
              <c:idx val="6"/>
              <c:layout>
                <c:manualLayout>
                  <c:x val="8.3333333333333332E-3"/>
                  <c:y val="-6.481481481481481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598-40F5-8F99-EDA155E437E6}"/>
                </c:ext>
              </c:extLst>
            </c:dLbl>
            <c:dLbl>
              <c:idx val="7"/>
              <c:layout>
                <c:manualLayout>
                  <c:x val="-1.0185067526415994E-16"/>
                  <c:y val="-6.018518518518518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3598-40F5-8F99-EDA155E437E6}"/>
                </c:ext>
              </c:extLst>
            </c:dLbl>
            <c:dLbl>
              <c:idx val="8"/>
              <c:layout>
                <c:manualLayout>
                  <c:x val="-1.3888888888888888E-2"/>
                  <c:y val="-8.333333333333350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3598-40F5-8F99-EDA155E437E6}"/>
                </c:ext>
              </c:extLst>
            </c:dLbl>
            <c:dLbl>
              <c:idx val="9"/>
              <c:layout>
                <c:manualLayout>
                  <c:x val="-8.3333333333333332E-3"/>
                  <c:y val="-8.333333333333332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3598-40F5-8F99-EDA155E437E6}"/>
                </c:ext>
              </c:extLst>
            </c:dLbl>
            <c:dLbl>
              <c:idx val="10"/>
              <c:layout>
                <c:manualLayout>
                  <c:x val="-8.3333333333333332E-3"/>
                  <c:y val="-0.1157407407407408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3598-40F5-8F99-EDA155E437E6}"/>
                </c:ext>
              </c:extLst>
            </c:dLbl>
            <c:dLbl>
              <c:idx val="11"/>
              <c:layout>
                <c:manualLayout>
                  <c:x val="-1.9444444444444649E-2"/>
                  <c:y val="-7.407407407407407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3598-40F5-8F99-EDA155E437E6}"/>
                </c:ext>
              </c:extLst>
            </c:dLbl>
            <c:dLbl>
              <c:idx val="12"/>
              <c:layout>
                <c:manualLayout>
                  <c:x val="0"/>
                  <c:y val="-0.1388888888888889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3598-40F5-8F99-EDA155E437E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B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Hoja8!$C$5:$C$17</c:f>
              <c:numCache>
                <c:formatCode>General</c:formatCode>
                <c:ptCount val="13"/>
                <c:pt idx="0">
                  <c:v>7</c:v>
                </c:pt>
                <c:pt idx="1">
                  <c:v>4</c:v>
                </c:pt>
                <c:pt idx="2">
                  <c:v>2</c:v>
                </c:pt>
                <c:pt idx="3">
                  <c:v>1.5</c:v>
                </c:pt>
                <c:pt idx="4">
                  <c:v>1</c:v>
                </c:pt>
                <c:pt idx="5">
                  <c:v>0.8</c:v>
                </c:pt>
                <c:pt idx="6">
                  <c:v>0.5</c:v>
                </c:pt>
                <c:pt idx="7">
                  <c:v>0.3</c:v>
                </c:pt>
                <c:pt idx="8">
                  <c:v>5.0000000000000001E-3</c:v>
                </c:pt>
                <c:pt idx="9">
                  <c:v>4.0000000000000001E-3</c:v>
                </c:pt>
                <c:pt idx="10">
                  <c:v>3.0000000000000001E-3</c:v>
                </c:pt>
                <c:pt idx="11">
                  <c:v>2E-3</c:v>
                </c:pt>
                <c:pt idx="12">
                  <c:v>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3598-40F5-8F99-EDA155E437E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22194832"/>
        <c:axId val="1122196272"/>
      </c:lineChart>
      <c:catAx>
        <c:axId val="112219483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1122196272"/>
        <c:crosses val="autoZero"/>
        <c:auto val="1"/>
        <c:lblAlgn val="ctr"/>
        <c:lblOffset val="100"/>
        <c:noMultiLvlLbl val="0"/>
      </c:catAx>
      <c:valAx>
        <c:axId val="11221962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11221948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BO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B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Hoja9!$C$4</c:f>
              <c:strCache>
                <c:ptCount val="1"/>
                <c:pt idx="0">
                  <c:v>Angulo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1"/>
              <c:layout>
                <c:manualLayout>
                  <c:x val="-5.5554461942257218E-3"/>
                  <c:y val="-6.9444262175561391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s-BO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2.0999999999999998E-2"/>
                      <c:h val="7.8634441528142307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2-1FC7-4176-86E4-990C35FA956D}"/>
                </c:ext>
              </c:extLst>
            </c:dLbl>
            <c:dLbl>
              <c:idx val="4"/>
              <c:layout>
                <c:manualLayout>
                  <c:x val="0"/>
                  <c:y val="-6.018518518518527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1FC7-4176-86E4-990C35FA956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B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Hoja9!$C$5:$C$10</c:f>
              <c:numCache>
                <c:formatCode>General</c:formatCode>
                <c:ptCount val="6"/>
                <c:pt idx="0">
                  <c:v>4</c:v>
                </c:pt>
                <c:pt idx="1">
                  <c:v>2</c:v>
                </c:pt>
                <c:pt idx="2">
                  <c:v>2</c:v>
                </c:pt>
                <c:pt idx="3">
                  <c:v>4</c:v>
                </c:pt>
                <c:pt idx="4">
                  <c:v>2</c:v>
                </c:pt>
                <c:pt idx="5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FC7-4176-86E4-990C35FA95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22202512"/>
        <c:axId val="1122203472"/>
      </c:lineChart>
      <c:catAx>
        <c:axId val="112220251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1122203472"/>
        <c:crosses val="autoZero"/>
        <c:auto val="1"/>
        <c:lblAlgn val="ctr"/>
        <c:lblOffset val="100"/>
        <c:noMultiLvlLbl val="0"/>
      </c:catAx>
      <c:valAx>
        <c:axId val="11222034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11222025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BO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B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Hoja10!$C$3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3.0555555555555582E-2"/>
                  <c:y val="-8.796296296296296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5000-4FA6-97FC-02F88709A0B1}"/>
                </c:ext>
              </c:extLst>
            </c:dLbl>
            <c:dLbl>
              <c:idx val="1"/>
              <c:layout>
                <c:manualLayout>
                  <c:x val="-4.166666666666672E-2"/>
                  <c:y val="-8.333333333333332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5000-4FA6-97FC-02F88709A0B1}"/>
                </c:ext>
              </c:extLst>
            </c:dLbl>
            <c:dLbl>
              <c:idx val="2"/>
              <c:layout>
                <c:manualLayout>
                  <c:x val="-4.1666666666666664E-2"/>
                  <c:y val="-6.944444444444444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5000-4FA6-97FC-02F88709A0B1}"/>
                </c:ext>
              </c:extLst>
            </c:dLbl>
            <c:dLbl>
              <c:idx val="3"/>
              <c:layout>
                <c:manualLayout>
                  <c:x val="-3.6111111111111108E-2"/>
                  <c:y val="-6.944444444444448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000-4FA6-97FC-02F88709A0B1}"/>
                </c:ext>
              </c:extLst>
            </c:dLbl>
            <c:dLbl>
              <c:idx val="4"/>
              <c:layout>
                <c:manualLayout>
                  <c:x val="-3.3333333333333333E-2"/>
                  <c:y val="-6.018518518518518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5000-4FA6-97FC-02F88709A0B1}"/>
                </c:ext>
              </c:extLst>
            </c:dLbl>
            <c:dLbl>
              <c:idx val="5"/>
              <c:layout>
                <c:manualLayout>
                  <c:x val="-2.5000000000000001E-2"/>
                  <c:y val="-4.629629629629629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5000-4FA6-97FC-02F88709A0B1}"/>
                </c:ext>
              </c:extLst>
            </c:dLbl>
            <c:dLbl>
              <c:idx val="6"/>
              <c:layout>
                <c:manualLayout>
                  <c:x val="-2.5000000000000001E-2"/>
                  <c:y val="-5.555555555555555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5000-4FA6-97FC-02F88709A0B1}"/>
                </c:ext>
              </c:extLst>
            </c:dLbl>
            <c:dLbl>
              <c:idx val="7"/>
              <c:layout>
                <c:manualLayout>
                  <c:x val="-2.777777777777788E-2"/>
                  <c:y val="-5.555555555555560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5000-4FA6-97FC-02F88709A0B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BO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Hoja10!$C$4:$C$11</c:f>
              <c:numCache>
                <c:formatCode>General</c:formatCode>
                <c:ptCount val="8"/>
                <c:pt idx="0">
                  <c:v>5</c:v>
                </c:pt>
                <c:pt idx="1">
                  <c:v>15</c:v>
                </c:pt>
                <c:pt idx="2">
                  <c:v>20</c:v>
                </c:pt>
                <c:pt idx="3">
                  <c:v>24</c:v>
                </c:pt>
                <c:pt idx="4">
                  <c:v>27</c:v>
                </c:pt>
                <c:pt idx="5">
                  <c:v>29</c:v>
                </c:pt>
                <c:pt idx="6">
                  <c:v>30</c:v>
                </c:pt>
                <c:pt idx="7">
                  <c:v>31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5000-4FA6-97FC-02F88709A0B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67752064"/>
        <c:axId val="1067753504"/>
      </c:lineChart>
      <c:catAx>
        <c:axId val="106775206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1067753504"/>
        <c:crosses val="autoZero"/>
        <c:auto val="1"/>
        <c:lblAlgn val="ctr"/>
        <c:lblOffset val="100"/>
        <c:noMultiLvlLbl val="0"/>
      </c:catAx>
      <c:valAx>
        <c:axId val="1067753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BO"/>
          </a:p>
        </c:txPr>
        <c:crossAx val="10677520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B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0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b="0" kern="1200" spc="20" baseline="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 cmpd="sng" algn="ctr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  <a:alpha val="33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/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553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torrez tapia</dc:creator>
  <cp:keywords/>
  <dc:description/>
  <cp:lastModifiedBy>Douglas Flor Hernandez</cp:lastModifiedBy>
  <cp:revision>2</cp:revision>
  <dcterms:created xsi:type="dcterms:W3CDTF">2024-06-26T03:13:00Z</dcterms:created>
  <dcterms:modified xsi:type="dcterms:W3CDTF">2024-06-26T03:13:00Z</dcterms:modified>
</cp:coreProperties>
</file>