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75230" w14:textId="3F2AD114" w:rsidR="00342CE1" w:rsidRPr="00A235CA" w:rsidRDefault="00342CE1" w:rsidP="00342CE1">
      <w:pPr>
        <w:spacing w:before="100" w:beforeAutospacing="1" w:after="100" w:afterAutospacing="1"/>
        <w:jc w:val="center"/>
        <w:outlineLvl w:val="2"/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:lang w:eastAsia="pt-BR"/>
          <w14:ligatures w14:val="none"/>
        </w:rPr>
        <w:t>Comunicado de Rescisão de Contrato Coletivo e Orientações sobre Portabilidade de Carências</w:t>
      </w:r>
    </w:p>
    <w:p w14:paraId="1628DECC" w14:textId="77777777" w:rsidR="00342CE1" w:rsidRDefault="00342CE1" w:rsidP="00342CE1">
      <w:pPr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pict w14:anchorId="59BD1E7C">
          <v:rect id="_x0000_i1029" style="width:0;height:1.5pt" o:hralign="center" o:bullet="t" o:hrstd="t" o:hr="t" fillcolor="#a0a0a0" stroked="f"/>
        </w:pict>
      </w:r>
    </w:p>
    <w:p w14:paraId="113EF247" w14:textId="77777777" w:rsidR="0036689C" w:rsidRPr="00A235CA" w:rsidRDefault="0036689C" w:rsidP="00342CE1">
      <w:pPr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</w:p>
    <w:p w14:paraId="38F7E60B" w14:textId="77777777" w:rsidR="00342CE1" w:rsidRPr="00A235CA" w:rsidRDefault="00342CE1" w:rsidP="00342CE1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proofErr w:type="spellStart"/>
      <w:r w:rsidRPr="00A235CA">
        <w:rPr>
          <w:rFonts w:ascii="Palatino Linotype" w:eastAsia="Times New Roman" w:hAnsi="Palatino Linotype" w:cs="Times New Roman"/>
          <w:b/>
          <w:bCs/>
          <w:kern w:val="0"/>
          <w:lang w:eastAsia="pt-BR"/>
          <w14:ligatures w14:val="none"/>
        </w:rPr>
        <w:t>Esmale</w:t>
      </w:r>
      <w:proofErr w:type="spellEnd"/>
      <w:r w:rsidRPr="00A235CA">
        <w:rPr>
          <w:rFonts w:ascii="Palatino Linotype" w:eastAsia="Times New Roman" w:hAnsi="Palatino Linotype" w:cs="Times New Roman"/>
          <w:b/>
          <w:bCs/>
          <w:kern w:val="0"/>
          <w:lang w:eastAsia="pt-BR"/>
          <w14:ligatures w14:val="none"/>
        </w:rPr>
        <w:t xml:space="preserve"> Assistência Internacional de Saúde Ltda.</w:t>
      </w:r>
    </w:p>
    <w:p w14:paraId="1940F4BD" w14:textId="77777777" w:rsidR="00342CE1" w:rsidRPr="00A235CA" w:rsidRDefault="00342CE1" w:rsidP="00342CE1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>
        <w:rPr>
          <w:rFonts w:ascii="Palatino Linotype" w:eastAsia="Times New Roman" w:hAnsi="Palatino Linotype" w:cs="Times New Roman"/>
          <w:b/>
          <w:bCs/>
          <w:kern w:val="0"/>
          <w:lang w:eastAsia="pt-BR"/>
          <w14:ligatures w14:val="none"/>
        </w:rPr>
        <w:t>Rua Dr. José Milton Correia, nº 110, Poço. Maceió/AL</w:t>
      </w:r>
    </w:p>
    <w:p w14:paraId="6BF9A7BC" w14:textId="77777777" w:rsidR="00342CE1" w:rsidRDefault="00342CE1" w:rsidP="00342CE1">
      <w:pPr>
        <w:spacing w:before="100" w:beforeAutospacing="1" w:after="100" w:afterAutospacing="1"/>
        <w:rPr>
          <w:rFonts w:ascii="Palatino Linotype" w:eastAsia="Times New Roman" w:hAnsi="Palatino Linotype" w:cs="Times New Roman"/>
          <w:b/>
          <w:bCs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b/>
          <w:bCs/>
          <w:kern w:val="0"/>
          <w:lang w:eastAsia="pt-BR"/>
          <w14:ligatures w14:val="none"/>
        </w:rPr>
        <w:t xml:space="preserve">À </w:t>
      </w:r>
      <w:r w:rsidRPr="00406547">
        <w:rPr>
          <w:rFonts w:ascii="Palatino Linotype" w:eastAsia="Times New Roman" w:hAnsi="Palatino Linotype" w:cs="Times New Roman"/>
          <w:b/>
          <w:bCs/>
          <w:kern w:val="0"/>
          <w:highlight w:val="yellow"/>
          <w:lang w:eastAsia="pt-BR"/>
          <w14:ligatures w14:val="none"/>
        </w:rPr>
        <w:t>[Nome do Beneficiário],</w:t>
      </w:r>
    </w:p>
    <w:p w14:paraId="6EC47EF3" w14:textId="77777777" w:rsidR="0036689C" w:rsidRPr="00A235CA" w:rsidRDefault="0036689C" w:rsidP="00342CE1">
      <w:pPr>
        <w:spacing w:before="100" w:beforeAutospacing="1" w:after="100" w:afterAutospacing="1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</w:p>
    <w:p w14:paraId="63A4D686" w14:textId="77777777" w:rsidR="00342CE1" w:rsidRDefault="00342CE1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Prezados Senhores,</w:t>
      </w:r>
    </w:p>
    <w:p w14:paraId="5FE3A175" w14:textId="77777777" w:rsidR="0036689C" w:rsidRPr="00A235CA" w:rsidRDefault="0036689C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</w:p>
    <w:p w14:paraId="45C6BD01" w14:textId="77777777" w:rsidR="00342CE1" w:rsidRPr="00A235CA" w:rsidRDefault="00342CE1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 xml:space="preserve">A </w:t>
      </w:r>
      <w:proofErr w:type="spellStart"/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Esmale</w:t>
      </w:r>
      <w:proofErr w:type="spellEnd"/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 xml:space="preserve"> Assistência Internacional de Saúde Ltda., por meio de sua Diretoria, comunica respeitosamente que o contrato ao qual </w:t>
      </w:r>
      <w:proofErr w:type="gramStart"/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seu/sua dependente</w:t>
      </w:r>
      <w:proofErr w:type="gramEnd"/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 xml:space="preserve"> faz parte foi estabelecido por intermédio de uma Administradora de Benefícios e uma Entidade Representativa de Classe (Associação), conforme as normas estabelecidas pela Resolução Normativa – RN nº 515/2022 da Agência Nacional de Saúde Suplementar (ANS), que regulamenta as Administradoras de Benefícios.</w:t>
      </w:r>
    </w:p>
    <w:p w14:paraId="744D9F89" w14:textId="77777777" w:rsidR="00342CE1" w:rsidRPr="00A235CA" w:rsidRDefault="00342CE1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Informamos que este contrato entre a Operadora, a Entidade Representativa de Classe (Associação) e a Administradora de Benefícios está sendo rescindido, conforme aviso prévio de 60 (sessenta) dias, nos termos contratuais vigentes.</w:t>
      </w:r>
    </w:p>
    <w:p w14:paraId="60EE323E" w14:textId="77777777" w:rsidR="00342CE1" w:rsidRDefault="00342CE1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Apesar da rescisão do contrato, asseguramos que V. Sa. não ficará desassistida. A ANS permite a portabilidade de carências, garantindo a continuidade do tratamento sem a necessidade de cumprir novas carências em outra operadora de planos de saúde.</w:t>
      </w:r>
    </w:p>
    <w:p w14:paraId="539FE0AE" w14:textId="77777777" w:rsidR="0036689C" w:rsidRDefault="0036689C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</w:p>
    <w:p w14:paraId="58DD2150" w14:textId="77777777" w:rsidR="0036689C" w:rsidRDefault="0036689C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</w:p>
    <w:p w14:paraId="4D6A5A40" w14:textId="77777777" w:rsidR="0036689C" w:rsidRDefault="0036689C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</w:p>
    <w:p w14:paraId="7488B6F8" w14:textId="77777777" w:rsidR="0036689C" w:rsidRDefault="0036689C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</w:p>
    <w:p w14:paraId="2D0A6EE2" w14:textId="77777777" w:rsidR="00342CE1" w:rsidRPr="00A235CA" w:rsidRDefault="00342CE1" w:rsidP="00342CE1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Documentação Necessária para Portabilidade de Carências</w:t>
      </w:r>
    </w:p>
    <w:p w14:paraId="044C9F55" w14:textId="77777777" w:rsidR="00342CE1" w:rsidRPr="00A235CA" w:rsidRDefault="00342CE1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Para realizar a portabilidade, é necessária a apresentação dos seguintes documentos:</w:t>
      </w:r>
    </w:p>
    <w:p w14:paraId="0A894172" w14:textId="77777777" w:rsidR="00342CE1" w:rsidRPr="00A235CA" w:rsidRDefault="00342CE1" w:rsidP="00342CE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Comprovante de pagamento das três últimas mensalidades.</w:t>
      </w:r>
    </w:p>
    <w:p w14:paraId="4EA0636B" w14:textId="77777777" w:rsidR="00342CE1" w:rsidRPr="00A235CA" w:rsidRDefault="00342CE1" w:rsidP="00342CE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Comprovante de prazo de permanência no plano.</w:t>
      </w:r>
    </w:p>
    <w:p w14:paraId="7A12D1C4" w14:textId="77777777" w:rsidR="00342CE1" w:rsidRPr="00A235CA" w:rsidRDefault="00342CE1" w:rsidP="00342CE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 xml:space="preserve">Relatório de compatibilidade entre os planos de origem e destino ou número de protocolo emitido pelo Guia ANS de Planos de Saúde (disponível no site </w:t>
      </w:r>
      <w:hyperlink r:id="rId7" w:tgtFrame="_new" w:history="1">
        <w:r w:rsidRPr="00A235CA">
          <w:rPr>
            <w:rFonts w:ascii="Palatino Linotype" w:eastAsia="Times New Roman" w:hAnsi="Palatino Linotype" w:cs="Times New Roman"/>
            <w:color w:val="0000FF"/>
            <w:kern w:val="0"/>
            <w:u w:val="single"/>
            <w:lang w:eastAsia="pt-BR"/>
            <w14:ligatures w14:val="none"/>
          </w:rPr>
          <w:t>www.ans.gov.br</w:t>
        </w:r>
      </w:hyperlink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).</w:t>
      </w:r>
    </w:p>
    <w:p w14:paraId="3F063A7F" w14:textId="77777777" w:rsidR="00342CE1" w:rsidRPr="00A235CA" w:rsidRDefault="00342CE1" w:rsidP="00342CE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Comprovante de aptidão para ingressar no plano de destino (se for um plano coletivo).</w:t>
      </w:r>
    </w:p>
    <w:p w14:paraId="6CFF025C" w14:textId="77777777" w:rsidR="00342CE1" w:rsidRPr="00A235CA" w:rsidRDefault="00342CE1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De posse desta documentação, V. Sa. deve dirigir-se à administradora de benefícios responsável pelo contrato para solicitar a portabilidade. Após a solicitação, a operadora do plano de destino tem até 10 dias para analisar o pedido. Caso não haja resposta nesse prazo, a portabilidade será considerada válida.</w:t>
      </w:r>
    </w:p>
    <w:p w14:paraId="0E0A76AA" w14:textId="77777777" w:rsidR="00342CE1" w:rsidRPr="00A235CA" w:rsidRDefault="00342CE1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 xml:space="preserve">A </w:t>
      </w:r>
      <w:proofErr w:type="spellStart"/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Esmale</w:t>
      </w:r>
      <w:proofErr w:type="spellEnd"/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 xml:space="preserve"> Assistência Internacional de Saúde Ltda. agradece a confiança depositada e permanece à disposição para prestar quaisquer informações e esclarecimentos necessários, garantindo a assistência até o término do contrato nos termos contratuais.</w:t>
      </w:r>
    </w:p>
    <w:p w14:paraId="42771952" w14:textId="77777777" w:rsidR="00342CE1" w:rsidRPr="00A235CA" w:rsidRDefault="00342CE1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Segue em anexo a Cartilha da Portabilidade de Carências.</w:t>
      </w:r>
    </w:p>
    <w:p w14:paraId="6E133627" w14:textId="77777777" w:rsidR="00342CE1" w:rsidRPr="00A235CA" w:rsidRDefault="00342CE1" w:rsidP="00342CE1">
      <w:pPr>
        <w:spacing w:before="100" w:beforeAutospacing="1" w:after="100" w:afterAutospacing="1"/>
        <w:jc w:val="both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r w:rsidRPr="00A235CA"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  <w:t>Atenciosamente,</w:t>
      </w:r>
    </w:p>
    <w:p w14:paraId="72116E6D" w14:textId="77777777" w:rsidR="00342CE1" w:rsidRDefault="00342CE1" w:rsidP="00342CE1">
      <w:pPr>
        <w:spacing w:before="100" w:beforeAutospacing="1" w:after="100" w:afterAutospacing="1"/>
        <w:rPr>
          <w:rFonts w:ascii="Palatino Linotype" w:eastAsia="Times New Roman" w:hAnsi="Palatino Linotype" w:cs="Times New Roman"/>
          <w:b/>
          <w:bCs/>
          <w:kern w:val="0"/>
          <w:lang w:eastAsia="pt-BR"/>
          <w14:ligatures w14:val="none"/>
        </w:rPr>
      </w:pPr>
    </w:p>
    <w:p w14:paraId="4CAAA800" w14:textId="77777777" w:rsidR="00342CE1" w:rsidRDefault="00342CE1" w:rsidP="00342CE1">
      <w:pPr>
        <w:spacing w:before="100" w:beforeAutospacing="1" w:after="100" w:afterAutospacing="1"/>
        <w:rPr>
          <w:rFonts w:ascii="Palatino Linotype" w:eastAsia="Times New Roman" w:hAnsi="Palatino Linotype" w:cs="Times New Roman"/>
          <w:b/>
          <w:bCs/>
          <w:kern w:val="0"/>
          <w:lang w:eastAsia="pt-BR"/>
          <w14:ligatures w14:val="none"/>
        </w:rPr>
      </w:pPr>
    </w:p>
    <w:p w14:paraId="49FBD7B9" w14:textId="77777777" w:rsidR="00342CE1" w:rsidRPr="00A235CA" w:rsidRDefault="00342CE1" w:rsidP="00342CE1">
      <w:pPr>
        <w:spacing w:before="100" w:beforeAutospacing="1" w:after="100" w:afterAutospacing="1"/>
        <w:jc w:val="center"/>
        <w:rPr>
          <w:rFonts w:ascii="Palatino Linotype" w:eastAsia="Times New Roman" w:hAnsi="Palatino Linotype" w:cs="Times New Roman"/>
          <w:kern w:val="0"/>
          <w:lang w:eastAsia="pt-BR"/>
          <w14:ligatures w14:val="none"/>
        </w:rPr>
      </w:pPr>
      <w:proofErr w:type="spellStart"/>
      <w:r w:rsidRPr="00A235CA">
        <w:rPr>
          <w:rFonts w:ascii="Palatino Linotype" w:eastAsia="Times New Roman" w:hAnsi="Palatino Linotype" w:cs="Times New Roman"/>
          <w:b/>
          <w:bCs/>
          <w:kern w:val="0"/>
          <w:lang w:eastAsia="pt-BR"/>
          <w14:ligatures w14:val="none"/>
        </w:rPr>
        <w:t>Esmale</w:t>
      </w:r>
      <w:proofErr w:type="spellEnd"/>
      <w:r w:rsidRPr="00A235CA">
        <w:rPr>
          <w:rFonts w:ascii="Palatino Linotype" w:eastAsia="Times New Roman" w:hAnsi="Palatino Linotype" w:cs="Times New Roman"/>
          <w:b/>
          <w:bCs/>
          <w:kern w:val="0"/>
          <w:lang w:eastAsia="pt-BR"/>
          <w14:ligatures w14:val="none"/>
        </w:rPr>
        <w:t xml:space="preserve"> Assistência Internacional de Saúde Ltda.</w:t>
      </w:r>
    </w:p>
    <w:p w14:paraId="3E8FB60C" w14:textId="55CD9239" w:rsidR="008833F2" w:rsidRDefault="008833F2" w:rsidP="00FC66C2">
      <w:pPr>
        <w:ind w:left="-709"/>
      </w:pPr>
    </w:p>
    <w:sectPr w:rsidR="008833F2" w:rsidSect="008E0D68">
      <w:headerReference w:type="default" r:id="rId8"/>
      <w:footerReference w:type="default" r:id="rId9"/>
      <w:pgSz w:w="11906" w:h="16838"/>
      <w:pgMar w:top="2915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117AC" w14:textId="77777777" w:rsidR="00C330C9" w:rsidRDefault="00C330C9" w:rsidP="000B1A65">
      <w:r>
        <w:separator/>
      </w:r>
    </w:p>
  </w:endnote>
  <w:endnote w:type="continuationSeparator" w:id="0">
    <w:p w14:paraId="47D1F18C" w14:textId="77777777" w:rsidR="00C330C9" w:rsidRDefault="00C330C9" w:rsidP="000B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1DEB1" w14:textId="5F037F95" w:rsidR="000B1A65" w:rsidRDefault="000B1A65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4424F65" wp14:editId="34AA8904">
          <wp:simplePos x="0" y="0"/>
          <wp:positionH relativeFrom="column">
            <wp:posOffset>-1064136</wp:posOffset>
          </wp:positionH>
          <wp:positionV relativeFrom="page">
            <wp:posOffset>10192521</wp:posOffset>
          </wp:positionV>
          <wp:extent cx="7564120" cy="493980"/>
          <wp:effectExtent l="0" t="0" r="0" b="1905"/>
          <wp:wrapNone/>
          <wp:docPr id="150172399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172399" name="Imagem 15017239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120" cy="493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D0688" w14:textId="77777777" w:rsidR="00C330C9" w:rsidRDefault="00C330C9" w:rsidP="000B1A65">
      <w:r>
        <w:separator/>
      </w:r>
    </w:p>
  </w:footnote>
  <w:footnote w:type="continuationSeparator" w:id="0">
    <w:p w14:paraId="51DF983E" w14:textId="77777777" w:rsidR="00C330C9" w:rsidRDefault="00C330C9" w:rsidP="000B1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39A68" w14:textId="0BFF8944" w:rsidR="000B1A65" w:rsidRDefault="000B1A65">
    <w:pPr>
      <w:pStyle w:val="Cabealh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541ABE0" wp14:editId="408CFA3B">
          <wp:simplePos x="0" y="0"/>
          <wp:positionH relativeFrom="column">
            <wp:posOffset>-271780</wp:posOffset>
          </wp:positionH>
          <wp:positionV relativeFrom="page">
            <wp:posOffset>2597150</wp:posOffset>
          </wp:positionV>
          <wp:extent cx="5941060" cy="6635115"/>
          <wp:effectExtent l="0" t="0" r="2540" b="0"/>
          <wp:wrapNone/>
          <wp:docPr id="1498618077" name="Imagem 2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8618077" name="Imagem 2" descr="Uma imagem contendo Texto&#10;&#10;Descrição gerada automa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18"/>
                  <a:stretch/>
                </pic:blipFill>
                <pic:spPr bwMode="auto">
                  <a:xfrm>
                    <a:off x="0" y="0"/>
                    <a:ext cx="5941060" cy="6635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9A1232F" wp14:editId="25A20589">
          <wp:simplePos x="0" y="0"/>
          <wp:positionH relativeFrom="column">
            <wp:posOffset>-1073098</wp:posOffset>
          </wp:positionH>
          <wp:positionV relativeFrom="page">
            <wp:posOffset>10637</wp:posOffset>
          </wp:positionV>
          <wp:extent cx="7564120" cy="1585595"/>
          <wp:effectExtent l="0" t="0" r="5080" b="1905"/>
          <wp:wrapNone/>
          <wp:docPr id="1341624988" name="Imagem 1" descr="Aplicativ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1624988" name="Imagem 1" descr="Aplicativo&#10;&#10;Descrição gerada automaticamente com confiança baixa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120" cy="1585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189001DA"/>
    <w:multiLevelType w:val="multilevel"/>
    <w:tmpl w:val="8D82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8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C2"/>
    <w:rsid w:val="000B1A65"/>
    <w:rsid w:val="00342CE1"/>
    <w:rsid w:val="0036689C"/>
    <w:rsid w:val="00550538"/>
    <w:rsid w:val="006C0994"/>
    <w:rsid w:val="008833F2"/>
    <w:rsid w:val="008E0D68"/>
    <w:rsid w:val="00A66E5E"/>
    <w:rsid w:val="00C330C9"/>
    <w:rsid w:val="00FC5CE3"/>
    <w:rsid w:val="00F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94D8"/>
  <w15:chartTrackingRefBased/>
  <w15:docId w15:val="{CE54CAB2-4D27-464D-AF45-FCFC8EF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1A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1A65"/>
  </w:style>
  <w:style w:type="paragraph" w:styleId="Rodap">
    <w:name w:val="footer"/>
    <w:basedOn w:val="Normal"/>
    <w:link w:val="RodapChar"/>
    <w:uiPriority w:val="99"/>
    <w:unhideWhenUsed/>
    <w:rsid w:val="000B1A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ns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Cardoso</dc:creator>
  <cp:keywords/>
  <dc:description/>
  <cp:lastModifiedBy>Alyana Manso</cp:lastModifiedBy>
  <cp:revision>3</cp:revision>
  <dcterms:created xsi:type="dcterms:W3CDTF">2024-06-20T19:30:00Z</dcterms:created>
  <dcterms:modified xsi:type="dcterms:W3CDTF">2024-06-20T19:31:00Z</dcterms:modified>
</cp:coreProperties>
</file>