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40"/>
      </w:pPr>
      <w:r>
        <w:rPr>
          <w:rFonts w:ascii="Calibri" w:cs="Calibri" w:eastAsia="Calibri" w:hAnsi="Calibri"/>
          <w:b/>
          <w:bCs/>
          <w:color w:val="3E7B3F"/>
          <w:spacing w:val="20"/>
          <w:sz w:val="17"/>
          <w:szCs w:val="17"/>
        </w:rPr>
        <w:t xml:space="preserve">PLANO DE AULA · INFORMÁTICA · EJA</w:t>
      </w:r>
    </w:p>
    <w:p>
      <w:pPr>
        <w:keepNext/>
        <w:spacing w:after="120" w:before="0"/>
      </w:pPr>
      <w:r>
        <w:rPr>
          <w:rFonts w:ascii="Cambria" w:cs="Cambria" w:eastAsia="Cambria" w:hAnsi="Cambria"/>
          <w:b/>
          <w:bCs/>
          <w:color w:val="232323"/>
          <w:sz w:val="30"/>
          <w:szCs w:val="30"/>
        </w:rPr>
        <w:t xml:space="preserve">Redes de computadores</w:t>
      </w:r>
    </w:p>
    <w:p>
      <w:pPr>
        <w:spacing w:after="200"/>
      </w:pPr>
      <w:r>
        <w:rPr>
          <w:rFonts w:ascii="Calibri" w:cs="Calibri" w:eastAsia="Calibri" w:hAnsi="Calibri"/>
          <w:color w:val="4A5548"/>
          <w:sz w:val="24"/>
          <w:szCs w:val="24"/>
        </w:rPr>
        <w:t xml:space="preserve">Unidade 1.5 — elementos, importância, tipos de conexão e velocidade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1. Identificação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3000"/>
        <w:gridCol w:w="6638"/>
      </w:tblGrid>
      <w:tr>
        <w:trPr>
          <w:cantSplit/>
          <w:tblHeader w:val="false"/>
        </w:trPr>
        <w:tc>
          <w:tcPr>
            <w:tcW w:type="dxa" w:w="3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Instituição</w:t>
            </w:r>
          </w:p>
        </w:tc>
        <w:tc>
          <w:tcPr>
            <w:tcW w:type="dxa" w:w="6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IFSul – Câmpus Sapiranga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Professor</w:t>
            </w:r>
          </w:p>
        </w:tc>
        <w:tc>
          <w:tcPr>
            <w:tcW w:type="dxa" w:w="6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Douglas Camargo Carvalho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Modalidade</w:t>
            </w:r>
          </w:p>
        </w:tc>
        <w:tc>
          <w:tcPr>
            <w:tcW w:type="dxa" w:w="6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Educação de Jovens e Adultos (EJA)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Componente curricular</w:t>
            </w:r>
          </w:p>
        </w:tc>
        <w:tc>
          <w:tcPr>
            <w:tcW w:type="dxa" w:w="6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Informática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Conteúdo</w:t>
            </w:r>
          </w:p>
        </w:tc>
        <w:tc>
          <w:tcPr>
            <w:tcW w:type="dxa" w:w="6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1.5 Redes de computadores (1.5.1 a 1.5.4)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Duração</w:t>
            </w:r>
          </w:p>
        </w:tc>
        <w:tc>
          <w:tcPr>
            <w:tcW w:type="dxa" w:w="6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3 a 4 períodos (≈ 150 min com o Kahoot) — ou 2 encontros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Turma / data</w:t>
            </w:r>
          </w:p>
        </w:tc>
        <w:tc>
          <w:tcPr>
            <w:tcW w:type="dxa" w:w="6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______________________________</w:t>
            </w:r>
          </w:p>
        </w:tc>
      </w:tr>
    </w:tbl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2. Objetivos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Objetivo geral: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compreender o que é uma rede de computadores, como a internet chega até as casas e como avaliar a qualidade da própria conexão.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Objetivos específicos — ao final da aula, o estudante será capaz de: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reconhecer os elementos de uma rede (aparelhos, meio de ligação, equipamentos, protocolos, informação e provedor);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explicar a importância das redes na comunicação, no acesso a serviços, no estudo e no trabalho;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diferenciar rede local, ADSL, fibra óptica, 3G/4G/5G e internet via satélite;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compreender velocidade (Mbps, download, upload e ping), tempo de download e franquia de dados;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medir a velocidade da conexão usando um site de teste;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pesquisar e comparar planos de internet, adotando cuidados básicos de segurança na rede.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3. Conteúdos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1.5.1 Elementos de uma rede: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aparelhos, cabos e Wi-Fi, roteador/modem/switch, protocolos, informação e provedor.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1.5.2 Importância de uma rede: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comunicação, compartilhamento de recursos, serviços digitais (banco, Pix, Gov.br, Meu INSS, SUS), estudo e trabalho.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1.5.3 Como funciona: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rede local (LAN), ADSL, fibra óptica, 3G/4G/5G e satélite (ex.: Starlink); comparação entre elas; cuidados de segurança (senha do Wi-Fi, Wi-Fi público, golpe do código, atualizações).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1.5.4 Velocidade da conexão: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Mbps, download, upload e ping; relação Mbps ÷ 8 = MB/s; tempo para baixar arquivos; franquia de dados; teste de velocidade.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4. Metodologia</w:t>
      </w:r>
    </w:p>
    <w:p>
      <w:pPr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Aula expositiva-dialogada com apoio de slides, partindo das experiências cotidianas dos estudantes (WhatsApp, Wi-Fi de casa, Pix, Gov.br). A exposição é intercalada com atividades curtas de participação (conversa, caça aos elementos, placar da turma, charadas) e encerrada com duas práticas no computador: teste de velocidade e pesquisa de planos de internet. As atividades são feitas em duplas, juntando quem tem mais e menos familiaridade com o computador, e registradas na folha de atividades impressa.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5. Recursos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Projetor e apresentação "Aula_021_Redes_de_Computadores_EJA.pptx" (35 slides, com fotos reais dos equipamentos e roteiro nas anotações)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Quiz no Kahoot: planilha "Kahoot_Redes_EJA.xlsx" com 22 perguntas, para importar no Kahoot antes da aula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Laboratório de informática com acesso à internet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Folha de atividades impressa (1 por estudante)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Um cabo de rede e o roteador do laboratório (ou fotos); se possível, um pedaço de cabo de fibra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Quadro e canetas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6. Desenvolvimento da aula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1000"/>
        <w:gridCol w:w="2200"/>
        <w:gridCol w:w="900"/>
        <w:gridCol w:w="5538"/>
      </w:tblGrid>
      <w:tr>
        <w:trPr>
          <w:cantSplit/>
          <w:tblHeader/>
        </w:trPr>
        <w:tc>
          <w:tcPr>
            <w:tcW w:type="dxa" w:w="10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Tempo</w:t>
            </w:r>
          </w:p>
        </w:tc>
        <w:tc>
          <w:tcPr>
            <w:tcW w:type="dxa" w:w="22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Momento</w:t>
            </w:r>
          </w:p>
        </w:tc>
        <w:tc>
          <w:tcPr>
            <w:tcW w:type="dxa" w:w="9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Slides</w:t>
            </w:r>
          </w:p>
        </w:tc>
        <w:tc>
          <w:tcPr>
            <w:tcW w:type="dxa" w:w="5538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O que fazer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10 min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Abertura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1–5</w:t>
            </w:r>
          </w:p>
        </w:tc>
        <w:tc>
          <w:tcPr>
            <w:tcW w:type="dxa" w:w="5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Objetivos e roteiro. Conversa: "Você tem Wi-Fi em casa? Usa WhatsApp? Já usou o Gov.br?" Definição de rede com a comparação das ruas de uma cidade.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20 min</w:t>
            </w:r>
          </w:p>
        </w:tc>
        <w:tc>
          <w:tcPr>
            <w:tcW w:type="dxa" w:w="22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1.5.1 Elementos</w:t>
            </w:r>
          </w:p>
        </w:tc>
        <w:tc>
          <w:tcPr>
            <w:tcW w:type="dxa" w:w="9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6–9</w:t>
            </w:r>
          </w:p>
        </w:tc>
        <w:tc>
          <w:tcPr>
            <w:tcW w:type="dxa" w:w="55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Apresentar as peças da rede com as fotos reais (slide 8) e os objetos do laboratório. Folha — Atividade 1 (caça aos elementos, em duplas).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10 min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1.5.2 Importância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10–12</w:t>
            </w:r>
          </w:p>
        </w:tc>
        <w:tc>
          <w:tcPr>
            <w:tcW w:type="dxa" w:w="5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Para que serve uma rede. Placar da turma (levantar a mão). Folha — Atividade 2.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30 min</w:t>
            </w:r>
          </w:p>
        </w:tc>
        <w:tc>
          <w:tcPr>
            <w:tcW w:type="dxa" w:w="22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1.5.3 Tipos de conexão</w:t>
            </w:r>
          </w:p>
        </w:tc>
        <w:tc>
          <w:tcPr>
            <w:tcW w:type="dxa" w:w="9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13–25</w:t>
            </w:r>
          </w:p>
        </w:tc>
        <w:tc>
          <w:tcPr>
            <w:tcW w:type="dxa" w:w="55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Rede local, ADSL, fibra, 3G/4G/5G e satélite, cada um com um slide de fotos "na vida real"; tabela comparativa; charadas "Quem sou eu?"; cuidados de segurança. Folha — Atividades 3, 4 e 5.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20 min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1.5.4 Velocidade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26–30</w:t>
            </w:r>
          </w:p>
        </w:tc>
        <w:tc>
          <w:tcPr>
            <w:tcW w:type="dxa" w:w="5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Mbps, download, upload e ping; Mbps ÷ 8; franquia de 10 GB; passo a passo do teste. Folha — Atividades 7 e 8.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15 min</w:t>
            </w:r>
          </w:p>
        </w:tc>
        <w:tc>
          <w:tcPr>
            <w:tcW w:type="dxa" w:w="22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Prática 1</w:t>
            </w:r>
          </w:p>
        </w:tc>
        <w:tc>
          <w:tcPr>
            <w:tcW w:type="dxa" w:w="9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31</w:t>
            </w:r>
          </w:p>
        </w:tc>
        <w:tc>
          <w:tcPr>
            <w:tcW w:type="dxa" w:w="55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Teste de velocidade em fast.com ou speedtest.net (cabo × Wi-Fi × 4G). Folha — Atividade 6.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25 min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Prática 2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32</w:t>
            </w:r>
          </w:p>
        </w:tc>
        <w:tc>
          <w:tcPr>
            <w:tcW w:type="dxa" w:w="5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Pesquisa de planos de fibra e de satélite; comparar preço e velocidade. Folha — Atividade 9.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5 min</w:t>
            </w:r>
          </w:p>
        </w:tc>
        <w:tc>
          <w:tcPr>
            <w:tcW w:type="dxa" w:w="22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Revisão</w:t>
            </w:r>
          </w:p>
        </w:tc>
        <w:tc>
          <w:tcPr>
            <w:tcW w:type="dxa" w:w="9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33</w:t>
            </w:r>
          </w:p>
        </w:tc>
        <w:tc>
          <w:tcPr>
            <w:tcW w:type="dxa" w:w="55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Revisão oral: cada um diz algo que aprendeu.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15 min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Kahoot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34</w:t>
            </w:r>
          </w:p>
        </w:tc>
        <w:tc>
          <w:tcPr>
            <w:tcW w:type="dxa" w:w="5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Quiz final com 22 perguntas (sozinho ou em dupla). Comentar a resposta certa depois de cada pergunta.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5 min</w:t>
            </w:r>
          </w:p>
        </w:tc>
        <w:tc>
          <w:tcPr>
            <w:tcW w:type="dxa" w:w="22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Fechamento</w:t>
            </w:r>
          </w:p>
        </w:tc>
        <w:tc>
          <w:tcPr>
            <w:tcW w:type="dxa" w:w="9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35</w:t>
            </w:r>
          </w:p>
        </w:tc>
        <w:tc>
          <w:tcPr>
            <w:tcW w:type="dxa" w:w="55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Dúvidas e tarefa para casa.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Sugestão para 2 encontros: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1º encontro até o slide 25 (Atividades 1 a 5); 2º encontro do slide 26 ao fim (Atividades 6 a 9 e Kahoot).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7. Avaliação</w:t>
      </w:r>
    </w:p>
    <w:p>
      <w:pPr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Avaliação formativa e contínua, considerando: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participação nas conversas, no placar e nas charadas;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preenchimento da folha de atividades (em especial as Atividades 6 e 9, feitas no computador);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justificativa da escolha do plano de internet na Atividade 9;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desempenho no quiz do Kahoot (relatório do Kahoot mostra as perguntas com mais erros, para retomar na aula seguinte);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retorno da tarefa de casa na aula seguinte.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8. Adaptações para a EJA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Valorizar as experiências dos estudantes: trabalho, família no interior, golpes que já viram ou sofreram.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Usar linguagem simples e comparações do dia a dia (ruas da cidade, cano d'água, caixa d'água).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Trabalhar em duplas, apoiando quem tem menos familiaridade com o computador.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Quem não quiser gastar dados do celular pode pular o teste no 4G.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Os valores de consumo (MB/GB) e tempos de download são aproximados, para dar noção de grandeza.</w:t>
      </w:r>
    </w:p>
    <w:p>
      <w:r>
        <w:br w:type="page"/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9. Gabarito da folha de atividades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Atividade</w:t>
            </w:r>
          </w:p>
        </w:tc>
        <w:tc>
          <w:tcPr>
            <w:tcW w:type="dxa" w:w="7638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Respostas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1 e 2</w:t>
            </w:r>
          </w:p>
        </w:tc>
        <w:tc>
          <w:tcPr>
            <w:tcW w:type="dxa" w:w="7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Respostas pessoais (conferir em conversa com a turma).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1-C · 2-D · 3-A · 4-E · 5-B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4</w:t>
            </w:r>
          </w:p>
        </w:tc>
        <w:tc>
          <w:tcPr>
            <w:tcW w:type="dxa" w:w="7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1) Fibra óptica · 2) 3G/4G/5G · 3) ADSL · 4) Satélite (ex.: Starlink)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5</w:t>
            </w:r>
          </w:p>
        </w:tc>
        <w:tc>
          <w:tcPr>
            <w:tcW w:type="dxa" w:w="7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F · V · F · V · F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6</w:t>
            </w:r>
          </w:p>
        </w:tc>
        <w:tc>
          <w:tcPr>
            <w:tcW w:type="dxa" w:w="7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Respostas variam. Em geral o cabo é o mais estável; o Wi-Fi perde velocidade com a distância e com muitos aparelhos; o 4G depende do sinal.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7</w:t>
            </w:r>
          </w:p>
        </w:tc>
        <w:tc>
          <w:tcPr>
            <w:tcW w:type="dxa" w:w="7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a) 80 ÷ 8 = 10 MB por segundo · b) 100 ÷ 10 = 10 segundos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8</w:t>
            </w:r>
          </w:p>
        </w:tc>
        <w:tc>
          <w:tcPr>
            <w:tcW w:type="dxa" w:w="7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a) vídeo · b) 10 ÷ 0,5 = 20 dias · c) ex.: baixar apps e atualizações só no Wi-Fi; desligar o download automático de vídeos no WhatsApp; ver vídeos em qualidade menor.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9</w:t>
            </w:r>
          </w:p>
        </w:tc>
        <w:tc>
          <w:tcPr>
            <w:tcW w:type="dxa" w:w="7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Respostas variam. Valorizar a comparação de preço por velocidade (preço ÷ (Mbps ÷ 100)) e se a empresa atende o bairro.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7CB342" w:sz="6"/>
          <w:left w:val="single" w:color="7CB342" w:sz="6"/>
          <w:bottom w:val="single" w:color="7CB342" w:sz="6"/>
          <w:right w:val="single" w:color="7CB342" w:sz="6"/>
          <w:insideH w:val="single" w:color="7CB342" w:sz="6"/>
          <w:insideV w:val="single" w:color="7CB342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AF4E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Observação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Pela regulamentação da Anatel, a operadora deve entregar, na média do mês, pelo menos 80% da velocidade contratada — bom gancho para discutir os resultados da Atividade 6.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000" w:left="1134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7A867A"/>
        <w:sz w:val="16"/>
        <w:szCs w:val="16"/>
      </w:rPr>
      <w:t xml:space="preserve">Prof. Douglas Camargo Carvalho  ·  IFSul – Câmpus Sapiranga</w:t>
    </w:r>
    <w:r>
      <w:rPr>
        <w:rFonts w:ascii="Calibri" w:cs="Calibri" w:eastAsia="Calibri" w:hAnsi="Calibri"/>
        <w:color w:val="232323"/>
        <w:sz w:val="16"/>
        <w:szCs w:val="16"/>
      </w:rPr>
      <w:t xml:space="preserve">	</w:t>
    </w:r>
    <w:r>
      <w:rPr>
        <w:rFonts w:ascii="Calibri" w:cs="Calibri" w:eastAsia="Calibri" w:hAnsi="Calibri"/>
        <w:color w:val="7A86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D3" w:sz="4" w:space="6"/>
      </w:pBdr>
      <w:tabs>
        <w:tab w:val="right" w:pos="9638"/>
      </w:tabs>
    </w:pPr>
    <w:r>
      <w:drawing>
        <wp:inline distT="0" distB="0" distL="0" distR="0">
          <wp:extent cx="1095375" cy="428625"/>
          <wp:effectExtent t="0" r="0" b="0" l="0"/>
          <wp:docPr id="1" name="logo" descr="Logotipo do Instituto Federal Sul-rio-grandense" title="Logo IFSu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375" cy="428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7A867A"/>
        <w:sz w:val="17"/>
        <w:szCs w:val="17"/>
      </w:rPr>
      <w:t xml:space="preserve">	Informática  ·  EJA  ·  Redes de computadores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2b32a56d584671ad12908db3be6f96308abed14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aula - Redes de computadores</dc:title>
  <dc:creator>Prof. Douglas Camargo Carvalho</dc:creator>
  <cp:lastModifiedBy>Un-named</cp:lastModifiedBy>
  <cp:revision>1</cp:revision>
  <dcterms:created xsi:type="dcterms:W3CDTF">2026-10-10T16:41:14.186Z</dcterms:created>
  <dcterms:modified xsi:type="dcterms:W3CDTF">2026-10-10T16:41:14.186Z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