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DA" w:rsidRPr="005F0FDA" w:rsidRDefault="005F0FDA" w:rsidP="005F0FDA">
      <w:pPr>
        <w:shd w:val="clear" w:color="auto" w:fill="D7DBDE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F353A"/>
          <w:kern w:val="36"/>
          <w:sz w:val="48"/>
          <w:szCs w:val="48"/>
          <w:lang w:eastAsia="pt-BR"/>
        </w:rPr>
      </w:pPr>
      <w:r w:rsidRPr="005F0FDA">
        <w:rPr>
          <w:rFonts w:ascii="Arial" w:eastAsia="Times New Roman" w:hAnsi="Arial" w:cs="Arial"/>
          <w:b/>
          <w:bCs/>
          <w:color w:val="2F353A"/>
          <w:kern w:val="36"/>
          <w:sz w:val="48"/>
          <w:szCs w:val="48"/>
          <w:lang w:eastAsia="pt-BR"/>
        </w:rPr>
        <w:t>Desafio</w:t>
      </w:r>
    </w:p>
    <w:p w:rsidR="005F0FDA" w:rsidRPr="005F0FDA" w:rsidRDefault="005F0FDA" w:rsidP="005F0FD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F0FD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empresa ABC resolveu conceder um aumento de salários a seus funcionários de acordo com a tabela abaixo:</w:t>
      </w:r>
    </w:p>
    <w:p w:rsidR="005F0FDA" w:rsidRPr="005F0FDA" w:rsidRDefault="005F0FDA" w:rsidP="005F0FD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F0FD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7500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4142"/>
      </w:tblGrid>
      <w:tr w:rsidR="005F0FDA" w:rsidRPr="005F0FDA" w:rsidTr="005F0FD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F0FDA" w:rsidRPr="005F0FDA" w:rsidRDefault="005F0FDA" w:rsidP="005F0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F0FD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Salário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F0FDA" w:rsidRPr="005F0FDA" w:rsidRDefault="005F0FDA" w:rsidP="005F0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F0FD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Percentual de Reajuste</w:t>
            </w:r>
          </w:p>
        </w:tc>
      </w:tr>
      <w:tr w:rsidR="005F0FDA" w:rsidRPr="005F0FDA" w:rsidTr="005F0FD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F0FDA" w:rsidRPr="005F0FDA" w:rsidRDefault="005F0FDA" w:rsidP="005F0FD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0 - 400.00</w:t>
            </w: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400.01 - 800.00</w:t>
            </w: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800.01 - 1200.00</w:t>
            </w: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1200.01 - 2000.00</w:t>
            </w: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Acima de 2000.00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F0FDA" w:rsidRPr="005F0FDA" w:rsidRDefault="005F0FDA" w:rsidP="005F0FD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15%</w:t>
            </w: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12%</w:t>
            </w: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10%</w:t>
            </w: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7%</w:t>
            </w:r>
            <w:r w:rsidRPr="005F0FD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4%</w:t>
            </w:r>
          </w:p>
        </w:tc>
      </w:tr>
    </w:tbl>
    <w:p w:rsidR="005F0FDA" w:rsidRPr="005F0FDA" w:rsidRDefault="005F0FDA" w:rsidP="005F0FD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F0FD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o salário do funcionário e calcule e mostre o novo salário, bem como o valor de reajuste ganho e o índice reajustado, em percentual.</w:t>
      </w:r>
    </w:p>
    <w:p w:rsidR="005F0FDA" w:rsidRPr="005F0FDA" w:rsidRDefault="005F0FDA" w:rsidP="005F0FD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F0FD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5F0FDA" w:rsidRPr="005F0FDA" w:rsidRDefault="005F0FDA" w:rsidP="005F0FD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F0FD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apenas um valor de ponto flutuante, que pode ser maior ou igual a zero, com duas casas decimais.</w:t>
      </w:r>
    </w:p>
    <w:p w:rsidR="005F0FDA" w:rsidRPr="005F0FDA" w:rsidRDefault="005F0FDA" w:rsidP="005F0FD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5F0FD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5F0FDA" w:rsidRPr="005F0FDA" w:rsidRDefault="005F0FDA" w:rsidP="005F0FD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F0FD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3 linhas na saída: o novo salário, o valor ganho de reajuste e o percentual de reajuste ganho, conforme exemplo abaixo.</w:t>
      </w:r>
    </w:p>
    <w:p w:rsidR="005F0FDA" w:rsidRPr="005F0FDA" w:rsidRDefault="005F0FDA" w:rsidP="005F0FD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5F0FDA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2673"/>
      </w:tblGrid>
      <w:tr w:rsidR="005F0FDA" w:rsidRPr="005F0FDA" w:rsidTr="005F0FD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F0FDA" w:rsidRPr="005F0FDA" w:rsidRDefault="005F0FDA" w:rsidP="005F0FD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F0FD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F0FDA" w:rsidRPr="005F0FDA" w:rsidRDefault="005F0FDA" w:rsidP="005F0FD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5F0FD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5F0FDA" w:rsidRPr="005F0FDA" w:rsidTr="005F0FD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F0FDA" w:rsidRPr="005F0FDA" w:rsidRDefault="005F0FDA" w:rsidP="005F0FD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400.00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F0FDA" w:rsidRPr="005F0FDA" w:rsidRDefault="005F0FDA" w:rsidP="005F0FD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Novo salario: 460.00</w:t>
            </w: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Reajuste ganho: 60.00</w:t>
            </w: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Em percentual: 15 %</w:t>
            </w:r>
          </w:p>
        </w:tc>
      </w:tr>
      <w:tr w:rsidR="005F0FDA" w:rsidRPr="005F0FDA" w:rsidTr="005F0FD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F0FDA" w:rsidRPr="005F0FDA" w:rsidRDefault="005F0FDA" w:rsidP="005F0FD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800.01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F0FDA" w:rsidRPr="005F0FDA" w:rsidRDefault="005F0FDA" w:rsidP="005F0FDA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Novo salario: 880.01</w:t>
            </w: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Reajuste ganho: 80.00</w:t>
            </w: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Em percentual: 10 %</w:t>
            </w:r>
          </w:p>
        </w:tc>
      </w:tr>
      <w:tr w:rsidR="005F0FDA" w:rsidRPr="005F0FDA" w:rsidTr="005F0FD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F0FDA" w:rsidRPr="005F0FDA" w:rsidRDefault="005F0FDA" w:rsidP="005F0FD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2000.00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F0FDA" w:rsidRPr="005F0FDA" w:rsidRDefault="005F0FDA" w:rsidP="005F0FD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Novo salario: 2140.00</w:t>
            </w: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Reajuste ganho: 140.00</w:t>
            </w:r>
            <w:r w:rsidRPr="005F0FD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Em percentual: 7 %</w:t>
            </w:r>
          </w:p>
        </w:tc>
      </w:tr>
    </w:tbl>
    <w:p w:rsidR="00886E1E" w:rsidRDefault="00886E1E"/>
    <w:p w:rsidR="005F0FDA" w:rsidRDefault="005F0FDA">
      <w:r>
        <w:t>Resolução</w:t>
      </w:r>
    </w:p>
    <w:p w:rsidR="005F0FDA" w:rsidRDefault="005F0FDA"/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using System;  </w:t>
      </w:r>
    </w:p>
    <w:p w:rsidR="005F0FDA" w:rsidRPr="005F0FDA" w:rsidRDefault="005F0FDA" w:rsidP="005F0FDA">
      <w:pPr>
        <w:rPr>
          <w:lang w:val="en-US"/>
        </w:rPr>
      </w:pPr>
    </w:p>
    <w:p w:rsidR="005F0FDA" w:rsidRPr="005F0FDA" w:rsidRDefault="005F0FDA" w:rsidP="005F0FDA">
      <w:pPr>
        <w:rPr>
          <w:lang w:val="en-US"/>
        </w:rPr>
      </w:pP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class minhaClasse { </w:t>
      </w:r>
    </w:p>
    <w:p w:rsidR="005F0FDA" w:rsidRPr="005F0FDA" w:rsidRDefault="005F0FDA" w:rsidP="005F0FDA">
      <w:pPr>
        <w:rPr>
          <w:lang w:val="en-US"/>
        </w:rPr>
      </w:pPr>
    </w:p>
    <w:p w:rsidR="005F0FDA" w:rsidRPr="005F0FDA" w:rsidRDefault="005F0FDA" w:rsidP="005F0FDA">
      <w:pPr>
        <w:rPr>
          <w:lang w:val="en-US"/>
        </w:rPr>
      </w:pP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lastRenderedPageBreak/>
        <w:t xml:space="preserve">  static void Main(string[] args) {  </w:t>
      </w:r>
    </w:p>
    <w:p w:rsidR="005F0FDA" w:rsidRPr="005F0FDA" w:rsidRDefault="005F0FDA" w:rsidP="005F0FDA">
      <w:pPr>
        <w:rPr>
          <w:lang w:val="en-US"/>
        </w:rPr>
      </w:pPr>
    </w:p>
    <w:p w:rsidR="005F0FDA" w:rsidRPr="005F0FDA" w:rsidRDefault="005F0FDA" w:rsidP="005F0FDA">
      <w:pPr>
        <w:rPr>
          <w:lang w:val="en-US"/>
        </w:rPr>
      </w:pP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double salario = 0.00; </w:t>
      </w: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double reajuste = 0.00; </w:t>
      </w: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double novoSalario = 0.00; </w:t>
      </w: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double percentual = 0.00; </w:t>
      </w: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</w:t>
      </w: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salario = Convert.ToDouble(Console.ReadLine()); </w:t>
      </w:r>
    </w:p>
    <w:p w:rsidR="005F0FDA" w:rsidRPr="005F0FDA" w:rsidRDefault="005F0FDA" w:rsidP="005F0FDA">
      <w:pPr>
        <w:rPr>
          <w:lang w:val="en-US"/>
        </w:rPr>
      </w:pPr>
    </w:p>
    <w:p w:rsidR="005F0FDA" w:rsidRPr="005F0FDA" w:rsidRDefault="005F0FDA" w:rsidP="005F0FDA">
      <w:pPr>
        <w:rPr>
          <w:lang w:val="en-US"/>
        </w:rPr>
      </w:pPr>
    </w:p>
    <w:p w:rsidR="005F0FDA" w:rsidRDefault="005F0FDA" w:rsidP="005F0FDA">
      <w:r>
        <w:t>//TODO: Complete os espaços em branco com uma possível solução para o problema:</w:t>
      </w:r>
    </w:p>
    <w:p w:rsidR="005F0FDA" w:rsidRDefault="005F0FDA" w:rsidP="005F0FDA">
      <w:r>
        <w:t xml:space="preserve">   </w:t>
      </w:r>
    </w:p>
    <w:p w:rsidR="005F0FDA" w:rsidRPr="005F0FDA" w:rsidRDefault="005F0FDA" w:rsidP="005F0FDA">
      <w:pPr>
        <w:rPr>
          <w:lang w:val="en-US"/>
        </w:rPr>
      </w:pPr>
      <w:r>
        <w:t xml:space="preserve">    </w:t>
      </w:r>
      <w:r w:rsidRPr="005F0FDA">
        <w:rPr>
          <w:lang w:val="en-US"/>
        </w:rPr>
        <w:t xml:space="preserve">if( salario &lt; 0.0 ) { </w:t>
      </w: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  return; </w:t>
      </w:r>
    </w:p>
    <w:p w:rsidR="005F0FDA" w:rsidRPr="005F0FDA" w:rsidRDefault="005F0FDA" w:rsidP="005F0FDA">
      <w:pPr>
        <w:rPr>
          <w:lang w:val="en-US"/>
        </w:rPr>
      </w:pPr>
    </w:p>
    <w:p w:rsidR="005F0FDA" w:rsidRPr="005F0FDA" w:rsidRDefault="005F0FDA" w:rsidP="005F0FDA">
      <w:pPr>
        <w:rPr>
          <w:lang w:val="en-US"/>
        </w:rPr>
      </w:pP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} else if ( salario &gt;= 0.0 &amp;&amp; salario &lt;= 400.00 ) { </w:t>
      </w:r>
    </w:p>
    <w:p w:rsidR="005F0FDA" w:rsidRDefault="005F0FDA" w:rsidP="005F0FDA">
      <w:r w:rsidRPr="005F0FDA">
        <w:rPr>
          <w:lang w:val="en-US"/>
        </w:rPr>
        <w:t xml:space="preserve">      </w:t>
      </w:r>
      <w:r>
        <w:t xml:space="preserve">percentual = 15.0/100.00; </w:t>
      </w:r>
    </w:p>
    <w:p w:rsidR="005F0FDA" w:rsidRDefault="005F0FDA" w:rsidP="005F0FDA">
      <w:r>
        <w:t xml:space="preserve">      reajuste = salario * percentual; </w:t>
      </w:r>
    </w:p>
    <w:p w:rsidR="005F0FDA" w:rsidRDefault="005F0FDA" w:rsidP="005F0FDA">
      <w:r>
        <w:t xml:space="preserve">      novoSalario = reajuste + salario; </w:t>
      </w:r>
    </w:p>
    <w:p w:rsidR="005F0FDA" w:rsidRDefault="005F0FDA" w:rsidP="005F0FDA"/>
    <w:p w:rsidR="005F0FDA" w:rsidRDefault="005F0FDA" w:rsidP="005F0FDA"/>
    <w:p w:rsidR="005F0FDA" w:rsidRDefault="005F0FDA" w:rsidP="005F0FDA"/>
    <w:p w:rsidR="005F0FDA" w:rsidRDefault="005F0FDA" w:rsidP="005F0FDA"/>
    <w:p w:rsidR="005F0FDA" w:rsidRPr="005F0FDA" w:rsidRDefault="005F0FDA" w:rsidP="005F0FDA">
      <w:pPr>
        <w:rPr>
          <w:lang w:val="en-US"/>
        </w:rPr>
      </w:pPr>
      <w:r>
        <w:t xml:space="preserve">    </w:t>
      </w:r>
      <w:r w:rsidRPr="005F0FDA">
        <w:rPr>
          <w:lang w:val="en-US"/>
        </w:rPr>
        <w:t xml:space="preserve">} else if ( salario &gt; 400.00  &amp;&amp; salario &lt;= 800.00) { </w:t>
      </w: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  percentual = 12.0/100.00; </w:t>
      </w:r>
    </w:p>
    <w:p w:rsidR="005F0FDA" w:rsidRDefault="005F0FDA" w:rsidP="005F0FDA">
      <w:r w:rsidRPr="005F0FDA">
        <w:rPr>
          <w:lang w:val="en-US"/>
        </w:rPr>
        <w:t xml:space="preserve">      </w:t>
      </w:r>
      <w:r>
        <w:t xml:space="preserve">reajuste = salario * percentual;         </w:t>
      </w:r>
    </w:p>
    <w:p w:rsidR="005F0FDA" w:rsidRDefault="005F0FDA" w:rsidP="005F0FDA">
      <w:r>
        <w:t xml:space="preserve">      novoSalario = reajuste + salario; </w:t>
      </w:r>
    </w:p>
    <w:p w:rsidR="005F0FDA" w:rsidRDefault="005F0FDA" w:rsidP="005F0FDA"/>
    <w:p w:rsidR="005F0FDA" w:rsidRDefault="005F0FDA" w:rsidP="005F0FDA"/>
    <w:p w:rsidR="005F0FDA" w:rsidRPr="005F0FDA" w:rsidRDefault="005F0FDA" w:rsidP="005F0FDA">
      <w:pPr>
        <w:rPr>
          <w:lang w:val="en-US"/>
        </w:rPr>
      </w:pPr>
      <w:r>
        <w:lastRenderedPageBreak/>
        <w:t xml:space="preserve">    </w:t>
      </w:r>
      <w:r w:rsidRPr="005F0FDA">
        <w:rPr>
          <w:lang w:val="en-US"/>
        </w:rPr>
        <w:t xml:space="preserve">} else if ( salario &gt; 800.00  &amp;&amp; salario &lt;= 1200.00) { </w:t>
      </w: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  percentual = 10.0/100.00; </w:t>
      </w:r>
    </w:p>
    <w:p w:rsidR="005F0FDA" w:rsidRDefault="005F0FDA" w:rsidP="005F0FDA">
      <w:r w:rsidRPr="005F0FDA">
        <w:rPr>
          <w:lang w:val="en-US"/>
        </w:rPr>
        <w:t xml:space="preserve">      </w:t>
      </w:r>
      <w:r>
        <w:t xml:space="preserve">reajuste = salario * percentual; </w:t>
      </w:r>
    </w:p>
    <w:p w:rsidR="005F0FDA" w:rsidRDefault="005F0FDA" w:rsidP="005F0FDA">
      <w:r>
        <w:t xml:space="preserve">      novoSalario = reajuste + salario; </w:t>
      </w:r>
    </w:p>
    <w:p w:rsidR="005F0FDA" w:rsidRDefault="005F0FDA" w:rsidP="005F0FDA"/>
    <w:p w:rsidR="005F0FDA" w:rsidRDefault="005F0FDA" w:rsidP="005F0FDA"/>
    <w:p w:rsidR="005F0FDA" w:rsidRPr="005F0FDA" w:rsidRDefault="005F0FDA" w:rsidP="005F0FDA">
      <w:pPr>
        <w:rPr>
          <w:lang w:val="en-US"/>
        </w:rPr>
      </w:pPr>
      <w:r>
        <w:t xml:space="preserve">    </w:t>
      </w:r>
      <w:r w:rsidRPr="005F0FDA">
        <w:rPr>
          <w:lang w:val="en-US"/>
        </w:rPr>
        <w:t xml:space="preserve">} else if (salario &gt; 1200.00  &amp;&amp; salario &lt;= 2000.00) { </w:t>
      </w:r>
    </w:p>
    <w:p w:rsidR="005F0FDA" w:rsidRPr="005F0FDA" w:rsidRDefault="005F0FDA" w:rsidP="005F0FDA">
      <w:pPr>
        <w:rPr>
          <w:lang w:val="en-US"/>
        </w:rPr>
      </w:pPr>
      <w:r w:rsidRPr="005F0FDA">
        <w:rPr>
          <w:lang w:val="en-US"/>
        </w:rPr>
        <w:t xml:space="preserve">      percentual = 7.0/100.00; </w:t>
      </w:r>
    </w:p>
    <w:p w:rsidR="005F0FDA" w:rsidRDefault="005F0FDA" w:rsidP="005F0FDA">
      <w:r w:rsidRPr="005F0FDA">
        <w:rPr>
          <w:lang w:val="en-US"/>
        </w:rPr>
        <w:t xml:space="preserve">      </w:t>
      </w:r>
      <w:r>
        <w:t xml:space="preserve">reajuste =  salario * percentual; </w:t>
      </w:r>
    </w:p>
    <w:p w:rsidR="005F0FDA" w:rsidRDefault="005F0FDA" w:rsidP="005F0FDA">
      <w:r>
        <w:t xml:space="preserve">      novoSalario =  reajuste + salario; </w:t>
      </w:r>
    </w:p>
    <w:p w:rsidR="005F0FDA" w:rsidRDefault="005F0FDA" w:rsidP="005F0FDA"/>
    <w:p w:rsidR="005F0FDA" w:rsidRDefault="005F0FDA" w:rsidP="005F0FDA"/>
    <w:p w:rsidR="005F0FDA" w:rsidRDefault="005F0FDA" w:rsidP="005F0FDA">
      <w:r>
        <w:t xml:space="preserve">    } else { </w:t>
      </w:r>
    </w:p>
    <w:p w:rsidR="005F0FDA" w:rsidRDefault="005F0FDA" w:rsidP="005F0FDA">
      <w:r>
        <w:t xml:space="preserve">      percentual = 4.0/100.00; </w:t>
      </w:r>
    </w:p>
    <w:p w:rsidR="005F0FDA" w:rsidRDefault="005F0FDA" w:rsidP="005F0FDA">
      <w:r>
        <w:t xml:space="preserve">      reajuste = salario * percentual ; </w:t>
      </w:r>
    </w:p>
    <w:p w:rsidR="005F0FDA" w:rsidRDefault="005F0FDA" w:rsidP="005F0FDA">
      <w:r>
        <w:t xml:space="preserve">      novoSalario =reajuste + salario  ; </w:t>
      </w:r>
    </w:p>
    <w:p w:rsidR="005F0FDA" w:rsidRDefault="005F0FDA" w:rsidP="005F0FDA"/>
    <w:p w:rsidR="005F0FDA" w:rsidRDefault="005F0FDA" w:rsidP="005F0FDA"/>
    <w:p w:rsidR="005F0FDA" w:rsidRDefault="005F0FDA" w:rsidP="005F0FDA">
      <w:r>
        <w:t xml:space="preserve">    } </w:t>
      </w:r>
    </w:p>
    <w:p w:rsidR="005F0FDA" w:rsidRDefault="005F0FDA" w:rsidP="005F0FDA"/>
    <w:p w:rsidR="005F0FDA" w:rsidRDefault="005F0FDA" w:rsidP="005F0FDA"/>
    <w:p w:rsidR="005F0FDA" w:rsidRDefault="005F0FDA" w:rsidP="005F0FDA">
      <w:r>
        <w:t xml:space="preserve">    Console.WriteLine("Novo salario: {0:0.00}",  novoSalario); </w:t>
      </w:r>
    </w:p>
    <w:p w:rsidR="005F0FDA" w:rsidRDefault="005F0FDA" w:rsidP="005F0FDA">
      <w:r>
        <w:t xml:space="preserve">    Console.WriteLine("Reajuste ganho: {0:0.00}", reajuste); </w:t>
      </w:r>
    </w:p>
    <w:p w:rsidR="005F0FDA" w:rsidRDefault="005F0FDA" w:rsidP="005F0FDA">
      <w:r>
        <w:t xml:space="preserve">    Console.WriteLine("Em percentual: {0} %", percentual*100.00); </w:t>
      </w:r>
    </w:p>
    <w:p w:rsidR="005F0FDA" w:rsidRDefault="005F0FDA" w:rsidP="005F0FDA"/>
    <w:p w:rsidR="005F0FDA" w:rsidRDefault="005F0FDA" w:rsidP="005F0FDA"/>
    <w:p w:rsidR="005F0FDA" w:rsidRDefault="005F0FDA" w:rsidP="005F0FDA">
      <w:r>
        <w:t xml:space="preserve">  } </w:t>
      </w:r>
    </w:p>
    <w:p w:rsidR="005F0FDA" w:rsidRDefault="005F0FDA" w:rsidP="005F0FDA">
      <w:r>
        <w:t>}</w:t>
      </w:r>
      <w:bookmarkStart w:id="0" w:name="_GoBack"/>
      <w:bookmarkEnd w:id="0"/>
    </w:p>
    <w:sectPr w:rsidR="005F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EA"/>
    <w:rsid w:val="005F0FDA"/>
    <w:rsid w:val="00632CEA"/>
    <w:rsid w:val="0088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4BB5D-34D6-491B-A66B-BF91C36C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0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0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FD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0F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2022-09-12T02:02:00Z</dcterms:created>
  <dcterms:modified xsi:type="dcterms:W3CDTF">2022-09-12T02:03:00Z</dcterms:modified>
</cp:coreProperties>
</file>