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1ACA" w:rsidRPr="00DB44A6" w:rsidRDefault="008F1ACA" w:rsidP="00E73DF0">
      <w:pPr>
        <w:pBdr>
          <w:top w:val="nil"/>
          <w:left w:val="nil"/>
          <w:bottom w:val="nil"/>
          <w:right w:val="nil"/>
          <w:between w:val="nil"/>
        </w:pBdr>
        <w:spacing w:after="0" w:line="360" w:lineRule="auto"/>
        <w:ind w:left="360"/>
        <w:jc w:val="center"/>
        <w:rPr>
          <w:rFonts w:ascii="Times New Roman" w:hAnsi="Times New Roman" w:cs="Times New Roman"/>
          <w:b/>
          <w:bCs/>
          <w:sz w:val="24"/>
          <w:szCs w:val="24"/>
          <w:lang w:val="en-GB"/>
        </w:rPr>
      </w:pPr>
      <w:bookmarkStart w:id="0" w:name="_GoBack"/>
      <w:bookmarkEnd w:id="0"/>
      <w:r w:rsidRPr="00DB44A6">
        <w:rPr>
          <w:rFonts w:ascii="Times New Roman" w:hAnsi="Times New Roman" w:cs="Times New Roman"/>
          <w:b/>
          <w:bCs/>
          <w:sz w:val="24"/>
          <w:szCs w:val="24"/>
          <w:lang w:val="en-GB"/>
        </w:rPr>
        <w:t xml:space="preserve">Acoustic analysis of cement </w:t>
      </w:r>
      <w:r w:rsidR="00402846">
        <w:rPr>
          <w:rFonts w:ascii="Times New Roman" w:hAnsi="Times New Roman" w:cs="Times New Roman"/>
          <w:b/>
          <w:bCs/>
          <w:sz w:val="24"/>
          <w:szCs w:val="24"/>
          <w:lang w:val="en-GB"/>
        </w:rPr>
        <w:t>composites</w:t>
      </w:r>
      <w:r w:rsidRPr="00DB44A6">
        <w:rPr>
          <w:rFonts w:ascii="Times New Roman" w:hAnsi="Times New Roman" w:cs="Times New Roman"/>
          <w:b/>
          <w:bCs/>
          <w:sz w:val="24"/>
          <w:szCs w:val="24"/>
          <w:lang w:val="en-GB"/>
        </w:rPr>
        <w:t xml:space="preserve"> with lignocellulosic </w:t>
      </w:r>
      <w:r w:rsidR="00B45FDD" w:rsidRPr="00DB44A6">
        <w:rPr>
          <w:rFonts w:ascii="Times New Roman" w:hAnsi="Times New Roman" w:cs="Times New Roman"/>
          <w:b/>
          <w:bCs/>
          <w:sz w:val="24"/>
          <w:szCs w:val="24"/>
          <w:lang w:val="en-GB"/>
        </w:rPr>
        <w:t>residues</w:t>
      </w:r>
    </w:p>
    <w:p w:rsidR="008F1ACA" w:rsidRPr="00DB44A6" w:rsidRDefault="008F1ACA" w:rsidP="00E73DF0">
      <w:pPr>
        <w:pBdr>
          <w:top w:val="nil"/>
          <w:left w:val="nil"/>
          <w:bottom w:val="nil"/>
          <w:right w:val="nil"/>
          <w:between w:val="nil"/>
        </w:pBdr>
        <w:spacing w:after="0" w:line="360" w:lineRule="auto"/>
        <w:ind w:left="360"/>
        <w:jc w:val="center"/>
        <w:rPr>
          <w:rFonts w:ascii="Times New Roman" w:hAnsi="Times New Roman" w:cs="Times New Roman"/>
          <w:sz w:val="24"/>
          <w:szCs w:val="24"/>
          <w:lang w:val="en-GB"/>
        </w:rPr>
      </w:pPr>
    </w:p>
    <w:p w:rsidR="00D9425A" w:rsidRPr="00DB44A6" w:rsidRDefault="00402846" w:rsidP="00E73DF0">
      <w:pPr>
        <w:pBdr>
          <w:top w:val="nil"/>
          <w:left w:val="nil"/>
          <w:bottom w:val="nil"/>
          <w:right w:val="nil"/>
          <w:between w:val="nil"/>
        </w:pBdr>
        <w:spacing w:after="0" w:line="360" w:lineRule="auto"/>
        <w:ind w:left="360"/>
        <w:jc w:val="both"/>
        <w:rPr>
          <w:rFonts w:ascii="Times New Roman" w:hAnsi="Times New Roman" w:cs="Times New Roman"/>
          <w:sz w:val="24"/>
          <w:szCs w:val="24"/>
          <w:lang w:val="en-GB"/>
        </w:rPr>
      </w:pPr>
      <w:r>
        <w:rPr>
          <w:rFonts w:ascii="Times New Roman" w:hAnsi="Times New Roman" w:cs="Times New Roman"/>
          <w:sz w:val="24"/>
          <w:szCs w:val="24"/>
          <w:lang w:val="en-GB"/>
        </w:rPr>
        <w:t>A</w:t>
      </w:r>
      <w:r w:rsidR="00D9425A" w:rsidRPr="00DB44A6">
        <w:rPr>
          <w:rFonts w:ascii="Times New Roman" w:hAnsi="Times New Roman" w:cs="Times New Roman"/>
          <w:sz w:val="24"/>
          <w:szCs w:val="24"/>
          <w:lang w:val="en-GB"/>
        </w:rPr>
        <w:t>bstract</w:t>
      </w:r>
    </w:p>
    <w:p w:rsidR="00D9425A" w:rsidRPr="00DB44A6" w:rsidRDefault="00D9425A" w:rsidP="00E73DF0">
      <w:pPr>
        <w:pBdr>
          <w:top w:val="nil"/>
          <w:left w:val="nil"/>
          <w:bottom w:val="nil"/>
          <w:right w:val="nil"/>
          <w:between w:val="nil"/>
        </w:pBdr>
        <w:spacing w:after="0" w:line="360" w:lineRule="auto"/>
        <w:ind w:left="360"/>
        <w:jc w:val="both"/>
        <w:rPr>
          <w:rFonts w:ascii="Times New Roman" w:hAnsi="Times New Roman" w:cs="Times New Roman"/>
          <w:sz w:val="24"/>
          <w:szCs w:val="24"/>
          <w:lang w:val="en-GB"/>
        </w:rPr>
      </w:pPr>
    </w:p>
    <w:p w:rsidR="00D9425A" w:rsidRPr="00DB44A6" w:rsidRDefault="00D9425A" w:rsidP="00E73DF0">
      <w:pPr>
        <w:pBdr>
          <w:top w:val="nil"/>
          <w:left w:val="nil"/>
          <w:bottom w:val="nil"/>
          <w:right w:val="nil"/>
          <w:between w:val="nil"/>
        </w:pBdr>
        <w:spacing w:after="0" w:line="360" w:lineRule="auto"/>
        <w:ind w:left="360"/>
        <w:jc w:val="both"/>
        <w:rPr>
          <w:rFonts w:ascii="Times New Roman" w:hAnsi="Times New Roman" w:cs="Times New Roman"/>
          <w:sz w:val="24"/>
          <w:szCs w:val="24"/>
          <w:lang w:val="en-GB"/>
        </w:rPr>
      </w:pPr>
      <w:r w:rsidRPr="00DB44A6">
        <w:rPr>
          <w:rFonts w:ascii="Times New Roman" w:hAnsi="Times New Roman" w:cs="Times New Roman"/>
          <w:sz w:val="24"/>
          <w:szCs w:val="24"/>
          <w:lang w:val="en-GB"/>
        </w:rPr>
        <w:t>Key-words</w:t>
      </w:r>
    </w:p>
    <w:p w:rsidR="00D9425A" w:rsidRPr="00DB44A6" w:rsidRDefault="00D9425A" w:rsidP="00E73DF0">
      <w:pPr>
        <w:pBdr>
          <w:top w:val="nil"/>
          <w:left w:val="nil"/>
          <w:bottom w:val="nil"/>
          <w:right w:val="nil"/>
          <w:between w:val="nil"/>
        </w:pBdr>
        <w:spacing w:after="0" w:line="360" w:lineRule="auto"/>
        <w:ind w:left="360"/>
        <w:jc w:val="both"/>
        <w:rPr>
          <w:rFonts w:ascii="Times New Roman" w:hAnsi="Times New Roman" w:cs="Times New Roman"/>
          <w:sz w:val="24"/>
          <w:szCs w:val="24"/>
          <w:lang w:val="en-GB"/>
        </w:rPr>
      </w:pPr>
    </w:p>
    <w:p w:rsidR="008F1ACA" w:rsidRPr="00DB44A6" w:rsidRDefault="008F1ACA" w:rsidP="00E73DF0">
      <w:pPr>
        <w:pStyle w:val="PargrafodaLista"/>
        <w:numPr>
          <w:ilvl w:val="0"/>
          <w:numId w:val="4"/>
        </w:numPr>
        <w:pBdr>
          <w:top w:val="nil"/>
          <w:left w:val="nil"/>
          <w:bottom w:val="nil"/>
          <w:right w:val="nil"/>
          <w:between w:val="nil"/>
        </w:pBdr>
        <w:spacing w:after="0" w:line="360" w:lineRule="auto"/>
        <w:jc w:val="both"/>
        <w:rPr>
          <w:rFonts w:ascii="Times New Roman" w:hAnsi="Times New Roman" w:cs="Times New Roman"/>
          <w:b/>
          <w:bCs/>
          <w:sz w:val="24"/>
          <w:szCs w:val="24"/>
          <w:lang w:val="en-GB"/>
        </w:rPr>
      </w:pPr>
      <w:r w:rsidRPr="00DB44A6">
        <w:rPr>
          <w:rFonts w:ascii="Times New Roman" w:hAnsi="Times New Roman" w:cs="Times New Roman"/>
          <w:b/>
          <w:bCs/>
          <w:sz w:val="24"/>
          <w:szCs w:val="24"/>
          <w:lang w:val="en-GB"/>
        </w:rPr>
        <w:t>Introduction</w:t>
      </w:r>
    </w:p>
    <w:p w:rsidR="00B45FDD" w:rsidRPr="00DB44A6" w:rsidRDefault="00B45FDD" w:rsidP="00E73DF0">
      <w:pPr>
        <w:pBdr>
          <w:top w:val="nil"/>
          <w:left w:val="nil"/>
          <w:bottom w:val="nil"/>
          <w:right w:val="nil"/>
          <w:between w:val="nil"/>
        </w:pBdr>
        <w:spacing w:after="0" w:line="360" w:lineRule="auto"/>
        <w:ind w:firstLine="567"/>
        <w:jc w:val="both"/>
        <w:rPr>
          <w:rFonts w:ascii="Times New Roman" w:hAnsi="Times New Roman" w:cs="Times New Roman"/>
          <w:sz w:val="24"/>
          <w:szCs w:val="24"/>
          <w:lang w:val="en-GB"/>
        </w:rPr>
      </w:pPr>
    </w:p>
    <w:p w:rsidR="00110829" w:rsidRPr="00DB44A6" w:rsidRDefault="00593498" w:rsidP="00E73DF0">
      <w:pPr>
        <w:spacing w:after="0" w:line="360" w:lineRule="auto"/>
        <w:ind w:firstLine="567"/>
        <w:jc w:val="both"/>
        <w:rPr>
          <w:rFonts w:ascii="Times New Roman" w:eastAsia="Times New Roman" w:hAnsi="Times New Roman" w:cs="Times New Roman"/>
          <w:sz w:val="24"/>
          <w:szCs w:val="24"/>
          <w:lang w:val="en-GB"/>
        </w:rPr>
      </w:pPr>
      <w:r w:rsidRPr="00DB44A6">
        <w:rPr>
          <w:rFonts w:ascii="Times" w:eastAsia="Times New Roman" w:hAnsi="Times" w:cs="Times"/>
          <w:color w:val="000000"/>
          <w:sz w:val="24"/>
          <w:szCs w:val="24"/>
          <w:lang w:val="en-GB"/>
        </w:rPr>
        <w:t>T</w:t>
      </w:r>
      <w:r w:rsidR="00110829" w:rsidRPr="00DB44A6">
        <w:rPr>
          <w:rFonts w:ascii="Times" w:eastAsia="Times New Roman" w:hAnsi="Times" w:cs="Times"/>
          <w:color w:val="000000"/>
          <w:sz w:val="24"/>
          <w:szCs w:val="24"/>
          <w:lang w:val="en-GB"/>
        </w:rPr>
        <w:t xml:space="preserve">he concept of environmental sustainability has been seeking a way to develop projects that reduce the impacts provided by agricultural development and the excessive consumption of natural resources. All waste produced </w:t>
      </w:r>
      <w:r w:rsidR="00110829" w:rsidRPr="00FA003A">
        <w:rPr>
          <w:rFonts w:ascii="Times" w:eastAsia="Times New Roman" w:hAnsi="Times" w:cs="Times"/>
          <w:strike/>
          <w:color w:val="FF0000"/>
          <w:sz w:val="24"/>
          <w:szCs w:val="24"/>
          <w:lang w:val="en-GB"/>
        </w:rPr>
        <w:t>from</w:t>
      </w:r>
      <w:r w:rsidR="00110829" w:rsidRPr="00DB44A6">
        <w:rPr>
          <w:rFonts w:ascii="Times" w:eastAsia="Times New Roman" w:hAnsi="Times" w:cs="Times"/>
          <w:color w:val="000000"/>
          <w:sz w:val="24"/>
          <w:szCs w:val="24"/>
          <w:lang w:val="en-GB"/>
        </w:rPr>
        <w:t xml:space="preserve"> </w:t>
      </w:r>
      <w:r w:rsidR="00DE2B44" w:rsidRPr="00DE2B44">
        <w:rPr>
          <w:rFonts w:ascii="Times" w:eastAsia="Times New Roman" w:hAnsi="Times" w:cs="Times"/>
          <w:color w:val="00B0F0"/>
          <w:sz w:val="24"/>
          <w:szCs w:val="24"/>
          <w:lang w:val="en-GB"/>
        </w:rPr>
        <w:t>by</w:t>
      </w:r>
      <w:r w:rsidR="00DE2B44">
        <w:rPr>
          <w:rFonts w:ascii="Times" w:eastAsia="Times New Roman" w:hAnsi="Times" w:cs="Times"/>
          <w:color w:val="000000"/>
          <w:sz w:val="24"/>
          <w:szCs w:val="24"/>
          <w:lang w:val="en-GB"/>
        </w:rPr>
        <w:t xml:space="preserve"> </w:t>
      </w:r>
      <w:r w:rsidR="00110829" w:rsidRPr="00DB44A6">
        <w:rPr>
          <w:rFonts w:ascii="Times" w:eastAsia="Times New Roman" w:hAnsi="Times" w:cs="Times"/>
          <w:color w:val="000000"/>
          <w:sz w:val="24"/>
          <w:szCs w:val="24"/>
          <w:lang w:val="en-GB"/>
        </w:rPr>
        <w:t xml:space="preserve">industry and agriculture must be treated correctly, </w:t>
      </w:r>
      <w:r w:rsidR="00110829" w:rsidRPr="00DE2B44">
        <w:rPr>
          <w:rFonts w:ascii="Times" w:eastAsia="Times New Roman" w:hAnsi="Times" w:cs="Times"/>
          <w:strike/>
          <w:color w:val="FF0000"/>
          <w:sz w:val="24"/>
          <w:szCs w:val="24"/>
          <w:lang w:val="en-GB"/>
        </w:rPr>
        <w:t>and sometimes it does not happen</w:t>
      </w:r>
      <w:r w:rsidR="00110829" w:rsidRPr="00DE2B44">
        <w:rPr>
          <w:rFonts w:ascii="Times" w:eastAsia="Times New Roman" w:hAnsi="Times" w:cs="Times"/>
          <w:strike/>
          <w:color w:val="000000"/>
          <w:sz w:val="24"/>
          <w:szCs w:val="24"/>
          <w:lang w:val="en-GB"/>
        </w:rPr>
        <w:t xml:space="preserve"> </w:t>
      </w:r>
      <w:r w:rsidR="00110829" w:rsidRPr="00DE2B44">
        <w:rPr>
          <w:rFonts w:ascii="Times" w:eastAsia="Times New Roman" w:hAnsi="Times" w:cs="Times"/>
          <w:strike/>
          <w:color w:val="FF0000"/>
          <w:sz w:val="24"/>
          <w:szCs w:val="24"/>
          <w:lang w:val="en-GB"/>
        </w:rPr>
        <w:t>and it can cause</w:t>
      </w:r>
      <w:r w:rsidR="00110829" w:rsidRPr="00DB44A6">
        <w:rPr>
          <w:rFonts w:ascii="Times" w:eastAsia="Times New Roman" w:hAnsi="Times" w:cs="Times"/>
          <w:color w:val="000000"/>
          <w:sz w:val="24"/>
          <w:szCs w:val="24"/>
          <w:lang w:val="en-GB"/>
        </w:rPr>
        <w:t xml:space="preserve"> </w:t>
      </w:r>
      <w:r w:rsidR="00DE2B44" w:rsidRPr="00DE2B44">
        <w:rPr>
          <w:rFonts w:ascii="Times" w:eastAsia="Times New Roman" w:hAnsi="Times" w:cs="Times"/>
          <w:color w:val="00B0F0"/>
          <w:sz w:val="24"/>
          <w:szCs w:val="24"/>
          <w:lang w:val="en-GB"/>
        </w:rPr>
        <w:t>avoiding</w:t>
      </w:r>
      <w:r w:rsidR="00DE2B44">
        <w:rPr>
          <w:rFonts w:ascii="Times" w:eastAsia="Times New Roman" w:hAnsi="Times" w:cs="Times"/>
          <w:color w:val="000000"/>
          <w:sz w:val="24"/>
          <w:szCs w:val="24"/>
          <w:lang w:val="en-GB"/>
        </w:rPr>
        <w:t xml:space="preserve"> </w:t>
      </w:r>
      <w:r w:rsidR="00110829" w:rsidRPr="00DB44A6">
        <w:rPr>
          <w:rFonts w:ascii="Times" w:eastAsia="Times New Roman" w:hAnsi="Times" w:cs="Times"/>
          <w:color w:val="000000"/>
          <w:sz w:val="24"/>
          <w:szCs w:val="24"/>
          <w:lang w:val="en-GB"/>
        </w:rPr>
        <w:t xml:space="preserve">harmful consequences for the environment (Arruda Filho et al., 2012). According to </w:t>
      </w:r>
      <w:proofErr w:type="spellStart"/>
      <w:r w:rsidR="00110829" w:rsidRPr="00DB44A6">
        <w:rPr>
          <w:rFonts w:ascii="Times" w:eastAsia="Times New Roman" w:hAnsi="Times" w:cs="Times"/>
          <w:color w:val="000000"/>
          <w:sz w:val="24"/>
          <w:szCs w:val="24"/>
          <w:lang w:val="en-GB"/>
        </w:rPr>
        <w:t>Madurwar</w:t>
      </w:r>
      <w:proofErr w:type="spellEnd"/>
      <w:r w:rsidR="00110829" w:rsidRPr="00DB44A6">
        <w:rPr>
          <w:rFonts w:ascii="Times" w:eastAsia="Times New Roman" w:hAnsi="Times" w:cs="Times"/>
          <w:color w:val="000000"/>
          <w:sz w:val="24"/>
          <w:szCs w:val="24"/>
          <w:lang w:val="en-GB"/>
        </w:rPr>
        <w:t xml:space="preserve"> et al. (2013), </w:t>
      </w:r>
      <w:r w:rsidR="00110829" w:rsidRPr="00DE2B44">
        <w:rPr>
          <w:rFonts w:ascii="Times" w:eastAsia="Times New Roman" w:hAnsi="Times" w:cs="Times"/>
          <w:color w:val="000000"/>
          <w:sz w:val="24"/>
          <w:szCs w:val="24"/>
          <w:highlight w:val="yellow"/>
          <w:lang w:val="en-GB"/>
        </w:rPr>
        <w:t>reuse of such wastes as sustainable construction materials take care of the issue of contamination, as well as the issue of area filling and the expense of building materials.</w:t>
      </w:r>
    </w:p>
    <w:p w:rsidR="00110829" w:rsidRPr="00DB44A6" w:rsidRDefault="00593498" w:rsidP="00E73DF0">
      <w:pPr>
        <w:spacing w:after="0" w:line="360" w:lineRule="auto"/>
        <w:ind w:firstLine="567"/>
        <w:jc w:val="both"/>
        <w:rPr>
          <w:rFonts w:ascii="Times New Roman" w:eastAsia="Times New Roman" w:hAnsi="Times New Roman" w:cs="Times New Roman"/>
          <w:sz w:val="24"/>
          <w:szCs w:val="24"/>
          <w:lang w:val="en-GB"/>
        </w:rPr>
      </w:pPr>
      <w:r w:rsidRPr="00DB44A6">
        <w:rPr>
          <w:rFonts w:ascii="Times" w:eastAsia="Times New Roman" w:hAnsi="Times" w:cs="Times"/>
          <w:color w:val="000000"/>
          <w:sz w:val="24"/>
          <w:szCs w:val="24"/>
          <w:lang w:val="en-GB"/>
        </w:rPr>
        <w:t>T</w:t>
      </w:r>
      <w:r w:rsidR="00110829" w:rsidRPr="00DB44A6">
        <w:rPr>
          <w:rFonts w:ascii="Times" w:eastAsia="Times New Roman" w:hAnsi="Times" w:cs="Times"/>
          <w:color w:val="000000"/>
          <w:sz w:val="24"/>
          <w:szCs w:val="24"/>
          <w:lang w:val="en-GB"/>
        </w:rPr>
        <w:t>he use of organic waste has been developed for different applications worldwide, due to the idea of ​​mitigating environmental pollution, as well as proposing recycling alternatives</w:t>
      </w:r>
      <w:r w:rsidR="0045345D">
        <w:rPr>
          <w:rFonts w:ascii="Times" w:eastAsia="Times New Roman" w:hAnsi="Times" w:cs="Times"/>
          <w:color w:val="000000"/>
          <w:sz w:val="24"/>
          <w:szCs w:val="24"/>
          <w:lang w:val="en-GB"/>
        </w:rPr>
        <w:t xml:space="preserve"> </w:t>
      </w:r>
      <w:r w:rsidR="00110829" w:rsidRPr="00DB44A6">
        <w:rPr>
          <w:rFonts w:ascii="Times" w:eastAsia="Times New Roman" w:hAnsi="Times" w:cs="Times"/>
          <w:color w:val="000000"/>
          <w:sz w:val="24"/>
          <w:szCs w:val="24"/>
          <w:lang w:val="en-GB"/>
        </w:rPr>
        <w:t>(</w:t>
      </w:r>
      <w:proofErr w:type="spellStart"/>
      <w:r w:rsidR="00110829" w:rsidRPr="00DB44A6">
        <w:rPr>
          <w:rFonts w:ascii="Times" w:eastAsia="Times New Roman" w:hAnsi="Times" w:cs="Times"/>
          <w:color w:val="000000"/>
          <w:sz w:val="24"/>
          <w:szCs w:val="24"/>
          <w:lang w:val="en-GB"/>
        </w:rPr>
        <w:t>Prusty</w:t>
      </w:r>
      <w:proofErr w:type="spellEnd"/>
      <w:r w:rsidR="00110829" w:rsidRPr="00DB44A6">
        <w:rPr>
          <w:rFonts w:ascii="Times" w:eastAsia="Times New Roman" w:hAnsi="Times" w:cs="Times"/>
          <w:color w:val="000000"/>
          <w:sz w:val="24"/>
          <w:szCs w:val="24"/>
          <w:lang w:val="en-GB"/>
        </w:rPr>
        <w:t xml:space="preserve"> et al., 2016). Natural </w:t>
      </w:r>
      <w:proofErr w:type="spellStart"/>
      <w:r w:rsidR="00110829" w:rsidRPr="00DB44A6">
        <w:rPr>
          <w:rFonts w:ascii="Times" w:eastAsia="Times New Roman" w:hAnsi="Times" w:cs="Times"/>
          <w:color w:val="000000"/>
          <w:sz w:val="24"/>
          <w:szCs w:val="24"/>
          <w:lang w:val="en-GB"/>
        </w:rPr>
        <w:t>fibers</w:t>
      </w:r>
      <w:proofErr w:type="spellEnd"/>
      <w:r w:rsidR="00110829" w:rsidRPr="00DB44A6">
        <w:rPr>
          <w:rFonts w:ascii="Times" w:eastAsia="Times New Roman" w:hAnsi="Times" w:cs="Times"/>
          <w:color w:val="000000"/>
          <w:sz w:val="24"/>
          <w:szCs w:val="24"/>
          <w:lang w:val="en-GB"/>
        </w:rPr>
        <w:t xml:space="preserve">, with their porous cell structure and relatively low density, are becoming </w:t>
      </w:r>
      <w:r w:rsidR="00110829" w:rsidRPr="0045345D">
        <w:rPr>
          <w:rFonts w:ascii="Times" w:eastAsia="Times New Roman" w:hAnsi="Times" w:cs="Times"/>
          <w:strike/>
          <w:color w:val="FF0000"/>
          <w:sz w:val="24"/>
          <w:szCs w:val="24"/>
          <w:lang w:val="en-GB"/>
        </w:rPr>
        <w:t>increasingly</w:t>
      </w:r>
      <w:r w:rsidR="00110829" w:rsidRPr="00DB44A6">
        <w:rPr>
          <w:rFonts w:ascii="Times" w:eastAsia="Times New Roman" w:hAnsi="Times" w:cs="Times"/>
          <w:color w:val="000000"/>
          <w:sz w:val="24"/>
          <w:szCs w:val="24"/>
          <w:lang w:val="en-GB"/>
        </w:rPr>
        <w:t xml:space="preserve"> popular because they are renewable, non abrasive, </w:t>
      </w:r>
      <w:r w:rsidR="00110829" w:rsidRPr="00DE0A61">
        <w:rPr>
          <w:rFonts w:ascii="Times" w:eastAsia="Times New Roman" w:hAnsi="Times" w:cs="Times"/>
          <w:strike/>
          <w:color w:val="FF0000"/>
          <w:sz w:val="24"/>
          <w:szCs w:val="24"/>
          <w:lang w:val="en-GB"/>
        </w:rPr>
        <w:t>cheaper</w:t>
      </w:r>
      <w:r w:rsidR="00DE0A61" w:rsidRPr="00DE0A61">
        <w:rPr>
          <w:rFonts w:ascii="Times" w:eastAsia="Times New Roman" w:hAnsi="Times" w:cs="Times"/>
          <w:color w:val="0070C0"/>
          <w:sz w:val="24"/>
          <w:szCs w:val="24"/>
          <w:lang w:val="en-GB"/>
        </w:rPr>
        <w:t xml:space="preserve"> economic</w:t>
      </w:r>
      <w:r w:rsidR="00110829" w:rsidRPr="00DB44A6">
        <w:rPr>
          <w:rFonts w:ascii="Times" w:eastAsia="Times New Roman" w:hAnsi="Times" w:cs="Times"/>
          <w:color w:val="000000"/>
          <w:sz w:val="24"/>
          <w:szCs w:val="24"/>
          <w:lang w:val="en-GB"/>
        </w:rPr>
        <w:t>, available in abundance and pose lower health risks during handling and processing (Sari et al., 2016). </w:t>
      </w:r>
    </w:p>
    <w:p w:rsidR="006D08A1" w:rsidRPr="00DB44A6" w:rsidRDefault="00110829" w:rsidP="00E73DF0">
      <w:pPr>
        <w:spacing w:after="0" w:line="360" w:lineRule="auto"/>
        <w:ind w:firstLine="567"/>
        <w:jc w:val="both"/>
        <w:rPr>
          <w:rFonts w:ascii="Times" w:eastAsia="Times New Roman" w:hAnsi="Times" w:cs="Times"/>
          <w:color w:val="000000"/>
          <w:sz w:val="24"/>
          <w:szCs w:val="24"/>
          <w:lang w:val="en-GB"/>
        </w:rPr>
      </w:pPr>
      <w:r w:rsidRPr="00DB44A6">
        <w:rPr>
          <w:rFonts w:ascii="Times" w:eastAsia="Times New Roman" w:hAnsi="Times" w:cs="Times"/>
          <w:color w:val="000000"/>
          <w:sz w:val="24"/>
          <w:szCs w:val="24"/>
          <w:lang w:val="en-GB"/>
        </w:rPr>
        <w:t>The civil construction industry is one of the biggest consumers of natural resources and energy, and this fact has encouraged researches in sustainable development area. The introduction of the concept of “sustainability” in the building sector gradually led to the production of insulation products made of natural or recycled material; some of them are already present in the market while others are still at an early stage of production or study</w:t>
      </w:r>
      <w:r w:rsidR="00593498" w:rsidRPr="00DB44A6">
        <w:rPr>
          <w:rFonts w:ascii="Times" w:eastAsia="Times New Roman" w:hAnsi="Times" w:cs="Times"/>
          <w:color w:val="000000"/>
          <w:sz w:val="24"/>
          <w:szCs w:val="24"/>
          <w:lang w:val="en-GB"/>
        </w:rPr>
        <w:t xml:space="preserve"> (</w:t>
      </w:r>
      <w:proofErr w:type="spellStart"/>
      <w:r w:rsidR="00593498" w:rsidRPr="00DB44A6">
        <w:rPr>
          <w:rFonts w:ascii="Times" w:eastAsia="Times New Roman" w:hAnsi="Times" w:cs="Times"/>
          <w:color w:val="000000"/>
          <w:sz w:val="24"/>
          <w:szCs w:val="24"/>
          <w:lang w:val="en-GB"/>
        </w:rPr>
        <w:t>Asdrubali</w:t>
      </w:r>
      <w:proofErr w:type="spellEnd"/>
      <w:r w:rsidR="00593498" w:rsidRPr="00DB44A6">
        <w:rPr>
          <w:rFonts w:ascii="Times" w:eastAsia="Times New Roman" w:hAnsi="Times" w:cs="Times"/>
          <w:color w:val="000000"/>
          <w:sz w:val="24"/>
          <w:szCs w:val="24"/>
          <w:lang w:val="en-GB"/>
        </w:rPr>
        <w:t xml:space="preserve"> et al., 2015)</w:t>
      </w:r>
      <w:r w:rsidRPr="00DB44A6">
        <w:rPr>
          <w:rFonts w:ascii="Times" w:eastAsia="Times New Roman" w:hAnsi="Times" w:cs="Times"/>
          <w:color w:val="000000"/>
          <w:sz w:val="24"/>
          <w:szCs w:val="24"/>
          <w:lang w:val="en-GB"/>
        </w:rPr>
        <w:t xml:space="preserve">. </w:t>
      </w:r>
    </w:p>
    <w:p w:rsidR="006D08A1" w:rsidRPr="00DB44A6" w:rsidRDefault="00110829" w:rsidP="00E73DF0">
      <w:pPr>
        <w:spacing w:after="0" w:line="360" w:lineRule="auto"/>
        <w:ind w:firstLine="567"/>
        <w:jc w:val="both"/>
        <w:rPr>
          <w:rFonts w:ascii="Times" w:eastAsia="Times New Roman" w:hAnsi="Times" w:cs="Times"/>
          <w:color w:val="000000"/>
          <w:sz w:val="24"/>
          <w:szCs w:val="24"/>
          <w:lang w:val="en-GB"/>
        </w:rPr>
      </w:pPr>
      <w:r w:rsidRPr="00D91690">
        <w:rPr>
          <w:rFonts w:ascii="Times" w:eastAsia="Times New Roman" w:hAnsi="Times" w:cs="Times"/>
          <w:color w:val="000000"/>
          <w:sz w:val="24"/>
          <w:szCs w:val="24"/>
          <w:highlight w:val="yellow"/>
          <w:lang w:val="en-GB"/>
        </w:rPr>
        <w:t>One option to use to lignocellulosic materials in building solutions is the use of cement-bonded particle</w:t>
      </w:r>
      <w:r w:rsidR="00D91690" w:rsidRPr="00D91690">
        <w:rPr>
          <w:rFonts w:ascii="Times" w:eastAsia="Times New Roman" w:hAnsi="Times" w:cs="Times"/>
          <w:color w:val="000000"/>
          <w:sz w:val="24"/>
          <w:szCs w:val="24"/>
          <w:highlight w:val="yellow"/>
          <w:lang w:val="en-GB"/>
        </w:rPr>
        <w:t xml:space="preserve"> </w:t>
      </w:r>
      <w:r w:rsidRPr="00D91690">
        <w:rPr>
          <w:rFonts w:ascii="Times" w:eastAsia="Times New Roman" w:hAnsi="Times" w:cs="Times"/>
          <w:color w:val="000000"/>
          <w:sz w:val="24"/>
          <w:szCs w:val="24"/>
          <w:highlight w:val="yellow"/>
          <w:lang w:val="en-GB"/>
        </w:rPr>
        <w:t>boards/panels</w:t>
      </w:r>
      <w:r w:rsidRPr="00DB44A6">
        <w:rPr>
          <w:rFonts w:ascii="Times" w:eastAsia="Times New Roman" w:hAnsi="Times" w:cs="Times"/>
          <w:color w:val="000000"/>
          <w:sz w:val="24"/>
          <w:szCs w:val="24"/>
          <w:lang w:val="en-GB"/>
        </w:rPr>
        <w:t>. According to Mendes et al. (2017</w:t>
      </w:r>
      <w:r w:rsidR="00E73DF0" w:rsidRPr="00DB44A6">
        <w:rPr>
          <w:rFonts w:ascii="Times" w:eastAsia="Times New Roman" w:hAnsi="Times" w:cs="Times"/>
          <w:color w:val="000000"/>
          <w:sz w:val="24"/>
          <w:szCs w:val="24"/>
          <w:lang w:val="en-GB"/>
        </w:rPr>
        <w:t>) these</w:t>
      </w:r>
      <w:r w:rsidRPr="00DB44A6">
        <w:rPr>
          <w:rFonts w:ascii="Times" w:eastAsia="Times New Roman" w:hAnsi="Times" w:cs="Times"/>
          <w:color w:val="000000"/>
          <w:sz w:val="24"/>
          <w:szCs w:val="24"/>
          <w:lang w:val="en-GB"/>
        </w:rPr>
        <w:t xml:space="preserve"> panels are products manufactured from a mixture of Portland cement, chemical additives and particles generated from </w:t>
      </w:r>
      <w:proofErr w:type="spellStart"/>
      <w:r w:rsidRPr="00DB44A6">
        <w:rPr>
          <w:rFonts w:ascii="Times" w:eastAsia="Times New Roman" w:hAnsi="Times" w:cs="Times"/>
          <w:color w:val="000000"/>
          <w:sz w:val="24"/>
          <w:szCs w:val="24"/>
          <w:lang w:val="en-GB"/>
        </w:rPr>
        <w:t>lignocellulosics</w:t>
      </w:r>
      <w:proofErr w:type="spellEnd"/>
      <w:r w:rsidRPr="00DB44A6">
        <w:rPr>
          <w:rFonts w:ascii="Times" w:eastAsia="Times New Roman" w:hAnsi="Times" w:cs="Times"/>
          <w:color w:val="000000"/>
          <w:sz w:val="24"/>
          <w:szCs w:val="24"/>
          <w:lang w:val="en-GB"/>
        </w:rPr>
        <w:t xml:space="preserve">. Cement-bonded panels </w:t>
      </w:r>
      <w:r w:rsidRPr="00D91690">
        <w:rPr>
          <w:rFonts w:ascii="Times" w:eastAsia="Times New Roman" w:hAnsi="Times" w:cs="Times"/>
          <w:strike/>
          <w:color w:val="FF0000"/>
          <w:sz w:val="24"/>
          <w:szCs w:val="24"/>
          <w:lang w:val="en-GB"/>
        </w:rPr>
        <w:t>are</w:t>
      </w:r>
      <w:r w:rsidRPr="00DB44A6">
        <w:rPr>
          <w:rFonts w:ascii="Times" w:eastAsia="Times New Roman" w:hAnsi="Times" w:cs="Times"/>
          <w:color w:val="000000"/>
          <w:sz w:val="24"/>
          <w:szCs w:val="24"/>
          <w:lang w:val="en-GB"/>
        </w:rPr>
        <w:t xml:space="preserve"> </w:t>
      </w:r>
      <w:r w:rsidR="00D91690" w:rsidRPr="00D91690">
        <w:rPr>
          <w:rFonts w:ascii="Times" w:eastAsia="Times New Roman" w:hAnsi="Times" w:cs="Times"/>
          <w:color w:val="0070C0"/>
          <w:sz w:val="24"/>
          <w:szCs w:val="24"/>
          <w:lang w:val="en-GB"/>
        </w:rPr>
        <w:t>could be</w:t>
      </w:r>
      <w:r w:rsidR="00D91690">
        <w:rPr>
          <w:rFonts w:ascii="Times" w:eastAsia="Times New Roman" w:hAnsi="Times" w:cs="Times"/>
          <w:color w:val="000000"/>
          <w:sz w:val="24"/>
          <w:szCs w:val="24"/>
          <w:lang w:val="en-GB"/>
        </w:rPr>
        <w:t xml:space="preserve"> </w:t>
      </w:r>
      <w:r w:rsidRPr="00DB44A6">
        <w:rPr>
          <w:rFonts w:ascii="Times" w:eastAsia="Times New Roman" w:hAnsi="Times" w:cs="Times"/>
          <w:color w:val="000000"/>
          <w:sz w:val="24"/>
          <w:szCs w:val="24"/>
          <w:lang w:val="en-GB"/>
        </w:rPr>
        <w:t xml:space="preserve">used in building construction </w:t>
      </w:r>
      <w:r w:rsidRPr="00D91690">
        <w:rPr>
          <w:rFonts w:ascii="Times" w:eastAsia="Times New Roman" w:hAnsi="Times" w:cs="Times"/>
          <w:strike/>
          <w:color w:val="FF0000"/>
          <w:sz w:val="24"/>
          <w:szCs w:val="24"/>
          <w:lang w:val="en-GB"/>
        </w:rPr>
        <w:t>for their</w:t>
      </w:r>
      <w:r w:rsidRPr="00DB44A6">
        <w:rPr>
          <w:rFonts w:ascii="Times" w:eastAsia="Times New Roman" w:hAnsi="Times" w:cs="Times"/>
          <w:color w:val="000000"/>
          <w:sz w:val="24"/>
          <w:szCs w:val="24"/>
          <w:lang w:val="en-GB"/>
        </w:rPr>
        <w:t xml:space="preserve"> </w:t>
      </w:r>
      <w:r w:rsidR="00D91690" w:rsidRPr="00D91690">
        <w:rPr>
          <w:rFonts w:ascii="Times" w:eastAsia="Times New Roman" w:hAnsi="Times" w:cs="Times"/>
          <w:color w:val="0070C0"/>
          <w:sz w:val="24"/>
          <w:szCs w:val="24"/>
          <w:lang w:val="en-GB"/>
        </w:rPr>
        <w:t>improving the</w:t>
      </w:r>
      <w:r w:rsidR="00D91690">
        <w:rPr>
          <w:rFonts w:ascii="Times" w:eastAsia="Times New Roman" w:hAnsi="Times" w:cs="Times"/>
          <w:color w:val="000000"/>
          <w:sz w:val="24"/>
          <w:szCs w:val="24"/>
          <w:lang w:val="en-GB"/>
        </w:rPr>
        <w:t xml:space="preserve"> </w:t>
      </w:r>
      <w:r w:rsidRPr="00DB44A6">
        <w:rPr>
          <w:rFonts w:ascii="Times" w:eastAsia="Times New Roman" w:hAnsi="Times" w:cs="Times"/>
          <w:color w:val="000000"/>
          <w:sz w:val="24"/>
          <w:szCs w:val="24"/>
          <w:lang w:val="en-GB"/>
        </w:rPr>
        <w:t xml:space="preserve">performance on fire resistance and </w:t>
      </w:r>
      <w:r w:rsidRPr="007E554A">
        <w:rPr>
          <w:rFonts w:ascii="Times" w:eastAsia="Times New Roman" w:hAnsi="Times" w:cs="Times"/>
          <w:strike/>
          <w:color w:val="FF0000"/>
          <w:sz w:val="24"/>
          <w:szCs w:val="24"/>
          <w:lang w:val="en-GB"/>
        </w:rPr>
        <w:t>thermal and acoustic</w:t>
      </w:r>
      <w:r w:rsidRPr="00DB44A6">
        <w:rPr>
          <w:rFonts w:ascii="Times" w:eastAsia="Times New Roman" w:hAnsi="Times" w:cs="Times"/>
          <w:color w:val="000000"/>
          <w:sz w:val="24"/>
          <w:szCs w:val="24"/>
          <w:lang w:val="en-GB"/>
        </w:rPr>
        <w:t xml:space="preserve"> </w:t>
      </w:r>
      <w:r w:rsidR="00D91690" w:rsidRPr="00D91690">
        <w:rPr>
          <w:rFonts w:ascii="Times" w:eastAsia="Times New Roman" w:hAnsi="Times" w:cs="Times"/>
          <w:color w:val="0070C0"/>
          <w:sz w:val="24"/>
          <w:szCs w:val="24"/>
          <w:lang w:val="en-GB"/>
        </w:rPr>
        <w:t>thermal/acoustic</w:t>
      </w:r>
      <w:r w:rsidR="00D91690">
        <w:rPr>
          <w:rFonts w:ascii="Times" w:eastAsia="Times New Roman" w:hAnsi="Times" w:cs="Times"/>
          <w:color w:val="000000"/>
          <w:sz w:val="24"/>
          <w:szCs w:val="24"/>
          <w:lang w:val="en-GB"/>
        </w:rPr>
        <w:t xml:space="preserve"> </w:t>
      </w:r>
      <w:r w:rsidRPr="00DB44A6">
        <w:rPr>
          <w:rFonts w:ascii="Times" w:eastAsia="Times New Roman" w:hAnsi="Times" w:cs="Times"/>
          <w:color w:val="000000"/>
          <w:sz w:val="24"/>
          <w:szCs w:val="24"/>
          <w:lang w:val="en-GB"/>
        </w:rPr>
        <w:t xml:space="preserve">insulation. However, there is still little knowledge about the </w:t>
      </w:r>
      <w:r w:rsidRPr="007E554A">
        <w:rPr>
          <w:rFonts w:ascii="Times" w:eastAsia="Times New Roman" w:hAnsi="Times" w:cs="Times"/>
          <w:strike/>
          <w:color w:val="FF0000"/>
          <w:sz w:val="24"/>
          <w:szCs w:val="24"/>
          <w:lang w:val="en-GB"/>
        </w:rPr>
        <w:t>sound</w:t>
      </w:r>
      <w:r w:rsidRPr="00DB44A6">
        <w:rPr>
          <w:rFonts w:ascii="Times" w:eastAsia="Times New Roman" w:hAnsi="Times" w:cs="Times"/>
          <w:color w:val="000000"/>
          <w:sz w:val="24"/>
          <w:szCs w:val="24"/>
          <w:lang w:val="en-GB"/>
        </w:rPr>
        <w:t xml:space="preserve"> </w:t>
      </w:r>
      <w:r w:rsidRPr="007E554A">
        <w:rPr>
          <w:rFonts w:ascii="Times" w:eastAsia="Times New Roman" w:hAnsi="Times" w:cs="Times"/>
          <w:strike/>
          <w:color w:val="FF0000"/>
          <w:sz w:val="24"/>
          <w:szCs w:val="24"/>
          <w:lang w:val="en-GB"/>
        </w:rPr>
        <w:t>absorption</w:t>
      </w:r>
      <w:r w:rsidRPr="00DB44A6">
        <w:rPr>
          <w:rFonts w:ascii="Times" w:eastAsia="Times New Roman" w:hAnsi="Times" w:cs="Times"/>
          <w:color w:val="000000"/>
          <w:sz w:val="24"/>
          <w:szCs w:val="24"/>
          <w:lang w:val="en-GB"/>
        </w:rPr>
        <w:t xml:space="preserve"> </w:t>
      </w:r>
      <w:r w:rsidR="007E554A" w:rsidRPr="007E554A">
        <w:rPr>
          <w:rFonts w:ascii="Times" w:eastAsia="Times New Roman" w:hAnsi="Times" w:cs="Times"/>
          <w:color w:val="0070C0"/>
          <w:sz w:val="24"/>
          <w:szCs w:val="24"/>
          <w:lang w:val="en-GB"/>
        </w:rPr>
        <w:t>acoustic insulation</w:t>
      </w:r>
      <w:r w:rsidR="007E554A">
        <w:rPr>
          <w:rFonts w:ascii="Times" w:eastAsia="Times New Roman" w:hAnsi="Times" w:cs="Times"/>
          <w:color w:val="0070C0"/>
          <w:sz w:val="24"/>
          <w:szCs w:val="24"/>
          <w:lang w:val="en-GB"/>
        </w:rPr>
        <w:t>/</w:t>
      </w:r>
      <w:r w:rsidR="007E554A" w:rsidRPr="007E554A">
        <w:rPr>
          <w:rFonts w:ascii="Times" w:eastAsia="Times New Roman" w:hAnsi="Times" w:cs="Times"/>
          <w:color w:val="0070C0"/>
          <w:sz w:val="24"/>
          <w:szCs w:val="24"/>
          <w:lang w:val="en-GB"/>
        </w:rPr>
        <w:t>absorption</w:t>
      </w:r>
      <w:r w:rsidR="007E554A">
        <w:rPr>
          <w:rFonts w:ascii="Times" w:eastAsia="Times New Roman" w:hAnsi="Times" w:cs="Times"/>
          <w:color w:val="000000"/>
          <w:sz w:val="24"/>
          <w:szCs w:val="24"/>
          <w:lang w:val="en-GB"/>
        </w:rPr>
        <w:t xml:space="preserve"> </w:t>
      </w:r>
      <w:proofErr w:type="spellStart"/>
      <w:r w:rsidRPr="00DB44A6">
        <w:rPr>
          <w:rFonts w:ascii="Times" w:eastAsia="Times New Roman" w:hAnsi="Times" w:cs="Times"/>
          <w:color w:val="000000"/>
          <w:sz w:val="24"/>
          <w:szCs w:val="24"/>
          <w:lang w:val="en-GB"/>
        </w:rPr>
        <w:t>behavior</w:t>
      </w:r>
      <w:proofErr w:type="spellEnd"/>
      <w:r w:rsidRPr="00DB44A6">
        <w:rPr>
          <w:rFonts w:ascii="Times" w:eastAsia="Times New Roman" w:hAnsi="Times" w:cs="Times"/>
          <w:color w:val="000000"/>
          <w:sz w:val="24"/>
          <w:szCs w:val="24"/>
          <w:lang w:val="en-GB"/>
        </w:rPr>
        <w:t xml:space="preserve"> of </w:t>
      </w:r>
      <w:proofErr w:type="spellStart"/>
      <w:r w:rsidRPr="00DB44A6">
        <w:rPr>
          <w:rFonts w:ascii="Times" w:eastAsia="Times New Roman" w:hAnsi="Times" w:cs="Times"/>
          <w:color w:val="000000"/>
          <w:sz w:val="24"/>
          <w:szCs w:val="24"/>
          <w:lang w:val="en-GB"/>
        </w:rPr>
        <w:t>lignocellulosic</w:t>
      </w:r>
      <w:proofErr w:type="spellEnd"/>
      <w:r w:rsidRPr="00DB44A6">
        <w:rPr>
          <w:rFonts w:ascii="Times" w:eastAsia="Times New Roman" w:hAnsi="Times" w:cs="Times"/>
          <w:color w:val="000000"/>
          <w:sz w:val="24"/>
          <w:szCs w:val="24"/>
          <w:lang w:val="en-GB"/>
        </w:rPr>
        <w:t xml:space="preserve"> materials. In order to absorb sound, materials should have high porosity to allow the sound to enter in their matrix, and for dissipation (</w:t>
      </w:r>
      <w:proofErr w:type="spellStart"/>
      <w:r w:rsidRPr="00DB44A6">
        <w:rPr>
          <w:rFonts w:ascii="Times New Roman" w:eastAsia="Times New Roman" w:hAnsi="Times New Roman" w:cs="Times New Roman"/>
          <w:color w:val="000000"/>
          <w:sz w:val="24"/>
          <w:szCs w:val="24"/>
          <w:lang w:val="en-GB"/>
        </w:rPr>
        <w:t>Berardi</w:t>
      </w:r>
      <w:proofErr w:type="spellEnd"/>
      <w:r w:rsidRPr="00DB44A6">
        <w:rPr>
          <w:rFonts w:ascii="Times New Roman" w:eastAsia="Times New Roman" w:hAnsi="Times New Roman" w:cs="Times New Roman"/>
          <w:color w:val="000000"/>
          <w:sz w:val="24"/>
          <w:szCs w:val="24"/>
          <w:lang w:val="en-GB"/>
        </w:rPr>
        <w:t xml:space="preserve"> and </w:t>
      </w:r>
      <w:proofErr w:type="spellStart"/>
      <w:r w:rsidRPr="00DB44A6">
        <w:rPr>
          <w:rFonts w:ascii="Times New Roman" w:eastAsia="Times New Roman" w:hAnsi="Times New Roman" w:cs="Times New Roman"/>
          <w:color w:val="000000"/>
          <w:sz w:val="24"/>
          <w:szCs w:val="24"/>
          <w:lang w:val="en-GB"/>
        </w:rPr>
        <w:t>Iannace</w:t>
      </w:r>
      <w:proofErr w:type="spellEnd"/>
      <w:r w:rsidRPr="00DB44A6">
        <w:rPr>
          <w:rFonts w:ascii="Times New Roman" w:eastAsia="Times New Roman" w:hAnsi="Times New Roman" w:cs="Times New Roman"/>
          <w:color w:val="000000"/>
          <w:sz w:val="24"/>
          <w:szCs w:val="24"/>
          <w:lang w:val="en-GB"/>
        </w:rPr>
        <w:t>, 2015).</w:t>
      </w:r>
    </w:p>
    <w:p w:rsidR="006D08A1" w:rsidRPr="00DB44A6" w:rsidRDefault="006D08A1" w:rsidP="00E73DF0">
      <w:pPr>
        <w:spacing w:after="0" w:line="360" w:lineRule="auto"/>
        <w:ind w:firstLine="567"/>
        <w:jc w:val="both"/>
        <w:rPr>
          <w:rFonts w:ascii="Times" w:eastAsia="Times New Roman" w:hAnsi="Times" w:cs="Times"/>
          <w:color w:val="000000"/>
          <w:sz w:val="24"/>
          <w:szCs w:val="24"/>
          <w:lang w:val="en-GB"/>
        </w:rPr>
      </w:pPr>
    </w:p>
    <w:p w:rsidR="006D08A1" w:rsidRPr="00DB44A6" w:rsidRDefault="006D08A1" w:rsidP="00E73DF0">
      <w:pPr>
        <w:spacing w:after="0" w:line="360" w:lineRule="auto"/>
        <w:ind w:firstLine="567"/>
        <w:jc w:val="both"/>
        <w:rPr>
          <w:rFonts w:ascii="Times" w:eastAsia="Times New Roman" w:hAnsi="Times" w:cs="Times"/>
          <w:color w:val="000000"/>
          <w:sz w:val="24"/>
          <w:szCs w:val="24"/>
          <w:lang w:val="en-GB"/>
        </w:rPr>
      </w:pPr>
    </w:p>
    <w:p w:rsidR="00110829" w:rsidRPr="00DB44A6" w:rsidRDefault="00110829" w:rsidP="00E73DF0">
      <w:pPr>
        <w:spacing w:after="0" w:line="360" w:lineRule="auto"/>
        <w:ind w:firstLine="567"/>
        <w:jc w:val="both"/>
        <w:rPr>
          <w:rFonts w:ascii="Times" w:eastAsia="Times New Roman" w:hAnsi="Times" w:cs="Times"/>
          <w:color w:val="000000"/>
          <w:sz w:val="24"/>
          <w:szCs w:val="24"/>
          <w:lang w:val="en-GB"/>
        </w:rPr>
      </w:pPr>
      <w:r w:rsidRPr="00DB44A6">
        <w:rPr>
          <w:rFonts w:ascii="Times" w:eastAsia="Times New Roman" w:hAnsi="Times" w:cs="Times"/>
          <w:color w:val="000000"/>
          <w:sz w:val="24"/>
          <w:szCs w:val="24"/>
          <w:lang w:val="en-GB"/>
        </w:rPr>
        <w:lastRenderedPageBreak/>
        <w:t xml:space="preserve">According to </w:t>
      </w:r>
      <w:proofErr w:type="spellStart"/>
      <w:r w:rsidRPr="00DB44A6">
        <w:rPr>
          <w:rFonts w:ascii="Times" w:eastAsia="Times New Roman" w:hAnsi="Times" w:cs="Times"/>
          <w:color w:val="000000"/>
          <w:sz w:val="24"/>
          <w:szCs w:val="24"/>
          <w:lang w:val="en-GB"/>
        </w:rPr>
        <w:t>Ghofrani</w:t>
      </w:r>
      <w:proofErr w:type="spellEnd"/>
      <w:r w:rsidRPr="00DB44A6">
        <w:rPr>
          <w:rFonts w:ascii="Times" w:eastAsia="Times New Roman" w:hAnsi="Times" w:cs="Times"/>
          <w:color w:val="000000"/>
          <w:sz w:val="24"/>
          <w:szCs w:val="24"/>
          <w:lang w:val="en-GB"/>
        </w:rPr>
        <w:t xml:space="preserve"> et al. (2016) in general, there are </w:t>
      </w:r>
      <w:r w:rsidR="005C033A">
        <w:rPr>
          <w:rFonts w:ascii="Times" w:eastAsia="Times New Roman" w:hAnsi="Times" w:cs="Times"/>
          <w:color w:val="000000"/>
          <w:sz w:val="24"/>
          <w:szCs w:val="24"/>
          <w:lang w:val="en-GB"/>
        </w:rPr>
        <w:t xml:space="preserve">two main ways to control noise: </w:t>
      </w:r>
      <w:r w:rsidRPr="00DB44A6">
        <w:rPr>
          <w:rFonts w:ascii="Times" w:eastAsia="Times New Roman" w:hAnsi="Times" w:cs="Times"/>
          <w:color w:val="000000"/>
          <w:sz w:val="24"/>
          <w:szCs w:val="24"/>
          <w:lang w:val="en-GB"/>
        </w:rPr>
        <w:t xml:space="preserve">The first </w:t>
      </w:r>
      <w:r w:rsidR="005C033A" w:rsidRPr="005C033A">
        <w:rPr>
          <w:rFonts w:ascii="Times" w:eastAsia="Times New Roman" w:hAnsi="Times" w:cs="Times"/>
          <w:color w:val="0070C0"/>
          <w:sz w:val="24"/>
          <w:szCs w:val="24"/>
          <w:lang w:val="en-GB"/>
        </w:rPr>
        <w:t>one</w:t>
      </w:r>
      <w:r w:rsidR="005C033A">
        <w:rPr>
          <w:rFonts w:ascii="Times" w:eastAsia="Times New Roman" w:hAnsi="Times" w:cs="Times"/>
          <w:color w:val="000000"/>
          <w:sz w:val="24"/>
          <w:szCs w:val="24"/>
          <w:lang w:val="en-GB"/>
        </w:rPr>
        <w:t xml:space="preserve"> </w:t>
      </w:r>
      <w:r w:rsidRPr="00DB44A6">
        <w:rPr>
          <w:rFonts w:ascii="Times" w:eastAsia="Times New Roman" w:hAnsi="Times" w:cs="Times"/>
          <w:color w:val="000000"/>
          <w:sz w:val="24"/>
          <w:szCs w:val="24"/>
          <w:lang w:val="en-GB"/>
        </w:rPr>
        <w:t>is to control</w:t>
      </w:r>
      <w:r w:rsidR="00AD1BF0">
        <w:rPr>
          <w:rFonts w:ascii="Times" w:eastAsia="Times New Roman" w:hAnsi="Times" w:cs="Times"/>
          <w:color w:val="000000"/>
          <w:sz w:val="24"/>
          <w:szCs w:val="24"/>
          <w:lang w:val="en-GB"/>
        </w:rPr>
        <w:t>/reduce</w:t>
      </w:r>
      <w:r w:rsidRPr="00DB44A6">
        <w:rPr>
          <w:rFonts w:ascii="Times" w:eastAsia="Times New Roman" w:hAnsi="Times" w:cs="Times"/>
          <w:color w:val="000000"/>
          <w:sz w:val="24"/>
          <w:szCs w:val="24"/>
          <w:lang w:val="en-GB"/>
        </w:rPr>
        <w:t xml:space="preserve"> sources of noises</w:t>
      </w:r>
      <w:r w:rsidRPr="005C033A">
        <w:rPr>
          <w:rFonts w:ascii="Times" w:eastAsia="Times New Roman" w:hAnsi="Times" w:cs="Times"/>
          <w:strike/>
          <w:color w:val="FF0000"/>
          <w:sz w:val="24"/>
          <w:szCs w:val="24"/>
          <w:lang w:val="en-GB"/>
        </w:rPr>
        <w:t>, namely to build facilities that will produce less or no noise</w:t>
      </w:r>
      <w:r w:rsidRPr="00DB44A6">
        <w:rPr>
          <w:rFonts w:ascii="Times" w:eastAsia="Times New Roman" w:hAnsi="Times" w:cs="Times"/>
          <w:color w:val="000000"/>
          <w:sz w:val="24"/>
          <w:szCs w:val="24"/>
          <w:lang w:val="en-GB"/>
        </w:rPr>
        <w:t xml:space="preserve">. </w:t>
      </w:r>
      <w:r w:rsidRPr="00AD1BF0">
        <w:rPr>
          <w:rFonts w:ascii="Times" w:eastAsia="Times New Roman" w:hAnsi="Times" w:cs="Times"/>
          <w:strike/>
          <w:color w:val="FF0000"/>
          <w:sz w:val="24"/>
          <w:szCs w:val="24"/>
          <w:lang w:val="en-GB"/>
        </w:rPr>
        <w:t>The second is to use sound absorption and sound insulation materials, so sound wave can be diminished or eliminated during transmission</w:t>
      </w:r>
      <w:r w:rsidRPr="00DB44A6">
        <w:rPr>
          <w:rFonts w:ascii="Times" w:eastAsia="Times New Roman" w:hAnsi="Times" w:cs="Times"/>
          <w:color w:val="000000"/>
          <w:sz w:val="24"/>
          <w:szCs w:val="24"/>
          <w:lang w:val="en-GB"/>
        </w:rPr>
        <w:t xml:space="preserve">. </w:t>
      </w:r>
      <w:r w:rsidR="00AD1BF0" w:rsidRPr="00AD1BF0">
        <w:rPr>
          <w:rFonts w:ascii="Times" w:eastAsia="Times New Roman" w:hAnsi="Times" w:cs="Times"/>
          <w:color w:val="0070C0"/>
          <w:sz w:val="24"/>
          <w:szCs w:val="24"/>
          <w:lang w:val="en-GB"/>
        </w:rPr>
        <w:t>The second one is to control/reduce the noise through the transmission path</w:t>
      </w:r>
      <w:r w:rsidR="00AD1BF0">
        <w:rPr>
          <w:rFonts w:ascii="Times" w:eastAsia="Times New Roman" w:hAnsi="Times" w:cs="Times"/>
          <w:color w:val="000000"/>
          <w:sz w:val="24"/>
          <w:szCs w:val="24"/>
          <w:lang w:val="en-GB"/>
        </w:rPr>
        <w:t xml:space="preserve">. </w:t>
      </w:r>
      <w:r w:rsidRPr="00DB44A6">
        <w:rPr>
          <w:rFonts w:ascii="Times" w:eastAsia="Times New Roman" w:hAnsi="Times" w:cs="Times"/>
          <w:color w:val="000000"/>
          <w:sz w:val="24"/>
          <w:szCs w:val="24"/>
          <w:lang w:val="en-GB"/>
        </w:rPr>
        <w:t xml:space="preserve">Hence, it is important to evaluate the acoustic properties of panels produced with </w:t>
      </w:r>
      <w:proofErr w:type="spellStart"/>
      <w:r w:rsidRPr="00DB44A6">
        <w:rPr>
          <w:rFonts w:ascii="Times" w:eastAsia="Times New Roman" w:hAnsi="Times" w:cs="Times"/>
          <w:color w:val="000000"/>
          <w:sz w:val="24"/>
          <w:szCs w:val="24"/>
          <w:lang w:val="en-GB"/>
        </w:rPr>
        <w:t>lignocellulosic</w:t>
      </w:r>
      <w:proofErr w:type="spellEnd"/>
      <w:r w:rsidRPr="00DB44A6">
        <w:rPr>
          <w:rFonts w:ascii="Times" w:eastAsia="Times New Roman" w:hAnsi="Times" w:cs="Times"/>
          <w:color w:val="000000"/>
          <w:sz w:val="24"/>
          <w:szCs w:val="24"/>
          <w:lang w:val="en-GB"/>
        </w:rPr>
        <w:t xml:space="preserve"> materials.</w:t>
      </w:r>
      <w:r w:rsidR="00AD1BF0">
        <w:rPr>
          <w:rFonts w:ascii="Times" w:eastAsia="Times New Roman" w:hAnsi="Times" w:cs="Times"/>
          <w:color w:val="000000"/>
          <w:sz w:val="24"/>
          <w:szCs w:val="24"/>
          <w:lang w:val="en-GB"/>
        </w:rPr>
        <w:t xml:space="preserve"> </w:t>
      </w:r>
      <w:r w:rsidR="006D08A1" w:rsidRPr="00DB44A6">
        <w:rPr>
          <w:rFonts w:ascii="Times" w:eastAsia="Times New Roman" w:hAnsi="Times" w:cs="Times"/>
          <w:color w:val="000000"/>
          <w:sz w:val="24"/>
          <w:szCs w:val="24"/>
          <w:lang w:val="en-GB"/>
        </w:rPr>
        <w:t>These approaches could be particularly important and useful in developing countries, which do not have well-defined recycling policies and are affected by disposal issues due to large quantities of agricultural and industrial by-products (</w:t>
      </w:r>
      <w:proofErr w:type="spellStart"/>
      <w:r w:rsidR="006D08A1" w:rsidRPr="00DB44A6">
        <w:rPr>
          <w:rFonts w:ascii="Times" w:eastAsia="Times New Roman" w:hAnsi="Times" w:cs="Times"/>
          <w:color w:val="000000"/>
          <w:sz w:val="24"/>
          <w:szCs w:val="24"/>
          <w:lang w:val="en-GB"/>
        </w:rPr>
        <w:t>Asdrubali</w:t>
      </w:r>
      <w:proofErr w:type="spellEnd"/>
      <w:r w:rsidR="006D08A1" w:rsidRPr="00DB44A6">
        <w:rPr>
          <w:rFonts w:ascii="Times" w:eastAsia="Times New Roman" w:hAnsi="Times" w:cs="Times"/>
          <w:color w:val="000000"/>
          <w:sz w:val="24"/>
          <w:szCs w:val="24"/>
          <w:lang w:val="en-GB"/>
        </w:rPr>
        <w:t xml:space="preserve"> et al., 2015).</w:t>
      </w:r>
    </w:p>
    <w:p w:rsidR="00E73DF0" w:rsidRPr="00DB44A6" w:rsidRDefault="00464AEE" w:rsidP="00E73DF0">
      <w:pPr>
        <w:spacing w:after="0" w:line="360" w:lineRule="auto"/>
        <w:ind w:firstLine="567"/>
        <w:jc w:val="both"/>
        <w:rPr>
          <w:rFonts w:ascii="Times New Roman" w:eastAsia="Times New Roman" w:hAnsi="Times New Roman" w:cs="Times New Roman"/>
          <w:color w:val="000000"/>
          <w:sz w:val="24"/>
          <w:szCs w:val="24"/>
          <w:lang w:val="en-GB"/>
        </w:rPr>
      </w:pPr>
      <w:r w:rsidRPr="00DB44A6">
        <w:rPr>
          <w:rFonts w:ascii="Times New Roman" w:eastAsia="Times New Roman" w:hAnsi="Times New Roman" w:cs="Times New Roman"/>
          <w:color w:val="000000"/>
          <w:sz w:val="24"/>
          <w:szCs w:val="24"/>
          <w:lang w:val="en-GB"/>
        </w:rPr>
        <w:t xml:space="preserve">Commercial gypsum board </w:t>
      </w:r>
      <w:r w:rsidR="00E73DF0" w:rsidRPr="00DB44A6">
        <w:rPr>
          <w:rFonts w:ascii="Times New Roman" w:eastAsia="Times New Roman" w:hAnsi="Times New Roman" w:cs="Times New Roman"/>
          <w:color w:val="000000"/>
          <w:sz w:val="24"/>
          <w:szCs w:val="24"/>
          <w:lang w:val="en-GB"/>
        </w:rPr>
        <w:t xml:space="preserve">is a widely used building material that can be used for indoor applications. Gypsum boards is an inexpensive material and easy to use with a whole bunch of advantageous attributes. Gypsum boards is considered a material with good properties in terms of heat insulation, comply with the standards for fire safety and provide a pleasant room climate (De </w:t>
      </w:r>
      <w:proofErr w:type="spellStart"/>
      <w:r w:rsidR="00E73DF0" w:rsidRPr="00DB44A6">
        <w:rPr>
          <w:rFonts w:ascii="Times New Roman" w:eastAsia="Times New Roman" w:hAnsi="Times New Roman" w:cs="Times New Roman"/>
          <w:color w:val="000000"/>
          <w:sz w:val="24"/>
          <w:szCs w:val="24"/>
          <w:lang w:val="en-GB"/>
        </w:rPr>
        <w:t>Korte</w:t>
      </w:r>
      <w:proofErr w:type="spellEnd"/>
      <w:r w:rsidR="00E73DF0" w:rsidRPr="00DB44A6">
        <w:rPr>
          <w:rFonts w:ascii="Times New Roman" w:eastAsia="Times New Roman" w:hAnsi="Times New Roman" w:cs="Times New Roman"/>
          <w:color w:val="000000"/>
          <w:sz w:val="24"/>
          <w:szCs w:val="24"/>
          <w:lang w:val="en-GB"/>
        </w:rPr>
        <w:t xml:space="preserve">, 2015; </w:t>
      </w:r>
      <w:proofErr w:type="spellStart"/>
      <w:r w:rsidR="00E73DF0" w:rsidRPr="00DB44A6">
        <w:rPr>
          <w:rFonts w:ascii="Times New Roman" w:eastAsia="Times New Roman" w:hAnsi="Times New Roman" w:cs="Times New Roman"/>
          <w:color w:val="000000"/>
          <w:sz w:val="24"/>
          <w:szCs w:val="24"/>
          <w:lang w:val="en-GB"/>
        </w:rPr>
        <w:t>Butakova&amp;Gorbunov</w:t>
      </w:r>
      <w:proofErr w:type="spellEnd"/>
      <w:r w:rsidR="00E73DF0" w:rsidRPr="00DB44A6">
        <w:rPr>
          <w:rFonts w:ascii="Times New Roman" w:eastAsia="Times New Roman" w:hAnsi="Times New Roman" w:cs="Times New Roman"/>
          <w:color w:val="000000"/>
          <w:sz w:val="24"/>
          <w:szCs w:val="24"/>
          <w:lang w:val="en-GB"/>
        </w:rPr>
        <w:t xml:space="preserve">, 2016; </w:t>
      </w:r>
      <w:proofErr w:type="spellStart"/>
      <w:r w:rsidR="00E73DF0" w:rsidRPr="00DB44A6">
        <w:rPr>
          <w:rFonts w:ascii="Times New Roman" w:eastAsia="Times New Roman" w:hAnsi="Times New Roman" w:cs="Times New Roman"/>
          <w:color w:val="000000"/>
          <w:sz w:val="24"/>
          <w:szCs w:val="24"/>
          <w:lang w:val="en-GB"/>
        </w:rPr>
        <w:t>Schug</w:t>
      </w:r>
      <w:proofErr w:type="spellEnd"/>
      <w:r w:rsidR="00E73DF0" w:rsidRPr="00DB44A6">
        <w:rPr>
          <w:rFonts w:ascii="Times New Roman" w:eastAsia="Times New Roman" w:hAnsi="Times New Roman" w:cs="Times New Roman"/>
          <w:color w:val="000000"/>
          <w:sz w:val="24"/>
          <w:szCs w:val="24"/>
          <w:lang w:val="en-GB"/>
        </w:rPr>
        <w:t xml:space="preserve"> et al., 2017).</w:t>
      </w:r>
    </w:p>
    <w:p w:rsidR="00110829" w:rsidRPr="00DB44A6" w:rsidRDefault="00110829" w:rsidP="00E73DF0">
      <w:pPr>
        <w:spacing w:after="0" w:line="360" w:lineRule="auto"/>
        <w:ind w:firstLine="567"/>
        <w:jc w:val="both"/>
        <w:rPr>
          <w:rFonts w:ascii="Times New Roman" w:eastAsia="Times New Roman" w:hAnsi="Times New Roman" w:cs="Times New Roman"/>
          <w:color w:val="000000"/>
          <w:sz w:val="24"/>
          <w:szCs w:val="24"/>
          <w:lang w:val="en-GB"/>
        </w:rPr>
      </w:pPr>
      <w:r w:rsidRPr="00DB44A6">
        <w:rPr>
          <w:rFonts w:ascii="Times New Roman" w:eastAsia="Times New Roman" w:hAnsi="Times New Roman" w:cs="Times New Roman"/>
          <w:color w:val="000000"/>
          <w:sz w:val="24"/>
          <w:szCs w:val="24"/>
          <w:lang w:val="en-GB"/>
        </w:rPr>
        <w:t xml:space="preserve">Therefore, this paper aims to evaluate acoustically cement panels produced with lignocellulosic residues. The panels </w:t>
      </w:r>
      <w:r w:rsidRPr="00AD1BF0">
        <w:rPr>
          <w:rFonts w:ascii="Times New Roman" w:eastAsia="Times New Roman" w:hAnsi="Times New Roman" w:cs="Times New Roman"/>
          <w:strike/>
          <w:color w:val="FF0000"/>
          <w:sz w:val="24"/>
          <w:szCs w:val="24"/>
          <w:lang w:val="en-GB"/>
        </w:rPr>
        <w:t>were</w:t>
      </w:r>
      <w:r w:rsidRPr="00DB44A6">
        <w:rPr>
          <w:rFonts w:ascii="Times New Roman" w:eastAsia="Times New Roman" w:hAnsi="Times New Roman" w:cs="Times New Roman"/>
          <w:color w:val="000000"/>
          <w:sz w:val="24"/>
          <w:szCs w:val="24"/>
          <w:lang w:val="en-GB"/>
        </w:rPr>
        <w:t xml:space="preserve"> </w:t>
      </w:r>
      <w:r w:rsidR="00AD1BF0" w:rsidRPr="00AD1BF0">
        <w:rPr>
          <w:rFonts w:ascii="Times New Roman" w:eastAsia="Times New Roman" w:hAnsi="Times New Roman" w:cs="Times New Roman"/>
          <w:color w:val="0070C0"/>
          <w:sz w:val="24"/>
          <w:szCs w:val="24"/>
          <w:lang w:val="en-GB"/>
        </w:rPr>
        <w:t>are</w:t>
      </w:r>
      <w:r w:rsidR="00AD1BF0">
        <w:rPr>
          <w:rFonts w:ascii="Times New Roman" w:eastAsia="Times New Roman" w:hAnsi="Times New Roman" w:cs="Times New Roman"/>
          <w:color w:val="000000"/>
          <w:sz w:val="24"/>
          <w:szCs w:val="24"/>
          <w:lang w:val="en-GB"/>
        </w:rPr>
        <w:t xml:space="preserve"> </w:t>
      </w:r>
      <w:r w:rsidRPr="00DB44A6">
        <w:rPr>
          <w:rFonts w:ascii="Times New Roman" w:eastAsia="Times New Roman" w:hAnsi="Times New Roman" w:cs="Times New Roman"/>
          <w:color w:val="000000"/>
          <w:sz w:val="24"/>
          <w:szCs w:val="24"/>
          <w:lang w:val="en-GB"/>
        </w:rPr>
        <w:t xml:space="preserve">compared with </w:t>
      </w:r>
      <w:r w:rsidRPr="00DB44A6">
        <w:rPr>
          <w:rFonts w:ascii="Times" w:eastAsia="Times New Roman" w:hAnsi="Times" w:cs="Times"/>
          <w:color w:val="000000"/>
          <w:sz w:val="24"/>
          <w:szCs w:val="24"/>
          <w:lang w:val="en-GB"/>
        </w:rPr>
        <w:t>gypsum plasterboard</w:t>
      </w:r>
      <w:r w:rsidRPr="00DB44A6">
        <w:rPr>
          <w:rFonts w:ascii="Times New Roman" w:eastAsia="Times New Roman" w:hAnsi="Times New Roman" w:cs="Times New Roman"/>
          <w:color w:val="000000"/>
          <w:sz w:val="24"/>
          <w:szCs w:val="24"/>
          <w:lang w:val="en-GB"/>
        </w:rPr>
        <w:t xml:space="preserve"> that is </w:t>
      </w:r>
      <w:r w:rsidR="00742C84" w:rsidRPr="00742C84">
        <w:rPr>
          <w:rFonts w:ascii="Times New Roman" w:eastAsia="Times New Roman" w:hAnsi="Times New Roman" w:cs="Times New Roman"/>
          <w:color w:val="0070C0"/>
          <w:sz w:val="24"/>
          <w:szCs w:val="24"/>
          <w:lang w:val="en-GB"/>
        </w:rPr>
        <w:t>frequently</w:t>
      </w:r>
      <w:r w:rsidR="00742C84">
        <w:rPr>
          <w:rFonts w:ascii="Times New Roman" w:eastAsia="Times New Roman" w:hAnsi="Times New Roman" w:cs="Times New Roman"/>
          <w:color w:val="0070C0"/>
          <w:sz w:val="24"/>
          <w:szCs w:val="24"/>
          <w:lang w:val="en-GB"/>
        </w:rPr>
        <w:t xml:space="preserve"> or most</w:t>
      </w:r>
      <w:r w:rsidRPr="00DB44A6">
        <w:rPr>
          <w:rFonts w:ascii="Times New Roman" w:eastAsia="Times New Roman" w:hAnsi="Times New Roman" w:cs="Times New Roman"/>
          <w:color w:val="000000"/>
          <w:sz w:val="24"/>
          <w:szCs w:val="24"/>
          <w:lang w:val="en-GB"/>
        </w:rPr>
        <w:t xml:space="preserve"> </w:t>
      </w:r>
      <w:r w:rsidRPr="00AD1BF0">
        <w:rPr>
          <w:rFonts w:ascii="Times New Roman" w:eastAsia="Times New Roman" w:hAnsi="Times New Roman" w:cs="Times New Roman"/>
          <w:strike/>
          <w:color w:val="FF0000"/>
          <w:sz w:val="24"/>
          <w:szCs w:val="24"/>
          <w:lang w:val="en-GB"/>
        </w:rPr>
        <w:t>ordinary</w:t>
      </w:r>
      <w:r w:rsidRPr="00DB44A6">
        <w:rPr>
          <w:rFonts w:ascii="Times New Roman" w:eastAsia="Times New Roman" w:hAnsi="Times New Roman" w:cs="Times New Roman"/>
          <w:color w:val="000000"/>
          <w:sz w:val="24"/>
          <w:szCs w:val="24"/>
          <w:lang w:val="en-GB"/>
        </w:rPr>
        <w:t xml:space="preserve"> </w:t>
      </w:r>
      <w:r w:rsidR="00AD1BF0" w:rsidRPr="00742C84">
        <w:rPr>
          <w:rFonts w:ascii="Times New Roman" w:eastAsia="Times New Roman" w:hAnsi="Times New Roman" w:cs="Times New Roman"/>
          <w:color w:val="0070C0"/>
          <w:sz w:val="24"/>
          <w:szCs w:val="24"/>
          <w:lang w:val="en-GB"/>
        </w:rPr>
        <w:t>common</w:t>
      </w:r>
      <w:r w:rsidR="00AD1BF0">
        <w:rPr>
          <w:rFonts w:ascii="Times New Roman" w:eastAsia="Times New Roman" w:hAnsi="Times New Roman" w:cs="Times New Roman"/>
          <w:color w:val="000000"/>
          <w:sz w:val="24"/>
          <w:szCs w:val="24"/>
          <w:lang w:val="en-GB"/>
        </w:rPr>
        <w:t xml:space="preserve"> </w:t>
      </w:r>
      <w:r w:rsidRPr="00DB44A6">
        <w:rPr>
          <w:rFonts w:ascii="Times New Roman" w:eastAsia="Times New Roman" w:hAnsi="Times New Roman" w:cs="Times New Roman"/>
          <w:color w:val="000000"/>
          <w:sz w:val="24"/>
          <w:szCs w:val="24"/>
          <w:lang w:val="en-GB"/>
        </w:rPr>
        <w:t>material used as walls and roofs in civil constructions. </w:t>
      </w:r>
    </w:p>
    <w:p w:rsidR="00110829" w:rsidRPr="00DB44A6" w:rsidRDefault="00110829" w:rsidP="00E73DF0">
      <w:pPr>
        <w:spacing w:after="0" w:line="360" w:lineRule="auto"/>
        <w:rPr>
          <w:rFonts w:ascii="Times New Roman" w:eastAsia="Times New Roman" w:hAnsi="Times New Roman" w:cs="Times New Roman"/>
          <w:sz w:val="24"/>
          <w:szCs w:val="24"/>
          <w:lang w:val="en-GB"/>
        </w:rPr>
      </w:pPr>
    </w:p>
    <w:p w:rsidR="00110829" w:rsidRPr="00DB44A6" w:rsidRDefault="00110829" w:rsidP="00E73DF0">
      <w:pPr>
        <w:pStyle w:val="PargrafodaLista"/>
        <w:numPr>
          <w:ilvl w:val="0"/>
          <w:numId w:val="4"/>
        </w:numPr>
        <w:spacing w:after="0" w:line="360" w:lineRule="auto"/>
        <w:jc w:val="both"/>
        <w:textAlignment w:val="baseline"/>
        <w:rPr>
          <w:rFonts w:ascii="Times New Roman" w:eastAsia="Times New Roman" w:hAnsi="Times New Roman" w:cs="Times New Roman"/>
          <w:b/>
          <w:bCs/>
          <w:color w:val="000000"/>
          <w:sz w:val="24"/>
          <w:szCs w:val="24"/>
          <w:lang w:val="en-GB"/>
        </w:rPr>
      </w:pPr>
      <w:r w:rsidRPr="00DB44A6">
        <w:rPr>
          <w:rFonts w:ascii="Times New Roman" w:eastAsia="Times New Roman" w:hAnsi="Times New Roman" w:cs="Times New Roman"/>
          <w:b/>
          <w:bCs/>
          <w:color w:val="000000"/>
          <w:sz w:val="24"/>
          <w:szCs w:val="24"/>
          <w:lang w:val="en-GB"/>
        </w:rPr>
        <w:t>Material and Methods</w:t>
      </w:r>
    </w:p>
    <w:p w:rsidR="00110829" w:rsidRPr="00DB44A6" w:rsidRDefault="00110829" w:rsidP="00E73DF0">
      <w:pPr>
        <w:spacing w:after="0" w:line="360" w:lineRule="auto"/>
        <w:jc w:val="both"/>
        <w:rPr>
          <w:rFonts w:ascii="Times New Roman" w:eastAsia="Times New Roman" w:hAnsi="Times New Roman" w:cs="Times New Roman"/>
          <w:sz w:val="24"/>
          <w:szCs w:val="24"/>
          <w:lang w:val="en-GB"/>
        </w:rPr>
      </w:pPr>
      <w:r w:rsidRPr="00DB44A6">
        <w:rPr>
          <w:rFonts w:ascii="Times New Roman" w:eastAsia="Times New Roman" w:hAnsi="Times New Roman" w:cs="Times New Roman"/>
          <w:color w:val="000000"/>
          <w:sz w:val="24"/>
          <w:szCs w:val="24"/>
          <w:lang w:val="en-GB"/>
        </w:rPr>
        <w:t xml:space="preserve">    </w:t>
      </w:r>
    </w:p>
    <w:p w:rsidR="00110829" w:rsidRPr="00DB44A6" w:rsidRDefault="00110829" w:rsidP="00E73DF0">
      <w:pPr>
        <w:spacing w:before="120" w:after="0" w:line="360" w:lineRule="auto"/>
        <w:ind w:firstLine="708"/>
        <w:jc w:val="both"/>
        <w:rPr>
          <w:rFonts w:ascii="Times New Roman" w:eastAsia="Times New Roman" w:hAnsi="Times New Roman" w:cs="Times New Roman"/>
          <w:sz w:val="24"/>
          <w:szCs w:val="24"/>
          <w:lang w:val="en-GB"/>
        </w:rPr>
      </w:pPr>
      <w:r w:rsidRPr="00DB44A6">
        <w:rPr>
          <w:rFonts w:ascii="Times New Roman" w:eastAsia="Times New Roman" w:hAnsi="Times New Roman" w:cs="Times New Roman"/>
          <w:color w:val="000000"/>
          <w:sz w:val="24"/>
          <w:szCs w:val="24"/>
          <w:lang w:val="en-GB"/>
        </w:rPr>
        <w:t xml:space="preserve">Five different kinds of </w:t>
      </w:r>
      <w:r w:rsidR="00464AEE" w:rsidRPr="00DB44A6">
        <w:rPr>
          <w:rFonts w:ascii="Times New Roman" w:eastAsia="Times New Roman" w:hAnsi="Times New Roman" w:cs="Times New Roman"/>
          <w:color w:val="000000"/>
          <w:sz w:val="24"/>
          <w:szCs w:val="24"/>
          <w:lang w:val="en-GB"/>
        </w:rPr>
        <w:t>l</w:t>
      </w:r>
      <w:r w:rsidR="00E73DF0" w:rsidRPr="00DB44A6">
        <w:rPr>
          <w:rFonts w:ascii="Times New Roman" w:eastAsia="Times New Roman" w:hAnsi="Times New Roman" w:cs="Times New Roman"/>
          <w:color w:val="000000"/>
          <w:sz w:val="24"/>
          <w:szCs w:val="24"/>
          <w:lang w:val="en-GB"/>
        </w:rPr>
        <w:t xml:space="preserve">ignocellulosic cement composites </w:t>
      </w:r>
      <w:r w:rsidRPr="00DB44A6">
        <w:rPr>
          <w:rFonts w:ascii="Times New Roman" w:eastAsia="Times New Roman" w:hAnsi="Times New Roman" w:cs="Times New Roman"/>
          <w:color w:val="000000"/>
          <w:sz w:val="24"/>
          <w:szCs w:val="24"/>
          <w:lang w:val="en-GB"/>
        </w:rPr>
        <w:t xml:space="preserve">were developed to be acoustically compared. For each typology of panel, </w:t>
      </w:r>
      <w:r w:rsidRPr="00C57738">
        <w:rPr>
          <w:rFonts w:ascii="Times New Roman" w:eastAsia="Times New Roman" w:hAnsi="Times New Roman" w:cs="Times New Roman"/>
          <w:strike/>
          <w:color w:val="FF0000"/>
          <w:sz w:val="24"/>
          <w:szCs w:val="24"/>
          <w:lang w:val="en-GB"/>
        </w:rPr>
        <w:t>a different</w:t>
      </w:r>
      <w:r w:rsidRPr="00DB44A6">
        <w:rPr>
          <w:rFonts w:ascii="Times New Roman" w:eastAsia="Times New Roman" w:hAnsi="Times New Roman" w:cs="Times New Roman"/>
          <w:color w:val="000000"/>
          <w:sz w:val="24"/>
          <w:szCs w:val="24"/>
          <w:lang w:val="en-GB"/>
        </w:rPr>
        <w:t xml:space="preserve"> </w:t>
      </w:r>
      <w:r w:rsidR="00C57738" w:rsidRPr="00C57738">
        <w:rPr>
          <w:rFonts w:ascii="Times New Roman" w:eastAsia="Times New Roman" w:hAnsi="Times New Roman" w:cs="Times New Roman"/>
          <w:color w:val="0070C0"/>
          <w:sz w:val="24"/>
          <w:szCs w:val="24"/>
          <w:lang w:val="en-GB"/>
        </w:rPr>
        <w:t>the following list of</w:t>
      </w:r>
      <w:r w:rsidR="00C57738">
        <w:rPr>
          <w:rFonts w:ascii="Times New Roman" w:eastAsia="Times New Roman" w:hAnsi="Times New Roman" w:cs="Times New Roman"/>
          <w:color w:val="000000"/>
          <w:sz w:val="24"/>
          <w:szCs w:val="24"/>
          <w:lang w:val="en-GB"/>
        </w:rPr>
        <w:t xml:space="preserve"> </w:t>
      </w:r>
      <w:proofErr w:type="spellStart"/>
      <w:r w:rsidRPr="00DB44A6">
        <w:rPr>
          <w:rFonts w:ascii="Times New Roman" w:eastAsia="Times New Roman" w:hAnsi="Times New Roman" w:cs="Times New Roman"/>
          <w:color w:val="000000"/>
          <w:sz w:val="24"/>
          <w:szCs w:val="24"/>
          <w:lang w:val="en-GB"/>
        </w:rPr>
        <w:t>lignocellulosic</w:t>
      </w:r>
      <w:proofErr w:type="spellEnd"/>
      <w:r w:rsidRPr="00DB44A6">
        <w:rPr>
          <w:rFonts w:ascii="Times New Roman" w:eastAsia="Times New Roman" w:hAnsi="Times New Roman" w:cs="Times New Roman"/>
          <w:color w:val="000000"/>
          <w:sz w:val="24"/>
          <w:szCs w:val="24"/>
          <w:lang w:val="en-GB"/>
        </w:rPr>
        <w:t xml:space="preserve"> material residue </w:t>
      </w:r>
      <w:r w:rsidRPr="00C57738">
        <w:rPr>
          <w:rFonts w:ascii="Times New Roman" w:eastAsia="Times New Roman" w:hAnsi="Times New Roman" w:cs="Times New Roman"/>
          <w:strike/>
          <w:color w:val="FF0000"/>
          <w:sz w:val="24"/>
          <w:szCs w:val="24"/>
          <w:lang w:val="en-GB"/>
        </w:rPr>
        <w:t>was</w:t>
      </w:r>
      <w:r w:rsidRPr="00DB44A6">
        <w:rPr>
          <w:rFonts w:ascii="Times New Roman" w:eastAsia="Times New Roman" w:hAnsi="Times New Roman" w:cs="Times New Roman"/>
          <w:color w:val="000000"/>
          <w:sz w:val="24"/>
          <w:szCs w:val="24"/>
          <w:lang w:val="en-GB"/>
        </w:rPr>
        <w:t xml:space="preserve"> </w:t>
      </w:r>
      <w:r w:rsidR="00C57738" w:rsidRPr="00C57738">
        <w:rPr>
          <w:rFonts w:ascii="Times New Roman" w:eastAsia="Times New Roman" w:hAnsi="Times New Roman" w:cs="Times New Roman"/>
          <w:color w:val="0070C0"/>
          <w:sz w:val="24"/>
          <w:szCs w:val="24"/>
          <w:lang w:val="en-GB"/>
        </w:rPr>
        <w:t>ha</w:t>
      </w:r>
      <w:r w:rsidR="00C57738">
        <w:rPr>
          <w:rFonts w:ascii="Times New Roman" w:eastAsia="Times New Roman" w:hAnsi="Times New Roman" w:cs="Times New Roman"/>
          <w:color w:val="0070C0"/>
          <w:sz w:val="24"/>
          <w:szCs w:val="24"/>
          <w:lang w:val="en-GB"/>
        </w:rPr>
        <w:t>s</w:t>
      </w:r>
      <w:r w:rsidR="00C57738" w:rsidRPr="00C57738">
        <w:rPr>
          <w:rFonts w:ascii="Times New Roman" w:eastAsia="Times New Roman" w:hAnsi="Times New Roman" w:cs="Times New Roman"/>
          <w:color w:val="0070C0"/>
          <w:sz w:val="24"/>
          <w:szCs w:val="24"/>
          <w:lang w:val="en-GB"/>
        </w:rPr>
        <w:t xml:space="preserve"> been</w:t>
      </w:r>
      <w:r w:rsidR="00C57738">
        <w:rPr>
          <w:rFonts w:ascii="Times New Roman" w:eastAsia="Times New Roman" w:hAnsi="Times New Roman" w:cs="Times New Roman"/>
          <w:color w:val="000000"/>
          <w:sz w:val="24"/>
          <w:szCs w:val="24"/>
          <w:lang w:val="en-GB"/>
        </w:rPr>
        <w:t xml:space="preserve"> </w:t>
      </w:r>
      <w:r w:rsidRPr="00DB44A6">
        <w:rPr>
          <w:rFonts w:ascii="Times New Roman" w:eastAsia="Times New Roman" w:hAnsi="Times New Roman" w:cs="Times New Roman"/>
          <w:color w:val="000000"/>
          <w:sz w:val="24"/>
          <w:szCs w:val="24"/>
          <w:lang w:val="en-GB"/>
        </w:rPr>
        <w:t xml:space="preserve">used: sugarcane </w:t>
      </w:r>
      <w:proofErr w:type="spellStart"/>
      <w:r w:rsidRPr="00DB44A6">
        <w:rPr>
          <w:rFonts w:ascii="Times New Roman" w:eastAsia="Times New Roman" w:hAnsi="Times New Roman" w:cs="Times New Roman"/>
          <w:color w:val="000000"/>
          <w:sz w:val="24"/>
          <w:szCs w:val="24"/>
          <w:lang w:val="en-GB"/>
        </w:rPr>
        <w:t>bagasse</w:t>
      </w:r>
      <w:proofErr w:type="spellEnd"/>
      <w:r w:rsidRPr="00DB44A6">
        <w:rPr>
          <w:rFonts w:ascii="Times New Roman" w:eastAsia="Times New Roman" w:hAnsi="Times New Roman" w:cs="Times New Roman"/>
          <w:color w:val="000000"/>
          <w:sz w:val="24"/>
          <w:szCs w:val="24"/>
          <w:lang w:val="en-GB"/>
        </w:rPr>
        <w:t xml:space="preserve">, eucalyptus, banana </w:t>
      </w:r>
      <w:proofErr w:type="spellStart"/>
      <w:r w:rsidRPr="00DB44A6">
        <w:rPr>
          <w:rFonts w:ascii="Times New Roman" w:eastAsia="Times New Roman" w:hAnsi="Times New Roman" w:cs="Times New Roman"/>
          <w:color w:val="000000"/>
          <w:sz w:val="24"/>
          <w:szCs w:val="24"/>
          <w:lang w:val="en-GB"/>
        </w:rPr>
        <w:t>pseudostem</w:t>
      </w:r>
      <w:proofErr w:type="spellEnd"/>
      <w:r w:rsidRPr="00DB44A6">
        <w:rPr>
          <w:rFonts w:ascii="Times New Roman" w:eastAsia="Times New Roman" w:hAnsi="Times New Roman" w:cs="Times New Roman"/>
          <w:color w:val="000000"/>
          <w:sz w:val="24"/>
          <w:szCs w:val="24"/>
          <w:lang w:val="en-GB"/>
        </w:rPr>
        <w:t xml:space="preserve">, coconut shell and coffee husk. Three repetitions for each kind of </w:t>
      </w:r>
      <w:proofErr w:type="spellStart"/>
      <w:r w:rsidRPr="00DB44A6">
        <w:rPr>
          <w:rFonts w:ascii="Times New Roman" w:eastAsia="Times New Roman" w:hAnsi="Times New Roman" w:cs="Times New Roman"/>
          <w:color w:val="000000"/>
          <w:sz w:val="24"/>
          <w:szCs w:val="24"/>
          <w:lang w:val="en-GB"/>
        </w:rPr>
        <w:t>lignocellulosic</w:t>
      </w:r>
      <w:proofErr w:type="spellEnd"/>
      <w:r w:rsidRPr="00DB44A6">
        <w:rPr>
          <w:rFonts w:ascii="Times New Roman" w:eastAsia="Times New Roman" w:hAnsi="Times New Roman" w:cs="Times New Roman"/>
          <w:color w:val="000000"/>
          <w:sz w:val="24"/>
          <w:szCs w:val="24"/>
          <w:lang w:val="en-GB"/>
        </w:rPr>
        <w:t xml:space="preserve"> material </w:t>
      </w:r>
      <w:r w:rsidRPr="00C57738">
        <w:rPr>
          <w:rFonts w:ascii="Times New Roman" w:eastAsia="Times New Roman" w:hAnsi="Times New Roman" w:cs="Times New Roman"/>
          <w:strike/>
          <w:color w:val="FF0000"/>
          <w:sz w:val="24"/>
          <w:szCs w:val="24"/>
          <w:lang w:val="en-GB"/>
        </w:rPr>
        <w:t>were</w:t>
      </w:r>
      <w:r w:rsidRPr="00DB44A6">
        <w:rPr>
          <w:rFonts w:ascii="Times New Roman" w:eastAsia="Times New Roman" w:hAnsi="Times New Roman" w:cs="Times New Roman"/>
          <w:color w:val="000000"/>
          <w:sz w:val="24"/>
          <w:szCs w:val="24"/>
          <w:lang w:val="en-GB"/>
        </w:rPr>
        <w:t xml:space="preserve"> </w:t>
      </w:r>
      <w:r w:rsidR="00C57738" w:rsidRPr="00C57738">
        <w:rPr>
          <w:rFonts w:ascii="Times New Roman" w:eastAsia="Times New Roman" w:hAnsi="Times New Roman" w:cs="Times New Roman"/>
          <w:color w:val="0070C0"/>
          <w:sz w:val="24"/>
          <w:szCs w:val="24"/>
          <w:lang w:val="en-GB"/>
        </w:rPr>
        <w:t>have been</w:t>
      </w:r>
      <w:r w:rsidR="00C57738">
        <w:rPr>
          <w:rFonts w:ascii="Times New Roman" w:eastAsia="Times New Roman" w:hAnsi="Times New Roman" w:cs="Times New Roman"/>
          <w:color w:val="000000"/>
          <w:sz w:val="24"/>
          <w:szCs w:val="24"/>
          <w:lang w:val="en-GB"/>
        </w:rPr>
        <w:t xml:space="preserve"> </w:t>
      </w:r>
      <w:r w:rsidRPr="00DB44A6">
        <w:rPr>
          <w:rFonts w:ascii="Times New Roman" w:eastAsia="Times New Roman" w:hAnsi="Times New Roman" w:cs="Times New Roman"/>
          <w:color w:val="000000"/>
          <w:sz w:val="24"/>
          <w:szCs w:val="24"/>
          <w:lang w:val="en-GB"/>
        </w:rPr>
        <w:t>made, totalizing 15 panels (5 treatments and 3 repetitions). </w:t>
      </w:r>
      <w:r w:rsidR="00E73DF0" w:rsidRPr="00DB44A6">
        <w:rPr>
          <w:rFonts w:ascii="Times New Roman" w:eastAsia="Times New Roman" w:hAnsi="Times New Roman" w:cs="Times New Roman"/>
          <w:color w:val="000000"/>
          <w:sz w:val="24"/>
          <w:szCs w:val="24"/>
          <w:lang w:val="en-GB"/>
        </w:rPr>
        <w:t>And three commercial gypsum board were bought at specialized stores in the city.</w:t>
      </w:r>
    </w:p>
    <w:p w:rsidR="00110829" w:rsidRPr="00DB44A6" w:rsidRDefault="006D08A1" w:rsidP="00E73DF0">
      <w:pPr>
        <w:spacing w:after="0" w:line="360" w:lineRule="auto"/>
        <w:ind w:firstLine="708"/>
        <w:jc w:val="both"/>
        <w:rPr>
          <w:rFonts w:ascii="Times New Roman" w:eastAsia="Times New Roman" w:hAnsi="Times New Roman" w:cs="Times New Roman"/>
          <w:sz w:val="24"/>
          <w:szCs w:val="24"/>
          <w:lang w:val="en-GB"/>
        </w:rPr>
      </w:pPr>
      <w:r w:rsidRPr="00DB44A6">
        <w:rPr>
          <w:rFonts w:ascii="Times New Roman" w:eastAsia="Times New Roman" w:hAnsi="Times New Roman" w:cs="Times New Roman"/>
          <w:color w:val="000000"/>
          <w:sz w:val="24"/>
          <w:szCs w:val="24"/>
          <w:lang w:val="en-GB"/>
        </w:rPr>
        <w:t>Lignocellulosic cement composites</w:t>
      </w:r>
      <w:r w:rsidR="00110829" w:rsidRPr="00DB44A6">
        <w:rPr>
          <w:rFonts w:ascii="Times New Roman" w:eastAsia="Times New Roman" w:hAnsi="Times New Roman" w:cs="Times New Roman"/>
          <w:color w:val="000000"/>
          <w:sz w:val="24"/>
          <w:szCs w:val="24"/>
          <w:lang w:val="en-GB"/>
        </w:rPr>
        <w:t xml:space="preserve"> </w:t>
      </w:r>
      <w:r w:rsidR="00110829" w:rsidRPr="00C57738">
        <w:rPr>
          <w:rFonts w:ascii="Times New Roman" w:eastAsia="Times New Roman" w:hAnsi="Times New Roman" w:cs="Times New Roman"/>
          <w:strike/>
          <w:color w:val="FF0000"/>
          <w:sz w:val="24"/>
          <w:szCs w:val="24"/>
          <w:lang w:val="en-GB"/>
        </w:rPr>
        <w:t>were made</w:t>
      </w:r>
      <w:r w:rsidR="00110829" w:rsidRPr="00DB44A6">
        <w:rPr>
          <w:rFonts w:ascii="Times New Roman" w:eastAsia="Times New Roman" w:hAnsi="Times New Roman" w:cs="Times New Roman"/>
          <w:color w:val="000000"/>
          <w:sz w:val="24"/>
          <w:szCs w:val="24"/>
          <w:lang w:val="en-GB"/>
        </w:rPr>
        <w:t xml:space="preserve"> </w:t>
      </w:r>
      <w:r w:rsidR="00C57738" w:rsidRPr="00C57738">
        <w:rPr>
          <w:rFonts w:ascii="Times New Roman" w:eastAsia="Times New Roman" w:hAnsi="Times New Roman" w:cs="Times New Roman"/>
          <w:color w:val="0070C0"/>
          <w:sz w:val="24"/>
          <w:szCs w:val="24"/>
          <w:lang w:val="en-GB"/>
        </w:rPr>
        <w:t>have been developed</w:t>
      </w:r>
      <w:r w:rsidR="00C57738">
        <w:rPr>
          <w:rFonts w:ascii="Times New Roman" w:eastAsia="Times New Roman" w:hAnsi="Times New Roman" w:cs="Times New Roman"/>
          <w:color w:val="000000"/>
          <w:sz w:val="24"/>
          <w:szCs w:val="24"/>
          <w:lang w:val="en-GB"/>
        </w:rPr>
        <w:t xml:space="preserve"> </w:t>
      </w:r>
      <w:r w:rsidR="00110829" w:rsidRPr="00DB44A6">
        <w:rPr>
          <w:rFonts w:ascii="Times New Roman" w:eastAsia="Times New Roman" w:hAnsi="Times New Roman" w:cs="Times New Roman"/>
          <w:color w:val="000000"/>
          <w:sz w:val="24"/>
          <w:szCs w:val="24"/>
          <w:lang w:val="en-GB"/>
        </w:rPr>
        <w:t>with high initial resistance Portland cement (CPV-ARI), as mineral binder and calcium chloride (CaCl</w:t>
      </w:r>
      <w:r w:rsidR="00110829" w:rsidRPr="00DB44A6">
        <w:rPr>
          <w:rFonts w:ascii="Times New Roman" w:eastAsia="Times New Roman" w:hAnsi="Times New Roman" w:cs="Times New Roman"/>
          <w:color w:val="000000"/>
          <w:sz w:val="14"/>
          <w:szCs w:val="14"/>
          <w:vertAlign w:val="subscript"/>
          <w:lang w:val="en-GB"/>
        </w:rPr>
        <w:t>2</w:t>
      </w:r>
      <w:r w:rsidR="00110829" w:rsidRPr="00DB44A6">
        <w:rPr>
          <w:rFonts w:ascii="Times New Roman" w:eastAsia="Times New Roman" w:hAnsi="Times New Roman" w:cs="Times New Roman"/>
          <w:color w:val="000000"/>
          <w:sz w:val="24"/>
          <w:szCs w:val="24"/>
          <w:lang w:val="en-GB"/>
        </w:rPr>
        <w:t>), used as accelerator of the cement cure process. For the calculations of the components of each panel (lignocellulosic material, cement, water and CaCl</w:t>
      </w:r>
      <w:r w:rsidR="00110829" w:rsidRPr="00DB44A6">
        <w:rPr>
          <w:rFonts w:ascii="Times New Roman" w:eastAsia="Times New Roman" w:hAnsi="Times New Roman" w:cs="Times New Roman"/>
          <w:color w:val="000000"/>
          <w:sz w:val="14"/>
          <w:szCs w:val="14"/>
          <w:vertAlign w:val="subscript"/>
          <w:lang w:val="en-GB"/>
        </w:rPr>
        <w:t>2</w:t>
      </w:r>
      <w:r w:rsidR="00110829" w:rsidRPr="00DB44A6">
        <w:rPr>
          <w:rFonts w:ascii="Times New Roman" w:eastAsia="Times New Roman" w:hAnsi="Times New Roman" w:cs="Times New Roman"/>
          <w:color w:val="000000"/>
          <w:sz w:val="24"/>
          <w:szCs w:val="24"/>
          <w:lang w:val="en-GB"/>
        </w:rPr>
        <w:t>), the methodology suggested by Souza (1994) was used to determine the equivalent mass of components. In the production of panels, the following parameters were applied: material and cement ratio, 1:2.75; water and cement ratio, 1:2.5; hydration water rate of 0.25; additive, 4% (based on cement mass); percentage of losses, 6%. The calculations were performed for nominal panel density of 1.2g / cm³.</w:t>
      </w:r>
    </w:p>
    <w:p w:rsidR="00110829" w:rsidRPr="00DB44A6" w:rsidRDefault="00110829" w:rsidP="00E73DF0">
      <w:pPr>
        <w:spacing w:after="0" w:line="360" w:lineRule="auto"/>
        <w:ind w:firstLine="567"/>
        <w:jc w:val="both"/>
        <w:rPr>
          <w:rFonts w:ascii="Times New Roman" w:eastAsia="Times New Roman" w:hAnsi="Times New Roman" w:cs="Times New Roman"/>
          <w:color w:val="000000"/>
          <w:sz w:val="24"/>
          <w:szCs w:val="24"/>
          <w:lang w:val="en-GB"/>
        </w:rPr>
      </w:pPr>
      <w:r w:rsidRPr="00DB44A6">
        <w:rPr>
          <w:rFonts w:ascii="Times New Roman" w:eastAsia="Times New Roman" w:hAnsi="Times New Roman" w:cs="Times New Roman"/>
          <w:color w:val="000000"/>
          <w:sz w:val="24"/>
          <w:szCs w:val="24"/>
          <w:lang w:val="en-GB"/>
        </w:rPr>
        <w:lastRenderedPageBreak/>
        <w:t xml:space="preserve">In order to produce each panel, components were weighed and then mixed in a concrete mixer for eight minutes. The total mass of components for three panels equivalent to each treatment (at the same time) was mixed. After mixing, the mass of each panel was properly separated, weighed and randomly distributed in </w:t>
      </w:r>
      <w:proofErr w:type="spellStart"/>
      <w:r w:rsidRPr="00DB44A6">
        <w:rPr>
          <w:rFonts w:ascii="Times New Roman" w:eastAsia="Times New Roman" w:hAnsi="Times New Roman" w:cs="Times New Roman"/>
          <w:color w:val="000000"/>
          <w:sz w:val="24"/>
          <w:szCs w:val="24"/>
          <w:lang w:val="en-GB"/>
        </w:rPr>
        <w:t>aluminum</w:t>
      </w:r>
      <w:proofErr w:type="spellEnd"/>
      <w:r w:rsidRPr="00DB44A6">
        <w:rPr>
          <w:rFonts w:ascii="Times New Roman" w:eastAsia="Times New Roman" w:hAnsi="Times New Roman" w:cs="Times New Roman"/>
          <w:color w:val="000000"/>
          <w:sz w:val="24"/>
          <w:szCs w:val="24"/>
          <w:lang w:val="en-GB"/>
        </w:rPr>
        <w:t xml:space="preserve"> moulds of 480 x 480 x 150 mm. The moulding and stapling was carried out in a cold process for 24 hours and then panels were kept in a climatic room at a temperature of 20 ± 2° C and 65 ± 3% relative humidity to ensure uniform drying for 28 days. </w:t>
      </w:r>
    </w:p>
    <w:p w:rsidR="006D08A1" w:rsidRPr="00DB44A6" w:rsidRDefault="006D08A1" w:rsidP="00E73DF0">
      <w:pPr>
        <w:spacing w:after="0" w:line="360" w:lineRule="auto"/>
        <w:ind w:firstLine="567"/>
        <w:jc w:val="both"/>
        <w:rPr>
          <w:rFonts w:ascii="Times New Roman" w:eastAsia="Times New Roman" w:hAnsi="Times New Roman" w:cs="Times New Roman"/>
          <w:color w:val="000000"/>
          <w:sz w:val="24"/>
          <w:szCs w:val="24"/>
          <w:lang w:val="en-GB"/>
        </w:rPr>
      </w:pPr>
      <w:r w:rsidRPr="00DB44A6">
        <w:rPr>
          <w:rFonts w:ascii="Times New Roman" w:eastAsia="Times New Roman" w:hAnsi="Times New Roman" w:cs="Times New Roman"/>
          <w:color w:val="000000"/>
          <w:sz w:val="24"/>
          <w:szCs w:val="24"/>
          <w:lang w:val="en-GB"/>
        </w:rPr>
        <w:t>Thickness (mm), density (Kg m</w:t>
      </w:r>
      <w:r w:rsidRPr="00DB44A6">
        <w:rPr>
          <w:rFonts w:ascii="Times New Roman" w:eastAsia="Times New Roman" w:hAnsi="Times New Roman" w:cs="Times New Roman"/>
          <w:color w:val="000000"/>
          <w:sz w:val="24"/>
          <w:szCs w:val="24"/>
          <w:vertAlign w:val="superscript"/>
          <w:lang w:val="en-GB"/>
        </w:rPr>
        <w:t>-3</w:t>
      </w:r>
      <w:r w:rsidRPr="00DB44A6">
        <w:rPr>
          <w:rFonts w:ascii="Times New Roman" w:eastAsia="Times New Roman" w:hAnsi="Times New Roman" w:cs="Times New Roman"/>
          <w:color w:val="000000"/>
          <w:sz w:val="24"/>
          <w:szCs w:val="24"/>
          <w:lang w:val="en-GB"/>
        </w:rPr>
        <w:t xml:space="preserve">) and porosity (%) </w:t>
      </w:r>
      <w:r w:rsidRPr="00CB44C8">
        <w:rPr>
          <w:rFonts w:ascii="Times New Roman" w:eastAsia="Times New Roman" w:hAnsi="Times New Roman" w:cs="Times New Roman"/>
          <w:color w:val="0070C0"/>
          <w:sz w:val="24"/>
          <w:szCs w:val="24"/>
          <w:lang w:val="en-GB"/>
        </w:rPr>
        <w:t>were developed</w:t>
      </w:r>
      <w:r w:rsidRPr="00DB44A6">
        <w:rPr>
          <w:rFonts w:ascii="Times New Roman" w:eastAsia="Times New Roman" w:hAnsi="Times New Roman" w:cs="Times New Roman"/>
          <w:color w:val="000000"/>
          <w:sz w:val="24"/>
          <w:szCs w:val="24"/>
          <w:lang w:val="en-GB"/>
        </w:rPr>
        <w:t xml:space="preserve"> based on ASTM standard method (ASTM D1037(2016)) and </w:t>
      </w:r>
      <w:proofErr w:type="spellStart"/>
      <w:r w:rsidRPr="00DB44A6">
        <w:rPr>
          <w:rFonts w:ascii="Times New Roman" w:eastAsia="Times New Roman" w:hAnsi="Times New Roman" w:cs="Times New Roman"/>
          <w:color w:val="000000"/>
          <w:sz w:val="24"/>
          <w:szCs w:val="24"/>
          <w:lang w:val="en-GB"/>
        </w:rPr>
        <w:t>DeutschesInstitut</w:t>
      </w:r>
      <w:proofErr w:type="spellEnd"/>
      <w:r w:rsidRPr="00DB44A6">
        <w:rPr>
          <w:rFonts w:ascii="Times New Roman" w:eastAsia="Times New Roman" w:hAnsi="Times New Roman" w:cs="Times New Roman"/>
          <w:color w:val="000000"/>
          <w:sz w:val="24"/>
          <w:szCs w:val="24"/>
          <w:lang w:val="en-GB"/>
        </w:rPr>
        <w:t xml:space="preserve"> fur </w:t>
      </w:r>
      <w:proofErr w:type="spellStart"/>
      <w:r w:rsidRPr="00DB44A6">
        <w:rPr>
          <w:rFonts w:ascii="Times New Roman" w:eastAsia="Times New Roman" w:hAnsi="Times New Roman" w:cs="Times New Roman"/>
          <w:color w:val="000000"/>
          <w:sz w:val="24"/>
          <w:szCs w:val="24"/>
          <w:lang w:val="en-GB"/>
        </w:rPr>
        <w:t>Normung</w:t>
      </w:r>
      <w:proofErr w:type="spellEnd"/>
      <w:r w:rsidRPr="00DB44A6">
        <w:rPr>
          <w:rFonts w:ascii="Times New Roman" w:eastAsia="Times New Roman" w:hAnsi="Times New Roman" w:cs="Times New Roman"/>
          <w:color w:val="000000"/>
          <w:sz w:val="24"/>
          <w:szCs w:val="24"/>
          <w:lang w:val="en-GB"/>
        </w:rPr>
        <w:t xml:space="preserve"> – DIN (1982) standards. For the measurement of thickness each panel was used a </w:t>
      </w:r>
      <w:proofErr w:type="spellStart"/>
      <w:r w:rsidRPr="00DB44A6">
        <w:rPr>
          <w:rFonts w:ascii="Times New Roman" w:eastAsia="Times New Roman" w:hAnsi="Times New Roman" w:cs="Times New Roman"/>
          <w:color w:val="000000"/>
          <w:sz w:val="24"/>
          <w:szCs w:val="24"/>
          <w:lang w:val="en-GB"/>
        </w:rPr>
        <w:t>caliper</w:t>
      </w:r>
      <w:proofErr w:type="spellEnd"/>
      <w:r w:rsidRPr="00DB44A6">
        <w:rPr>
          <w:rFonts w:ascii="Times New Roman" w:eastAsia="Times New Roman" w:hAnsi="Times New Roman" w:cs="Times New Roman"/>
          <w:color w:val="000000"/>
          <w:sz w:val="24"/>
          <w:szCs w:val="24"/>
          <w:lang w:val="en-GB"/>
        </w:rPr>
        <w:t xml:space="preserve"> in 4 points in each sample. The dimensional size and weight measurement were used to calculate the thickness and density of the composites.  Density (Kg m-³) was calculated by the relationship between the panel mass (Kg) and the panel size (m³). </w:t>
      </w:r>
    </w:p>
    <w:p w:rsidR="00110829" w:rsidRPr="00DB44A6" w:rsidRDefault="00110829" w:rsidP="00E73DF0">
      <w:pPr>
        <w:spacing w:after="0" w:line="360" w:lineRule="auto"/>
        <w:ind w:firstLine="567"/>
        <w:jc w:val="both"/>
        <w:rPr>
          <w:rFonts w:ascii="Times New Roman" w:eastAsia="Times New Roman" w:hAnsi="Times New Roman" w:cs="Times New Roman"/>
          <w:sz w:val="24"/>
          <w:szCs w:val="24"/>
          <w:lang w:val="en-GB"/>
        </w:rPr>
      </w:pPr>
      <w:r w:rsidRPr="00DB44A6">
        <w:rPr>
          <w:rFonts w:ascii="Times New Roman" w:eastAsia="Times New Roman" w:hAnsi="Times New Roman" w:cs="Times New Roman"/>
          <w:color w:val="000000"/>
          <w:sz w:val="24"/>
          <w:szCs w:val="24"/>
          <w:lang w:val="en-GB"/>
        </w:rPr>
        <w:t xml:space="preserve">The sound </w:t>
      </w:r>
      <w:r w:rsidRPr="0088596E">
        <w:rPr>
          <w:rFonts w:ascii="Times New Roman" w:eastAsia="Times New Roman" w:hAnsi="Times New Roman" w:cs="Times New Roman"/>
          <w:strike/>
          <w:color w:val="FF0000"/>
          <w:sz w:val="24"/>
          <w:szCs w:val="24"/>
          <w:lang w:val="en-GB"/>
        </w:rPr>
        <w:t>transmission loss</w:t>
      </w:r>
      <w:r w:rsidRPr="00DB44A6">
        <w:rPr>
          <w:rFonts w:ascii="Times New Roman" w:eastAsia="Times New Roman" w:hAnsi="Times New Roman" w:cs="Times New Roman"/>
          <w:color w:val="000000"/>
          <w:sz w:val="24"/>
          <w:szCs w:val="24"/>
          <w:lang w:val="en-GB"/>
        </w:rPr>
        <w:t xml:space="preserve"> </w:t>
      </w:r>
      <w:r w:rsidR="0088596E" w:rsidRPr="0088596E">
        <w:rPr>
          <w:rFonts w:ascii="Times New Roman" w:eastAsia="Times New Roman" w:hAnsi="Times New Roman" w:cs="Times New Roman"/>
          <w:color w:val="0070C0"/>
          <w:sz w:val="24"/>
          <w:szCs w:val="24"/>
          <w:lang w:val="en-GB"/>
        </w:rPr>
        <w:t>insertion loss</w:t>
      </w:r>
      <w:r w:rsidR="0088596E">
        <w:rPr>
          <w:rFonts w:ascii="Times New Roman" w:eastAsia="Times New Roman" w:hAnsi="Times New Roman" w:cs="Times New Roman"/>
          <w:color w:val="000000"/>
          <w:sz w:val="24"/>
          <w:szCs w:val="24"/>
          <w:lang w:val="en-GB"/>
        </w:rPr>
        <w:t xml:space="preserve"> </w:t>
      </w:r>
      <w:r w:rsidR="0088596E" w:rsidRPr="0088596E">
        <w:rPr>
          <w:rFonts w:ascii="Times New Roman" w:eastAsia="Times New Roman" w:hAnsi="Times New Roman" w:cs="Times New Roman"/>
          <w:color w:val="0070C0"/>
          <w:sz w:val="24"/>
          <w:szCs w:val="24"/>
          <w:lang w:val="en-GB"/>
        </w:rPr>
        <w:t>measurement</w:t>
      </w:r>
      <w:r w:rsidR="0088596E">
        <w:rPr>
          <w:rFonts w:ascii="Times New Roman" w:eastAsia="Times New Roman" w:hAnsi="Times New Roman" w:cs="Times New Roman"/>
          <w:color w:val="000000"/>
          <w:sz w:val="24"/>
          <w:szCs w:val="24"/>
          <w:lang w:val="en-GB"/>
        </w:rPr>
        <w:t xml:space="preserve"> </w:t>
      </w:r>
      <w:r w:rsidRPr="00F73676">
        <w:rPr>
          <w:rFonts w:ascii="Times New Roman" w:eastAsia="Times New Roman" w:hAnsi="Times New Roman" w:cs="Times New Roman"/>
          <w:strike/>
          <w:color w:val="FF0000"/>
          <w:sz w:val="24"/>
          <w:szCs w:val="24"/>
          <w:lang w:val="en-GB"/>
        </w:rPr>
        <w:t>analysis</w:t>
      </w:r>
      <w:r w:rsidRPr="00F73676">
        <w:rPr>
          <w:rFonts w:ascii="Times New Roman" w:eastAsia="Times New Roman" w:hAnsi="Times New Roman" w:cs="Times New Roman"/>
          <w:strike/>
          <w:color w:val="000000"/>
          <w:sz w:val="24"/>
          <w:szCs w:val="24"/>
          <w:lang w:val="en-GB"/>
        </w:rPr>
        <w:t xml:space="preserve"> </w:t>
      </w:r>
      <w:r w:rsidRPr="00F73676">
        <w:rPr>
          <w:rFonts w:ascii="Times New Roman" w:eastAsia="Times New Roman" w:hAnsi="Times New Roman" w:cs="Times New Roman"/>
          <w:strike/>
          <w:color w:val="FF0000"/>
          <w:sz w:val="24"/>
          <w:szCs w:val="24"/>
          <w:lang w:val="en-GB"/>
        </w:rPr>
        <w:t>in</w:t>
      </w:r>
      <w:r w:rsidRPr="00DB44A6">
        <w:rPr>
          <w:rFonts w:ascii="Times New Roman" w:eastAsia="Times New Roman" w:hAnsi="Times New Roman" w:cs="Times New Roman"/>
          <w:color w:val="000000"/>
          <w:sz w:val="24"/>
          <w:szCs w:val="24"/>
          <w:lang w:val="en-GB"/>
        </w:rPr>
        <w:t xml:space="preserve"> </w:t>
      </w:r>
      <w:r w:rsidR="0088596E" w:rsidRPr="0088596E">
        <w:rPr>
          <w:rFonts w:ascii="Times New Roman" w:eastAsia="Times New Roman" w:hAnsi="Times New Roman" w:cs="Times New Roman"/>
          <w:color w:val="0070C0"/>
          <w:sz w:val="24"/>
          <w:szCs w:val="24"/>
          <w:lang w:val="en-GB"/>
        </w:rPr>
        <w:t>of</w:t>
      </w:r>
      <w:r w:rsidR="0088596E">
        <w:rPr>
          <w:rFonts w:ascii="Times New Roman" w:eastAsia="Times New Roman" w:hAnsi="Times New Roman" w:cs="Times New Roman"/>
          <w:color w:val="000000"/>
          <w:sz w:val="24"/>
          <w:szCs w:val="24"/>
          <w:lang w:val="en-GB"/>
        </w:rPr>
        <w:t xml:space="preserve"> </w:t>
      </w:r>
      <w:r w:rsidRPr="0088596E">
        <w:rPr>
          <w:rFonts w:ascii="Times New Roman" w:eastAsia="Times New Roman" w:hAnsi="Times New Roman" w:cs="Times New Roman"/>
          <w:color w:val="0070C0"/>
          <w:sz w:val="24"/>
          <w:szCs w:val="24"/>
          <w:lang w:val="en-GB"/>
        </w:rPr>
        <w:t>the</w:t>
      </w:r>
      <w:r w:rsidR="0088596E" w:rsidRPr="0088596E">
        <w:rPr>
          <w:rFonts w:ascii="Times New Roman" w:eastAsia="Times New Roman" w:hAnsi="Times New Roman" w:cs="Times New Roman"/>
          <w:color w:val="0070C0"/>
          <w:sz w:val="24"/>
          <w:szCs w:val="24"/>
          <w:lang w:val="en-GB"/>
        </w:rPr>
        <w:t xml:space="preserve"> above mentioned</w:t>
      </w:r>
      <w:r w:rsidRPr="00DB44A6">
        <w:rPr>
          <w:rFonts w:ascii="Times New Roman" w:eastAsia="Times New Roman" w:hAnsi="Times New Roman" w:cs="Times New Roman"/>
          <w:color w:val="000000"/>
          <w:sz w:val="24"/>
          <w:szCs w:val="24"/>
          <w:lang w:val="en-GB"/>
        </w:rPr>
        <w:t xml:space="preserve"> </w:t>
      </w:r>
      <w:r w:rsidRPr="0088596E">
        <w:rPr>
          <w:rFonts w:ascii="Times New Roman" w:eastAsia="Times New Roman" w:hAnsi="Times New Roman" w:cs="Times New Roman"/>
          <w:strike/>
          <w:color w:val="FF0000"/>
          <w:sz w:val="24"/>
          <w:szCs w:val="24"/>
          <w:lang w:val="en-GB"/>
        </w:rPr>
        <w:t>different</w:t>
      </w:r>
      <w:r w:rsidRPr="00DB44A6">
        <w:rPr>
          <w:rFonts w:ascii="Times New Roman" w:eastAsia="Times New Roman" w:hAnsi="Times New Roman" w:cs="Times New Roman"/>
          <w:color w:val="000000"/>
          <w:sz w:val="24"/>
          <w:szCs w:val="24"/>
          <w:lang w:val="en-GB"/>
        </w:rPr>
        <w:t xml:space="preserve"> </w:t>
      </w:r>
      <w:proofErr w:type="spellStart"/>
      <w:r w:rsidRPr="00DB44A6">
        <w:rPr>
          <w:rFonts w:ascii="Times New Roman" w:eastAsia="Times New Roman" w:hAnsi="Times New Roman" w:cs="Times New Roman"/>
          <w:color w:val="000000"/>
          <w:sz w:val="24"/>
          <w:szCs w:val="24"/>
          <w:lang w:val="en-GB"/>
        </w:rPr>
        <w:t>lignocelllosic</w:t>
      </w:r>
      <w:proofErr w:type="spellEnd"/>
      <w:r w:rsidRPr="00DB44A6">
        <w:rPr>
          <w:rFonts w:ascii="Times New Roman" w:eastAsia="Times New Roman" w:hAnsi="Times New Roman" w:cs="Times New Roman"/>
          <w:color w:val="000000"/>
          <w:sz w:val="24"/>
          <w:szCs w:val="24"/>
          <w:lang w:val="en-GB"/>
        </w:rPr>
        <w:t xml:space="preserve"> panels</w:t>
      </w:r>
      <w:r w:rsidR="00F73676">
        <w:rPr>
          <w:rFonts w:ascii="Times New Roman" w:eastAsia="Times New Roman" w:hAnsi="Times New Roman" w:cs="Times New Roman"/>
          <w:color w:val="000000"/>
          <w:sz w:val="24"/>
          <w:szCs w:val="24"/>
          <w:lang w:val="en-GB"/>
        </w:rPr>
        <w:t xml:space="preserve"> and the commercial</w:t>
      </w:r>
      <w:r w:rsidR="00DC32A8">
        <w:rPr>
          <w:rFonts w:ascii="Times New Roman" w:eastAsia="Times New Roman" w:hAnsi="Times New Roman" w:cs="Times New Roman"/>
          <w:color w:val="000000"/>
          <w:sz w:val="24"/>
          <w:szCs w:val="24"/>
          <w:lang w:val="en-GB"/>
        </w:rPr>
        <w:t xml:space="preserve"> gypsum board</w:t>
      </w:r>
      <w:r w:rsidR="00F73676">
        <w:rPr>
          <w:rFonts w:ascii="Times New Roman" w:eastAsia="Times New Roman" w:hAnsi="Times New Roman" w:cs="Times New Roman"/>
          <w:color w:val="000000"/>
          <w:sz w:val="24"/>
          <w:szCs w:val="24"/>
          <w:lang w:val="en-GB"/>
        </w:rPr>
        <w:t xml:space="preserve"> </w:t>
      </w:r>
      <w:r w:rsidRPr="00DB44A6">
        <w:rPr>
          <w:rFonts w:ascii="Times New Roman" w:eastAsia="Times New Roman" w:hAnsi="Times New Roman" w:cs="Times New Roman"/>
          <w:color w:val="000000"/>
          <w:sz w:val="24"/>
          <w:szCs w:val="24"/>
          <w:lang w:val="en-GB"/>
        </w:rPr>
        <w:t xml:space="preserve"> </w:t>
      </w:r>
      <w:r w:rsidRPr="00DC32A8">
        <w:rPr>
          <w:rFonts w:ascii="Times New Roman" w:eastAsia="Times New Roman" w:hAnsi="Times New Roman" w:cs="Times New Roman"/>
          <w:strike/>
          <w:color w:val="FF0000"/>
          <w:sz w:val="24"/>
          <w:szCs w:val="24"/>
          <w:lang w:val="en-GB"/>
        </w:rPr>
        <w:t xml:space="preserve">in </w:t>
      </w:r>
      <w:proofErr w:type="spellStart"/>
      <w:r w:rsidRPr="00DC32A8">
        <w:rPr>
          <w:rFonts w:ascii="Times New Roman" w:eastAsia="Times New Roman" w:hAnsi="Times New Roman" w:cs="Times New Roman"/>
          <w:strike/>
          <w:color w:val="FF0000"/>
          <w:sz w:val="24"/>
          <w:szCs w:val="24"/>
          <w:lang w:val="en-GB"/>
        </w:rPr>
        <w:t>comparasion</w:t>
      </w:r>
      <w:proofErr w:type="spellEnd"/>
      <w:r w:rsidRPr="00DC32A8">
        <w:rPr>
          <w:rFonts w:ascii="Times New Roman" w:eastAsia="Times New Roman" w:hAnsi="Times New Roman" w:cs="Times New Roman"/>
          <w:strike/>
          <w:color w:val="FF0000"/>
          <w:sz w:val="24"/>
          <w:szCs w:val="24"/>
          <w:lang w:val="en-GB"/>
        </w:rPr>
        <w:t xml:space="preserve"> with </w:t>
      </w:r>
      <w:r w:rsidR="00464AEE" w:rsidRPr="00DC32A8">
        <w:rPr>
          <w:rFonts w:ascii="Times New Roman" w:eastAsia="Times New Roman" w:hAnsi="Times New Roman" w:cs="Times New Roman"/>
          <w:strike/>
          <w:color w:val="FF0000"/>
          <w:sz w:val="24"/>
          <w:szCs w:val="24"/>
          <w:lang w:val="en-GB"/>
        </w:rPr>
        <w:t>commercial gypsum board</w:t>
      </w:r>
      <w:r w:rsidR="00464AEE" w:rsidRPr="00DB44A6">
        <w:rPr>
          <w:rFonts w:ascii="Times New Roman" w:eastAsia="Times New Roman" w:hAnsi="Times New Roman" w:cs="Times New Roman"/>
          <w:color w:val="000000"/>
          <w:sz w:val="24"/>
          <w:szCs w:val="24"/>
          <w:lang w:val="en-GB"/>
        </w:rPr>
        <w:t xml:space="preserve"> </w:t>
      </w:r>
      <w:r w:rsidRPr="0088596E">
        <w:rPr>
          <w:rFonts w:ascii="Times New Roman" w:eastAsia="Times New Roman" w:hAnsi="Times New Roman" w:cs="Times New Roman"/>
          <w:strike/>
          <w:color w:val="FF0000"/>
          <w:sz w:val="24"/>
          <w:szCs w:val="24"/>
          <w:lang w:val="en-GB"/>
        </w:rPr>
        <w:t>was done with anechoic chamber</w:t>
      </w:r>
      <w:r w:rsidRPr="00DB44A6">
        <w:rPr>
          <w:rFonts w:ascii="Times New Roman" w:eastAsia="Times New Roman" w:hAnsi="Times New Roman" w:cs="Times New Roman"/>
          <w:color w:val="000000"/>
          <w:sz w:val="24"/>
          <w:szCs w:val="24"/>
          <w:lang w:val="en-GB"/>
        </w:rPr>
        <w:t xml:space="preserve"> </w:t>
      </w:r>
      <w:r w:rsidR="0088596E" w:rsidRPr="00DC32A8">
        <w:rPr>
          <w:rFonts w:ascii="Times New Roman" w:eastAsia="Times New Roman" w:hAnsi="Times New Roman" w:cs="Times New Roman"/>
          <w:color w:val="0070C0"/>
          <w:sz w:val="24"/>
          <w:szCs w:val="24"/>
          <w:lang w:val="en-GB"/>
        </w:rPr>
        <w:t xml:space="preserve">have been performed using an acoustical treated </w:t>
      </w:r>
      <w:r w:rsidR="00F73676" w:rsidRPr="00DC32A8">
        <w:rPr>
          <w:rFonts w:ascii="Times New Roman" w:eastAsia="Times New Roman" w:hAnsi="Times New Roman" w:cs="Times New Roman"/>
          <w:color w:val="0070C0"/>
          <w:sz w:val="24"/>
          <w:szCs w:val="24"/>
          <w:lang w:val="en-GB"/>
        </w:rPr>
        <w:t xml:space="preserve">inexpensive </w:t>
      </w:r>
      <w:r w:rsidR="0088596E" w:rsidRPr="00DC32A8">
        <w:rPr>
          <w:rFonts w:ascii="Times New Roman" w:eastAsia="Times New Roman" w:hAnsi="Times New Roman" w:cs="Times New Roman"/>
          <w:color w:val="0070C0"/>
          <w:sz w:val="24"/>
          <w:szCs w:val="24"/>
          <w:lang w:val="en-GB"/>
        </w:rPr>
        <w:t xml:space="preserve">facility </w:t>
      </w:r>
      <w:r w:rsidR="00F73676" w:rsidRPr="00DC32A8">
        <w:rPr>
          <w:rFonts w:ascii="Times New Roman" w:eastAsia="Times New Roman" w:hAnsi="Times New Roman" w:cs="Times New Roman"/>
          <w:color w:val="0070C0"/>
          <w:sz w:val="24"/>
          <w:szCs w:val="24"/>
          <w:lang w:val="en-GB"/>
        </w:rPr>
        <w:t xml:space="preserve">developed based on the work of </w:t>
      </w:r>
      <w:proofErr w:type="spellStart"/>
      <w:r w:rsidR="00F73676" w:rsidRPr="00DC32A8">
        <w:rPr>
          <w:rFonts w:ascii="Times New Roman" w:eastAsia="Times New Roman" w:hAnsi="Times New Roman" w:cs="Times New Roman"/>
          <w:color w:val="0070C0"/>
          <w:sz w:val="24"/>
          <w:szCs w:val="24"/>
          <w:lang w:val="en-GB"/>
        </w:rPr>
        <w:t>Piedrahita</w:t>
      </w:r>
      <w:proofErr w:type="spellEnd"/>
      <w:r w:rsidR="00F73676" w:rsidRPr="00DC32A8">
        <w:rPr>
          <w:rFonts w:ascii="Times New Roman" w:eastAsia="Times New Roman" w:hAnsi="Times New Roman" w:cs="Times New Roman"/>
          <w:color w:val="0070C0"/>
          <w:sz w:val="24"/>
          <w:szCs w:val="24"/>
          <w:lang w:val="en-GB"/>
        </w:rPr>
        <w:t xml:space="preserve"> and </w:t>
      </w:r>
      <w:proofErr w:type="spellStart"/>
      <w:r w:rsidR="00F73676" w:rsidRPr="00DC32A8">
        <w:rPr>
          <w:rFonts w:ascii="Times New Roman" w:eastAsia="Times New Roman" w:hAnsi="Times New Roman" w:cs="Times New Roman"/>
          <w:color w:val="0070C0"/>
          <w:sz w:val="24"/>
          <w:szCs w:val="24"/>
          <w:lang w:val="en-GB"/>
        </w:rPr>
        <w:t>Fajardo</w:t>
      </w:r>
      <w:proofErr w:type="spellEnd"/>
      <w:r w:rsidR="00F73676" w:rsidRPr="00DC32A8">
        <w:rPr>
          <w:rFonts w:ascii="Times New Roman" w:eastAsia="Times New Roman" w:hAnsi="Times New Roman" w:cs="Times New Roman"/>
          <w:color w:val="0070C0"/>
          <w:sz w:val="24"/>
          <w:szCs w:val="24"/>
          <w:lang w:val="en-GB"/>
        </w:rPr>
        <w:t xml:space="preserve"> (2012</w:t>
      </w:r>
      <w:r w:rsidR="00F73676" w:rsidRPr="00DC32A8">
        <w:rPr>
          <w:rFonts w:ascii="Times New Roman" w:eastAsia="Times New Roman" w:hAnsi="Times New Roman" w:cs="Times New Roman"/>
          <w:strike/>
          <w:color w:val="0070C0"/>
          <w:sz w:val="24"/>
          <w:szCs w:val="24"/>
          <w:lang w:val="en-GB"/>
        </w:rPr>
        <w:t>).</w:t>
      </w:r>
      <w:r w:rsidR="00F73676" w:rsidRPr="00F73676">
        <w:rPr>
          <w:rFonts w:ascii="Times New Roman" w:eastAsia="Times New Roman" w:hAnsi="Times New Roman" w:cs="Times New Roman"/>
          <w:strike/>
          <w:color w:val="FF0000"/>
          <w:sz w:val="24"/>
          <w:szCs w:val="24"/>
          <w:lang w:val="en-GB"/>
        </w:rPr>
        <w:t xml:space="preserve"> </w:t>
      </w:r>
      <w:r w:rsidRPr="00F73676">
        <w:rPr>
          <w:rFonts w:ascii="Times New Roman" w:eastAsia="Times New Roman" w:hAnsi="Times New Roman" w:cs="Times New Roman"/>
          <w:strike/>
          <w:color w:val="FF0000"/>
          <w:sz w:val="24"/>
          <w:szCs w:val="24"/>
          <w:lang w:val="en-GB"/>
        </w:rPr>
        <w:t xml:space="preserve">built with inexpensive materials in accordance to </w:t>
      </w:r>
      <w:proofErr w:type="spellStart"/>
      <w:r w:rsidRPr="00F73676">
        <w:rPr>
          <w:rFonts w:ascii="Times New Roman" w:eastAsia="Times New Roman" w:hAnsi="Times New Roman" w:cs="Times New Roman"/>
          <w:strike/>
          <w:color w:val="FF0000"/>
          <w:sz w:val="24"/>
          <w:szCs w:val="24"/>
          <w:lang w:val="en-GB"/>
        </w:rPr>
        <w:t>Piedrahita</w:t>
      </w:r>
      <w:proofErr w:type="spellEnd"/>
      <w:r w:rsidRPr="00F73676">
        <w:rPr>
          <w:rFonts w:ascii="Times New Roman" w:eastAsia="Times New Roman" w:hAnsi="Times New Roman" w:cs="Times New Roman"/>
          <w:strike/>
          <w:color w:val="FF0000"/>
          <w:sz w:val="24"/>
          <w:szCs w:val="24"/>
          <w:lang w:val="en-GB"/>
        </w:rPr>
        <w:t xml:space="preserve"> and </w:t>
      </w:r>
      <w:proofErr w:type="spellStart"/>
      <w:r w:rsidRPr="00F73676">
        <w:rPr>
          <w:rFonts w:ascii="Times New Roman" w:eastAsia="Times New Roman" w:hAnsi="Times New Roman" w:cs="Times New Roman"/>
          <w:strike/>
          <w:color w:val="FF0000"/>
          <w:sz w:val="24"/>
          <w:szCs w:val="24"/>
          <w:lang w:val="en-GB"/>
        </w:rPr>
        <w:t>Fajardo</w:t>
      </w:r>
      <w:proofErr w:type="spellEnd"/>
      <w:r w:rsidRPr="00F73676">
        <w:rPr>
          <w:rFonts w:ascii="Times New Roman" w:eastAsia="Times New Roman" w:hAnsi="Times New Roman" w:cs="Times New Roman"/>
          <w:strike/>
          <w:color w:val="FF0000"/>
          <w:sz w:val="24"/>
          <w:szCs w:val="24"/>
          <w:lang w:val="en-GB"/>
        </w:rPr>
        <w:t xml:space="preserve"> (2012)</w:t>
      </w:r>
      <w:r w:rsidRPr="00DB44A6">
        <w:rPr>
          <w:rFonts w:ascii="Times New Roman" w:eastAsia="Times New Roman" w:hAnsi="Times New Roman" w:cs="Times New Roman"/>
          <w:color w:val="000000"/>
          <w:sz w:val="24"/>
          <w:szCs w:val="24"/>
          <w:lang w:val="en-GB"/>
        </w:rPr>
        <w:t xml:space="preserve">. </w:t>
      </w:r>
      <w:r w:rsidRPr="00DC32A8">
        <w:rPr>
          <w:rFonts w:ascii="Times New Roman" w:eastAsia="Times New Roman" w:hAnsi="Times New Roman" w:cs="Times New Roman"/>
          <w:color w:val="000000"/>
          <w:sz w:val="24"/>
          <w:szCs w:val="24"/>
          <w:highlight w:val="yellow"/>
          <w:lang w:val="en-GB"/>
        </w:rPr>
        <w:t xml:space="preserve">These authors proposed a design for the construction of an anechoic chamber in order to study the sound transmission loss in various materials of daily use such as: </w:t>
      </w:r>
      <w:proofErr w:type="spellStart"/>
      <w:r w:rsidRPr="00DC32A8">
        <w:rPr>
          <w:rFonts w:ascii="Times New Roman" w:eastAsia="Times New Roman" w:hAnsi="Times New Roman" w:cs="Times New Roman"/>
          <w:color w:val="000000"/>
          <w:sz w:val="24"/>
          <w:szCs w:val="24"/>
          <w:highlight w:val="yellow"/>
          <w:lang w:val="en-GB"/>
        </w:rPr>
        <w:t>styrofoam</w:t>
      </w:r>
      <w:proofErr w:type="spellEnd"/>
      <w:r w:rsidRPr="00DC32A8">
        <w:rPr>
          <w:rFonts w:ascii="Times New Roman" w:eastAsia="Times New Roman" w:hAnsi="Times New Roman" w:cs="Times New Roman"/>
          <w:color w:val="000000"/>
          <w:sz w:val="24"/>
          <w:szCs w:val="24"/>
          <w:highlight w:val="yellow"/>
          <w:lang w:val="en-GB"/>
        </w:rPr>
        <w:t>, cardboard, glass, cotton and sisal, depending on the frequency and sweeping a spectrum in bands of third octave from the 100 Hz to 5,000 Hz.</w:t>
      </w:r>
      <w:r w:rsidRPr="00DB44A6">
        <w:rPr>
          <w:rFonts w:ascii="Times New Roman" w:eastAsia="Times New Roman" w:hAnsi="Times New Roman" w:cs="Times New Roman"/>
          <w:color w:val="000000"/>
          <w:sz w:val="24"/>
          <w:szCs w:val="24"/>
          <w:lang w:val="en-GB"/>
        </w:rPr>
        <w:t> </w:t>
      </w:r>
    </w:p>
    <w:p w:rsidR="00110829" w:rsidRPr="00DB44A6" w:rsidRDefault="00110829" w:rsidP="00E73DF0">
      <w:pPr>
        <w:spacing w:after="0" w:line="360" w:lineRule="auto"/>
        <w:ind w:firstLine="567"/>
        <w:jc w:val="both"/>
        <w:rPr>
          <w:rFonts w:ascii="Times New Roman" w:eastAsia="Times New Roman" w:hAnsi="Times New Roman" w:cs="Times New Roman"/>
          <w:color w:val="000000"/>
          <w:sz w:val="24"/>
          <w:szCs w:val="24"/>
          <w:lang w:val="en-GB"/>
        </w:rPr>
      </w:pPr>
      <w:r w:rsidRPr="00DB44A6">
        <w:rPr>
          <w:rFonts w:ascii="Times New Roman" w:eastAsia="Times New Roman" w:hAnsi="Times New Roman" w:cs="Times New Roman"/>
          <w:color w:val="000000"/>
          <w:sz w:val="24"/>
          <w:szCs w:val="24"/>
          <w:lang w:val="en-GB"/>
        </w:rPr>
        <w:t xml:space="preserve">A schematic representation of the </w:t>
      </w:r>
      <w:r w:rsidRPr="00DC32A8">
        <w:rPr>
          <w:rFonts w:ascii="Times New Roman" w:eastAsia="Times New Roman" w:hAnsi="Times New Roman" w:cs="Times New Roman"/>
          <w:strike/>
          <w:color w:val="FF0000"/>
          <w:sz w:val="24"/>
          <w:szCs w:val="24"/>
          <w:lang w:val="en-GB"/>
        </w:rPr>
        <w:t>anechoic chamber</w:t>
      </w:r>
      <w:r w:rsidRPr="00DB44A6">
        <w:rPr>
          <w:rFonts w:ascii="Times New Roman" w:eastAsia="Times New Roman" w:hAnsi="Times New Roman" w:cs="Times New Roman"/>
          <w:color w:val="000000"/>
          <w:sz w:val="24"/>
          <w:szCs w:val="24"/>
          <w:lang w:val="en-GB"/>
        </w:rPr>
        <w:t xml:space="preserve"> </w:t>
      </w:r>
      <w:r w:rsidR="00DC32A8">
        <w:rPr>
          <w:rFonts w:ascii="Times New Roman" w:eastAsia="Times New Roman" w:hAnsi="Times New Roman" w:cs="Times New Roman"/>
          <w:color w:val="000000"/>
          <w:sz w:val="24"/>
          <w:szCs w:val="24"/>
          <w:lang w:val="en-GB"/>
        </w:rPr>
        <w:t xml:space="preserve">mentioned facility </w:t>
      </w:r>
      <w:r w:rsidRPr="00DC32A8">
        <w:rPr>
          <w:rFonts w:ascii="Times New Roman" w:eastAsia="Times New Roman" w:hAnsi="Times New Roman" w:cs="Times New Roman"/>
          <w:strike/>
          <w:color w:val="FF0000"/>
          <w:sz w:val="24"/>
          <w:szCs w:val="24"/>
          <w:lang w:val="en-GB"/>
        </w:rPr>
        <w:t>that was used to measure the sound transmission loss</w:t>
      </w:r>
      <w:r w:rsidRPr="00DB44A6">
        <w:rPr>
          <w:rFonts w:ascii="Times New Roman" w:eastAsia="Times New Roman" w:hAnsi="Times New Roman" w:cs="Times New Roman"/>
          <w:color w:val="000000"/>
          <w:sz w:val="24"/>
          <w:szCs w:val="24"/>
          <w:lang w:val="en-GB"/>
        </w:rPr>
        <w:t xml:space="preserve"> can be seen in </w:t>
      </w:r>
      <w:r w:rsidRPr="00DB44A6">
        <w:rPr>
          <w:rFonts w:ascii="Times New Roman" w:eastAsia="Times New Roman" w:hAnsi="Times New Roman" w:cs="Times New Roman"/>
          <w:color w:val="000000"/>
          <w:sz w:val="24"/>
          <w:szCs w:val="24"/>
          <w:shd w:val="clear" w:color="auto" w:fill="FF00FF"/>
          <w:lang w:val="en-GB"/>
        </w:rPr>
        <w:t>Fig. 1.</w:t>
      </w:r>
      <w:r w:rsidRPr="00DC32A8">
        <w:rPr>
          <w:rFonts w:ascii="Times New Roman" w:eastAsia="Times New Roman" w:hAnsi="Times New Roman" w:cs="Times New Roman"/>
          <w:color w:val="000000"/>
          <w:sz w:val="24"/>
          <w:szCs w:val="24"/>
          <w:highlight w:val="yellow"/>
          <w:lang w:val="en-GB"/>
        </w:rPr>
        <w:t>The chamber is divided in two identical parts. The samples are placed in the middle of the two parts and the chamber is sealed by means of clips. The external dimensions of the anechoic chamber are 1.50 x 0.45 x 0.45 m, long, high and wide, respectively</w:t>
      </w:r>
      <w:r w:rsidRPr="00DB44A6">
        <w:rPr>
          <w:rFonts w:ascii="Times New Roman" w:eastAsia="Times New Roman" w:hAnsi="Times New Roman" w:cs="Times New Roman"/>
          <w:color w:val="000000"/>
          <w:sz w:val="24"/>
          <w:szCs w:val="24"/>
          <w:lang w:val="en-GB"/>
        </w:rPr>
        <w:t>.</w:t>
      </w:r>
      <w:r w:rsidR="00DC32A8">
        <w:rPr>
          <w:rFonts w:ascii="Times New Roman" w:eastAsia="Times New Roman" w:hAnsi="Times New Roman" w:cs="Times New Roman"/>
          <w:color w:val="000000"/>
          <w:sz w:val="24"/>
          <w:szCs w:val="24"/>
          <w:lang w:val="en-GB"/>
        </w:rPr>
        <w:t xml:space="preserve"> </w:t>
      </w:r>
      <w:proofErr w:type="spellStart"/>
      <w:r w:rsidR="00DC32A8" w:rsidRPr="00DC32A8">
        <w:rPr>
          <w:rFonts w:ascii="Times New Roman" w:eastAsia="Times New Roman" w:hAnsi="Times New Roman" w:cs="Times New Roman"/>
          <w:color w:val="FF0000"/>
          <w:sz w:val="24"/>
          <w:szCs w:val="24"/>
          <w:lang w:val="en-GB"/>
        </w:rPr>
        <w:t>cade</w:t>
      </w:r>
      <w:proofErr w:type="spellEnd"/>
      <w:r w:rsidR="00DC32A8" w:rsidRPr="00DC32A8">
        <w:rPr>
          <w:rFonts w:ascii="Times New Roman" w:eastAsia="Times New Roman" w:hAnsi="Times New Roman" w:cs="Times New Roman"/>
          <w:color w:val="FF0000"/>
          <w:sz w:val="24"/>
          <w:szCs w:val="24"/>
          <w:lang w:val="en-GB"/>
        </w:rPr>
        <w:t xml:space="preserve"> a figure 1??</w:t>
      </w:r>
    </w:p>
    <w:p w:rsidR="00E73DF0" w:rsidRPr="00DB44A6" w:rsidRDefault="00E73DF0" w:rsidP="00E73DF0">
      <w:pPr>
        <w:spacing w:after="0" w:line="360" w:lineRule="auto"/>
        <w:ind w:firstLine="567"/>
        <w:jc w:val="center"/>
        <w:rPr>
          <w:rFonts w:ascii="Times New Roman" w:eastAsia="Times New Roman" w:hAnsi="Times New Roman" w:cs="Times New Roman"/>
          <w:color w:val="000000"/>
          <w:sz w:val="24"/>
          <w:szCs w:val="24"/>
          <w:lang w:val="en-GB"/>
        </w:rPr>
      </w:pPr>
    </w:p>
    <w:p w:rsidR="00E73DF0" w:rsidRPr="00DB44A6" w:rsidRDefault="00E73DF0" w:rsidP="00E73DF0">
      <w:pPr>
        <w:spacing w:after="0" w:line="360" w:lineRule="auto"/>
        <w:ind w:firstLine="567"/>
        <w:jc w:val="both"/>
        <w:rPr>
          <w:rFonts w:ascii="Times New Roman" w:eastAsia="Times New Roman" w:hAnsi="Times New Roman" w:cs="Times New Roman"/>
          <w:sz w:val="24"/>
          <w:szCs w:val="24"/>
          <w:lang w:val="en-GB"/>
        </w:rPr>
      </w:pPr>
    </w:p>
    <w:p w:rsidR="00110829" w:rsidRPr="00DB44A6" w:rsidRDefault="00110829" w:rsidP="00E73DF0">
      <w:pPr>
        <w:spacing w:after="0" w:line="360" w:lineRule="auto"/>
        <w:ind w:firstLine="567"/>
        <w:jc w:val="both"/>
        <w:rPr>
          <w:rFonts w:ascii="Times New Roman" w:eastAsia="Times New Roman" w:hAnsi="Times New Roman" w:cs="Times New Roman"/>
          <w:color w:val="000000"/>
          <w:sz w:val="24"/>
          <w:szCs w:val="24"/>
          <w:lang w:val="en-GB"/>
        </w:rPr>
      </w:pPr>
      <w:r w:rsidRPr="00DC32A8">
        <w:rPr>
          <w:rFonts w:ascii="Times New Roman" w:eastAsia="Times New Roman" w:hAnsi="Times New Roman" w:cs="Times New Roman"/>
          <w:color w:val="000000"/>
          <w:sz w:val="24"/>
          <w:szCs w:val="24"/>
          <w:highlight w:val="yellow"/>
          <w:lang w:val="en-GB"/>
        </w:rPr>
        <w:t xml:space="preserve">The anechoic chamber consists mainly of an external box made with oriented strand board (OSB wood panel) with 8 mm of thickness and internal layers of different materials. The outer box is basically used to guarantee the insulation with the outside. The inner box was coated of various materials, in order to reduce to the maximum the </w:t>
      </w:r>
      <w:proofErr w:type="spellStart"/>
      <w:r w:rsidRPr="00DC32A8">
        <w:rPr>
          <w:rFonts w:ascii="Times New Roman" w:eastAsia="Times New Roman" w:hAnsi="Times New Roman" w:cs="Times New Roman"/>
          <w:color w:val="000000"/>
          <w:sz w:val="24"/>
          <w:szCs w:val="24"/>
          <w:highlight w:val="yellow"/>
          <w:lang w:val="en-GB"/>
        </w:rPr>
        <w:t>reinternalexions</w:t>
      </w:r>
      <w:proofErr w:type="spellEnd"/>
      <w:r w:rsidRPr="00DC32A8">
        <w:rPr>
          <w:rFonts w:ascii="Times New Roman" w:eastAsia="Times New Roman" w:hAnsi="Times New Roman" w:cs="Times New Roman"/>
          <w:color w:val="000000"/>
          <w:sz w:val="24"/>
          <w:szCs w:val="24"/>
          <w:highlight w:val="yellow"/>
          <w:lang w:val="en-GB"/>
        </w:rPr>
        <w:t xml:space="preserve"> in its walls, which is one of the main characteristics of an anechoic chamber (</w:t>
      </w:r>
      <w:proofErr w:type="spellStart"/>
      <w:r w:rsidRPr="00DC32A8">
        <w:rPr>
          <w:rFonts w:ascii="Times New Roman" w:eastAsia="Times New Roman" w:hAnsi="Times New Roman" w:cs="Times New Roman"/>
          <w:color w:val="000000"/>
          <w:sz w:val="24"/>
          <w:szCs w:val="24"/>
          <w:highlight w:val="yellow"/>
          <w:lang w:val="en-GB"/>
        </w:rPr>
        <w:t>Piedrahita</w:t>
      </w:r>
      <w:proofErr w:type="spellEnd"/>
      <w:r w:rsidRPr="00DC32A8">
        <w:rPr>
          <w:rFonts w:ascii="Times New Roman" w:eastAsia="Times New Roman" w:hAnsi="Times New Roman" w:cs="Times New Roman"/>
          <w:color w:val="000000"/>
          <w:sz w:val="24"/>
          <w:szCs w:val="24"/>
          <w:highlight w:val="yellow"/>
          <w:lang w:val="en-GB"/>
        </w:rPr>
        <w:t xml:space="preserve"> and </w:t>
      </w:r>
      <w:proofErr w:type="spellStart"/>
      <w:r w:rsidRPr="00DC32A8">
        <w:rPr>
          <w:rFonts w:ascii="Times New Roman" w:eastAsia="Times New Roman" w:hAnsi="Times New Roman" w:cs="Times New Roman"/>
          <w:color w:val="000000"/>
          <w:sz w:val="24"/>
          <w:szCs w:val="24"/>
          <w:highlight w:val="yellow"/>
          <w:lang w:val="en-GB"/>
        </w:rPr>
        <w:t>Fajardo</w:t>
      </w:r>
      <w:proofErr w:type="spellEnd"/>
      <w:r w:rsidRPr="00DC32A8">
        <w:rPr>
          <w:rFonts w:ascii="Times New Roman" w:eastAsia="Times New Roman" w:hAnsi="Times New Roman" w:cs="Times New Roman"/>
          <w:color w:val="000000"/>
          <w:sz w:val="24"/>
          <w:szCs w:val="24"/>
          <w:highlight w:val="yellow"/>
          <w:lang w:val="en-GB"/>
        </w:rPr>
        <w:t>, 2012). In this anechoic chamber the internal layers were placed a layer of rock wool (50 mm thick), a simple cardboard sheet layer (5 mm thick), and an acoustic undulation foam with 25 mm</w:t>
      </w:r>
      <w:r w:rsidR="008608D0" w:rsidRPr="00DC32A8">
        <w:rPr>
          <w:rFonts w:ascii="Times New Roman" w:eastAsia="Times New Roman" w:hAnsi="Times New Roman" w:cs="Times New Roman"/>
          <w:color w:val="000000"/>
          <w:sz w:val="24"/>
          <w:szCs w:val="24"/>
          <w:highlight w:val="yellow"/>
          <w:lang w:val="en-GB"/>
        </w:rPr>
        <w:t xml:space="preserve"> (Fig 2)</w:t>
      </w:r>
      <w:r w:rsidRPr="00DC32A8">
        <w:rPr>
          <w:rFonts w:ascii="Times New Roman" w:eastAsia="Times New Roman" w:hAnsi="Times New Roman" w:cs="Times New Roman"/>
          <w:color w:val="000000"/>
          <w:sz w:val="24"/>
          <w:szCs w:val="24"/>
          <w:highlight w:val="yellow"/>
          <w:lang w:val="en-GB"/>
        </w:rPr>
        <w:t xml:space="preserve">. Foam with </w:t>
      </w:r>
      <w:r w:rsidRPr="00DC32A8">
        <w:rPr>
          <w:rFonts w:ascii="Times New Roman" w:eastAsia="Times New Roman" w:hAnsi="Times New Roman" w:cs="Times New Roman"/>
          <w:color w:val="000000"/>
          <w:sz w:val="24"/>
          <w:szCs w:val="24"/>
          <w:highlight w:val="yellow"/>
          <w:lang w:val="en-GB"/>
        </w:rPr>
        <w:lastRenderedPageBreak/>
        <w:t xml:space="preserve">undulations is to help mitigate the </w:t>
      </w:r>
      <w:proofErr w:type="spellStart"/>
      <w:r w:rsidRPr="00DC32A8">
        <w:rPr>
          <w:rFonts w:ascii="Times New Roman" w:eastAsia="Times New Roman" w:hAnsi="Times New Roman" w:cs="Times New Roman"/>
          <w:color w:val="000000"/>
          <w:sz w:val="24"/>
          <w:szCs w:val="24"/>
          <w:highlight w:val="yellow"/>
          <w:lang w:val="en-GB"/>
        </w:rPr>
        <w:t>rexions</w:t>
      </w:r>
      <w:proofErr w:type="spellEnd"/>
      <w:r w:rsidRPr="00DC32A8">
        <w:rPr>
          <w:rFonts w:ascii="Times New Roman" w:eastAsia="Times New Roman" w:hAnsi="Times New Roman" w:cs="Times New Roman"/>
          <w:color w:val="000000"/>
          <w:sz w:val="24"/>
          <w:szCs w:val="24"/>
          <w:highlight w:val="yellow"/>
          <w:lang w:val="en-GB"/>
        </w:rPr>
        <w:t xml:space="preserve"> within the chamber. In anechoic cameras this coating it is usually made with different ones or cubes sizes, made of absorbent materials such as polyurethane.</w:t>
      </w:r>
    </w:p>
    <w:p w:rsidR="00110829" w:rsidRPr="00DB44A6" w:rsidRDefault="00464AEE" w:rsidP="00464AEE">
      <w:pPr>
        <w:spacing w:after="240" w:line="360" w:lineRule="auto"/>
        <w:jc w:val="center"/>
        <w:rPr>
          <w:rFonts w:ascii="Times New Roman" w:eastAsia="Times New Roman" w:hAnsi="Times New Roman" w:cs="Times New Roman"/>
          <w:sz w:val="24"/>
          <w:szCs w:val="24"/>
          <w:lang w:val="en-GB"/>
        </w:rPr>
      </w:pPr>
      <w:r w:rsidRPr="00DB44A6">
        <w:rPr>
          <w:noProof/>
          <w:lang w:val="pt-BR"/>
        </w:rPr>
        <w:drawing>
          <wp:inline distT="0" distB="0" distL="0" distR="0">
            <wp:extent cx="3600450" cy="288036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7482" t="2477" b="7619"/>
                    <a:stretch/>
                  </pic:blipFill>
                  <pic:spPr bwMode="auto">
                    <a:xfrm>
                      <a:off x="0" y="0"/>
                      <a:ext cx="3600450" cy="288036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10829" w:rsidRPr="00DB44A6" w:rsidRDefault="00464AEE" w:rsidP="00E73DF0">
      <w:pPr>
        <w:spacing w:after="0" w:line="360" w:lineRule="auto"/>
        <w:ind w:firstLine="567"/>
        <w:jc w:val="both"/>
        <w:rPr>
          <w:rFonts w:ascii="Times New Roman" w:eastAsia="Times New Roman" w:hAnsi="Times New Roman" w:cs="Times New Roman"/>
          <w:sz w:val="24"/>
          <w:szCs w:val="24"/>
          <w:lang w:val="en-GB"/>
        </w:rPr>
      </w:pPr>
      <w:r w:rsidRPr="00DB44A6">
        <w:rPr>
          <w:rFonts w:ascii="Times New Roman" w:eastAsia="Times New Roman" w:hAnsi="Times New Roman" w:cs="Times New Roman"/>
          <w:sz w:val="24"/>
          <w:szCs w:val="24"/>
          <w:lang w:val="en-GB"/>
        </w:rPr>
        <w:t xml:space="preserve">Figure 2. Internal layers of the </w:t>
      </w:r>
      <w:r w:rsidR="002000C3" w:rsidRPr="00DB44A6">
        <w:rPr>
          <w:rFonts w:ascii="Times New Roman" w:eastAsia="Times New Roman" w:hAnsi="Times New Roman" w:cs="Times New Roman"/>
          <w:sz w:val="24"/>
          <w:szCs w:val="24"/>
          <w:lang w:val="en-GB"/>
        </w:rPr>
        <w:t>anechoic chamber.</w:t>
      </w:r>
    </w:p>
    <w:p w:rsidR="008608D0" w:rsidRPr="00DB44A6" w:rsidRDefault="008608D0" w:rsidP="00E73DF0">
      <w:pPr>
        <w:spacing w:after="0" w:line="360" w:lineRule="auto"/>
        <w:ind w:firstLine="567"/>
        <w:jc w:val="both"/>
        <w:rPr>
          <w:rFonts w:ascii="Times New Roman" w:eastAsia="Times New Roman" w:hAnsi="Times New Roman" w:cs="Times New Roman"/>
          <w:color w:val="000000"/>
          <w:sz w:val="24"/>
          <w:szCs w:val="24"/>
          <w:lang w:val="en-GB"/>
        </w:rPr>
      </w:pPr>
    </w:p>
    <w:p w:rsidR="00110829" w:rsidRPr="00DB44A6" w:rsidRDefault="00110829" w:rsidP="00E73DF0">
      <w:pPr>
        <w:spacing w:after="0" w:line="360" w:lineRule="auto"/>
        <w:ind w:firstLine="567"/>
        <w:jc w:val="both"/>
        <w:rPr>
          <w:rFonts w:ascii="Times New Roman" w:eastAsia="Times New Roman" w:hAnsi="Times New Roman" w:cs="Times New Roman"/>
          <w:sz w:val="24"/>
          <w:szCs w:val="24"/>
          <w:lang w:val="en-GB"/>
        </w:rPr>
      </w:pPr>
      <w:r w:rsidRPr="00DB44A6">
        <w:rPr>
          <w:rFonts w:ascii="Times New Roman" w:eastAsia="Times New Roman" w:hAnsi="Times New Roman" w:cs="Times New Roman"/>
          <w:color w:val="000000"/>
          <w:sz w:val="24"/>
          <w:szCs w:val="24"/>
          <w:lang w:val="en-GB"/>
        </w:rPr>
        <w:t xml:space="preserve">To be possible to characterize the acoustic </w:t>
      </w:r>
      <w:r w:rsidR="00A46523" w:rsidRPr="00DB44A6">
        <w:rPr>
          <w:rFonts w:ascii="Times New Roman" w:eastAsia="Times New Roman" w:hAnsi="Times New Roman" w:cs="Times New Roman"/>
          <w:color w:val="000000"/>
          <w:sz w:val="24"/>
          <w:szCs w:val="24"/>
          <w:lang w:val="en-GB"/>
        </w:rPr>
        <w:t>behaviour</w:t>
      </w:r>
      <w:r w:rsidRPr="00DB44A6">
        <w:rPr>
          <w:rFonts w:ascii="Times New Roman" w:eastAsia="Times New Roman" w:hAnsi="Times New Roman" w:cs="Times New Roman"/>
          <w:color w:val="000000"/>
          <w:sz w:val="24"/>
          <w:szCs w:val="24"/>
          <w:lang w:val="en-GB"/>
        </w:rPr>
        <w:t xml:space="preserve"> of the studied materials, the acoustic absorption of the different panels produced were </w:t>
      </w:r>
      <w:r w:rsidR="00A46523" w:rsidRPr="00DB44A6">
        <w:rPr>
          <w:rFonts w:ascii="Times New Roman" w:eastAsia="Times New Roman" w:hAnsi="Times New Roman" w:cs="Times New Roman"/>
          <w:color w:val="000000"/>
          <w:sz w:val="24"/>
          <w:szCs w:val="24"/>
          <w:lang w:val="en-GB"/>
        </w:rPr>
        <w:t>analysed</w:t>
      </w:r>
      <w:r w:rsidRPr="00DB44A6">
        <w:rPr>
          <w:rFonts w:ascii="Times New Roman" w:eastAsia="Times New Roman" w:hAnsi="Times New Roman" w:cs="Times New Roman"/>
          <w:color w:val="000000"/>
          <w:sz w:val="24"/>
          <w:szCs w:val="24"/>
          <w:lang w:val="en-GB"/>
        </w:rPr>
        <w:t xml:space="preserve"> according to the NBR </w:t>
      </w:r>
      <w:r w:rsidRPr="00DB44A6">
        <w:rPr>
          <w:rFonts w:ascii="Times New Roman" w:eastAsia="Times New Roman" w:hAnsi="Times New Roman" w:cs="Times New Roman"/>
          <w:color w:val="000000"/>
          <w:sz w:val="24"/>
          <w:szCs w:val="24"/>
          <w:shd w:val="clear" w:color="auto" w:fill="FF00FF"/>
          <w:lang w:val="en-GB"/>
        </w:rPr>
        <w:t>10.151 (ABNT, 2000)</w:t>
      </w:r>
      <w:r w:rsidRPr="00DB44A6">
        <w:rPr>
          <w:rFonts w:ascii="Times New Roman" w:eastAsia="Times New Roman" w:hAnsi="Times New Roman" w:cs="Times New Roman"/>
          <w:color w:val="000000"/>
          <w:sz w:val="24"/>
          <w:szCs w:val="24"/>
          <w:lang w:val="en-GB"/>
        </w:rPr>
        <w:t xml:space="preserve"> taking as variants the sound pressure level for the different frequencies of interest, the position of the microphones, the position of the sound source, the position of the panel, background noise and measurement time. The equivalent sound pressure level was estimated according to </w:t>
      </w:r>
      <w:r w:rsidRPr="00DB44A6">
        <w:rPr>
          <w:rFonts w:ascii="Times New Roman" w:eastAsia="Times New Roman" w:hAnsi="Times New Roman" w:cs="Times New Roman"/>
          <w:color w:val="000000"/>
          <w:sz w:val="24"/>
          <w:szCs w:val="24"/>
          <w:shd w:val="clear" w:color="auto" w:fill="FF00FF"/>
          <w:lang w:val="en-GB"/>
        </w:rPr>
        <w:t>NBR 10.151 (ABNT, 2000)</w:t>
      </w:r>
      <w:r w:rsidRPr="00DB44A6">
        <w:rPr>
          <w:rFonts w:ascii="Times New Roman" w:eastAsia="Times New Roman" w:hAnsi="Times New Roman" w:cs="Times New Roman"/>
          <w:color w:val="000000"/>
          <w:sz w:val="24"/>
          <w:szCs w:val="24"/>
          <w:lang w:val="en-GB"/>
        </w:rPr>
        <w:t>. </w:t>
      </w:r>
    </w:p>
    <w:p w:rsidR="00110829" w:rsidRPr="00DB44A6" w:rsidRDefault="00110829" w:rsidP="00E73DF0">
      <w:pPr>
        <w:spacing w:after="0" w:line="360" w:lineRule="auto"/>
        <w:ind w:firstLine="567"/>
        <w:jc w:val="both"/>
        <w:rPr>
          <w:rFonts w:ascii="Times New Roman" w:eastAsia="Times New Roman" w:hAnsi="Times New Roman" w:cs="Times New Roman"/>
          <w:sz w:val="24"/>
          <w:szCs w:val="24"/>
          <w:lang w:val="en-GB"/>
        </w:rPr>
      </w:pPr>
      <w:r w:rsidRPr="00FA003A">
        <w:rPr>
          <w:rFonts w:ascii="Times New Roman" w:eastAsia="Times New Roman" w:hAnsi="Times New Roman" w:cs="Times New Roman"/>
          <w:color w:val="000000"/>
          <w:sz w:val="24"/>
          <w:szCs w:val="24"/>
          <w:shd w:val="clear" w:color="auto" w:fill="FF00FF"/>
          <w:lang w:val="pt-BR"/>
        </w:rPr>
        <w:t xml:space="preserve">DESCRIÇÃO DOS EQUIPAMENTOS UTILZADOS PARA AS COLETAS DE DADOS. </w:t>
      </w:r>
      <w:r w:rsidRPr="00DB44A6">
        <w:rPr>
          <w:rFonts w:ascii="Times New Roman" w:eastAsia="Times New Roman" w:hAnsi="Times New Roman" w:cs="Times New Roman"/>
          <w:color w:val="000000"/>
          <w:sz w:val="24"/>
          <w:szCs w:val="24"/>
          <w:shd w:val="clear" w:color="auto" w:fill="FF00FF"/>
          <w:lang w:val="en-GB"/>
        </w:rPr>
        <w:t xml:space="preserve">Ex </w:t>
      </w:r>
      <w:proofErr w:type="spellStart"/>
      <w:r w:rsidRPr="00DB44A6">
        <w:rPr>
          <w:rFonts w:ascii="Times New Roman" w:eastAsia="Times New Roman" w:hAnsi="Times New Roman" w:cs="Times New Roman"/>
          <w:color w:val="000000"/>
          <w:sz w:val="24"/>
          <w:szCs w:val="24"/>
          <w:shd w:val="clear" w:color="auto" w:fill="FF00FF"/>
          <w:lang w:val="en-GB"/>
        </w:rPr>
        <w:t>microfones</w:t>
      </w:r>
      <w:proofErr w:type="spellEnd"/>
      <w:r w:rsidRPr="00DB44A6">
        <w:rPr>
          <w:rFonts w:ascii="Times New Roman" w:eastAsia="Times New Roman" w:hAnsi="Times New Roman" w:cs="Times New Roman"/>
          <w:color w:val="000000"/>
          <w:sz w:val="24"/>
          <w:szCs w:val="24"/>
          <w:shd w:val="clear" w:color="auto" w:fill="FF00FF"/>
          <w:lang w:val="en-GB"/>
        </w:rPr>
        <w:t xml:space="preserve">, </w:t>
      </w:r>
      <w:proofErr w:type="spellStart"/>
      <w:r w:rsidRPr="00DB44A6">
        <w:rPr>
          <w:rFonts w:ascii="Times New Roman" w:eastAsia="Times New Roman" w:hAnsi="Times New Roman" w:cs="Times New Roman"/>
          <w:color w:val="000000"/>
          <w:sz w:val="24"/>
          <w:szCs w:val="24"/>
          <w:shd w:val="clear" w:color="auto" w:fill="FF00FF"/>
          <w:lang w:val="en-GB"/>
        </w:rPr>
        <w:t>amplificador</w:t>
      </w:r>
      <w:proofErr w:type="spellEnd"/>
      <w:r w:rsidRPr="00DB44A6">
        <w:rPr>
          <w:rFonts w:ascii="Times New Roman" w:eastAsia="Times New Roman" w:hAnsi="Times New Roman" w:cs="Times New Roman"/>
          <w:color w:val="000000"/>
          <w:sz w:val="24"/>
          <w:szCs w:val="24"/>
          <w:shd w:val="clear" w:color="auto" w:fill="FF00FF"/>
          <w:lang w:val="en-GB"/>
        </w:rPr>
        <w:t xml:space="preserve">, </w:t>
      </w:r>
      <w:proofErr w:type="spellStart"/>
      <w:r w:rsidRPr="00DB44A6">
        <w:rPr>
          <w:rFonts w:ascii="Times New Roman" w:eastAsia="Times New Roman" w:hAnsi="Times New Roman" w:cs="Times New Roman"/>
          <w:color w:val="000000"/>
          <w:sz w:val="24"/>
          <w:szCs w:val="24"/>
          <w:shd w:val="clear" w:color="auto" w:fill="FF00FF"/>
          <w:lang w:val="en-GB"/>
        </w:rPr>
        <w:t>fontesonora</w:t>
      </w:r>
      <w:proofErr w:type="spellEnd"/>
      <w:r w:rsidRPr="00DB44A6">
        <w:rPr>
          <w:rFonts w:ascii="Times New Roman" w:eastAsia="Times New Roman" w:hAnsi="Times New Roman" w:cs="Times New Roman"/>
          <w:color w:val="000000"/>
          <w:sz w:val="24"/>
          <w:szCs w:val="24"/>
          <w:shd w:val="clear" w:color="auto" w:fill="FF00FF"/>
          <w:lang w:val="en-GB"/>
        </w:rPr>
        <w:t>, etc</w:t>
      </w:r>
    </w:p>
    <w:p w:rsidR="00110829" w:rsidRPr="00DB44A6" w:rsidRDefault="00110829" w:rsidP="00E73DF0">
      <w:pPr>
        <w:spacing w:after="0" w:line="360" w:lineRule="auto"/>
        <w:rPr>
          <w:rFonts w:ascii="Times New Roman" w:eastAsia="Times New Roman" w:hAnsi="Times New Roman" w:cs="Times New Roman"/>
          <w:sz w:val="24"/>
          <w:szCs w:val="24"/>
          <w:lang w:val="en-GB"/>
        </w:rPr>
      </w:pPr>
    </w:p>
    <w:p w:rsidR="00110829" w:rsidRPr="00DB44A6" w:rsidRDefault="002000C3" w:rsidP="008608D0">
      <w:pPr>
        <w:spacing w:after="0" w:line="360" w:lineRule="auto"/>
        <w:ind w:firstLine="567"/>
        <w:jc w:val="center"/>
        <w:rPr>
          <w:rFonts w:ascii="Times New Roman" w:eastAsia="Times New Roman" w:hAnsi="Times New Roman" w:cs="Times New Roman"/>
          <w:sz w:val="24"/>
          <w:szCs w:val="24"/>
          <w:lang w:val="en-GB"/>
        </w:rPr>
      </w:pPr>
      <w:r w:rsidRPr="00DB44A6">
        <w:rPr>
          <w:noProof/>
          <w:lang w:val="pt-BR"/>
        </w:rPr>
        <w:drawing>
          <wp:inline distT="0" distB="0" distL="0" distR="0">
            <wp:extent cx="4039870" cy="2439096"/>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57268" cy="2449600"/>
                    </a:xfrm>
                    <a:prstGeom prst="rect">
                      <a:avLst/>
                    </a:prstGeom>
                  </pic:spPr>
                </pic:pic>
              </a:graphicData>
            </a:graphic>
          </wp:inline>
        </w:drawing>
      </w:r>
    </w:p>
    <w:p w:rsidR="00110829" w:rsidRPr="00DB44A6" w:rsidRDefault="00110829" w:rsidP="00E73DF0">
      <w:pPr>
        <w:spacing w:after="240" w:line="360" w:lineRule="auto"/>
        <w:rPr>
          <w:rFonts w:ascii="Times New Roman" w:eastAsia="Times New Roman" w:hAnsi="Times New Roman" w:cs="Times New Roman"/>
          <w:sz w:val="24"/>
          <w:szCs w:val="24"/>
          <w:lang w:val="en-GB"/>
        </w:rPr>
      </w:pPr>
    </w:p>
    <w:p w:rsidR="00492069" w:rsidRPr="00DB44A6" w:rsidRDefault="00DB44A6" w:rsidP="00402846">
      <w:pPr>
        <w:spacing w:after="0" w:line="360" w:lineRule="auto"/>
        <w:ind w:firstLine="567"/>
        <w:jc w:val="both"/>
        <w:rPr>
          <w:rFonts w:ascii="Times New Roman" w:eastAsia="Times New Roman" w:hAnsi="Times New Roman" w:cs="Times New Roman"/>
          <w:sz w:val="24"/>
          <w:szCs w:val="24"/>
          <w:lang w:val="en-GB"/>
        </w:rPr>
      </w:pPr>
      <w:r w:rsidRPr="00DB44A6">
        <w:rPr>
          <w:rFonts w:ascii="Times New Roman" w:eastAsia="Times New Roman" w:hAnsi="Times New Roman" w:cs="Times New Roman"/>
          <w:sz w:val="24"/>
          <w:szCs w:val="24"/>
          <w:lang w:val="en-GB"/>
        </w:rPr>
        <w:lastRenderedPageBreak/>
        <w:t xml:space="preserve">During the acoustic analysis </w:t>
      </w:r>
      <w:r>
        <w:rPr>
          <w:rFonts w:ascii="Times New Roman" w:eastAsia="Times New Roman" w:hAnsi="Times New Roman" w:cs="Times New Roman"/>
          <w:sz w:val="24"/>
          <w:szCs w:val="24"/>
          <w:lang w:val="en-GB"/>
        </w:rPr>
        <w:t xml:space="preserve">period the environment of the room where the analyses where done were monitored by a hot wire anemometer </w:t>
      </w:r>
      <w:r w:rsidR="00402846">
        <w:rPr>
          <w:rFonts w:ascii="Times New Roman" w:eastAsia="Times New Roman" w:hAnsi="Times New Roman" w:cs="Times New Roman"/>
          <w:sz w:val="24"/>
          <w:szCs w:val="24"/>
          <w:lang w:val="en-GB"/>
        </w:rPr>
        <w:t xml:space="preserve">model </w:t>
      </w:r>
      <w:r w:rsidR="00492069" w:rsidRPr="00DB44A6">
        <w:rPr>
          <w:rFonts w:ascii="Times New Roman" w:eastAsia="Times New Roman" w:hAnsi="Times New Roman" w:cs="Times New Roman"/>
          <w:sz w:val="24"/>
          <w:szCs w:val="24"/>
          <w:lang w:val="en-GB"/>
        </w:rPr>
        <w:t>HM-385</w:t>
      </w:r>
      <w:r w:rsidR="00402846">
        <w:rPr>
          <w:rFonts w:ascii="Times New Roman" w:eastAsia="Times New Roman" w:hAnsi="Times New Roman" w:cs="Times New Roman"/>
          <w:sz w:val="24"/>
          <w:szCs w:val="24"/>
          <w:lang w:val="en-GB"/>
        </w:rPr>
        <w:t xml:space="preserve">®, measurement scale </w:t>
      </w:r>
      <w:r w:rsidR="00492069" w:rsidRPr="00DB44A6">
        <w:rPr>
          <w:rFonts w:ascii="Times New Roman" w:eastAsia="Times New Roman" w:hAnsi="Times New Roman" w:cs="Times New Roman"/>
          <w:sz w:val="24"/>
          <w:szCs w:val="24"/>
          <w:lang w:val="en-GB"/>
        </w:rPr>
        <w:t>0°C a 50°C±1.0°C</w:t>
      </w:r>
      <w:r w:rsidR="00402846">
        <w:rPr>
          <w:rFonts w:ascii="Times New Roman" w:eastAsia="Times New Roman" w:hAnsi="Times New Roman" w:cs="Times New Roman"/>
          <w:sz w:val="24"/>
          <w:szCs w:val="24"/>
          <w:lang w:val="en-GB"/>
        </w:rPr>
        <w:t>.</w:t>
      </w:r>
    </w:p>
    <w:p w:rsidR="00492069" w:rsidRDefault="00402846" w:rsidP="00E73DF0">
      <w:pPr>
        <w:spacing w:after="0" w:line="360" w:lineRule="auto"/>
        <w:ind w:firstLine="567"/>
        <w:jc w:val="both"/>
        <w:rPr>
          <w:rFonts w:ascii="Times New Roman" w:eastAsia="Times New Roman" w:hAnsi="Times New Roman" w:cs="Times New Roman"/>
          <w:sz w:val="24"/>
          <w:szCs w:val="24"/>
          <w:lang w:val="en-GB"/>
        </w:rPr>
      </w:pPr>
      <w:r w:rsidRPr="00402846">
        <w:rPr>
          <w:rFonts w:ascii="Times New Roman" w:eastAsia="Times New Roman" w:hAnsi="Times New Roman" w:cs="Times New Roman"/>
          <w:sz w:val="24"/>
          <w:szCs w:val="24"/>
          <w:lang w:val="en-GB"/>
        </w:rPr>
        <w:t xml:space="preserve">The </w:t>
      </w:r>
      <w:r>
        <w:rPr>
          <w:rFonts w:ascii="Times New Roman" w:eastAsia="Times New Roman" w:hAnsi="Times New Roman" w:cs="Times New Roman"/>
          <w:sz w:val="24"/>
          <w:szCs w:val="24"/>
          <w:lang w:val="en-GB"/>
        </w:rPr>
        <w:t xml:space="preserve">physical </w:t>
      </w:r>
      <w:r w:rsidRPr="00402846">
        <w:rPr>
          <w:rFonts w:ascii="Times New Roman" w:eastAsia="Times New Roman" w:hAnsi="Times New Roman" w:cs="Times New Roman"/>
          <w:sz w:val="24"/>
          <w:szCs w:val="24"/>
          <w:lang w:val="en-GB"/>
        </w:rPr>
        <w:t xml:space="preserve">data analysis of </w:t>
      </w:r>
      <w:r>
        <w:rPr>
          <w:rFonts w:ascii="Times New Roman" w:eastAsia="Times New Roman" w:hAnsi="Times New Roman" w:cs="Times New Roman"/>
          <w:sz w:val="24"/>
          <w:szCs w:val="24"/>
          <w:lang w:val="en-GB"/>
        </w:rPr>
        <w:t>the cement composites (t</w:t>
      </w:r>
      <w:r w:rsidRPr="00402846">
        <w:rPr>
          <w:rFonts w:ascii="Times New Roman" w:eastAsia="Times New Roman" w:hAnsi="Times New Roman" w:cs="Times New Roman"/>
          <w:sz w:val="24"/>
          <w:szCs w:val="24"/>
          <w:lang w:val="en-GB"/>
        </w:rPr>
        <w:t>hickness (mm), density (Kg m-3) and porosity (%)</w:t>
      </w:r>
      <w:r>
        <w:rPr>
          <w:rFonts w:ascii="Times New Roman" w:eastAsia="Times New Roman" w:hAnsi="Times New Roman" w:cs="Times New Roman"/>
          <w:sz w:val="24"/>
          <w:szCs w:val="24"/>
          <w:lang w:val="en-GB"/>
        </w:rPr>
        <w:t xml:space="preserve">) </w:t>
      </w:r>
      <w:r w:rsidRPr="00402846">
        <w:rPr>
          <w:rFonts w:ascii="Times New Roman" w:eastAsia="Times New Roman" w:hAnsi="Times New Roman" w:cs="Times New Roman"/>
          <w:sz w:val="24"/>
          <w:szCs w:val="24"/>
          <w:lang w:val="en-GB"/>
        </w:rPr>
        <w:t>w</w:t>
      </w:r>
      <w:r>
        <w:rPr>
          <w:rFonts w:ascii="Times New Roman" w:eastAsia="Times New Roman" w:hAnsi="Times New Roman" w:cs="Times New Roman"/>
          <w:sz w:val="24"/>
          <w:szCs w:val="24"/>
          <w:lang w:val="en-GB"/>
        </w:rPr>
        <w:t>ere</w:t>
      </w:r>
      <w:r w:rsidRPr="00402846">
        <w:rPr>
          <w:rFonts w:ascii="Times New Roman" w:eastAsia="Times New Roman" w:hAnsi="Times New Roman" w:cs="Times New Roman"/>
          <w:sz w:val="24"/>
          <w:szCs w:val="24"/>
          <w:lang w:val="en-GB"/>
        </w:rPr>
        <w:t xml:space="preserve"> evaluated in a randomized design. The results were submitted to analysis of variance (ANOVA) and Tukey test, both at a 5% significance level.</w:t>
      </w:r>
    </w:p>
    <w:p w:rsidR="00402846" w:rsidRPr="00DB44A6" w:rsidRDefault="00402846" w:rsidP="00E73DF0">
      <w:pPr>
        <w:spacing w:after="0" w:line="360" w:lineRule="auto"/>
        <w:ind w:firstLine="567"/>
        <w:jc w:val="both"/>
        <w:rPr>
          <w:rFonts w:ascii="Times New Roman" w:eastAsia="Times New Roman" w:hAnsi="Times New Roman" w:cs="Times New Roman"/>
          <w:sz w:val="24"/>
          <w:szCs w:val="24"/>
          <w:lang w:val="en-GB"/>
        </w:rPr>
      </w:pPr>
    </w:p>
    <w:p w:rsidR="00110829" w:rsidRPr="00DB44A6" w:rsidRDefault="00110829" w:rsidP="00E73DF0">
      <w:pPr>
        <w:numPr>
          <w:ilvl w:val="0"/>
          <w:numId w:val="6"/>
        </w:numPr>
        <w:spacing w:after="0" w:line="360" w:lineRule="auto"/>
        <w:jc w:val="both"/>
        <w:textAlignment w:val="baseline"/>
        <w:rPr>
          <w:rFonts w:ascii="Times New Roman" w:eastAsia="Times New Roman" w:hAnsi="Times New Roman" w:cs="Times New Roman"/>
          <w:b/>
          <w:bCs/>
          <w:color w:val="000000"/>
          <w:sz w:val="24"/>
          <w:szCs w:val="24"/>
          <w:lang w:val="en-GB"/>
        </w:rPr>
      </w:pPr>
      <w:r w:rsidRPr="00DB44A6">
        <w:rPr>
          <w:rFonts w:ascii="Times New Roman" w:eastAsia="Times New Roman" w:hAnsi="Times New Roman" w:cs="Times New Roman"/>
          <w:b/>
          <w:bCs/>
          <w:color w:val="000000"/>
          <w:sz w:val="24"/>
          <w:szCs w:val="24"/>
          <w:lang w:val="en-GB"/>
        </w:rPr>
        <w:t>Results and discussion</w:t>
      </w:r>
    </w:p>
    <w:p w:rsidR="00110829" w:rsidRDefault="00110829" w:rsidP="008608D0">
      <w:pPr>
        <w:spacing w:after="0" w:line="360" w:lineRule="auto"/>
        <w:ind w:firstLine="567"/>
        <w:jc w:val="both"/>
        <w:rPr>
          <w:rFonts w:ascii="Times New Roman" w:eastAsia="Times New Roman" w:hAnsi="Times New Roman" w:cs="Times New Roman"/>
          <w:strike/>
          <w:color w:val="FF0000"/>
          <w:sz w:val="24"/>
          <w:szCs w:val="24"/>
          <w:lang w:val="en-GB"/>
        </w:rPr>
      </w:pPr>
      <w:r w:rsidRPr="00DB44A6">
        <w:rPr>
          <w:rFonts w:ascii="Times New Roman" w:eastAsia="Times New Roman" w:hAnsi="Times New Roman" w:cs="Times New Roman"/>
          <w:color w:val="000000"/>
          <w:sz w:val="24"/>
          <w:szCs w:val="24"/>
          <w:lang w:val="en-GB"/>
        </w:rPr>
        <w:t>Factors that determine the ability of a material to resist sound transmission include the thickness, density, and stiffness of the specimen (</w:t>
      </w:r>
      <w:proofErr w:type="spellStart"/>
      <w:r w:rsidRPr="00DB44A6">
        <w:rPr>
          <w:rFonts w:ascii="Times New Roman" w:eastAsia="Times New Roman" w:hAnsi="Times New Roman" w:cs="Times New Roman"/>
          <w:color w:val="000000"/>
          <w:sz w:val="24"/>
          <w:szCs w:val="24"/>
          <w:lang w:val="en-GB"/>
        </w:rPr>
        <w:t>Karlinasari</w:t>
      </w:r>
      <w:proofErr w:type="spellEnd"/>
      <w:r w:rsidRPr="00DB44A6">
        <w:rPr>
          <w:rFonts w:ascii="Times New Roman" w:eastAsia="Times New Roman" w:hAnsi="Times New Roman" w:cs="Times New Roman"/>
          <w:color w:val="000000"/>
          <w:sz w:val="24"/>
          <w:szCs w:val="24"/>
          <w:lang w:val="en-GB"/>
        </w:rPr>
        <w:t xml:space="preserve"> et al. 2012). The researchers </w:t>
      </w:r>
      <w:r w:rsidR="00C97078" w:rsidRPr="00C97078">
        <w:rPr>
          <w:rFonts w:ascii="Times New Roman" w:eastAsia="Times New Roman" w:hAnsi="Times New Roman" w:cs="Times New Roman"/>
          <w:color w:val="00B0F0"/>
          <w:sz w:val="24"/>
          <w:szCs w:val="24"/>
          <w:lang w:val="en-GB"/>
        </w:rPr>
        <w:t>of the mentioned work</w:t>
      </w:r>
      <w:r w:rsidR="00C97078">
        <w:rPr>
          <w:rFonts w:ascii="Times New Roman" w:eastAsia="Times New Roman" w:hAnsi="Times New Roman" w:cs="Times New Roman"/>
          <w:color w:val="000000"/>
          <w:sz w:val="24"/>
          <w:szCs w:val="24"/>
          <w:lang w:val="en-GB"/>
        </w:rPr>
        <w:t xml:space="preserve"> </w:t>
      </w:r>
      <w:r w:rsidRPr="00DB44A6">
        <w:rPr>
          <w:rFonts w:ascii="Times New Roman" w:eastAsia="Times New Roman" w:hAnsi="Times New Roman" w:cs="Times New Roman"/>
          <w:color w:val="000000"/>
          <w:sz w:val="24"/>
          <w:szCs w:val="24"/>
          <w:lang w:val="en-GB"/>
        </w:rPr>
        <w:t xml:space="preserve">noted that low-density particleboard exhibited lower sound transmission </w:t>
      </w:r>
      <w:r w:rsidRPr="00C97078">
        <w:rPr>
          <w:rFonts w:ascii="Times New Roman" w:eastAsia="Times New Roman" w:hAnsi="Times New Roman" w:cs="Times New Roman"/>
          <w:sz w:val="24"/>
          <w:szCs w:val="24"/>
          <w:lang w:val="en-GB"/>
        </w:rPr>
        <w:t>loss</w:t>
      </w:r>
      <w:r w:rsidRPr="00DB44A6">
        <w:rPr>
          <w:rFonts w:ascii="Times New Roman" w:eastAsia="Times New Roman" w:hAnsi="Times New Roman" w:cs="Times New Roman"/>
          <w:color w:val="000000"/>
          <w:sz w:val="24"/>
          <w:szCs w:val="24"/>
          <w:lang w:val="en-GB"/>
        </w:rPr>
        <w:t xml:space="preserve"> values than medium-density particleboard. </w:t>
      </w:r>
      <w:proofErr w:type="spellStart"/>
      <w:r w:rsidRPr="00C97078">
        <w:rPr>
          <w:rFonts w:ascii="Times New Roman" w:eastAsia="Times New Roman" w:hAnsi="Times New Roman" w:cs="Times New Roman"/>
          <w:strike/>
          <w:color w:val="FF0000"/>
          <w:sz w:val="24"/>
          <w:szCs w:val="24"/>
          <w:lang w:val="en-GB"/>
        </w:rPr>
        <w:t>Karlinasari</w:t>
      </w:r>
      <w:proofErr w:type="spellEnd"/>
      <w:r w:rsidRPr="00C97078">
        <w:rPr>
          <w:rFonts w:ascii="Times New Roman" w:eastAsia="Times New Roman" w:hAnsi="Times New Roman" w:cs="Times New Roman"/>
          <w:strike/>
          <w:color w:val="FF0000"/>
          <w:sz w:val="24"/>
          <w:szCs w:val="24"/>
          <w:lang w:val="en-GB"/>
        </w:rPr>
        <w:t>, L</w:t>
      </w:r>
      <w:r w:rsidR="00B656DC" w:rsidRPr="00C97078">
        <w:rPr>
          <w:rFonts w:ascii="Times New Roman" w:eastAsia="Times New Roman" w:hAnsi="Times New Roman" w:cs="Times New Roman"/>
          <w:strike/>
          <w:color w:val="FF0000"/>
          <w:sz w:val="24"/>
          <w:szCs w:val="24"/>
          <w:lang w:val="en-GB"/>
        </w:rPr>
        <w:t>.</w:t>
      </w:r>
      <w:r w:rsidRPr="00C97078">
        <w:rPr>
          <w:rFonts w:ascii="Times New Roman" w:eastAsia="Times New Roman" w:hAnsi="Times New Roman" w:cs="Times New Roman"/>
          <w:strike/>
          <w:color w:val="FF0000"/>
          <w:sz w:val="24"/>
          <w:szCs w:val="24"/>
          <w:lang w:val="en-GB"/>
        </w:rPr>
        <w:t>,</w:t>
      </w:r>
      <w:r w:rsidRPr="00B656DC">
        <w:rPr>
          <w:rFonts w:ascii="Times New Roman" w:eastAsia="Times New Roman" w:hAnsi="Times New Roman" w:cs="Times New Roman"/>
          <w:strike/>
          <w:color w:val="FF0000"/>
          <w:sz w:val="24"/>
          <w:szCs w:val="24"/>
          <w:lang w:val="en-GB"/>
        </w:rPr>
        <w:t xml:space="preserve"> </w:t>
      </w:r>
      <w:proofErr w:type="spellStart"/>
      <w:r w:rsidRPr="00B656DC">
        <w:rPr>
          <w:rFonts w:ascii="Times New Roman" w:eastAsia="Times New Roman" w:hAnsi="Times New Roman" w:cs="Times New Roman"/>
          <w:strike/>
          <w:color w:val="FF0000"/>
          <w:sz w:val="24"/>
          <w:szCs w:val="24"/>
          <w:lang w:val="en-GB"/>
        </w:rPr>
        <w:t>Hermawan</w:t>
      </w:r>
      <w:proofErr w:type="spellEnd"/>
      <w:r w:rsidRPr="00B656DC">
        <w:rPr>
          <w:rFonts w:ascii="Times New Roman" w:eastAsia="Times New Roman" w:hAnsi="Times New Roman" w:cs="Times New Roman"/>
          <w:strike/>
          <w:color w:val="FF0000"/>
          <w:sz w:val="24"/>
          <w:szCs w:val="24"/>
          <w:lang w:val="en-GB"/>
        </w:rPr>
        <w:t xml:space="preserve">, D., </w:t>
      </w:r>
      <w:proofErr w:type="spellStart"/>
      <w:r w:rsidRPr="00B656DC">
        <w:rPr>
          <w:rFonts w:ascii="Times New Roman" w:eastAsia="Times New Roman" w:hAnsi="Times New Roman" w:cs="Times New Roman"/>
          <w:strike/>
          <w:color w:val="FF0000"/>
          <w:sz w:val="24"/>
          <w:szCs w:val="24"/>
          <w:lang w:val="en-GB"/>
        </w:rPr>
        <w:t>Maddu</w:t>
      </w:r>
      <w:proofErr w:type="spellEnd"/>
      <w:r w:rsidRPr="00B656DC">
        <w:rPr>
          <w:rFonts w:ascii="Times New Roman" w:eastAsia="Times New Roman" w:hAnsi="Times New Roman" w:cs="Times New Roman"/>
          <w:strike/>
          <w:color w:val="FF0000"/>
          <w:sz w:val="24"/>
          <w:szCs w:val="24"/>
          <w:lang w:val="en-GB"/>
        </w:rPr>
        <w:t xml:space="preserve">, A., </w:t>
      </w:r>
      <w:proofErr w:type="spellStart"/>
      <w:r w:rsidRPr="00B656DC">
        <w:rPr>
          <w:rFonts w:ascii="Times New Roman" w:eastAsia="Times New Roman" w:hAnsi="Times New Roman" w:cs="Times New Roman"/>
          <w:strike/>
          <w:color w:val="FF0000"/>
          <w:sz w:val="24"/>
          <w:szCs w:val="24"/>
          <w:lang w:val="en-GB"/>
        </w:rPr>
        <w:t>Bagus</w:t>
      </w:r>
      <w:proofErr w:type="spellEnd"/>
      <w:r w:rsidRPr="00B656DC">
        <w:rPr>
          <w:rFonts w:ascii="Times New Roman" w:eastAsia="Times New Roman" w:hAnsi="Times New Roman" w:cs="Times New Roman"/>
          <w:strike/>
          <w:color w:val="FF0000"/>
          <w:sz w:val="24"/>
          <w:szCs w:val="24"/>
          <w:lang w:val="en-GB"/>
        </w:rPr>
        <w:t>, M., Lucky, I. K., Nugroho, N., &amp;</w:t>
      </w:r>
      <w:proofErr w:type="spellStart"/>
      <w:r w:rsidRPr="00B656DC">
        <w:rPr>
          <w:rFonts w:ascii="Times New Roman" w:eastAsia="Times New Roman" w:hAnsi="Times New Roman" w:cs="Times New Roman"/>
          <w:strike/>
          <w:color w:val="FF0000"/>
          <w:sz w:val="24"/>
          <w:szCs w:val="24"/>
          <w:lang w:val="en-GB"/>
        </w:rPr>
        <w:t>Hadi</w:t>
      </w:r>
      <w:proofErr w:type="spellEnd"/>
      <w:r w:rsidRPr="00B656DC">
        <w:rPr>
          <w:rFonts w:ascii="Times New Roman" w:eastAsia="Times New Roman" w:hAnsi="Times New Roman" w:cs="Times New Roman"/>
          <w:strike/>
          <w:color w:val="FF0000"/>
          <w:sz w:val="24"/>
          <w:szCs w:val="24"/>
          <w:lang w:val="en-GB"/>
        </w:rPr>
        <w:t>, Y. S.</w:t>
      </w:r>
      <w:r w:rsidRPr="00DB44A6">
        <w:rPr>
          <w:rFonts w:ascii="Times New Roman" w:eastAsia="Times New Roman" w:hAnsi="Times New Roman" w:cs="Times New Roman"/>
          <w:color w:val="000000"/>
          <w:sz w:val="24"/>
          <w:szCs w:val="24"/>
          <w:lang w:val="en-GB"/>
        </w:rPr>
        <w:t xml:space="preserve"> </w:t>
      </w:r>
      <w:r w:rsidRPr="00C97078">
        <w:rPr>
          <w:rFonts w:ascii="Times New Roman" w:eastAsia="Times New Roman" w:hAnsi="Times New Roman" w:cs="Times New Roman"/>
          <w:strike/>
          <w:color w:val="FF0000"/>
          <w:sz w:val="24"/>
          <w:szCs w:val="24"/>
          <w:lang w:val="en-GB"/>
        </w:rPr>
        <w:t xml:space="preserve">(2012). Acoustical properties of particleboards made from </w:t>
      </w:r>
      <w:proofErr w:type="spellStart"/>
      <w:r w:rsidRPr="00C97078">
        <w:rPr>
          <w:rFonts w:ascii="Times New Roman" w:eastAsia="Times New Roman" w:hAnsi="Times New Roman" w:cs="Times New Roman"/>
          <w:strike/>
          <w:color w:val="FF0000"/>
          <w:sz w:val="24"/>
          <w:szCs w:val="24"/>
          <w:lang w:val="en-GB"/>
        </w:rPr>
        <w:t>betung</w:t>
      </w:r>
      <w:proofErr w:type="spellEnd"/>
      <w:r w:rsidRPr="00C97078">
        <w:rPr>
          <w:rFonts w:ascii="Times New Roman" w:eastAsia="Times New Roman" w:hAnsi="Times New Roman" w:cs="Times New Roman"/>
          <w:strike/>
          <w:color w:val="FF0000"/>
          <w:sz w:val="24"/>
          <w:szCs w:val="24"/>
          <w:lang w:val="en-GB"/>
        </w:rPr>
        <w:t xml:space="preserve"> bamboo (</w:t>
      </w:r>
      <w:proofErr w:type="spellStart"/>
      <w:r w:rsidRPr="00C97078">
        <w:rPr>
          <w:rFonts w:ascii="Times New Roman" w:eastAsia="Times New Roman" w:hAnsi="Times New Roman" w:cs="Times New Roman"/>
          <w:strike/>
          <w:color w:val="FF0000"/>
          <w:sz w:val="24"/>
          <w:szCs w:val="24"/>
          <w:lang w:val="en-GB"/>
        </w:rPr>
        <w:t>dendrocalamus</w:t>
      </w:r>
      <w:proofErr w:type="spellEnd"/>
      <w:r w:rsidRPr="00C97078">
        <w:rPr>
          <w:rFonts w:ascii="Times New Roman" w:eastAsia="Times New Roman" w:hAnsi="Times New Roman" w:cs="Times New Roman"/>
          <w:strike/>
          <w:color w:val="FF0000"/>
          <w:sz w:val="24"/>
          <w:szCs w:val="24"/>
          <w:lang w:val="en-GB"/>
        </w:rPr>
        <w:t xml:space="preserve"> </w:t>
      </w:r>
      <w:proofErr w:type="spellStart"/>
      <w:r w:rsidRPr="00C97078">
        <w:rPr>
          <w:rFonts w:ascii="Times New Roman" w:eastAsia="Times New Roman" w:hAnsi="Times New Roman" w:cs="Times New Roman"/>
          <w:strike/>
          <w:color w:val="FF0000"/>
          <w:sz w:val="24"/>
          <w:szCs w:val="24"/>
          <w:lang w:val="en-GB"/>
        </w:rPr>
        <w:t>asper</w:t>
      </w:r>
      <w:proofErr w:type="spellEnd"/>
      <w:r w:rsidRPr="00C97078">
        <w:rPr>
          <w:rFonts w:ascii="Times New Roman" w:eastAsia="Times New Roman" w:hAnsi="Times New Roman" w:cs="Times New Roman"/>
          <w:strike/>
          <w:color w:val="FF0000"/>
          <w:sz w:val="24"/>
          <w:szCs w:val="24"/>
          <w:lang w:val="en-GB"/>
        </w:rPr>
        <w:t xml:space="preserve">) as a building construction material. </w:t>
      </w:r>
      <w:proofErr w:type="spellStart"/>
      <w:r w:rsidRPr="00C97078">
        <w:rPr>
          <w:rFonts w:ascii="Times New Roman" w:eastAsia="Times New Roman" w:hAnsi="Times New Roman" w:cs="Times New Roman"/>
          <w:strike/>
          <w:color w:val="FF0000"/>
          <w:sz w:val="24"/>
          <w:szCs w:val="24"/>
          <w:lang w:val="en-GB"/>
        </w:rPr>
        <w:t>BioResources</w:t>
      </w:r>
      <w:proofErr w:type="spellEnd"/>
      <w:r w:rsidRPr="00C97078">
        <w:rPr>
          <w:rFonts w:ascii="Times New Roman" w:eastAsia="Times New Roman" w:hAnsi="Times New Roman" w:cs="Times New Roman"/>
          <w:strike/>
          <w:color w:val="FF0000"/>
          <w:sz w:val="24"/>
          <w:szCs w:val="24"/>
          <w:lang w:val="en-GB"/>
        </w:rPr>
        <w:t>, 7(4). doi:10.15376/biores.7.4.5700-5709</w:t>
      </w:r>
      <w:r w:rsidR="00C97078">
        <w:rPr>
          <w:rFonts w:ascii="Times New Roman" w:eastAsia="Times New Roman" w:hAnsi="Times New Roman" w:cs="Times New Roman"/>
          <w:strike/>
          <w:color w:val="FF0000"/>
          <w:sz w:val="24"/>
          <w:szCs w:val="24"/>
          <w:lang w:val="en-GB"/>
        </w:rPr>
        <w:t>.</w:t>
      </w:r>
    </w:p>
    <w:p w:rsidR="00C97078" w:rsidRPr="00C97078" w:rsidRDefault="00C97078" w:rsidP="008608D0">
      <w:pPr>
        <w:spacing w:after="0" w:line="360" w:lineRule="auto"/>
        <w:ind w:firstLine="567"/>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In the proposed work</w:t>
      </w:r>
      <w:r w:rsidR="007D4431">
        <w:rPr>
          <w:rFonts w:ascii="Times New Roman" w:eastAsia="Times New Roman" w:hAnsi="Times New Roman" w:cs="Times New Roman"/>
          <w:color w:val="000000"/>
          <w:sz w:val="24"/>
          <w:szCs w:val="24"/>
          <w:lang w:val="en-GB"/>
        </w:rPr>
        <w:t>,</w:t>
      </w:r>
      <w:r>
        <w:rPr>
          <w:rFonts w:ascii="Times New Roman" w:eastAsia="Times New Roman" w:hAnsi="Times New Roman" w:cs="Times New Roman"/>
          <w:color w:val="000000"/>
          <w:sz w:val="24"/>
          <w:szCs w:val="24"/>
          <w:lang w:val="en-GB"/>
        </w:rPr>
        <w:t xml:space="preserve"> </w:t>
      </w:r>
      <w:r w:rsidR="007D4431">
        <w:rPr>
          <w:rFonts w:ascii="Times New Roman" w:eastAsia="Times New Roman" w:hAnsi="Times New Roman" w:cs="Times New Roman"/>
          <w:color w:val="000000"/>
          <w:sz w:val="24"/>
          <w:szCs w:val="24"/>
          <w:lang w:val="en-GB"/>
        </w:rPr>
        <w:t xml:space="preserve">the thickness and porosity </w:t>
      </w:r>
      <w:r>
        <w:rPr>
          <w:rFonts w:ascii="Times New Roman" w:eastAsia="Times New Roman" w:hAnsi="Times New Roman" w:cs="Times New Roman"/>
          <w:color w:val="000000"/>
          <w:sz w:val="24"/>
          <w:szCs w:val="24"/>
          <w:lang w:val="en-GB"/>
        </w:rPr>
        <w:t xml:space="preserve">properties have </w:t>
      </w:r>
      <w:r w:rsidR="007D4431">
        <w:rPr>
          <w:rFonts w:ascii="Times New Roman" w:eastAsia="Times New Roman" w:hAnsi="Times New Roman" w:cs="Times New Roman"/>
          <w:color w:val="000000"/>
          <w:sz w:val="24"/>
          <w:szCs w:val="24"/>
          <w:lang w:val="en-GB"/>
        </w:rPr>
        <w:t xml:space="preserve">been </w:t>
      </w:r>
      <w:r w:rsidR="0002753D">
        <w:rPr>
          <w:rFonts w:ascii="Times New Roman" w:eastAsia="Times New Roman" w:hAnsi="Times New Roman" w:cs="Times New Roman"/>
          <w:color w:val="000000"/>
          <w:sz w:val="24"/>
          <w:szCs w:val="24"/>
          <w:lang w:val="en-GB"/>
        </w:rPr>
        <w:t xml:space="preserve">measured also besides the density, </w:t>
      </w:r>
      <w:r>
        <w:rPr>
          <w:rFonts w:ascii="Times New Roman" w:eastAsia="Times New Roman" w:hAnsi="Times New Roman" w:cs="Times New Roman"/>
          <w:color w:val="000000"/>
          <w:sz w:val="24"/>
          <w:szCs w:val="24"/>
          <w:lang w:val="en-GB"/>
        </w:rPr>
        <w:t xml:space="preserve"> </w:t>
      </w:r>
      <w:r w:rsidR="0002753D">
        <w:rPr>
          <w:rFonts w:ascii="Times New Roman" w:eastAsia="Times New Roman" w:hAnsi="Times New Roman" w:cs="Times New Roman"/>
          <w:color w:val="000000"/>
          <w:sz w:val="24"/>
          <w:szCs w:val="24"/>
          <w:lang w:val="en-GB"/>
        </w:rPr>
        <w:t>in order to improve the information of the samples.</w:t>
      </w:r>
    </w:p>
    <w:p w:rsidR="00B27029" w:rsidRDefault="00B27029" w:rsidP="008608D0">
      <w:pPr>
        <w:spacing w:after="0" w:line="360" w:lineRule="auto"/>
        <w:ind w:firstLine="567"/>
        <w:jc w:val="both"/>
        <w:rPr>
          <w:rFonts w:ascii="Times New Roman" w:eastAsia="Times New Roman" w:hAnsi="Times New Roman" w:cs="Times New Roman"/>
          <w:color w:val="000000"/>
          <w:sz w:val="24"/>
          <w:szCs w:val="24"/>
          <w:lang w:val="en-GB"/>
        </w:rPr>
      </w:pPr>
    </w:p>
    <w:tbl>
      <w:tblPr>
        <w:tblStyle w:val="Tabelacomgrade"/>
        <w:tblW w:w="0" w:type="auto"/>
        <w:jc w:val="center"/>
        <w:tblLook w:val="04A0"/>
      </w:tblPr>
      <w:tblGrid>
        <w:gridCol w:w="2438"/>
        <w:gridCol w:w="1925"/>
        <w:gridCol w:w="1926"/>
        <w:gridCol w:w="1926"/>
      </w:tblGrid>
      <w:tr w:rsidR="002D0ED7" w:rsidTr="006E1319">
        <w:trPr>
          <w:jc w:val="center"/>
        </w:trPr>
        <w:tc>
          <w:tcPr>
            <w:tcW w:w="2438" w:type="dxa"/>
          </w:tcPr>
          <w:p w:rsidR="002D0ED7" w:rsidRDefault="002D0ED7" w:rsidP="008608D0">
            <w:pPr>
              <w:spacing w:line="360" w:lineRule="auto"/>
              <w:jc w:val="both"/>
              <w:rPr>
                <w:rFonts w:ascii="Times New Roman" w:eastAsia="Times New Roman" w:hAnsi="Times New Roman" w:cs="Times New Roman"/>
                <w:sz w:val="24"/>
                <w:szCs w:val="24"/>
                <w:lang w:val="en-GB"/>
              </w:rPr>
            </w:pPr>
          </w:p>
        </w:tc>
        <w:tc>
          <w:tcPr>
            <w:tcW w:w="1925" w:type="dxa"/>
          </w:tcPr>
          <w:p w:rsidR="002D0ED7" w:rsidRDefault="002D0ED7" w:rsidP="008608D0">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Density</w:t>
            </w:r>
          </w:p>
        </w:tc>
        <w:tc>
          <w:tcPr>
            <w:tcW w:w="1926" w:type="dxa"/>
          </w:tcPr>
          <w:p w:rsidR="002D0ED7" w:rsidRDefault="002D0ED7" w:rsidP="008608D0">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Thickness</w:t>
            </w:r>
          </w:p>
        </w:tc>
        <w:tc>
          <w:tcPr>
            <w:tcW w:w="1926" w:type="dxa"/>
          </w:tcPr>
          <w:p w:rsidR="002D0ED7" w:rsidRDefault="002D0ED7" w:rsidP="008608D0">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Porosity</w:t>
            </w:r>
          </w:p>
        </w:tc>
      </w:tr>
      <w:tr w:rsidR="000413E2" w:rsidTr="006E1319">
        <w:trPr>
          <w:jc w:val="center"/>
        </w:trPr>
        <w:tc>
          <w:tcPr>
            <w:tcW w:w="2438" w:type="dxa"/>
          </w:tcPr>
          <w:p w:rsidR="000413E2" w:rsidRPr="00453CF0" w:rsidRDefault="000413E2" w:rsidP="008C36BB">
            <w:pPr>
              <w:spacing w:line="360" w:lineRule="auto"/>
              <w:jc w:val="both"/>
              <w:rPr>
                <w:rFonts w:ascii="Times New Roman" w:eastAsia="Times New Roman" w:hAnsi="Times New Roman" w:cs="Times New Roman"/>
                <w:color w:val="00B0F0"/>
                <w:sz w:val="24"/>
                <w:szCs w:val="24"/>
                <w:lang w:val="en-GB"/>
              </w:rPr>
            </w:pPr>
            <w:r w:rsidRPr="00453CF0">
              <w:rPr>
                <w:rFonts w:ascii="Times New Roman" w:eastAsia="Times New Roman" w:hAnsi="Times New Roman" w:cs="Times New Roman"/>
                <w:color w:val="00B0F0"/>
                <w:sz w:val="24"/>
                <w:szCs w:val="24"/>
                <w:lang w:val="en-GB"/>
              </w:rPr>
              <w:t>Eucalyptus (</w:t>
            </w:r>
            <w:proofErr w:type="spellStart"/>
            <w:r w:rsidRPr="00453CF0">
              <w:rPr>
                <w:rFonts w:ascii="Times New Roman" w:eastAsia="Times New Roman" w:hAnsi="Times New Roman" w:cs="Times New Roman"/>
                <w:i/>
                <w:color w:val="00B0F0"/>
                <w:sz w:val="24"/>
                <w:szCs w:val="24"/>
                <w:lang w:val="en-GB"/>
              </w:rPr>
              <w:t>euc</w:t>
            </w:r>
            <w:proofErr w:type="spellEnd"/>
            <w:r w:rsidRPr="00453CF0">
              <w:rPr>
                <w:rFonts w:ascii="Times New Roman" w:eastAsia="Times New Roman" w:hAnsi="Times New Roman" w:cs="Times New Roman"/>
                <w:color w:val="00B0F0"/>
                <w:sz w:val="24"/>
                <w:szCs w:val="24"/>
                <w:lang w:val="en-GB"/>
              </w:rPr>
              <w:t>)</w:t>
            </w:r>
          </w:p>
        </w:tc>
        <w:tc>
          <w:tcPr>
            <w:tcW w:w="1925" w:type="dxa"/>
          </w:tcPr>
          <w:p w:rsidR="000413E2" w:rsidRPr="00453CF0" w:rsidRDefault="000413E2" w:rsidP="008C36BB">
            <w:pPr>
              <w:spacing w:line="360" w:lineRule="auto"/>
              <w:jc w:val="both"/>
              <w:rPr>
                <w:rFonts w:ascii="Times New Roman" w:eastAsia="Times New Roman" w:hAnsi="Times New Roman" w:cs="Times New Roman"/>
                <w:color w:val="00B0F0"/>
                <w:sz w:val="24"/>
                <w:szCs w:val="24"/>
                <w:lang w:val="en-GB"/>
              </w:rPr>
            </w:pPr>
            <w:r w:rsidRPr="00453CF0">
              <w:rPr>
                <w:rFonts w:ascii="Times New Roman" w:eastAsia="Times New Roman" w:hAnsi="Times New Roman" w:cs="Times New Roman"/>
                <w:color w:val="00B0F0"/>
                <w:sz w:val="24"/>
                <w:szCs w:val="24"/>
                <w:lang w:val="en-GB"/>
              </w:rPr>
              <w:t xml:space="preserve">1.182 </w:t>
            </w:r>
            <w:proofErr w:type="spellStart"/>
            <w:r w:rsidRPr="00453CF0">
              <w:rPr>
                <w:rFonts w:ascii="Times New Roman" w:eastAsia="Times New Roman" w:hAnsi="Times New Roman" w:cs="Times New Roman"/>
                <w:color w:val="00B0F0"/>
                <w:sz w:val="24"/>
                <w:szCs w:val="24"/>
                <w:lang w:val="en-GB"/>
              </w:rPr>
              <w:t>bc</w:t>
            </w:r>
            <w:proofErr w:type="spellEnd"/>
          </w:p>
        </w:tc>
        <w:tc>
          <w:tcPr>
            <w:tcW w:w="1926" w:type="dxa"/>
          </w:tcPr>
          <w:p w:rsidR="000413E2" w:rsidRPr="00453CF0" w:rsidRDefault="000413E2" w:rsidP="008C36BB">
            <w:pPr>
              <w:spacing w:line="360" w:lineRule="auto"/>
              <w:jc w:val="both"/>
              <w:rPr>
                <w:rFonts w:ascii="Times New Roman" w:eastAsia="Times New Roman" w:hAnsi="Times New Roman" w:cs="Times New Roman"/>
                <w:color w:val="00B0F0"/>
                <w:sz w:val="24"/>
                <w:szCs w:val="24"/>
                <w:lang w:val="en-GB"/>
              </w:rPr>
            </w:pPr>
            <w:r w:rsidRPr="00453CF0">
              <w:rPr>
                <w:rFonts w:ascii="Times New Roman" w:eastAsia="Times New Roman" w:hAnsi="Times New Roman" w:cs="Times New Roman"/>
                <w:color w:val="00B0F0"/>
                <w:sz w:val="24"/>
                <w:szCs w:val="24"/>
                <w:lang w:val="en-GB"/>
              </w:rPr>
              <w:t>17.150 a</w:t>
            </w:r>
          </w:p>
        </w:tc>
        <w:tc>
          <w:tcPr>
            <w:tcW w:w="1926" w:type="dxa"/>
          </w:tcPr>
          <w:p w:rsidR="000413E2" w:rsidRPr="00453CF0" w:rsidRDefault="000413E2" w:rsidP="008C36BB">
            <w:pPr>
              <w:spacing w:line="360" w:lineRule="auto"/>
              <w:jc w:val="both"/>
              <w:rPr>
                <w:rFonts w:ascii="Times New Roman" w:eastAsia="Times New Roman" w:hAnsi="Times New Roman" w:cs="Times New Roman"/>
                <w:color w:val="00B0F0"/>
                <w:sz w:val="24"/>
                <w:szCs w:val="24"/>
                <w:lang w:val="en-GB"/>
              </w:rPr>
            </w:pPr>
            <w:r w:rsidRPr="00453CF0">
              <w:rPr>
                <w:rFonts w:ascii="Times New Roman" w:eastAsia="Times New Roman" w:hAnsi="Times New Roman" w:cs="Times New Roman"/>
                <w:color w:val="00B0F0"/>
                <w:sz w:val="24"/>
                <w:szCs w:val="24"/>
                <w:lang w:val="en-GB"/>
              </w:rPr>
              <w:t xml:space="preserve">74.219 </w:t>
            </w:r>
            <w:proofErr w:type="spellStart"/>
            <w:r w:rsidRPr="00453CF0">
              <w:rPr>
                <w:rFonts w:ascii="Times New Roman" w:eastAsia="Times New Roman" w:hAnsi="Times New Roman" w:cs="Times New Roman"/>
                <w:color w:val="00B0F0"/>
                <w:sz w:val="24"/>
                <w:szCs w:val="24"/>
                <w:lang w:val="en-GB"/>
              </w:rPr>
              <w:t>ab</w:t>
            </w:r>
            <w:proofErr w:type="spellEnd"/>
          </w:p>
        </w:tc>
      </w:tr>
      <w:tr w:rsidR="000413E2" w:rsidTr="006E1319">
        <w:trPr>
          <w:jc w:val="center"/>
        </w:trPr>
        <w:tc>
          <w:tcPr>
            <w:tcW w:w="2438" w:type="dxa"/>
          </w:tcPr>
          <w:p w:rsidR="000413E2" w:rsidRPr="00453CF0" w:rsidRDefault="000413E2" w:rsidP="008C36BB">
            <w:pPr>
              <w:spacing w:line="360" w:lineRule="auto"/>
              <w:jc w:val="both"/>
              <w:rPr>
                <w:rFonts w:ascii="Times New Roman" w:eastAsia="Times New Roman" w:hAnsi="Times New Roman" w:cs="Times New Roman"/>
                <w:color w:val="00B0F0"/>
                <w:sz w:val="24"/>
                <w:szCs w:val="24"/>
                <w:lang w:val="en-GB"/>
              </w:rPr>
            </w:pPr>
            <w:r w:rsidRPr="00453CF0">
              <w:rPr>
                <w:rFonts w:ascii="Times New Roman" w:eastAsia="Times New Roman" w:hAnsi="Times New Roman" w:cs="Times New Roman"/>
                <w:color w:val="00B0F0"/>
                <w:sz w:val="24"/>
                <w:szCs w:val="24"/>
                <w:lang w:val="en-GB"/>
              </w:rPr>
              <w:t>Sugar cane (</w:t>
            </w:r>
            <w:proofErr w:type="spellStart"/>
            <w:r w:rsidRPr="00453CF0">
              <w:rPr>
                <w:rFonts w:ascii="Times New Roman" w:eastAsia="Times New Roman" w:hAnsi="Times New Roman" w:cs="Times New Roman"/>
                <w:i/>
                <w:color w:val="00B0F0"/>
                <w:sz w:val="24"/>
                <w:szCs w:val="24"/>
                <w:lang w:val="en-GB"/>
              </w:rPr>
              <w:t>cana</w:t>
            </w:r>
            <w:proofErr w:type="spellEnd"/>
            <w:r w:rsidRPr="00453CF0">
              <w:rPr>
                <w:rFonts w:ascii="Times New Roman" w:eastAsia="Times New Roman" w:hAnsi="Times New Roman" w:cs="Times New Roman"/>
                <w:color w:val="00B0F0"/>
                <w:sz w:val="24"/>
                <w:szCs w:val="24"/>
                <w:lang w:val="en-GB"/>
              </w:rPr>
              <w:t>)</w:t>
            </w:r>
          </w:p>
        </w:tc>
        <w:tc>
          <w:tcPr>
            <w:tcW w:w="1925" w:type="dxa"/>
          </w:tcPr>
          <w:p w:rsidR="000413E2" w:rsidRPr="00453CF0" w:rsidRDefault="000413E2" w:rsidP="008C36BB">
            <w:pPr>
              <w:spacing w:line="360" w:lineRule="auto"/>
              <w:jc w:val="both"/>
              <w:rPr>
                <w:rFonts w:ascii="Times New Roman" w:eastAsia="Times New Roman" w:hAnsi="Times New Roman" w:cs="Times New Roman"/>
                <w:color w:val="00B0F0"/>
                <w:sz w:val="24"/>
                <w:szCs w:val="24"/>
                <w:lang w:val="en-GB"/>
              </w:rPr>
            </w:pPr>
            <w:r w:rsidRPr="00453CF0">
              <w:rPr>
                <w:rFonts w:ascii="Times New Roman" w:eastAsia="Times New Roman" w:hAnsi="Times New Roman" w:cs="Times New Roman"/>
                <w:color w:val="00B0F0"/>
                <w:sz w:val="24"/>
                <w:szCs w:val="24"/>
                <w:lang w:val="en-GB"/>
              </w:rPr>
              <w:t xml:space="preserve">1.172 </w:t>
            </w:r>
            <w:proofErr w:type="spellStart"/>
            <w:r w:rsidRPr="00453CF0">
              <w:rPr>
                <w:rFonts w:ascii="Times New Roman" w:eastAsia="Times New Roman" w:hAnsi="Times New Roman" w:cs="Times New Roman"/>
                <w:color w:val="00B0F0"/>
                <w:sz w:val="24"/>
                <w:szCs w:val="24"/>
                <w:lang w:val="en-GB"/>
              </w:rPr>
              <w:t>abc</w:t>
            </w:r>
            <w:proofErr w:type="spellEnd"/>
          </w:p>
        </w:tc>
        <w:tc>
          <w:tcPr>
            <w:tcW w:w="1926" w:type="dxa"/>
          </w:tcPr>
          <w:p w:rsidR="000413E2" w:rsidRPr="00453CF0" w:rsidRDefault="000413E2" w:rsidP="008C36BB">
            <w:pPr>
              <w:spacing w:line="360" w:lineRule="auto"/>
              <w:jc w:val="both"/>
              <w:rPr>
                <w:rFonts w:ascii="Times New Roman" w:eastAsia="Times New Roman" w:hAnsi="Times New Roman" w:cs="Times New Roman"/>
                <w:color w:val="00B0F0"/>
                <w:sz w:val="24"/>
                <w:szCs w:val="24"/>
                <w:lang w:val="en-GB"/>
              </w:rPr>
            </w:pPr>
            <w:r w:rsidRPr="00453CF0">
              <w:rPr>
                <w:rFonts w:ascii="Times New Roman" w:eastAsia="Times New Roman" w:hAnsi="Times New Roman" w:cs="Times New Roman"/>
                <w:color w:val="00B0F0"/>
                <w:sz w:val="24"/>
                <w:szCs w:val="24"/>
                <w:lang w:val="en-GB"/>
              </w:rPr>
              <w:t>19.968 b</w:t>
            </w:r>
          </w:p>
        </w:tc>
        <w:tc>
          <w:tcPr>
            <w:tcW w:w="1926" w:type="dxa"/>
          </w:tcPr>
          <w:p w:rsidR="000413E2" w:rsidRPr="00453CF0" w:rsidRDefault="000413E2" w:rsidP="008C36BB">
            <w:pPr>
              <w:spacing w:line="360" w:lineRule="auto"/>
              <w:jc w:val="both"/>
              <w:rPr>
                <w:rFonts w:ascii="Times New Roman" w:eastAsia="Times New Roman" w:hAnsi="Times New Roman" w:cs="Times New Roman"/>
                <w:color w:val="00B0F0"/>
                <w:sz w:val="24"/>
                <w:szCs w:val="24"/>
                <w:lang w:val="en-GB"/>
              </w:rPr>
            </w:pPr>
            <w:r w:rsidRPr="00453CF0">
              <w:rPr>
                <w:rFonts w:ascii="Times New Roman" w:eastAsia="Times New Roman" w:hAnsi="Times New Roman" w:cs="Times New Roman"/>
                <w:color w:val="00B0F0"/>
                <w:sz w:val="24"/>
                <w:szCs w:val="24"/>
                <w:lang w:val="en-GB"/>
              </w:rPr>
              <w:t>78.484 b</w:t>
            </w:r>
          </w:p>
        </w:tc>
      </w:tr>
      <w:tr w:rsidR="000413E2" w:rsidTr="006E1319">
        <w:trPr>
          <w:jc w:val="center"/>
        </w:trPr>
        <w:tc>
          <w:tcPr>
            <w:tcW w:w="2438" w:type="dxa"/>
          </w:tcPr>
          <w:p w:rsidR="000413E2" w:rsidRPr="00453CF0" w:rsidRDefault="000413E2" w:rsidP="008C36BB">
            <w:pPr>
              <w:spacing w:line="360" w:lineRule="auto"/>
              <w:jc w:val="both"/>
              <w:rPr>
                <w:rFonts w:ascii="Times New Roman" w:eastAsia="Times New Roman" w:hAnsi="Times New Roman" w:cs="Times New Roman"/>
                <w:color w:val="00B0F0"/>
                <w:sz w:val="24"/>
                <w:szCs w:val="24"/>
                <w:lang w:val="en-GB"/>
              </w:rPr>
            </w:pPr>
            <w:proofErr w:type="spellStart"/>
            <w:r w:rsidRPr="00453CF0">
              <w:rPr>
                <w:rFonts w:ascii="Times New Roman" w:eastAsia="Times New Roman" w:hAnsi="Times New Roman" w:cs="Times New Roman"/>
                <w:color w:val="00B0F0"/>
                <w:sz w:val="24"/>
                <w:szCs w:val="24"/>
                <w:lang w:val="en-GB"/>
              </w:rPr>
              <w:t>Bananeira</w:t>
            </w:r>
            <w:proofErr w:type="spellEnd"/>
            <w:r w:rsidRPr="00453CF0">
              <w:rPr>
                <w:rFonts w:ascii="Times New Roman" w:eastAsia="Times New Roman" w:hAnsi="Times New Roman" w:cs="Times New Roman"/>
                <w:color w:val="00B0F0"/>
                <w:sz w:val="24"/>
                <w:szCs w:val="24"/>
                <w:lang w:val="en-GB"/>
              </w:rPr>
              <w:t xml:space="preserve"> (</w:t>
            </w:r>
            <w:proofErr w:type="spellStart"/>
            <w:r w:rsidRPr="00453CF0">
              <w:rPr>
                <w:rFonts w:ascii="Times New Roman" w:eastAsia="Times New Roman" w:hAnsi="Times New Roman" w:cs="Times New Roman"/>
                <w:i/>
                <w:color w:val="00B0F0"/>
                <w:sz w:val="24"/>
                <w:szCs w:val="24"/>
                <w:lang w:val="en-GB"/>
              </w:rPr>
              <w:t>bananeira</w:t>
            </w:r>
            <w:proofErr w:type="spellEnd"/>
            <w:r w:rsidRPr="00453CF0">
              <w:rPr>
                <w:rFonts w:ascii="Times New Roman" w:eastAsia="Times New Roman" w:hAnsi="Times New Roman" w:cs="Times New Roman"/>
                <w:color w:val="00B0F0"/>
                <w:sz w:val="24"/>
                <w:szCs w:val="24"/>
                <w:lang w:val="en-GB"/>
              </w:rPr>
              <w:t>)</w:t>
            </w:r>
          </w:p>
        </w:tc>
        <w:tc>
          <w:tcPr>
            <w:tcW w:w="1925" w:type="dxa"/>
          </w:tcPr>
          <w:p w:rsidR="000413E2" w:rsidRPr="00453CF0" w:rsidRDefault="000413E2" w:rsidP="008C36BB">
            <w:pPr>
              <w:spacing w:line="360" w:lineRule="auto"/>
              <w:jc w:val="both"/>
              <w:rPr>
                <w:rFonts w:ascii="Times New Roman" w:eastAsia="Times New Roman" w:hAnsi="Times New Roman" w:cs="Times New Roman"/>
                <w:color w:val="00B0F0"/>
                <w:sz w:val="24"/>
                <w:szCs w:val="24"/>
                <w:lang w:val="en-GB"/>
              </w:rPr>
            </w:pPr>
            <w:r w:rsidRPr="00453CF0">
              <w:rPr>
                <w:rFonts w:ascii="Times New Roman" w:eastAsia="Times New Roman" w:hAnsi="Times New Roman" w:cs="Times New Roman"/>
                <w:color w:val="00B0F0"/>
                <w:sz w:val="24"/>
                <w:szCs w:val="24"/>
                <w:lang w:val="en-GB"/>
              </w:rPr>
              <w:t xml:space="preserve">1.003 </w:t>
            </w:r>
            <w:proofErr w:type="spellStart"/>
            <w:r w:rsidRPr="00453CF0">
              <w:rPr>
                <w:rFonts w:ascii="Times New Roman" w:eastAsia="Times New Roman" w:hAnsi="Times New Roman" w:cs="Times New Roman"/>
                <w:color w:val="00B0F0"/>
                <w:sz w:val="24"/>
                <w:szCs w:val="24"/>
                <w:lang w:val="en-GB"/>
              </w:rPr>
              <w:t>ab</w:t>
            </w:r>
            <w:proofErr w:type="spellEnd"/>
          </w:p>
        </w:tc>
        <w:tc>
          <w:tcPr>
            <w:tcW w:w="1926" w:type="dxa"/>
          </w:tcPr>
          <w:p w:rsidR="000413E2" w:rsidRPr="00453CF0" w:rsidRDefault="000413E2" w:rsidP="008C36BB">
            <w:pPr>
              <w:spacing w:line="360" w:lineRule="auto"/>
              <w:jc w:val="both"/>
              <w:rPr>
                <w:rFonts w:ascii="Times New Roman" w:eastAsia="Times New Roman" w:hAnsi="Times New Roman" w:cs="Times New Roman"/>
                <w:color w:val="00B0F0"/>
                <w:sz w:val="24"/>
                <w:szCs w:val="24"/>
                <w:lang w:val="en-GB"/>
              </w:rPr>
            </w:pPr>
            <w:r w:rsidRPr="00453CF0">
              <w:rPr>
                <w:rFonts w:ascii="Times New Roman" w:eastAsia="Times New Roman" w:hAnsi="Times New Roman" w:cs="Times New Roman"/>
                <w:color w:val="00B0F0"/>
                <w:sz w:val="24"/>
                <w:szCs w:val="24"/>
                <w:lang w:val="en-GB"/>
              </w:rPr>
              <w:t>16.743 a</w:t>
            </w:r>
          </w:p>
        </w:tc>
        <w:tc>
          <w:tcPr>
            <w:tcW w:w="1926" w:type="dxa"/>
          </w:tcPr>
          <w:p w:rsidR="000413E2" w:rsidRPr="00453CF0" w:rsidRDefault="000413E2" w:rsidP="008C36BB">
            <w:pPr>
              <w:spacing w:line="360" w:lineRule="auto"/>
              <w:jc w:val="both"/>
              <w:rPr>
                <w:rFonts w:ascii="Times New Roman" w:eastAsia="Times New Roman" w:hAnsi="Times New Roman" w:cs="Times New Roman"/>
                <w:color w:val="00B0F0"/>
                <w:sz w:val="24"/>
                <w:szCs w:val="24"/>
                <w:lang w:val="en-GB"/>
              </w:rPr>
            </w:pPr>
            <w:r w:rsidRPr="00453CF0">
              <w:rPr>
                <w:rFonts w:ascii="Times New Roman" w:eastAsia="Times New Roman" w:hAnsi="Times New Roman" w:cs="Times New Roman"/>
                <w:color w:val="00B0F0"/>
                <w:sz w:val="24"/>
                <w:szCs w:val="24"/>
                <w:lang w:val="en-GB"/>
              </w:rPr>
              <w:t>114.363 c</w:t>
            </w:r>
          </w:p>
        </w:tc>
      </w:tr>
      <w:tr w:rsidR="000413E2" w:rsidTr="006E1319">
        <w:trPr>
          <w:jc w:val="center"/>
        </w:trPr>
        <w:tc>
          <w:tcPr>
            <w:tcW w:w="2438" w:type="dxa"/>
          </w:tcPr>
          <w:p w:rsidR="000413E2" w:rsidRPr="00453CF0" w:rsidRDefault="000413E2" w:rsidP="008C36BB">
            <w:pPr>
              <w:spacing w:line="360" w:lineRule="auto"/>
              <w:jc w:val="both"/>
              <w:rPr>
                <w:rFonts w:ascii="Times New Roman" w:eastAsia="Times New Roman" w:hAnsi="Times New Roman" w:cs="Times New Roman"/>
                <w:color w:val="00B0F0"/>
                <w:sz w:val="24"/>
                <w:szCs w:val="24"/>
                <w:lang w:val="en-GB"/>
              </w:rPr>
            </w:pPr>
            <w:r w:rsidRPr="00453CF0">
              <w:rPr>
                <w:rFonts w:ascii="Times New Roman" w:eastAsia="Times New Roman" w:hAnsi="Times New Roman" w:cs="Times New Roman"/>
                <w:color w:val="00B0F0"/>
                <w:sz w:val="24"/>
                <w:szCs w:val="24"/>
                <w:lang w:val="en-GB"/>
              </w:rPr>
              <w:t>Coconut</w:t>
            </w:r>
            <w:r w:rsidR="006E1319" w:rsidRPr="00453CF0">
              <w:rPr>
                <w:rFonts w:ascii="Times New Roman" w:eastAsia="Times New Roman" w:hAnsi="Times New Roman" w:cs="Times New Roman"/>
                <w:color w:val="00B0F0"/>
                <w:sz w:val="24"/>
                <w:szCs w:val="24"/>
                <w:lang w:val="en-GB"/>
              </w:rPr>
              <w:t xml:space="preserve"> (</w:t>
            </w:r>
            <w:r w:rsidR="006E1319" w:rsidRPr="00453CF0">
              <w:rPr>
                <w:rFonts w:ascii="Times New Roman" w:eastAsia="Times New Roman" w:hAnsi="Times New Roman" w:cs="Times New Roman"/>
                <w:i/>
                <w:color w:val="00B0F0"/>
                <w:sz w:val="24"/>
                <w:szCs w:val="24"/>
                <w:lang w:val="en-GB"/>
              </w:rPr>
              <w:t>coco</w:t>
            </w:r>
            <w:r w:rsidR="006E1319" w:rsidRPr="00453CF0">
              <w:rPr>
                <w:rFonts w:ascii="Times New Roman" w:eastAsia="Times New Roman" w:hAnsi="Times New Roman" w:cs="Times New Roman"/>
                <w:color w:val="00B0F0"/>
                <w:sz w:val="24"/>
                <w:szCs w:val="24"/>
                <w:lang w:val="en-GB"/>
              </w:rPr>
              <w:t>)</w:t>
            </w:r>
          </w:p>
        </w:tc>
        <w:tc>
          <w:tcPr>
            <w:tcW w:w="1925" w:type="dxa"/>
          </w:tcPr>
          <w:p w:rsidR="000413E2" w:rsidRPr="00453CF0" w:rsidRDefault="000413E2" w:rsidP="008C36BB">
            <w:pPr>
              <w:spacing w:line="360" w:lineRule="auto"/>
              <w:jc w:val="both"/>
              <w:rPr>
                <w:rFonts w:ascii="Times New Roman" w:eastAsia="Times New Roman" w:hAnsi="Times New Roman" w:cs="Times New Roman"/>
                <w:color w:val="00B0F0"/>
                <w:sz w:val="24"/>
                <w:szCs w:val="24"/>
                <w:lang w:val="en-GB"/>
              </w:rPr>
            </w:pPr>
            <w:r w:rsidRPr="00453CF0">
              <w:rPr>
                <w:rFonts w:ascii="Times New Roman" w:eastAsia="Times New Roman" w:hAnsi="Times New Roman" w:cs="Times New Roman"/>
                <w:color w:val="00B0F0"/>
                <w:sz w:val="24"/>
                <w:szCs w:val="24"/>
                <w:lang w:val="en-GB"/>
              </w:rPr>
              <w:t xml:space="preserve">0.984 a </w:t>
            </w:r>
          </w:p>
        </w:tc>
        <w:tc>
          <w:tcPr>
            <w:tcW w:w="1926" w:type="dxa"/>
          </w:tcPr>
          <w:p w:rsidR="000413E2" w:rsidRPr="00453CF0" w:rsidRDefault="000413E2" w:rsidP="008C36BB">
            <w:pPr>
              <w:spacing w:line="360" w:lineRule="auto"/>
              <w:jc w:val="both"/>
              <w:rPr>
                <w:rFonts w:ascii="Times New Roman" w:eastAsia="Times New Roman" w:hAnsi="Times New Roman" w:cs="Times New Roman"/>
                <w:color w:val="00B0F0"/>
                <w:sz w:val="24"/>
                <w:szCs w:val="24"/>
                <w:lang w:val="en-GB"/>
              </w:rPr>
            </w:pPr>
            <w:r w:rsidRPr="00453CF0">
              <w:rPr>
                <w:rFonts w:ascii="Times New Roman" w:eastAsia="Times New Roman" w:hAnsi="Times New Roman" w:cs="Times New Roman"/>
                <w:color w:val="00B0F0"/>
                <w:sz w:val="24"/>
                <w:szCs w:val="24"/>
                <w:lang w:val="en-GB"/>
              </w:rPr>
              <w:t>1.819 a</w:t>
            </w:r>
          </w:p>
        </w:tc>
        <w:tc>
          <w:tcPr>
            <w:tcW w:w="1926" w:type="dxa"/>
          </w:tcPr>
          <w:p w:rsidR="000413E2" w:rsidRPr="00453CF0" w:rsidRDefault="000413E2" w:rsidP="008C36BB">
            <w:pPr>
              <w:spacing w:line="360" w:lineRule="auto"/>
              <w:jc w:val="both"/>
              <w:rPr>
                <w:rFonts w:ascii="Times New Roman" w:eastAsia="Times New Roman" w:hAnsi="Times New Roman" w:cs="Times New Roman"/>
                <w:color w:val="00B0F0"/>
                <w:sz w:val="24"/>
                <w:szCs w:val="24"/>
                <w:lang w:val="en-GB"/>
              </w:rPr>
            </w:pPr>
            <w:r w:rsidRPr="00453CF0">
              <w:rPr>
                <w:rFonts w:ascii="Times New Roman" w:eastAsia="Times New Roman" w:hAnsi="Times New Roman" w:cs="Times New Roman"/>
                <w:color w:val="00B0F0"/>
                <w:sz w:val="24"/>
                <w:szCs w:val="24"/>
                <w:lang w:val="en-GB"/>
              </w:rPr>
              <w:t>160.217 d</w:t>
            </w:r>
          </w:p>
        </w:tc>
      </w:tr>
      <w:tr w:rsidR="000413E2" w:rsidTr="006E1319">
        <w:trPr>
          <w:jc w:val="center"/>
        </w:trPr>
        <w:tc>
          <w:tcPr>
            <w:tcW w:w="2438" w:type="dxa"/>
          </w:tcPr>
          <w:p w:rsidR="000413E2" w:rsidRPr="00453CF0" w:rsidRDefault="00384964" w:rsidP="008C36BB">
            <w:pPr>
              <w:spacing w:line="360" w:lineRule="auto"/>
              <w:jc w:val="both"/>
              <w:rPr>
                <w:rFonts w:ascii="Times New Roman" w:eastAsia="Times New Roman" w:hAnsi="Times New Roman" w:cs="Times New Roman"/>
                <w:color w:val="00B0F0"/>
                <w:sz w:val="24"/>
                <w:szCs w:val="24"/>
                <w:lang w:val="en-GB"/>
              </w:rPr>
            </w:pPr>
            <w:r>
              <w:rPr>
                <w:rFonts w:ascii="Times New Roman" w:eastAsia="Times New Roman" w:hAnsi="Times New Roman" w:cs="Times New Roman"/>
                <w:color w:val="00B0F0"/>
                <w:sz w:val="24"/>
                <w:szCs w:val="24"/>
                <w:lang w:val="en-GB"/>
              </w:rPr>
              <w:t>Coffee</w:t>
            </w:r>
            <w:r w:rsidR="006E1319" w:rsidRPr="00453CF0">
              <w:rPr>
                <w:rFonts w:ascii="Times New Roman" w:eastAsia="Times New Roman" w:hAnsi="Times New Roman" w:cs="Times New Roman"/>
                <w:color w:val="00B0F0"/>
                <w:sz w:val="24"/>
                <w:szCs w:val="24"/>
                <w:lang w:val="en-GB"/>
              </w:rPr>
              <w:t xml:space="preserve"> (</w:t>
            </w:r>
            <w:r w:rsidR="006E1319" w:rsidRPr="00453CF0">
              <w:rPr>
                <w:rFonts w:ascii="Times New Roman" w:eastAsia="Times New Roman" w:hAnsi="Times New Roman" w:cs="Times New Roman"/>
                <w:i/>
                <w:color w:val="00B0F0"/>
                <w:sz w:val="24"/>
                <w:szCs w:val="24"/>
                <w:lang w:val="en-GB"/>
              </w:rPr>
              <w:t>cafe</w:t>
            </w:r>
            <w:r w:rsidR="006E1319" w:rsidRPr="00453CF0">
              <w:rPr>
                <w:rFonts w:ascii="Times New Roman" w:eastAsia="Times New Roman" w:hAnsi="Times New Roman" w:cs="Times New Roman"/>
                <w:color w:val="00B0F0"/>
                <w:sz w:val="24"/>
                <w:szCs w:val="24"/>
                <w:lang w:val="en-GB"/>
              </w:rPr>
              <w:t>)</w:t>
            </w:r>
          </w:p>
        </w:tc>
        <w:tc>
          <w:tcPr>
            <w:tcW w:w="1925" w:type="dxa"/>
          </w:tcPr>
          <w:p w:rsidR="000413E2" w:rsidRPr="00453CF0" w:rsidRDefault="000413E2" w:rsidP="008C36BB">
            <w:pPr>
              <w:spacing w:line="360" w:lineRule="auto"/>
              <w:jc w:val="both"/>
              <w:rPr>
                <w:rFonts w:ascii="Times New Roman" w:eastAsia="Times New Roman" w:hAnsi="Times New Roman" w:cs="Times New Roman"/>
                <w:color w:val="00B0F0"/>
                <w:sz w:val="24"/>
                <w:szCs w:val="24"/>
                <w:lang w:val="en-GB"/>
              </w:rPr>
            </w:pPr>
            <w:r w:rsidRPr="00453CF0">
              <w:rPr>
                <w:rFonts w:ascii="Times New Roman" w:eastAsia="Times New Roman" w:hAnsi="Times New Roman" w:cs="Times New Roman"/>
                <w:color w:val="00B0F0"/>
                <w:sz w:val="24"/>
                <w:szCs w:val="24"/>
                <w:lang w:val="en-GB"/>
              </w:rPr>
              <w:t>1.267 c</w:t>
            </w:r>
          </w:p>
        </w:tc>
        <w:tc>
          <w:tcPr>
            <w:tcW w:w="1926" w:type="dxa"/>
          </w:tcPr>
          <w:p w:rsidR="000413E2" w:rsidRPr="00453CF0" w:rsidRDefault="000413E2" w:rsidP="008C36BB">
            <w:pPr>
              <w:spacing w:line="360" w:lineRule="auto"/>
              <w:jc w:val="both"/>
              <w:rPr>
                <w:rFonts w:ascii="Times New Roman" w:eastAsia="Times New Roman" w:hAnsi="Times New Roman" w:cs="Times New Roman"/>
                <w:color w:val="00B0F0"/>
                <w:sz w:val="24"/>
                <w:szCs w:val="24"/>
                <w:lang w:val="en-GB"/>
              </w:rPr>
            </w:pPr>
            <w:r w:rsidRPr="00453CF0">
              <w:rPr>
                <w:rFonts w:ascii="Times New Roman" w:eastAsia="Times New Roman" w:hAnsi="Times New Roman" w:cs="Times New Roman"/>
                <w:color w:val="00B0F0"/>
                <w:sz w:val="24"/>
                <w:szCs w:val="24"/>
                <w:lang w:val="en-GB"/>
              </w:rPr>
              <w:t>16.0383 a</w:t>
            </w:r>
          </w:p>
        </w:tc>
        <w:tc>
          <w:tcPr>
            <w:tcW w:w="1926" w:type="dxa"/>
          </w:tcPr>
          <w:p w:rsidR="000413E2" w:rsidRPr="00453CF0" w:rsidRDefault="000413E2" w:rsidP="008C36BB">
            <w:pPr>
              <w:spacing w:line="360" w:lineRule="auto"/>
              <w:jc w:val="both"/>
              <w:rPr>
                <w:rFonts w:ascii="Times New Roman" w:eastAsia="Times New Roman" w:hAnsi="Times New Roman" w:cs="Times New Roman"/>
                <w:color w:val="00B0F0"/>
                <w:sz w:val="24"/>
                <w:szCs w:val="24"/>
                <w:lang w:val="en-GB"/>
              </w:rPr>
            </w:pPr>
            <w:r w:rsidRPr="00453CF0">
              <w:rPr>
                <w:rFonts w:ascii="Times New Roman" w:eastAsia="Times New Roman" w:hAnsi="Times New Roman" w:cs="Times New Roman"/>
                <w:color w:val="00B0F0"/>
                <w:sz w:val="24"/>
                <w:szCs w:val="24"/>
                <w:lang w:val="en-GB"/>
              </w:rPr>
              <w:t>52.453 a</w:t>
            </w:r>
          </w:p>
        </w:tc>
      </w:tr>
      <w:tr w:rsidR="000413E2" w:rsidTr="006E1319">
        <w:trPr>
          <w:jc w:val="center"/>
        </w:trPr>
        <w:tc>
          <w:tcPr>
            <w:tcW w:w="2438" w:type="dxa"/>
          </w:tcPr>
          <w:p w:rsidR="000413E2" w:rsidRPr="00453CF0" w:rsidRDefault="000413E2" w:rsidP="008608D0">
            <w:pPr>
              <w:spacing w:line="360" w:lineRule="auto"/>
              <w:jc w:val="both"/>
              <w:rPr>
                <w:rFonts w:ascii="Times New Roman" w:eastAsia="Times New Roman" w:hAnsi="Times New Roman" w:cs="Times New Roman"/>
                <w:strike/>
                <w:color w:val="FF0000"/>
                <w:sz w:val="24"/>
                <w:szCs w:val="24"/>
                <w:lang w:val="en-GB"/>
              </w:rPr>
            </w:pPr>
          </w:p>
        </w:tc>
        <w:tc>
          <w:tcPr>
            <w:tcW w:w="1925" w:type="dxa"/>
          </w:tcPr>
          <w:p w:rsidR="000413E2" w:rsidRPr="00453CF0" w:rsidRDefault="000413E2" w:rsidP="008608D0">
            <w:pPr>
              <w:spacing w:line="360" w:lineRule="auto"/>
              <w:jc w:val="both"/>
              <w:rPr>
                <w:rFonts w:ascii="Times New Roman" w:eastAsia="Times New Roman" w:hAnsi="Times New Roman" w:cs="Times New Roman"/>
                <w:strike/>
                <w:color w:val="FF0000"/>
                <w:sz w:val="24"/>
                <w:szCs w:val="24"/>
                <w:lang w:val="en-GB"/>
              </w:rPr>
            </w:pPr>
          </w:p>
        </w:tc>
        <w:tc>
          <w:tcPr>
            <w:tcW w:w="1926" w:type="dxa"/>
          </w:tcPr>
          <w:p w:rsidR="000413E2" w:rsidRPr="00453CF0" w:rsidRDefault="000413E2" w:rsidP="008608D0">
            <w:pPr>
              <w:spacing w:line="360" w:lineRule="auto"/>
              <w:jc w:val="both"/>
              <w:rPr>
                <w:rFonts w:ascii="Times New Roman" w:eastAsia="Times New Roman" w:hAnsi="Times New Roman" w:cs="Times New Roman"/>
                <w:strike/>
                <w:color w:val="FF0000"/>
                <w:sz w:val="24"/>
                <w:szCs w:val="24"/>
                <w:lang w:val="en-GB"/>
              </w:rPr>
            </w:pPr>
          </w:p>
        </w:tc>
        <w:tc>
          <w:tcPr>
            <w:tcW w:w="1926" w:type="dxa"/>
          </w:tcPr>
          <w:p w:rsidR="000413E2" w:rsidRPr="00453CF0" w:rsidRDefault="000413E2" w:rsidP="008608D0">
            <w:pPr>
              <w:spacing w:line="360" w:lineRule="auto"/>
              <w:jc w:val="both"/>
              <w:rPr>
                <w:rFonts w:ascii="Times New Roman" w:eastAsia="Times New Roman" w:hAnsi="Times New Roman" w:cs="Times New Roman"/>
                <w:strike/>
                <w:color w:val="FF0000"/>
                <w:sz w:val="24"/>
                <w:szCs w:val="24"/>
                <w:lang w:val="en-GB"/>
              </w:rPr>
            </w:pPr>
          </w:p>
        </w:tc>
      </w:tr>
      <w:tr w:rsidR="000413E2" w:rsidTr="006E1319">
        <w:trPr>
          <w:jc w:val="center"/>
        </w:trPr>
        <w:tc>
          <w:tcPr>
            <w:tcW w:w="2438" w:type="dxa"/>
          </w:tcPr>
          <w:p w:rsidR="000413E2" w:rsidRPr="00453CF0" w:rsidRDefault="000413E2" w:rsidP="008608D0">
            <w:pPr>
              <w:spacing w:line="360" w:lineRule="auto"/>
              <w:jc w:val="both"/>
              <w:rPr>
                <w:rFonts w:ascii="Times New Roman" w:eastAsia="Times New Roman" w:hAnsi="Times New Roman" w:cs="Times New Roman"/>
                <w:strike/>
                <w:color w:val="FF0000"/>
                <w:sz w:val="24"/>
                <w:szCs w:val="24"/>
                <w:lang w:val="en-GB"/>
              </w:rPr>
            </w:pPr>
            <w:r w:rsidRPr="00453CF0">
              <w:rPr>
                <w:rFonts w:ascii="Times New Roman" w:eastAsia="Times New Roman" w:hAnsi="Times New Roman" w:cs="Times New Roman"/>
                <w:strike/>
                <w:color w:val="FF0000"/>
                <w:sz w:val="24"/>
                <w:szCs w:val="24"/>
                <w:lang w:val="en-GB"/>
              </w:rPr>
              <w:t>Coconut</w:t>
            </w:r>
          </w:p>
        </w:tc>
        <w:tc>
          <w:tcPr>
            <w:tcW w:w="1925" w:type="dxa"/>
          </w:tcPr>
          <w:p w:rsidR="000413E2" w:rsidRPr="00453CF0" w:rsidRDefault="000413E2" w:rsidP="008608D0">
            <w:pPr>
              <w:spacing w:line="360" w:lineRule="auto"/>
              <w:jc w:val="both"/>
              <w:rPr>
                <w:rFonts w:ascii="Times New Roman" w:eastAsia="Times New Roman" w:hAnsi="Times New Roman" w:cs="Times New Roman"/>
                <w:strike/>
                <w:color w:val="FF0000"/>
                <w:sz w:val="24"/>
                <w:szCs w:val="24"/>
                <w:lang w:val="en-GB"/>
              </w:rPr>
            </w:pPr>
            <w:r w:rsidRPr="00453CF0">
              <w:rPr>
                <w:rFonts w:ascii="Times New Roman" w:eastAsia="Times New Roman" w:hAnsi="Times New Roman" w:cs="Times New Roman"/>
                <w:strike/>
                <w:color w:val="FF0000"/>
                <w:sz w:val="24"/>
                <w:szCs w:val="24"/>
                <w:lang w:val="en-GB"/>
              </w:rPr>
              <w:t xml:space="preserve">0.984 a </w:t>
            </w:r>
          </w:p>
        </w:tc>
        <w:tc>
          <w:tcPr>
            <w:tcW w:w="1926" w:type="dxa"/>
          </w:tcPr>
          <w:p w:rsidR="000413E2" w:rsidRPr="00453CF0" w:rsidRDefault="000413E2" w:rsidP="008608D0">
            <w:pPr>
              <w:spacing w:line="360" w:lineRule="auto"/>
              <w:jc w:val="both"/>
              <w:rPr>
                <w:rFonts w:ascii="Times New Roman" w:eastAsia="Times New Roman" w:hAnsi="Times New Roman" w:cs="Times New Roman"/>
                <w:strike/>
                <w:color w:val="FF0000"/>
                <w:sz w:val="24"/>
                <w:szCs w:val="24"/>
                <w:lang w:val="en-GB"/>
              </w:rPr>
            </w:pPr>
            <w:r w:rsidRPr="00453CF0">
              <w:rPr>
                <w:rFonts w:ascii="Times New Roman" w:eastAsia="Times New Roman" w:hAnsi="Times New Roman" w:cs="Times New Roman"/>
                <w:strike/>
                <w:color w:val="FF0000"/>
                <w:sz w:val="24"/>
                <w:szCs w:val="24"/>
                <w:lang w:val="en-GB"/>
              </w:rPr>
              <w:t>1.819 a</w:t>
            </w:r>
          </w:p>
        </w:tc>
        <w:tc>
          <w:tcPr>
            <w:tcW w:w="1926" w:type="dxa"/>
          </w:tcPr>
          <w:p w:rsidR="000413E2" w:rsidRPr="00453CF0" w:rsidRDefault="000413E2" w:rsidP="008608D0">
            <w:pPr>
              <w:spacing w:line="360" w:lineRule="auto"/>
              <w:jc w:val="both"/>
              <w:rPr>
                <w:rFonts w:ascii="Times New Roman" w:eastAsia="Times New Roman" w:hAnsi="Times New Roman" w:cs="Times New Roman"/>
                <w:strike/>
                <w:color w:val="FF0000"/>
                <w:sz w:val="24"/>
                <w:szCs w:val="24"/>
                <w:lang w:val="en-GB"/>
              </w:rPr>
            </w:pPr>
            <w:r w:rsidRPr="00453CF0">
              <w:rPr>
                <w:rFonts w:ascii="Times New Roman" w:eastAsia="Times New Roman" w:hAnsi="Times New Roman" w:cs="Times New Roman"/>
                <w:strike/>
                <w:color w:val="FF0000"/>
                <w:sz w:val="24"/>
                <w:szCs w:val="24"/>
                <w:lang w:val="en-GB"/>
              </w:rPr>
              <w:t>160.217 d</w:t>
            </w:r>
          </w:p>
        </w:tc>
      </w:tr>
      <w:tr w:rsidR="000413E2" w:rsidTr="006E1319">
        <w:trPr>
          <w:jc w:val="center"/>
        </w:trPr>
        <w:tc>
          <w:tcPr>
            <w:tcW w:w="2438" w:type="dxa"/>
          </w:tcPr>
          <w:p w:rsidR="000413E2" w:rsidRPr="00453CF0" w:rsidRDefault="000413E2" w:rsidP="008608D0">
            <w:pPr>
              <w:spacing w:line="360" w:lineRule="auto"/>
              <w:jc w:val="both"/>
              <w:rPr>
                <w:rFonts w:ascii="Times New Roman" w:eastAsia="Times New Roman" w:hAnsi="Times New Roman" w:cs="Times New Roman"/>
                <w:strike/>
                <w:color w:val="FF0000"/>
                <w:sz w:val="24"/>
                <w:szCs w:val="24"/>
                <w:lang w:val="en-GB"/>
              </w:rPr>
            </w:pPr>
            <w:proofErr w:type="spellStart"/>
            <w:r w:rsidRPr="00453CF0">
              <w:rPr>
                <w:rFonts w:ascii="Times New Roman" w:eastAsia="Times New Roman" w:hAnsi="Times New Roman" w:cs="Times New Roman"/>
                <w:strike/>
                <w:color w:val="FF0000"/>
                <w:sz w:val="24"/>
                <w:szCs w:val="24"/>
                <w:lang w:val="en-GB"/>
              </w:rPr>
              <w:t>Bananeira</w:t>
            </w:r>
            <w:proofErr w:type="spellEnd"/>
          </w:p>
        </w:tc>
        <w:tc>
          <w:tcPr>
            <w:tcW w:w="1925" w:type="dxa"/>
          </w:tcPr>
          <w:p w:rsidR="000413E2" w:rsidRPr="00453CF0" w:rsidRDefault="000413E2" w:rsidP="008608D0">
            <w:pPr>
              <w:spacing w:line="360" w:lineRule="auto"/>
              <w:jc w:val="both"/>
              <w:rPr>
                <w:rFonts w:ascii="Times New Roman" w:eastAsia="Times New Roman" w:hAnsi="Times New Roman" w:cs="Times New Roman"/>
                <w:strike/>
                <w:color w:val="FF0000"/>
                <w:sz w:val="24"/>
                <w:szCs w:val="24"/>
                <w:lang w:val="en-GB"/>
              </w:rPr>
            </w:pPr>
            <w:r w:rsidRPr="00453CF0">
              <w:rPr>
                <w:rFonts w:ascii="Times New Roman" w:eastAsia="Times New Roman" w:hAnsi="Times New Roman" w:cs="Times New Roman"/>
                <w:strike/>
                <w:color w:val="FF0000"/>
                <w:sz w:val="24"/>
                <w:szCs w:val="24"/>
                <w:lang w:val="en-GB"/>
              </w:rPr>
              <w:t>1.003 ab</w:t>
            </w:r>
          </w:p>
        </w:tc>
        <w:tc>
          <w:tcPr>
            <w:tcW w:w="1926" w:type="dxa"/>
          </w:tcPr>
          <w:p w:rsidR="000413E2" w:rsidRPr="00453CF0" w:rsidRDefault="000413E2" w:rsidP="008608D0">
            <w:pPr>
              <w:spacing w:line="360" w:lineRule="auto"/>
              <w:jc w:val="both"/>
              <w:rPr>
                <w:rFonts w:ascii="Times New Roman" w:eastAsia="Times New Roman" w:hAnsi="Times New Roman" w:cs="Times New Roman"/>
                <w:strike/>
                <w:color w:val="FF0000"/>
                <w:sz w:val="24"/>
                <w:szCs w:val="24"/>
                <w:lang w:val="en-GB"/>
              </w:rPr>
            </w:pPr>
            <w:r w:rsidRPr="00453CF0">
              <w:rPr>
                <w:rFonts w:ascii="Times New Roman" w:eastAsia="Times New Roman" w:hAnsi="Times New Roman" w:cs="Times New Roman"/>
                <w:strike/>
                <w:color w:val="FF0000"/>
                <w:sz w:val="24"/>
                <w:szCs w:val="24"/>
                <w:lang w:val="en-GB"/>
              </w:rPr>
              <w:t>16.743 a</w:t>
            </w:r>
          </w:p>
        </w:tc>
        <w:tc>
          <w:tcPr>
            <w:tcW w:w="1926" w:type="dxa"/>
          </w:tcPr>
          <w:p w:rsidR="000413E2" w:rsidRPr="00453CF0" w:rsidRDefault="000413E2" w:rsidP="008608D0">
            <w:pPr>
              <w:spacing w:line="360" w:lineRule="auto"/>
              <w:jc w:val="both"/>
              <w:rPr>
                <w:rFonts w:ascii="Times New Roman" w:eastAsia="Times New Roman" w:hAnsi="Times New Roman" w:cs="Times New Roman"/>
                <w:strike/>
                <w:color w:val="FF0000"/>
                <w:sz w:val="24"/>
                <w:szCs w:val="24"/>
                <w:lang w:val="en-GB"/>
              </w:rPr>
            </w:pPr>
            <w:r w:rsidRPr="00453CF0">
              <w:rPr>
                <w:rFonts w:ascii="Times New Roman" w:eastAsia="Times New Roman" w:hAnsi="Times New Roman" w:cs="Times New Roman"/>
                <w:strike/>
                <w:color w:val="FF0000"/>
                <w:sz w:val="24"/>
                <w:szCs w:val="24"/>
                <w:lang w:val="en-GB"/>
              </w:rPr>
              <w:t>114.363 c</w:t>
            </w:r>
          </w:p>
        </w:tc>
      </w:tr>
      <w:tr w:rsidR="000413E2" w:rsidTr="006E1319">
        <w:trPr>
          <w:jc w:val="center"/>
        </w:trPr>
        <w:tc>
          <w:tcPr>
            <w:tcW w:w="2438" w:type="dxa"/>
          </w:tcPr>
          <w:p w:rsidR="000413E2" w:rsidRPr="00453CF0" w:rsidRDefault="000413E2" w:rsidP="008608D0">
            <w:pPr>
              <w:spacing w:line="360" w:lineRule="auto"/>
              <w:jc w:val="both"/>
              <w:rPr>
                <w:rFonts w:ascii="Times New Roman" w:eastAsia="Times New Roman" w:hAnsi="Times New Roman" w:cs="Times New Roman"/>
                <w:strike/>
                <w:color w:val="FF0000"/>
                <w:sz w:val="24"/>
                <w:szCs w:val="24"/>
                <w:lang w:val="en-GB"/>
              </w:rPr>
            </w:pPr>
            <w:r w:rsidRPr="00453CF0">
              <w:rPr>
                <w:rFonts w:ascii="Times New Roman" w:eastAsia="Times New Roman" w:hAnsi="Times New Roman" w:cs="Times New Roman"/>
                <w:strike/>
                <w:color w:val="FF0000"/>
                <w:sz w:val="24"/>
                <w:szCs w:val="24"/>
                <w:lang w:val="en-GB"/>
              </w:rPr>
              <w:t>Sugar cane</w:t>
            </w:r>
          </w:p>
        </w:tc>
        <w:tc>
          <w:tcPr>
            <w:tcW w:w="1925" w:type="dxa"/>
          </w:tcPr>
          <w:p w:rsidR="000413E2" w:rsidRPr="00453CF0" w:rsidRDefault="000413E2" w:rsidP="008608D0">
            <w:pPr>
              <w:spacing w:line="360" w:lineRule="auto"/>
              <w:jc w:val="both"/>
              <w:rPr>
                <w:rFonts w:ascii="Times New Roman" w:eastAsia="Times New Roman" w:hAnsi="Times New Roman" w:cs="Times New Roman"/>
                <w:strike/>
                <w:color w:val="FF0000"/>
                <w:sz w:val="24"/>
                <w:szCs w:val="24"/>
                <w:lang w:val="en-GB"/>
              </w:rPr>
            </w:pPr>
            <w:r w:rsidRPr="00453CF0">
              <w:rPr>
                <w:rFonts w:ascii="Times New Roman" w:eastAsia="Times New Roman" w:hAnsi="Times New Roman" w:cs="Times New Roman"/>
                <w:strike/>
                <w:color w:val="FF0000"/>
                <w:sz w:val="24"/>
                <w:szCs w:val="24"/>
                <w:lang w:val="en-GB"/>
              </w:rPr>
              <w:t xml:space="preserve">1.172 </w:t>
            </w:r>
            <w:proofErr w:type="spellStart"/>
            <w:r w:rsidRPr="00453CF0">
              <w:rPr>
                <w:rFonts w:ascii="Times New Roman" w:eastAsia="Times New Roman" w:hAnsi="Times New Roman" w:cs="Times New Roman"/>
                <w:strike/>
                <w:color w:val="FF0000"/>
                <w:sz w:val="24"/>
                <w:szCs w:val="24"/>
                <w:lang w:val="en-GB"/>
              </w:rPr>
              <w:t>abc</w:t>
            </w:r>
            <w:proofErr w:type="spellEnd"/>
          </w:p>
        </w:tc>
        <w:tc>
          <w:tcPr>
            <w:tcW w:w="1926" w:type="dxa"/>
          </w:tcPr>
          <w:p w:rsidR="000413E2" w:rsidRPr="00453CF0" w:rsidRDefault="000413E2" w:rsidP="008608D0">
            <w:pPr>
              <w:spacing w:line="360" w:lineRule="auto"/>
              <w:jc w:val="both"/>
              <w:rPr>
                <w:rFonts w:ascii="Times New Roman" w:eastAsia="Times New Roman" w:hAnsi="Times New Roman" w:cs="Times New Roman"/>
                <w:strike/>
                <w:color w:val="FF0000"/>
                <w:sz w:val="24"/>
                <w:szCs w:val="24"/>
                <w:lang w:val="en-GB"/>
              </w:rPr>
            </w:pPr>
            <w:r w:rsidRPr="00453CF0">
              <w:rPr>
                <w:rFonts w:ascii="Times New Roman" w:eastAsia="Times New Roman" w:hAnsi="Times New Roman" w:cs="Times New Roman"/>
                <w:strike/>
                <w:color w:val="FF0000"/>
                <w:sz w:val="24"/>
                <w:szCs w:val="24"/>
                <w:lang w:val="en-GB"/>
              </w:rPr>
              <w:t>19.968 b</w:t>
            </w:r>
          </w:p>
        </w:tc>
        <w:tc>
          <w:tcPr>
            <w:tcW w:w="1926" w:type="dxa"/>
          </w:tcPr>
          <w:p w:rsidR="000413E2" w:rsidRPr="00453CF0" w:rsidRDefault="000413E2" w:rsidP="008608D0">
            <w:pPr>
              <w:spacing w:line="360" w:lineRule="auto"/>
              <w:jc w:val="both"/>
              <w:rPr>
                <w:rFonts w:ascii="Times New Roman" w:eastAsia="Times New Roman" w:hAnsi="Times New Roman" w:cs="Times New Roman"/>
                <w:strike/>
                <w:color w:val="FF0000"/>
                <w:sz w:val="24"/>
                <w:szCs w:val="24"/>
                <w:lang w:val="en-GB"/>
              </w:rPr>
            </w:pPr>
            <w:r w:rsidRPr="00453CF0">
              <w:rPr>
                <w:rFonts w:ascii="Times New Roman" w:eastAsia="Times New Roman" w:hAnsi="Times New Roman" w:cs="Times New Roman"/>
                <w:strike/>
                <w:color w:val="FF0000"/>
                <w:sz w:val="24"/>
                <w:szCs w:val="24"/>
                <w:lang w:val="en-GB"/>
              </w:rPr>
              <w:t>78.484 b</w:t>
            </w:r>
          </w:p>
        </w:tc>
      </w:tr>
      <w:tr w:rsidR="000413E2" w:rsidTr="006E1319">
        <w:trPr>
          <w:jc w:val="center"/>
        </w:trPr>
        <w:tc>
          <w:tcPr>
            <w:tcW w:w="2438" w:type="dxa"/>
          </w:tcPr>
          <w:p w:rsidR="000413E2" w:rsidRPr="00453CF0" w:rsidRDefault="000413E2" w:rsidP="008608D0">
            <w:pPr>
              <w:spacing w:line="360" w:lineRule="auto"/>
              <w:jc w:val="both"/>
              <w:rPr>
                <w:rFonts w:ascii="Times New Roman" w:eastAsia="Times New Roman" w:hAnsi="Times New Roman" w:cs="Times New Roman"/>
                <w:strike/>
                <w:color w:val="FF0000"/>
                <w:sz w:val="24"/>
                <w:szCs w:val="24"/>
                <w:lang w:val="en-GB"/>
              </w:rPr>
            </w:pPr>
            <w:r w:rsidRPr="00453CF0">
              <w:rPr>
                <w:rFonts w:ascii="Times New Roman" w:eastAsia="Times New Roman" w:hAnsi="Times New Roman" w:cs="Times New Roman"/>
                <w:strike/>
                <w:color w:val="FF0000"/>
                <w:sz w:val="24"/>
                <w:szCs w:val="24"/>
                <w:lang w:val="en-GB"/>
              </w:rPr>
              <w:t>Eucalyptus</w:t>
            </w:r>
          </w:p>
        </w:tc>
        <w:tc>
          <w:tcPr>
            <w:tcW w:w="1925" w:type="dxa"/>
          </w:tcPr>
          <w:p w:rsidR="000413E2" w:rsidRPr="00453CF0" w:rsidRDefault="000413E2" w:rsidP="008608D0">
            <w:pPr>
              <w:spacing w:line="360" w:lineRule="auto"/>
              <w:jc w:val="both"/>
              <w:rPr>
                <w:rFonts w:ascii="Times New Roman" w:eastAsia="Times New Roman" w:hAnsi="Times New Roman" w:cs="Times New Roman"/>
                <w:strike/>
                <w:color w:val="FF0000"/>
                <w:sz w:val="24"/>
                <w:szCs w:val="24"/>
                <w:lang w:val="en-GB"/>
              </w:rPr>
            </w:pPr>
            <w:r w:rsidRPr="00453CF0">
              <w:rPr>
                <w:rFonts w:ascii="Times New Roman" w:eastAsia="Times New Roman" w:hAnsi="Times New Roman" w:cs="Times New Roman"/>
                <w:strike/>
                <w:color w:val="FF0000"/>
                <w:sz w:val="24"/>
                <w:szCs w:val="24"/>
                <w:lang w:val="en-GB"/>
              </w:rPr>
              <w:t xml:space="preserve">1.182 </w:t>
            </w:r>
            <w:proofErr w:type="spellStart"/>
            <w:r w:rsidRPr="00453CF0">
              <w:rPr>
                <w:rFonts w:ascii="Times New Roman" w:eastAsia="Times New Roman" w:hAnsi="Times New Roman" w:cs="Times New Roman"/>
                <w:strike/>
                <w:color w:val="FF0000"/>
                <w:sz w:val="24"/>
                <w:szCs w:val="24"/>
                <w:lang w:val="en-GB"/>
              </w:rPr>
              <w:t>bc</w:t>
            </w:r>
            <w:proofErr w:type="spellEnd"/>
          </w:p>
        </w:tc>
        <w:tc>
          <w:tcPr>
            <w:tcW w:w="1926" w:type="dxa"/>
          </w:tcPr>
          <w:p w:rsidR="000413E2" w:rsidRPr="00453CF0" w:rsidRDefault="000413E2" w:rsidP="008608D0">
            <w:pPr>
              <w:spacing w:line="360" w:lineRule="auto"/>
              <w:jc w:val="both"/>
              <w:rPr>
                <w:rFonts w:ascii="Times New Roman" w:eastAsia="Times New Roman" w:hAnsi="Times New Roman" w:cs="Times New Roman"/>
                <w:strike/>
                <w:color w:val="FF0000"/>
                <w:sz w:val="24"/>
                <w:szCs w:val="24"/>
                <w:lang w:val="en-GB"/>
              </w:rPr>
            </w:pPr>
            <w:r w:rsidRPr="00453CF0">
              <w:rPr>
                <w:rFonts w:ascii="Times New Roman" w:eastAsia="Times New Roman" w:hAnsi="Times New Roman" w:cs="Times New Roman"/>
                <w:strike/>
                <w:color w:val="FF0000"/>
                <w:sz w:val="24"/>
                <w:szCs w:val="24"/>
                <w:lang w:val="en-GB"/>
              </w:rPr>
              <w:t>17.150 a</w:t>
            </w:r>
          </w:p>
        </w:tc>
        <w:tc>
          <w:tcPr>
            <w:tcW w:w="1926" w:type="dxa"/>
          </w:tcPr>
          <w:p w:rsidR="000413E2" w:rsidRPr="00453CF0" w:rsidRDefault="000413E2" w:rsidP="008608D0">
            <w:pPr>
              <w:spacing w:line="360" w:lineRule="auto"/>
              <w:jc w:val="both"/>
              <w:rPr>
                <w:rFonts w:ascii="Times New Roman" w:eastAsia="Times New Roman" w:hAnsi="Times New Roman" w:cs="Times New Roman"/>
                <w:strike/>
                <w:color w:val="FF0000"/>
                <w:sz w:val="24"/>
                <w:szCs w:val="24"/>
                <w:lang w:val="en-GB"/>
              </w:rPr>
            </w:pPr>
            <w:r w:rsidRPr="00453CF0">
              <w:rPr>
                <w:rFonts w:ascii="Times New Roman" w:eastAsia="Times New Roman" w:hAnsi="Times New Roman" w:cs="Times New Roman"/>
                <w:strike/>
                <w:color w:val="FF0000"/>
                <w:sz w:val="24"/>
                <w:szCs w:val="24"/>
                <w:lang w:val="en-GB"/>
              </w:rPr>
              <w:t>74.219 ab</w:t>
            </w:r>
          </w:p>
        </w:tc>
      </w:tr>
      <w:tr w:rsidR="000413E2" w:rsidTr="006E1319">
        <w:trPr>
          <w:jc w:val="center"/>
        </w:trPr>
        <w:tc>
          <w:tcPr>
            <w:tcW w:w="2438" w:type="dxa"/>
          </w:tcPr>
          <w:p w:rsidR="000413E2" w:rsidRPr="00453CF0" w:rsidRDefault="000413E2" w:rsidP="008608D0">
            <w:pPr>
              <w:spacing w:line="360" w:lineRule="auto"/>
              <w:jc w:val="both"/>
              <w:rPr>
                <w:rFonts w:ascii="Times New Roman" w:eastAsia="Times New Roman" w:hAnsi="Times New Roman" w:cs="Times New Roman"/>
                <w:strike/>
                <w:color w:val="FF0000"/>
                <w:sz w:val="24"/>
                <w:szCs w:val="24"/>
                <w:lang w:val="en-GB"/>
              </w:rPr>
            </w:pPr>
            <w:r w:rsidRPr="00453CF0">
              <w:rPr>
                <w:rFonts w:ascii="Times New Roman" w:eastAsia="Times New Roman" w:hAnsi="Times New Roman" w:cs="Times New Roman"/>
                <w:strike/>
                <w:color w:val="FF0000"/>
                <w:sz w:val="24"/>
                <w:szCs w:val="24"/>
                <w:lang w:val="en-GB"/>
              </w:rPr>
              <w:t>Coffee</w:t>
            </w:r>
          </w:p>
        </w:tc>
        <w:tc>
          <w:tcPr>
            <w:tcW w:w="1925" w:type="dxa"/>
          </w:tcPr>
          <w:p w:rsidR="000413E2" w:rsidRPr="00453CF0" w:rsidRDefault="000413E2" w:rsidP="008608D0">
            <w:pPr>
              <w:spacing w:line="360" w:lineRule="auto"/>
              <w:jc w:val="both"/>
              <w:rPr>
                <w:rFonts w:ascii="Times New Roman" w:eastAsia="Times New Roman" w:hAnsi="Times New Roman" w:cs="Times New Roman"/>
                <w:strike/>
                <w:color w:val="FF0000"/>
                <w:sz w:val="24"/>
                <w:szCs w:val="24"/>
                <w:lang w:val="en-GB"/>
              </w:rPr>
            </w:pPr>
            <w:r w:rsidRPr="00453CF0">
              <w:rPr>
                <w:rFonts w:ascii="Times New Roman" w:eastAsia="Times New Roman" w:hAnsi="Times New Roman" w:cs="Times New Roman"/>
                <w:strike/>
                <w:color w:val="FF0000"/>
                <w:sz w:val="24"/>
                <w:szCs w:val="24"/>
                <w:lang w:val="en-GB"/>
              </w:rPr>
              <w:t>1.267 c</w:t>
            </w:r>
          </w:p>
        </w:tc>
        <w:tc>
          <w:tcPr>
            <w:tcW w:w="1926" w:type="dxa"/>
          </w:tcPr>
          <w:p w:rsidR="000413E2" w:rsidRPr="00453CF0" w:rsidRDefault="000413E2" w:rsidP="008608D0">
            <w:pPr>
              <w:spacing w:line="360" w:lineRule="auto"/>
              <w:jc w:val="both"/>
              <w:rPr>
                <w:rFonts w:ascii="Times New Roman" w:eastAsia="Times New Roman" w:hAnsi="Times New Roman" w:cs="Times New Roman"/>
                <w:strike/>
                <w:color w:val="FF0000"/>
                <w:sz w:val="24"/>
                <w:szCs w:val="24"/>
                <w:lang w:val="en-GB"/>
              </w:rPr>
            </w:pPr>
            <w:r w:rsidRPr="00453CF0">
              <w:rPr>
                <w:rFonts w:ascii="Times New Roman" w:eastAsia="Times New Roman" w:hAnsi="Times New Roman" w:cs="Times New Roman"/>
                <w:strike/>
                <w:color w:val="FF0000"/>
                <w:sz w:val="24"/>
                <w:szCs w:val="24"/>
                <w:lang w:val="en-GB"/>
              </w:rPr>
              <w:t>16.0383 a</w:t>
            </w:r>
          </w:p>
        </w:tc>
        <w:tc>
          <w:tcPr>
            <w:tcW w:w="1926" w:type="dxa"/>
          </w:tcPr>
          <w:p w:rsidR="000413E2" w:rsidRPr="00453CF0" w:rsidRDefault="000413E2" w:rsidP="008608D0">
            <w:pPr>
              <w:spacing w:line="360" w:lineRule="auto"/>
              <w:jc w:val="both"/>
              <w:rPr>
                <w:rFonts w:ascii="Times New Roman" w:eastAsia="Times New Roman" w:hAnsi="Times New Roman" w:cs="Times New Roman"/>
                <w:strike/>
                <w:color w:val="FF0000"/>
                <w:sz w:val="24"/>
                <w:szCs w:val="24"/>
                <w:lang w:val="en-GB"/>
              </w:rPr>
            </w:pPr>
            <w:r w:rsidRPr="00453CF0">
              <w:rPr>
                <w:rFonts w:ascii="Times New Roman" w:eastAsia="Times New Roman" w:hAnsi="Times New Roman" w:cs="Times New Roman"/>
                <w:strike/>
                <w:color w:val="FF0000"/>
                <w:sz w:val="24"/>
                <w:szCs w:val="24"/>
                <w:lang w:val="en-GB"/>
              </w:rPr>
              <w:t>52.453 a</w:t>
            </w:r>
          </w:p>
        </w:tc>
      </w:tr>
      <w:tr w:rsidR="000413E2" w:rsidTr="006E1319">
        <w:trPr>
          <w:jc w:val="center"/>
        </w:trPr>
        <w:tc>
          <w:tcPr>
            <w:tcW w:w="2438" w:type="dxa"/>
          </w:tcPr>
          <w:p w:rsidR="000413E2" w:rsidRPr="00453CF0" w:rsidRDefault="000413E2" w:rsidP="008608D0">
            <w:pPr>
              <w:spacing w:line="360" w:lineRule="auto"/>
              <w:jc w:val="both"/>
              <w:rPr>
                <w:rFonts w:ascii="Times New Roman" w:eastAsia="Times New Roman" w:hAnsi="Times New Roman" w:cs="Times New Roman"/>
                <w:strike/>
                <w:color w:val="FF0000"/>
                <w:sz w:val="24"/>
                <w:szCs w:val="24"/>
                <w:lang w:val="en-GB"/>
              </w:rPr>
            </w:pPr>
          </w:p>
        </w:tc>
        <w:tc>
          <w:tcPr>
            <w:tcW w:w="1925" w:type="dxa"/>
          </w:tcPr>
          <w:p w:rsidR="000413E2" w:rsidRPr="00453CF0" w:rsidRDefault="000413E2" w:rsidP="008608D0">
            <w:pPr>
              <w:spacing w:line="360" w:lineRule="auto"/>
              <w:jc w:val="both"/>
              <w:rPr>
                <w:rFonts w:ascii="Times New Roman" w:eastAsia="Times New Roman" w:hAnsi="Times New Roman" w:cs="Times New Roman"/>
                <w:strike/>
                <w:color w:val="FF0000"/>
                <w:sz w:val="24"/>
                <w:szCs w:val="24"/>
                <w:lang w:val="en-GB"/>
              </w:rPr>
            </w:pPr>
          </w:p>
        </w:tc>
        <w:tc>
          <w:tcPr>
            <w:tcW w:w="1926" w:type="dxa"/>
          </w:tcPr>
          <w:p w:rsidR="000413E2" w:rsidRPr="00453CF0" w:rsidRDefault="000413E2" w:rsidP="008608D0">
            <w:pPr>
              <w:spacing w:line="360" w:lineRule="auto"/>
              <w:jc w:val="both"/>
              <w:rPr>
                <w:rFonts w:ascii="Times New Roman" w:eastAsia="Times New Roman" w:hAnsi="Times New Roman" w:cs="Times New Roman"/>
                <w:strike/>
                <w:color w:val="FF0000"/>
                <w:sz w:val="24"/>
                <w:szCs w:val="24"/>
                <w:lang w:val="en-GB"/>
              </w:rPr>
            </w:pPr>
          </w:p>
        </w:tc>
        <w:tc>
          <w:tcPr>
            <w:tcW w:w="1926" w:type="dxa"/>
          </w:tcPr>
          <w:p w:rsidR="000413E2" w:rsidRPr="00453CF0" w:rsidRDefault="000413E2" w:rsidP="008608D0">
            <w:pPr>
              <w:spacing w:line="360" w:lineRule="auto"/>
              <w:jc w:val="both"/>
              <w:rPr>
                <w:rFonts w:ascii="Times New Roman" w:eastAsia="Times New Roman" w:hAnsi="Times New Roman" w:cs="Times New Roman"/>
                <w:strike/>
                <w:color w:val="FF0000"/>
                <w:sz w:val="24"/>
                <w:szCs w:val="24"/>
                <w:lang w:val="en-GB"/>
              </w:rPr>
            </w:pPr>
          </w:p>
        </w:tc>
      </w:tr>
    </w:tbl>
    <w:p w:rsidR="00B27029" w:rsidRPr="00DB44A6" w:rsidRDefault="00B27029" w:rsidP="008608D0">
      <w:pPr>
        <w:spacing w:after="0" w:line="360" w:lineRule="auto"/>
        <w:ind w:firstLine="567"/>
        <w:jc w:val="both"/>
        <w:rPr>
          <w:rFonts w:ascii="Times New Roman" w:eastAsia="Times New Roman" w:hAnsi="Times New Roman" w:cs="Times New Roman"/>
          <w:sz w:val="24"/>
          <w:szCs w:val="24"/>
          <w:lang w:val="en-GB"/>
        </w:rPr>
      </w:pPr>
    </w:p>
    <w:p w:rsidR="00110829" w:rsidRPr="00DB44A6" w:rsidRDefault="00110829" w:rsidP="00E73DF0">
      <w:pPr>
        <w:spacing w:after="0" w:line="360" w:lineRule="auto"/>
        <w:rPr>
          <w:rFonts w:ascii="Times New Roman" w:eastAsia="Times New Roman" w:hAnsi="Times New Roman" w:cs="Times New Roman"/>
          <w:sz w:val="24"/>
          <w:szCs w:val="24"/>
          <w:lang w:val="en-GB"/>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9"/>
        <w:gridCol w:w="4925"/>
      </w:tblGrid>
      <w:tr w:rsidR="00A46523" w:rsidTr="00A46523">
        <w:tc>
          <w:tcPr>
            <w:tcW w:w="2501" w:type="pct"/>
          </w:tcPr>
          <w:p w:rsidR="00A46523" w:rsidRDefault="00A46523" w:rsidP="00E73DF0">
            <w:pPr>
              <w:spacing w:line="360" w:lineRule="auto"/>
              <w:rPr>
                <w:rFonts w:ascii="Times New Roman" w:eastAsia="Times New Roman" w:hAnsi="Times New Roman" w:cs="Times New Roman"/>
                <w:sz w:val="24"/>
                <w:szCs w:val="24"/>
                <w:lang w:val="en-GB"/>
              </w:rPr>
            </w:pPr>
            <w:r w:rsidRPr="00DB44A6">
              <w:rPr>
                <w:noProof/>
                <w:lang w:val="pt-BR"/>
              </w:rPr>
              <w:lastRenderedPageBreak/>
              <w:drawing>
                <wp:inline distT="0" distB="0" distL="0" distR="0">
                  <wp:extent cx="2872740" cy="1554480"/>
                  <wp:effectExtent l="0" t="0" r="3810" b="7620"/>
                  <wp:docPr id="15" name="Gráfico 15">
                    <a:extLst xmlns:a="http://schemas.openxmlformats.org/drawingml/2006/main">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8C094ED-FD18-4FDE-8558-1971A48004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tc>
        <w:tc>
          <w:tcPr>
            <w:tcW w:w="2499" w:type="pct"/>
          </w:tcPr>
          <w:p w:rsidR="00A46523" w:rsidRDefault="00A46523" w:rsidP="00E73DF0">
            <w:pPr>
              <w:spacing w:line="360" w:lineRule="auto"/>
              <w:rPr>
                <w:rFonts w:ascii="Times New Roman" w:eastAsia="Times New Roman" w:hAnsi="Times New Roman" w:cs="Times New Roman"/>
                <w:sz w:val="24"/>
                <w:szCs w:val="24"/>
                <w:lang w:val="en-GB"/>
              </w:rPr>
            </w:pPr>
            <w:r w:rsidRPr="00DB44A6">
              <w:rPr>
                <w:noProof/>
                <w:lang w:val="pt-BR"/>
              </w:rPr>
              <w:drawing>
                <wp:inline distT="0" distB="0" distL="0" distR="0">
                  <wp:extent cx="2804160" cy="1623060"/>
                  <wp:effectExtent l="0" t="0" r="0" b="0"/>
                  <wp:docPr id="1" name="Gráfico 1">
                    <a:extLst xmlns:a="http://schemas.openxmlformats.org/drawingml/2006/main">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555C32E-A899-400E-A2D8-1CEB2D1BD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tc>
      </w:tr>
      <w:tr w:rsidR="00A46523" w:rsidTr="00A46523">
        <w:tc>
          <w:tcPr>
            <w:tcW w:w="5000" w:type="pct"/>
            <w:gridSpan w:val="2"/>
          </w:tcPr>
          <w:p w:rsidR="00A46523" w:rsidRPr="00DB44A6" w:rsidRDefault="00A46523" w:rsidP="00A46523">
            <w:pPr>
              <w:spacing w:line="360" w:lineRule="auto"/>
              <w:jc w:val="center"/>
              <w:rPr>
                <w:noProof/>
                <w:lang w:val="en-GB"/>
              </w:rPr>
            </w:pPr>
            <w:r w:rsidRPr="00DB44A6">
              <w:rPr>
                <w:noProof/>
                <w:lang w:val="pt-BR"/>
              </w:rPr>
              <w:drawing>
                <wp:inline distT="0" distB="0" distL="0" distR="0">
                  <wp:extent cx="3886200" cy="1596390"/>
                  <wp:effectExtent l="0" t="0" r="0" b="3810"/>
                  <wp:docPr id="13" name="Gráfico 13">
                    <a:extLst xmlns:a="http://schemas.openxmlformats.org/drawingml/2006/main">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03FD428-A9F9-44DB-A236-CB95CD3E1A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rsidR="00353A22" w:rsidRPr="00DB44A6" w:rsidRDefault="00353A22" w:rsidP="00E73DF0">
      <w:pPr>
        <w:spacing w:after="0" w:line="360" w:lineRule="auto"/>
        <w:rPr>
          <w:rFonts w:ascii="Times New Roman" w:eastAsia="Times New Roman" w:hAnsi="Times New Roman" w:cs="Times New Roman"/>
          <w:sz w:val="24"/>
          <w:szCs w:val="24"/>
          <w:lang w:val="en-GB"/>
        </w:rPr>
      </w:pPr>
    </w:p>
    <w:p w:rsidR="00353A22" w:rsidRPr="00DB44A6" w:rsidRDefault="00353A22" w:rsidP="00E73DF0">
      <w:pPr>
        <w:spacing w:after="0" w:line="360" w:lineRule="auto"/>
        <w:rPr>
          <w:rFonts w:ascii="Times New Roman" w:eastAsia="Times New Roman" w:hAnsi="Times New Roman" w:cs="Times New Roman"/>
          <w:sz w:val="24"/>
          <w:szCs w:val="24"/>
          <w:lang w:val="en-GB"/>
        </w:rPr>
      </w:pPr>
    </w:p>
    <w:p w:rsidR="00353A22" w:rsidRPr="00DB44A6" w:rsidRDefault="00353A22" w:rsidP="00E73DF0">
      <w:pPr>
        <w:spacing w:after="0" w:line="360" w:lineRule="auto"/>
        <w:rPr>
          <w:rFonts w:ascii="Times New Roman" w:eastAsia="Times New Roman" w:hAnsi="Times New Roman" w:cs="Times New Roman"/>
          <w:sz w:val="24"/>
          <w:szCs w:val="24"/>
          <w:lang w:val="en-GB"/>
        </w:rPr>
      </w:pPr>
    </w:p>
    <w:p w:rsidR="00353A22" w:rsidRPr="00DB44A6" w:rsidRDefault="00353A22" w:rsidP="00E73DF0">
      <w:pPr>
        <w:spacing w:after="0" w:line="360" w:lineRule="auto"/>
        <w:rPr>
          <w:rFonts w:ascii="Times New Roman" w:eastAsia="Times New Roman" w:hAnsi="Times New Roman" w:cs="Times New Roman"/>
          <w:sz w:val="24"/>
          <w:szCs w:val="24"/>
          <w:lang w:val="en-GB"/>
        </w:rPr>
      </w:pPr>
    </w:p>
    <w:p w:rsidR="00353A22" w:rsidRPr="00DB44A6" w:rsidRDefault="00353A22" w:rsidP="00E73DF0">
      <w:pPr>
        <w:spacing w:after="0" w:line="360" w:lineRule="auto"/>
        <w:rPr>
          <w:rFonts w:ascii="Times New Roman" w:eastAsia="Times New Roman" w:hAnsi="Times New Roman" w:cs="Times New Roman"/>
          <w:sz w:val="24"/>
          <w:szCs w:val="24"/>
          <w:lang w:val="en-GB"/>
        </w:rPr>
      </w:pPr>
    </w:p>
    <w:p w:rsidR="00110829" w:rsidRPr="00DB44A6" w:rsidRDefault="00110829" w:rsidP="00E73DF0">
      <w:pPr>
        <w:spacing w:after="0" w:line="360" w:lineRule="auto"/>
        <w:ind w:firstLine="567"/>
        <w:jc w:val="both"/>
        <w:rPr>
          <w:rFonts w:ascii="Times New Roman" w:eastAsia="Times New Roman" w:hAnsi="Times New Roman" w:cs="Times New Roman"/>
          <w:sz w:val="24"/>
          <w:szCs w:val="24"/>
          <w:lang w:val="en-GB"/>
        </w:rPr>
      </w:pPr>
    </w:p>
    <w:p w:rsidR="003467C4" w:rsidRPr="00DB44A6" w:rsidRDefault="003467C4" w:rsidP="00E73DF0">
      <w:pPr>
        <w:spacing w:after="0" w:line="360" w:lineRule="auto"/>
        <w:ind w:firstLine="567"/>
        <w:jc w:val="both"/>
        <w:rPr>
          <w:rFonts w:ascii="Times New Roman" w:eastAsia="Times New Roman" w:hAnsi="Times New Roman" w:cs="Times New Roman"/>
          <w:sz w:val="24"/>
          <w:szCs w:val="24"/>
          <w:lang w:val="en-GB"/>
        </w:rPr>
      </w:pPr>
    </w:p>
    <w:p w:rsidR="003467C4" w:rsidRPr="00DB44A6" w:rsidRDefault="003467C4" w:rsidP="00E73DF0">
      <w:pPr>
        <w:spacing w:after="0" w:line="360" w:lineRule="auto"/>
        <w:ind w:firstLine="567"/>
        <w:jc w:val="both"/>
        <w:rPr>
          <w:rFonts w:ascii="Times New Roman" w:eastAsia="Times New Roman" w:hAnsi="Times New Roman" w:cs="Times New Roman"/>
          <w:sz w:val="24"/>
          <w:szCs w:val="24"/>
          <w:lang w:val="en-GB"/>
        </w:rPr>
      </w:pPr>
    </w:p>
    <w:p w:rsidR="003467C4" w:rsidRPr="00DB44A6" w:rsidRDefault="003467C4" w:rsidP="00E73DF0">
      <w:pPr>
        <w:spacing w:after="0" w:line="360" w:lineRule="auto"/>
        <w:ind w:firstLine="567"/>
        <w:jc w:val="both"/>
        <w:rPr>
          <w:rFonts w:ascii="Times New Roman" w:eastAsia="Times New Roman" w:hAnsi="Times New Roman" w:cs="Times New Roman"/>
          <w:sz w:val="24"/>
          <w:szCs w:val="24"/>
          <w:lang w:val="en-GB"/>
        </w:rPr>
      </w:pPr>
    </w:p>
    <w:p w:rsidR="003467C4" w:rsidRPr="00DB44A6" w:rsidRDefault="003467C4" w:rsidP="00E73DF0">
      <w:pPr>
        <w:spacing w:after="0" w:line="360" w:lineRule="auto"/>
        <w:ind w:firstLine="567"/>
        <w:jc w:val="both"/>
        <w:rPr>
          <w:rFonts w:ascii="Times New Roman" w:eastAsia="Times New Roman" w:hAnsi="Times New Roman" w:cs="Times New Roman"/>
          <w:sz w:val="24"/>
          <w:szCs w:val="24"/>
          <w:lang w:val="en-GB"/>
        </w:rPr>
      </w:pPr>
    </w:p>
    <w:p w:rsidR="003467C4" w:rsidRPr="00DB44A6" w:rsidRDefault="003467C4" w:rsidP="00E73DF0">
      <w:pPr>
        <w:spacing w:after="0" w:line="360" w:lineRule="auto"/>
        <w:ind w:firstLine="567"/>
        <w:jc w:val="both"/>
        <w:rPr>
          <w:rFonts w:ascii="Times New Roman" w:eastAsia="Times New Roman" w:hAnsi="Times New Roman" w:cs="Times New Roman"/>
          <w:sz w:val="24"/>
          <w:szCs w:val="24"/>
          <w:lang w:val="en-GB"/>
        </w:rPr>
      </w:pPr>
    </w:p>
    <w:p w:rsidR="003467C4" w:rsidRPr="00DB44A6" w:rsidRDefault="003467C4" w:rsidP="00E73DF0">
      <w:pPr>
        <w:spacing w:after="0" w:line="360" w:lineRule="auto"/>
        <w:ind w:firstLine="567"/>
        <w:jc w:val="both"/>
        <w:rPr>
          <w:rFonts w:ascii="Times New Roman" w:eastAsia="Times New Roman" w:hAnsi="Times New Roman" w:cs="Times New Roman"/>
          <w:sz w:val="24"/>
          <w:szCs w:val="24"/>
          <w:lang w:val="en-GB"/>
        </w:rPr>
      </w:pPr>
    </w:p>
    <w:p w:rsidR="003467C4" w:rsidRPr="00DB44A6" w:rsidRDefault="003467C4" w:rsidP="00E73DF0">
      <w:pPr>
        <w:spacing w:after="0" w:line="360" w:lineRule="auto"/>
        <w:ind w:firstLine="567"/>
        <w:jc w:val="both"/>
        <w:rPr>
          <w:rFonts w:ascii="Times New Roman" w:eastAsia="Times New Roman" w:hAnsi="Times New Roman" w:cs="Times New Roman"/>
          <w:sz w:val="24"/>
          <w:szCs w:val="24"/>
          <w:lang w:val="en-GB"/>
        </w:rPr>
      </w:pPr>
    </w:p>
    <w:p w:rsidR="003467C4" w:rsidRPr="00DB44A6" w:rsidRDefault="003467C4" w:rsidP="00E73DF0">
      <w:pPr>
        <w:spacing w:after="0" w:line="360" w:lineRule="auto"/>
        <w:ind w:firstLine="567"/>
        <w:jc w:val="both"/>
        <w:rPr>
          <w:rFonts w:ascii="Times New Roman" w:eastAsia="Times New Roman" w:hAnsi="Times New Roman" w:cs="Times New Roman"/>
          <w:sz w:val="24"/>
          <w:szCs w:val="24"/>
          <w:lang w:val="en-GB"/>
        </w:rPr>
      </w:pPr>
    </w:p>
    <w:p w:rsidR="003467C4" w:rsidRPr="00DB44A6" w:rsidRDefault="003467C4" w:rsidP="00E73DF0">
      <w:pPr>
        <w:spacing w:after="0" w:line="360" w:lineRule="auto"/>
        <w:ind w:firstLine="567"/>
        <w:jc w:val="both"/>
        <w:rPr>
          <w:rFonts w:ascii="Times New Roman" w:eastAsia="Times New Roman" w:hAnsi="Times New Roman" w:cs="Times New Roman"/>
          <w:sz w:val="24"/>
          <w:szCs w:val="24"/>
          <w:lang w:val="en-GB"/>
        </w:rPr>
      </w:pPr>
    </w:p>
    <w:p w:rsidR="00110829" w:rsidRPr="00DB44A6" w:rsidRDefault="00110829" w:rsidP="00E73DF0">
      <w:pPr>
        <w:spacing w:after="0" w:line="360" w:lineRule="auto"/>
        <w:ind w:firstLine="567"/>
        <w:jc w:val="both"/>
        <w:rPr>
          <w:rFonts w:ascii="Times New Roman" w:eastAsia="Times New Roman" w:hAnsi="Times New Roman" w:cs="Times New Roman"/>
          <w:sz w:val="24"/>
          <w:szCs w:val="24"/>
          <w:lang w:val="en-GB"/>
        </w:rPr>
      </w:pPr>
      <w:r w:rsidRPr="00DB44A6">
        <w:rPr>
          <w:rFonts w:ascii="Times New Roman" w:eastAsia="Times New Roman" w:hAnsi="Times New Roman" w:cs="Times New Roman"/>
          <w:color w:val="000000"/>
          <w:sz w:val="24"/>
          <w:szCs w:val="24"/>
          <w:lang w:val="en-GB"/>
        </w:rPr>
        <w:t xml:space="preserve">Large differences were observed in the physical properties of the </w:t>
      </w:r>
      <w:r w:rsidRPr="00DB44A6">
        <w:rPr>
          <w:rFonts w:ascii="Times New Roman" w:eastAsia="Times New Roman" w:hAnsi="Times New Roman" w:cs="Times New Roman"/>
          <w:color w:val="000000"/>
          <w:sz w:val="24"/>
          <w:szCs w:val="24"/>
          <w:shd w:val="clear" w:color="auto" w:fill="FF9900"/>
          <w:lang w:val="en-GB"/>
        </w:rPr>
        <w:t>CHF samples</w:t>
      </w:r>
    </w:p>
    <w:p w:rsidR="00110829" w:rsidRPr="00DB44A6" w:rsidRDefault="00110829" w:rsidP="00E73DF0">
      <w:pPr>
        <w:spacing w:after="0" w:line="360" w:lineRule="auto"/>
        <w:ind w:firstLine="567"/>
        <w:jc w:val="both"/>
        <w:rPr>
          <w:rFonts w:ascii="Times New Roman" w:eastAsia="Times New Roman" w:hAnsi="Times New Roman" w:cs="Times New Roman"/>
          <w:sz w:val="24"/>
          <w:szCs w:val="24"/>
          <w:lang w:val="en-GB"/>
        </w:rPr>
      </w:pPr>
      <w:r w:rsidRPr="00DB44A6">
        <w:rPr>
          <w:rFonts w:ascii="Times New Roman" w:eastAsia="Times New Roman" w:hAnsi="Times New Roman" w:cs="Times New Roman"/>
          <w:color w:val="000000"/>
          <w:sz w:val="24"/>
          <w:szCs w:val="24"/>
          <w:shd w:val="clear" w:color="auto" w:fill="FF9900"/>
          <w:lang w:val="en-GB"/>
        </w:rPr>
        <w:t>because of their different microstructures as a result of</w:t>
      </w:r>
    </w:p>
    <w:p w:rsidR="00110829" w:rsidRPr="00DB44A6" w:rsidRDefault="00110829" w:rsidP="00E73DF0">
      <w:pPr>
        <w:spacing w:after="0" w:line="360" w:lineRule="auto"/>
        <w:ind w:firstLine="567"/>
        <w:jc w:val="both"/>
        <w:rPr>
          <w:rFonts w:ascii="Times New Roman" w:eastAsia="Times New Roman" w:hAnsi="Times New Roman" w:cs="Times New Roman"/>
          <w:sz w:val="24"/>
          <w:szCs w:val="24"/>
          <w:lang w:val="en-GB"/>
        </w:rPr>
      </w:pPr>
      <w:r w:rsidRPr="00DB44A6">
        <w:rPr>
          <w:rFonts w:ascii="Times New Roman" w:eastAsia="Times New Roman" w:hAnsi="Times New Roman" w:cs="Times New Roman"/>
          <w:color w:val="000000"/>
          <w:sz w:val="24"/>
          <w:szCs w:val="24"/>
          <w:shd w:val="clear" w:color="auto" w:fill="FF9900"/>
          <w:lang w:val="en-GB"/>
        </w:rPr>
        <w:t xml:space="preserve">the chemical treatment of the raw </w:t>
      </w:r>
      <w:proofErr w:type="spellStart"/>
      <w:r w:rsidRPr="00DB44A6">
        <w:rPr>
          <w:rFonts w:ascii="Times New Roman" w:eastAsia="Times New Roman" w:hAnsi="Times New Roman" w:cs="Times New Roman"/>
          <w:color w:val="000000"/>
          <w:sz w:val="24"/>
          <w:szCs w:val="24"/>
          <w:shd w:val="clear" w:color="auto" w:fill="FF9900"/>
          <w:lang w:val="en-GB"/>
        </w:rPr>
        <w:t>fibers</w:t>
      </w:r>
      <w:proofErr w:type="spellEnd"/>
      <w:r w:rsidRPr="00DB44A6">
        <w:rPr>
          <w:rFonts w:ascii="Times New Roman" w:eastAsia="Times New Roman" w:hAnsi="Times New Roman" w:cs="Times New Roman"/>
          <w:color w:val="000000"/>
          <w:sz w:val="24"/>
          <w:szCs w:val="24"/>
          <w:shd w:val="clear" w:color="auto" w:fill="FF9900"/>
          <w:lang w:val="en-GB"/>
        </w:rPr>
        <w:t>. This diversity is</w:t>
      </w:r>
    </w:p>
    <w:p w:rsidR="00110829" w:rsidRPr="00DB44A6" w:rsidRDefault="00110829" w:rsidP="00E73DF0">
      <w:pPr>
        <w:spacing w:after="0" w:line="360" w:lineRule="auto"/>
        <w:ind w:firstLine="567"/>
        <w:jc w:val="both"/>
        <w:rPr>
          <w:rFonts w:ascii="Times New Roman" w:eastAsia="Times New Roman" w:hAnsi="Times New Roman" w:cs="Times New Roman"/>
          <w:sz w:val="24"/>
          <w:szCs w:val="24"/>
          <w:lang w:val="en-GB"/>
        </w:rPr>
      </w:pPr>
      <w:r w:rsidRPr="00DB44A6">
        <w:rPr>
          <w:rFonts w:ascii="Times New Roman" w:eastAsia="Times New Roman" w:hAnsi="Times New Roman" w:cs="Times New Roman"/>
          <w:color w:val="000000"/>
          <w:sz w:val="24"/>
          <w:szCs w:val="24"/>
          <w:shd w:val="clear" w:color="auto" w:fill="FF9900"/>
          <w:lang w:val="en-GB"/>
        </w:rPr>
        <w:t>very interesting because it can provide considerably different</w:t>
      </w:r>
    </w:p>
    <w:p w:rsidR="00110829" w:rsidRPr="00DB44A6" w:rsidRDefault="00110829" w:rsidP="00E73DF0">
      <w:pPr>
        <w:spacing w:after="0" w:line="360" w:lineRule="auto"/>
        <w:ind w:firstLine="567"/>
        <w:jc w:val="both"/>
        <w:rPr>
          <w:rFonts w:ascii="Times New Roman" w:eastAsia="Times New Roman" w:hAnsi="Times New Roman" w:cs="Times New Roman"/>
          <w:sz w:val="24"/>
          <w:szCs w:val="24"/>
          <w:lang w:val="en-GB"/>
        </w:rPr>
      </w:pPr>
      <w:r w:rsidRPr="00DB44A6">
        <w:rPr>
          <w:rFonts w:ascii="Times New Roman" w:eastAsia="Times New Roman" w:hAnsi="Times New Roman" w:cs="Times New Roman"/>
          <w:color w:val="000000"/>
          <w:sz w:val="24"/>
          <w:szCs w:val="24"/>
          <w:shd w:val="clear" w:color="auto" w:fill="FF9900"/>
          <w:lang w:val="en-GB"/>
        </w:rPr>
        <w:t>porous microstructures and thus different acoustic properties.</w:t>
      </w:r>
    </w:p>
    <w:p w:rsidR="00110829" w:rsidRPr="00DB44A6" w:rsidRDefault="00110829" w:rsidP="00E73DF0">
      <w:pPr>
        <w:spacing w:after="0" w:line="360" w:lineRule="auto"/>
        <w:ind w:firstLine="567"/>
        <w:jc w:val="both"/>
        <w:rPr>
          <w:rFonts w:ascii="Times New Roman" w:eastAsia="Times New Roman" w:hAnsi="Times New Roman" w:cs="Times New Roman"/>
          <w:sz w:val="24"/>
          <w:szCs w:val="24"/>
          <w:lang w:val="en-GB"/>
        </w:rPr>
      </w:pPr>
      <w:r w:rsidRPr="00DB44A6">
        <w:rPr>
          <w:rFonts w:ascii="Times New Roman" w:eastAsia="Times New Roman" w:hAnsi="Times New Roman" w:cs="Times New Roman"/>
          <w:color w:val="000000"/>
          <w:sz w:val="24"/>
          <w:szCs w:val="24"/>
          <w:shd w:val="clear" w:color="auto" w:fill="FF9900"/>
          <w:lang w:val="en-GB"/>
        </w:rPr>
        <w:t>The values of porosity, tortuosity, and airflow resistivity</w:t>
      </w:r>
    </w:p>
    <w:p w:rsidR="00110829" w:rsidRPr="00DB44A6" w:rsidRDefault="00110829" w:rsidP="00E73DF0">
      <w:pPr>
        <w:spacing w:after="0" w:line="360" w:lineRule="auto"/>
        <w:ind w:firstLine="567"/>
        <w:jc w:val="both"/>
        <w:rPr>
          <w:rFonts w:ascii="Times New Roman" w:eastAsia="Times New Roman" w:hAnsi="Times New Roman" w:cs="Times New Roman"/>
          <w:sz w:val="24"/>
          <w:szCs w:val="24"/>
          <w:lang w:val="en-GB"/>
        </w:rPr>
      </w:pPr>
      <w:r w:rsidRPr="00DB44A6">
        <w:rPr>
          <w:rFonts w:ascii="Times New Roman" w:eastAsia="Times New Roman" w:hAnsi="Times New Roman" w:cs="Times New Roman"/>
          <w:color w:val="000000"/>
          <w:sz w:val="24"/>
          <w:szCs w:val="24"/>
          <w:shd w:val="clear" w:color="auto" w:fill="FF9900"/>
          <w:lang w:val="en-GB"/>
        </w:rPr>
        <w:t>are listed in Table 1.</w:t>
      </w:r>
    </w:p>
    <w:p w:rsidR="00110829" w:rsidRPr="00DB44A6" w:rsidRDefault="00110829" w:rsidP="00E73DF0">
      <w:pPr>
        <w:spacing w:after="0" w:line="360" w:lineRule="auto"/>
        <w:rPr>
          <w:rFonts w:ascii="Times New Roman" w:eastAsia="Times New Roman" w:hAnsi="Times New Roman" w:cs="Times New Roman"/>
          <w:sz w:val="24"/>
          <w:szCs w:val="24"/>
          <w:lang w:val="en-GB"/>
        </w:rPr>
      </w:pPr>
    </w:p>
    <w:p w:rsidR="00110829" w:rsidRPr="00DB44A6" w:rsidRDefault="00110829" w:rsidP="00E73DF0">
      <w:pPr>
        <w:spacing w:after="0" w:line="360" w:lineRule="auto"/>
        <w:ind w:firstLine="567"/>
        <w:jc w:val="both"/>
        <w:rPr>
          <w:rFonts w:ascii="Times New Roman" w:eastAsia="Times New Roman" w:hAnsi="Times New Roman" w:cs="Times New Roman"/>
          <w:sz w:val="24"/>
          <w:szCs w:val="24"/>
          <w:lang w:val="en-GB"/>
        </w:rPr>
      </w:pPr>
      <w:r w:rsidRPr="00DB44A6">
        <w:rPr>
          <w:rFonts w:ascii="Times New Roman" w:eastAsia="Times New Roman" w:hAnsi="Times New Roman" w:cs="Times New Roman"/>
          <w:color w:val="000000"/>
          <w:sz w:val="19"/>
          <w:szCs w:val="19"/>
          <w:shd w:val="clear" w:color="auto" w:fill="FF9900"/>
          <w:lang w:val="en-GB"/>
        </w:rPr>
        <w:t xml:space="preserve">Pores isolated from other adjacent pores, also </w:t>
      </w:r>
      <w:proofErr w:type="spellStart"/>
      <w:r w:rsidRPr="00DB44A6">
        <w:rPr>
          <w:rFonts w:ascii="Times New Roman" w:eastAsia="Times New Roman" w:hAnsi="Times New Roman" w:cs="Times New Roman"/>
          <w:color w:val="000000"/>
          <w:sz w:val="19"/>
          <w:szCs w:val="19"/>
          <w:shd w:val="clear" w:color="auto" w:fill="FF9900"/>
          <w:lang w:val="en-GB"/>
        </w:rPr>
        <w:t>called</w:t>
      </w:r>
      <w:r w:rsidRPr="00DB44A6">
        <w:rPr>
          <w:rFonts w:ascii="Arial" w:eastAsia="Times New Roman" w:hAnsi="Arial" w:cs="Arial"/>
          <w:color w:val="000000"/>
          <w:sz w:val="19"/>
          <w:szCs w:val="19"/>
          <w:shd w:val="clear" w:color="auto" w:fill="FF9900"/>
          <w:lang w:val="en-GB"/>
        </w:rPr>
        <w:t>“</w:t>
      </w:r>
      <w:r w:rsidRPr="00DB44A6">
        <w:rPr>
          <w:rFonts w:ascii="Times New Roman" w:eastAsia="Times New Roman" w:hAnsi="Times New Roman" w:cs="Times New Roman"/>
          <w:color w:val="000000"/>
          <w:sz w:val="19"/>
          <w:szCs w:val="19"/>
          <w:shd w:val="clear" w:color="auto" w:fill="FF9900"/>
          <w:lang w:val="en-GB"/>
        </w:rPr>
        <w:t>closed</w:t>
      </w:r>
      <w:r w:rsidRPr="00DB44A6">
        <w:rPr>
          <w:rFonts w:ascii="Arial" w:eastAsia="Times New Roman" w:hAnsi="Arial" w:cs="Arial"/>
          <w:color w:val="000000"/>
          <w:sz w:val="19"/>
          <w:szCs w:val="19"/>
          <w:shd w:val="clear" w:color="auto" w:fill="FF9900"/>
          <w:lang w:val="en-GB"/>
        </w:rPr>
        <w:t>”</w:t>
      </w:r>
      <w:r w:rsidRPr="00DB44A6">
        <w:rPr>
          <w:rFonts w:ascii="Times New Roman" w:eastAsia="Times New Roman" w:hAnsi="Times New Roman" w:cs="Times New Roman"/>
          <w:color w:val="000000"/>
          <w:sz w:val="19"/>
          <w:szCs w:val="19"/>
          <w:shd w:val="clear" w:color="auto" w:fill="FF9900"/>
          <w:lang w:val="en-GB"/>
        </w:rPr>
        <w:t>pores</w:t>
      </w:r>
      <w:proofErr w:type="spellEnd"/>
      <w:r w:rsidRPr="00DB44A6">
        <w:rPr>
          <w:rFonts w:ascii="Times New Roman" w:eastAsia="Times New Roman" w:hAnsi="Times New Roman" w:cs="Times New Roman"/>
          <w:color w:val="000000"/>
          <w:sz w:val="19"/>
          <w:szCs w:val="19"/>
          <w:shd w:val="clear" w:color="auto" w:fill="FF9900"/>
          <w:lang w:val="en-GB"/>
        </w:rPr>
        <w:t xml:space="preserve">, </w:t>
      </w:r>
      <w:proofErr w:type="spellStart"/>
      <w:r w:rsidRPr="00DB44A6">
        <w:rPr>
          <w:rFonts w:ascii="Times New Roman" w:eastAsia="Times New Roman" w:hAnsi="Times New Roman" w:cs="Times New Roman"/>
          <w:color w:val="000000"/>
          <w:sz w:val="19"/>
          <w:szCs w:val="19"/>
          <w:shd w:val="clear" w:color="auto" w:fill="FF9900"/>
          <w:lang w:val="en-GB"/>
        </w:rPr>
        <w:t>allowsome</w:t>
      </w:r>
      <w:proofErr w:type="spellEnd"/>
      <w:r w:rsidRPr="00DB44A6">
        <w:rPr>
          <w:rFonts w:ascii="Times New Roman" w:eastAsia="Times New Roman" w:hAnsi="Times New Roman" w:cs="Times New Roman"/>
          <w:color w:val="000000"/>
          <w:sz w:val="19"/>
          <w:szCs w:val="19"/>
          <w:shd w:val="clear" w:color="auto" w:fill="FF9900"/>
          <w:lang w:val="en-GB"/>
        </w:rPr>
        <w:t xml:space="preserve"> level of sound absorption, but </w:t>
      </w:r>
      <w:proofErr w:type="spellStart"/>
      <w:r w:rsidRPr="00DB44A6">
        <w:rPr>
          <w:rFonts w:ascii="Times New Roman" w:eastAsia="Times New Roman" w:hAnsi="Times New Roman" w:cs="Times New Roman"/>
          <w:color w:val="000000"/>
          <w:sz w:val="19"/>
          <w:szCs w:val="19"/>
          <w:shd w:val="clear" w:color="auto" w:fill="FF9900"/>
          <w:lang w:val="en-GB"/>
        </w:rPr>
        <w:t>only</w:t>
      </w:r>
      <w:r w:rsidRPr="00DB44A6">
        <w:rPr>
          <w:rFonts w:ascii="Arial" w:eastAsia="Times New Roman" w:hAnsi="Arial" w:cs="Arial"/>
          <w:color w:val="000000"/>
          <w:sz w:val="19"/>
          <w:szCs w:val="19"/>
          <w:shd w:val="clear" w:color="auto" w:fill="FF9900"/>
          <w:lang w:val="en-GB"/>
        </w:rPr>
        <w:t>“</w:t>
      </w:r>
      <w:r w:rsidRPr="00DB44A6">
        <w:rPr>
          <w:rFonts w:ascii="Times New Roman" w:eastAsia="Times New Roman" w:hAnsi="Times New Roman" w:cs="Times New Roman"/>
          <w:color w:val="000000"/>
          <w:sz w:val="19"/>
          <w:szCs w:val="19"/>
          <w:shd w:val="clear" w:color="auto" w:fill="FF9900"/>
          <w:lang w:val="en-GB"/>
        </w:rPr>
        <w:t>open</w:t>
      </w:r>
      <w:r w:rsidRPr="00DB44A6">
        <w:rPr>
          <w:rFonts w:ascii="Arial" w:eastAsia="Times New Roman" w:hAnsi="Arial" w:cs="Arial"/>
          <w:color w:val="000000"/>
          <w:sz w:val="19"/>
          <w:szCs w:val="19"/>
          <w:shd w:val="clear" w:color="auto" w:fill="FF9900"/>
          <w:lang w:val="en-GB"/>
        </w:rPr>
        <w:t>”</w:t>
      </w:r>
      <w:r w:rsidRPr="00DB44A6">
        <w:rPr>
          <w:rFonts w:ascii="Times New Roman" w:eastAsia="Times New Roman" w:hAnsi="Times New Roman" w:cs="Times New Roman"/>
          <w:color w:val="000000"/>
          <w:sz w:val="19"/>
          <w:szCs w:val="19"/>
          <w:shd w:val="clear" w:color="auto" w:fill="FF9900"/>
          <w:lang w:val="en-GB"/>
        </w:rPr>
        <w:t>pores</w:t>
      </w:r>
      <w:proofErr w:type="spellEnd"/>
      <w:r w:rsidRPr="00DB44A6">
        <w:rPr>
          <w:rFonts w:ascii="Times New Roman" w:eastAsia="Times New Roman" w:hAnsi="Times New Roman" w:cs="Times New Roman"/>
          <w:color w:val="000000"/>
          <w:sz w:val="19"/>
          <w:szCs w:val="19"/>
          <w:shd w:val="clear" w:color="auto" w:fill="FF9900"/>
          <w:lang w:val="en-GB"/>
        </w:rPr>
        <w:t>, which guar-</w:t>
      </w:r>
      <w:proofErr w:type="spellStart"/>
      <w:r w:rsidRPr="00DB44A6">
        <w:rPr>
          <w:rFonts w:ascii="Times New Roman" w:eastAsia="Times New Roman" w:hAnsi="Times New Roman" w:cs="Times New Roman"/>
          <w:color w:val="000000"/>
          <w:sz w:val="19"/>
          <w:szCs w:val="19"/>
          <w:shd w:val="clear" w:color="auto" w:fill="FF9900"/>
          <w:lang w:val="en-GB"/>
        </w:rPr>
        <w:t>antee</w:t>
      </w:r>
      <w:proofErr w:type="spellEnd"/>
      <w:r w:rsidRPr="00DB44A6">
        <w:rPr>
          <w:rFonts w:ascii="Times New Roman" w:eastAsia="Times New Roman" w:hAnsi="Times New Roman" w:cs="Times New Roman"/>
          <w:color w:val="000000"/>
          <w:sz w:val="19"/>
          <w:szCs w:val="19"/>
          <w:shd w:val="clear" w:color="auto" w:fill="FF9900"/>
          <w:lang w:val="en-GB"/>
        </w:rPr>
        <w:t xml:space="preserve"> a continuous channel of communication with the </w:t>
      </w:r>
      <w:proofErr w:type="spellStart"/>
      <w:r w:rsidRPr="00DB44A6">
        <w:rPr>
          <w:rFonts w:ascii="Times New Roman" w:eastAsia="Times New Roman" w:hAnsi="Times New Roman" w:cs="Times New Roman"/>
          <w:color w:val="000000"/>
          <w:sz w:val="19"/>
          <w:szCs w:val="19"/>
          <w:shd w:val="clear" w:color="auto" w:fill="FF9900"/>
          <w:lang w:val="en-GB"/>
        </w:rPr>
        <w:t>externalsurface</w:t>
      </w:r>
      <w:proofErr w:type="spellEnd"/>
      <w:r w:rsidRPr="00DB44A6">
        <w:rPr>
          <w:rFonts w:ascii="Times New Roman" w:eastAsia="Times New Roman" w:hAnsi="Times New Roman" w:cs="Times New Roman"/>
          <w:color w:val="000000"/>
          <w:sz w:val="19"/>
          <w:szCs w:val="19"/>
          <w:shd w:val="clear" w:color="auto" w:fill="FF9900"/>
          <w:lang w:val="en-GB"/>
        </w:rPr>
        <w:t xml:space="preserve"> of the material, allow higher sound absorption properties[6].</w:t>
      </w:r>
      <w:r w:rsidRPr="00DB44A6">
        <w:rPr>
          <w:rFonts w:ascii="Times New Roman" w:eastAsia="Times New Roman" w:hAnsi="Times New Roman" w:cs="Times New Roman"/>
          <w:color w:val="000000"/>
          <w:sz w:val="31"/>
          <w:szCs w:val="31"/>
          <w:shd w:val="clear" w:color="auto" w:fill="FF9900"/>
          <w:lang w:val="en-GB"/>
        </w:rPr>
        <w:t xml:space="preserve">Acoustic characterization of </w:t>
      </w:r>
      <w:proofErr w:type="spellStart"/>
      <w:r w:rsidRPr="00DB44A6">
        <w:rPr>
          <w:rFonts w:ascii="Times New Roman" w:eastAsia="Times New Roman" w:hAnsi="Times New Roman" w:cs="Times New Roman"/>
          <w:color w:val="000000"/>
          <w:sz w:val="31"/>
          <w:szCs w:val="31"/>
          <w:shd w:val="clear" w:color="auto" w:fill="FF9900"/>
          <w:lang w:val="en-GB"/>
        </w:rPr>
        <w:t>natural</w:t>
      </w:r>
      <w:r w:rsidRPr="00DB44A6">
        <w:rPr>
          <w:rFonts w:ascii="Courier New" w:eastAsia="Times New Roman" w:hAnsi="Courier New" w:cs="Courier New"/>
          <w:color w:val="000000"/>
          <w:sz w:val="31"/>
          <w:szCs w:val="31"/>
          <w:shd w:val="clear" w:color="auto" w:fill="FF9900"/>
          <w:lang w:val="en-GB"/>
        </w:rPr>
        <w:t>fi</w:t>
      </w:r>
      <w:r w:rsidRPr="00DB44A6">
        <w:rPr>
          <w:rFonts w:ascii="Times New Roman" w:eastAsia="Times New Roman" w:hAnsi="Times New Roman" w:cs="Times New Roman"/>
          <w:color w:val="000000"/>
          <w:sz w:val="31"/>
          <w:szCs w:val="31"/>
          <w:shd w:val="clear" w:color="auto" w:fill="FF9900"/>
          <w:lang w:val="en-GB"/>
        </w:rPr>
        <w:t>bers</w:t>
      </w:r>
      <w:proofErr w:type="spellEnd"/>
      <w:r w:rsidRPr="00DB44A6">
        <w:rPr>
          <w:rFonts w:ascii="Times New Roman" w:eastAsia="Times New Roman" w:hAnsi="Times New Roman" w:cs="Times New Roman"/>
          <w:color w:val="000000"/>
          <w:sz w:val="31"/>
          <w:szCs w:val="31"/>
          <w:shd w:val="clear" w:color="auto" w:fill="FF9900"/>
          <w:lang w:val="en-GB"/>
        </w:rPr>
        <w:t xml:space="preserve"> for sound </w:t>
      </w:r>
      <w:proofErr w:type="spellStart"/>
      <w:r w:rsidRPr="00DB44A6">
        <w:rPr>
          <w:rFonts w:ascii="Times New Roman" w:eastAsia="Times New Roman" w:hAnsi="Times New Roman" w:cs="Times New Roman"/>
          <w:color w:val="000000"/>
          <w:sz w:val="31"/>
          <w:szCs w:val="31"/>
          <w:shd w:val="clear" w:color="auto" w:fill="FF9900"/>
          <w:lang w:val="en-GB"/>
        </w:rPr>
        <w:t>absorptionapplications</w:t>
      </w:r>
      <w:proofErr w:type="spellEnd"/>
      <w:r w:rsidRPr="00DB44A6">
        <w:rPr>
          <w:rFonts w:ascii="Times" w:eastAsia="Times New Roman" w:hAnsi="Times" w:cs="Times"/>
          <w:color w:val="000000"/>
          <w:sz w:val="24"/>
          <w:szCs w:val="24"/>
          <w:lang w:val="en-GB"/>
        </w:rPr>
        <w:t>(</w:t>
      </w:r>
      <w:proofErr w:type="spellStart"/>
      <w:r w:rsidRPr="00DB44A6">
        <w:rPr>
          <w:rFonts w:ascii="Times New Roman" w:eastAsia="Times New Roman" w:hAnsi="Times New Roman" w:cs="Times New Roman"/>
          <w:color w:val="000000"/>
          <w:sz w:val="24"/>
          <w:szCs w:val="24"/>
          <w:lang w:val="en-GB"/>
        </w:rPr>
        <w:t>Berardi</w:t>
      </w:r>
      <w:proofErr w:type="spellEnd"/>
      <w:r w:rsidRPr="00DB44A6">
        <w:rPr>
          <w:rFonts w:ascii="Times New Roman" w:eastAsia="Times New Roman" w:hAnsi="Times New Roman" w:cs="Times New Roman"/>
          <w:color w:val="000000"/>
          <w:sz w:val="24"/>
          <w:szCs w:val="24"/>
          <w:lang w:val="en-GB"/>
        </w:rPr>
        <w:t xml:space="preserve"> and </w:t>
      </w:r>
      <w:proofErr w:type="spellStart"/>
      <w:r w:rsidRPr="00DB44A6">
        <w:rPr>
          <w:rFonts w:ascii="Times New Roman" w:eastAsia="Times New Roman" w:hAnsi="Times New Roman" w:cs="Times New Roman"/>
          <w:color w:val="000000"/>
          <w:sz w:val="24"/>
          <w:szCs w:val="24"/>
          <w:lang w:val="en-GB"/>
        </w:rPr>
        <w:t>Iannace</w:t>
      </w:r>
      <w:proofErr w:type="spellEnd"/>
      <w:r w:rsidRPr="00DB44A6">
        <w:rPr>
          <w:rFonts w:ascii="Times New Roman" w:eastAsia="Times New Roman" w:hAnsi="Times New Roman" w:cs="Times New Roman"/>
          <w:color w:val="000000"/>
          <w:sz w:val="24"/>
          <w:szCs w:val="24"/>
          <w:lang w:val="en-GB"/>
        </w:rPr>
        <w:t>, 2015)</w:t>
      </w:r>
    </w:p>
    <w:p w:rsidR="00110829" w:rsidRPr="00DB44A6" w:rsidRDefault="00110829" w:rsidP="00E73DF0">
      <w:pPr>
        <w:spacing w:after="0" w:line="360" w:lineRule="auto"/>
        <w:rPr>
          <w:rFonts w:ascii="Times New Roman" w:eastAsia="Times New Roman" w:hAnsi="Times New Roman" w:cs="Times New Roman"/>
          <w:sz w:val="24"/>
          <w:szCs w:val="24"/>
          <w:lang w:val="en-GB"/>
        </w:rPr>
      </w:pPr>
    </w:p>
    <w:p w:rsidR="00D93BBA" w:rsidRPr="00D93BBA" w:rsidRDefault="00D93BBA" w:rsidP="00E73DF0">
      <w:pPr>
        <w:spacing w:line="360" w:lineRule="auto"/>
        <w:rPr>
          <w:rFonts w:ascii="Times New Roman" w:eastAsia="Times New Roman" w:hAnsi="Times New Roman" w:cs="Times New Roman"/>
          <w:color w:val="0070C0"/>
          <w:sz w:val="24"/>
          <w:szCs w:val="24"/>
          <w:lang w:val="en-GB"/>
        </w:rPr>
      </w:pPr>
      <w:r w:rsidRPr="00D93BBA">
        <w:rPr>
          <w:rFonts w:ascii="Times New Roman" w:eastAsia="Times New Roman" w:hAnsi="Times New Roman" w:cs="Times New Roman"/>
          <w:color w:val="0070C0"/>
          <w:sz w:val="24"/>
          <w:szCs w:val="24"/>
          <w:lang w:val="en-GB"/>
        </w:rPr>
        <w:t>Results of sound pressure level (SPL)</w:t>
      </w:r>
      <w:r>
        <w:rPr>
          <w:rFonts w:ascii="Times New Roman" w:eastAsia="Times New Roman" w:hAnsi="Times New Roman" w:cs="Times New Roman"/>
          <w:color w:val="0070C0"/>
          <w:sz w:val="24"/>
          <w:szCs w:val="24"/>
          <w:lang w:val="en-GB"/>
        </w:rPr>
        <w:t xml:space="preserve"> </w:t>
      </w:r>
      <w:r w:rsidR="001B15B2">
        <w:rPr>
          <w:rFonts w:ascii="Times New Roman" w:eastAsia="Times New Roman" w:hAnsi="Times New Roman" w:cs="Times New Roman"/>
          <w:color w:val="0070C0"/>
          <w:sz w:val="24"/>
          <w:szCs w:val="24"/>
          <w:lang w:val="en-GB"/>
        </w:rPr>
        <w:t xml:space="preserve">without samples are plotted </w:t>
      </w:r>
      <w:r>
        <w:rPr>
          <w:rFonts w:ascii="Times New Roman" w:eastAsia="Times New Roman" w:hAnsi="Times New Roman" w:cs="Times New Roman"/>
          <w:color w:val="0070C0"/>
          <w:sz w:val="24"/>
          <w:szCs w:val="24"/>
          <w:lang w:val="en-GB"/>
        </w:rPr>
        <w:t xml:space="preserve">in the Figure 5. </w:t>
      </w:r>
      <w:r w:rsidR="001B15B2">
        <w:rPr>
          <w:rFonts w:ascii="Times New Roman" w:eastAsia="Times New Roman" w:hAnsi="Times New Roman" w:cs="Times New Roman"/>
          <w:color w:val="0070C0"/>
          <w:sz w:val="24"/>
          <w:szCs w:val="24"/>
          <w:lang w:val="en-GB"/>
        </w:rPr>
        <w:t xml:space="preserve">It can be observed, that there are some little differences around 100 Hz and between 200 Hz </w:t>
      </w:r>
      <w:proofErr w:type="spellStart"/>
      <w:r w:rsidR="001B15B2">
        <w:rPr>
          <w:rFonts w:ascii="Times New Roman" w:eastAsia="Times New Roman" w:hAnsi="Times New Roman" w:cs="Times New Roman"/>
          <w:color w:val="0070C0"/>
          <w:sz w:val="24"/>
          <w:szCs w:val="24"/>
          <w:lang w:val="en-GB"/>
        </w:rPr>
        <w:t>ans</w:t>
      </w:r>
      <w:proofErr w:type="spellEnd"/>
      <w:r w:rsidR="001B15B2">
        <w:rPr>
          <w:rFonts w:ascii="Times New Roman" w:eastAsia="Times New Roman" w:hAnsi="Times New Roman" w:cs="Times New Roman"/>
          <w:color w:val="0070C0"/>
          <w:sz w:val="24"/>
          <w:szCs w:val="24"/>
          <w:lang w:val="en-GB"/>
        </w:rPr>
        <w:t xml:space="preserve"> 20 kHz. However, in general the average SPL is around 85 </w:t>
      </w:r>
      <w:proofErr w:type="spellStart"/>
      <w:r w:rsidR="001B15B2">
        <w:rPr>
          <w:rFonts w:ascii="Times New Roman" w:eastAsia="Times New Roman" w:hAnsi="Times New Roman" w:cs="Times New Roman"/>
          <w:color w:val="0070C0"/>
          <w:sz w:val="24"/>
          <w:szCs w:val="24"/>
          <w:lang w:val="en-GB"/>
        </w:rPr>
        <w:t>dBL.</w:t>
      </w:r>
      <w:proofErr w:type="spellEnd"/>
      <w:r w:rsidR="001B15B2">
        <w:rPr>
          <w:rFonts w:ascii="Times New Roman" w:eastAsia="Times New Roman" w:hAnsi="Times New Roman" w:cs="Times New Roman"/>
          <w:color w:val="0070C0"/>
          <w:sz w:val="24"/>
          <w:szCs w:val="24"/>
          <w:lang w:val="en-GB"/>
        </w:rPr>
        <w:t xml:space="preserve"> It is important to mention that for each curve, three </w:t>
      </w:r>
      <w:proofErr w:type="spellStart"/>
      <w:r w:rsidR="001B15B2">
        <w:rPr>
          <w:rFonts w:ascii="Times New Roman" w:eastAsia="Times New Roman" w:hAnsi="Times New Roman" w:cs="Times New Roman"/>
          <w:color w:val="0070C0"/>
          <w:sz w:val="24"/>
          <w:szCs w:val="24"/>
          <w:lang w:val="en-GB"/>
        </w:rPr>
        <w:t>measureents</w:t>
      </w:r>
      <w:proofErr w:type="spellEnd"/>
      <w:r w:rsidR="001B15B2">
        <w:rPr>
          <w:rFonts w:ascii="Times New Roman" w:eastAsia="Times New Roman" w:hAnsi="Times New Roman" w:cs="Times New Roman"/>
          <w:color w:val="0070C0"/>
          <w:sz w:val="24"/>
          <w:szCs w:val="24"/>
          <w:lang w:val="en-GB"/>
        </w:rPr>
        <w:t xml:space="preserve"> have been performed.</w:t>
      </w:r>
    </w:p>
    <w:p w:rsidR="00110829" w:rsidRPr="00DB44A6" w:rsidRDefault="00110829" w:rsidP="00E73DF0">
      <w:pPr>
        <w:spacing w:line="360" w:lineRule="auto"/>
        <w:rPr>
          <w:rFonts w:ascii="Times New Roman" w:eastAsia="Times New Roman" w:hAnsi="Times New Roman" w:cs="Times New Roman"/>
          <w:sz w:val="24"/>
          <w:szCs w:val="24"/>
          <w:lang w:val="en-GB"/>
        </w:rPr>
      </w:pPr>
      <w:r w:rsidRPr="00DB44A6">
        <w:rPr>
          <w:rFonts w:ascii="Times New Roman" w:eastAsia="Times New Roman" w:hAnsi="Times New Roman" w:cs="Times New Roman"/>
          <w:color w:val="000000"/>
          <w:sz w:val="24"/>
          <w:szCs w:val="24"/>
          <w:lang w:val="en-GB"/>
        </w:rPr>
        <w:t>Results of sound pressure level (SPL) without and with sample, and insertion loss of samples named as: "</w:t>
      </w:r>
      <w:proofErr w:type="spellStart"/>
      <w:r w:rsidRPr="00DB44A6">
        <w:rPr>
          <w:rFonts w:ascii="Times New Roman" w:eastAsia="Times New Roman" w:hAnsi="Times New Roman" w:cs="Times New Roman"/>
          <w:color w:val="000000"/>
          <w:sz w:val="24"/>
          <w:szCs w:val="24"/>
          <w:lang w:val="en-GB"/>
        </w:rPr>
        <w:t>euc</w:t>
      </w:r>
      <w:proofErr w:type="spellEnd"/>
      <w:r w:rsidRPr="00DB44A6">
        <w:rPr>
          <w:rFonts w:ascii="Times New Roman" w:eastAsia="Times New Roman" w:hAnsi="Times New Roman" w:cs="Times New Roman"/>
          <w:color w:val="000000"/>
          <w:sz w:val="24"/>
          <w:szCs w:val="24"/>
          <w:lang w:val="en-GB"/>
        </w:rPr>
        <w:t>", "</w:t>
      </w:r>
      <w:proofErr w:type="spellStart"/>
      <w:r w:rsidRPr="00DB44A6">
        <w:rPr>
          <w:rFonts w:ascii="Times New Roman" w:eastAsia="Times New Roman" w:hAnsi="Times New Roman" w:cs="Times New Roman"/>
          <w:color w:val="000000"/>
          <w:sz w:val="24"/>
          <w:szCs w:val="24"/>
          <w:lang w:val="en-GB"/>
        </w:rPr>
        <w:t>cana</w:t>
      </w:r>
      <w:proofErr w:type="spellEnd"/>
      <w:r w:rsidRPr="00DB44A6">
        <w:rPr>
          <w:rFonts w:ascii="Times New Roman" w:eastAsia="Times New Roman" w:hAnsi="Times New Roman" w:cs="Times New Roman"/>
          <w:color w:val="000000"/>
          <w:sz w:val="24"/>
          <w:szCs w:val="24"/>
          <w:lang w:val="en-GB"/>
        </w:rPr>
        <w:t>", "</w:t>
      </w:r>
      <w:proofErr w:type="spellStart"/>
      <w:r w:rsidRPr="00DB44A6">
        <w:rPr>
          <w:rFonts w:ascii="Times New Roman" w:eastAsia="Times New Roman" w:hAnsi="Times New Roman" w:cs="Times New Roman"/>
          <w:color w:val="000000"/>
          <w:sz w:val="24"/>
          <w:szCs w:val="24"/>
          <w:lang w:val="en-GB"/>
        </w:rPr>
        <w:t>bananeira</w:t>
      </w:r>
      <w:proofErr w:type="spellEnd"/>
      <w:r w:rsidRPr="00DB44A6">
        <w:rPr>
          <w:rFonts w:ascii="Times New Roman" w:eastAsia="Times New Roman" w:hAnsi="Times New Roman" w:cs="Times New Roman"/>
          <w:color w:val="000000"/>
          <w:sz w:val="24"/>
          <w:szCs w:val="24"/>
          <w:lang w:val="en-GB"/>
        </w:rPr>
        <w:t>", "coco", "cafe" and "gesso", 18fev2019:</w:t>
      </w:r>
    </w:p>
    <w:p w:rsidR="00110829" w:rsidRPr="00DB44A6" w:rsidRDefault="00110829" w:rsidP="00E73DF0">
      <w:pPr>
        <w:spacing w:line="360" w:lineRule="auto"/>
        <w:rPr>
          <w:rFonts w:ascii="Times New Roman" w:eastAsia="Times New Roman" w:hAnsi="Times New Roman" w:cs="Times New Roman"/>
          <w:sz w:val="24"/>
          <w:szCs w:val="24"/>
          <w:lang w:val="en-GB"/>
        </w:rPr>
      </w:pPr>
      <w:r w:rsidRPr="00DB44A6">
        <w:rPr>
          <w:rFonts w:ascii="Times New Roman" w:eastAsia="Times New Roman" w:hAnsi="Times New Roman" w:cs="Times New Roman"/>
          <w:color w:val="000000"/>
          <w:sz w:val="24"/>
          <w:szCs w:val="24"/>
          <w:lang w:val="en-GB"/>
        </w:rPr>
        <w:t xml:space="preserve">1) SPL without sample in </w:t>
      </w:r>
      <w:proofErr w:type="spellStart"/>
      <w:r w:rsidRPr="00DB44A6">
        <w:rPr>
          <w:rFonts w:ascii="Times New Roman" w:eastAsia="Times New Roman" w:hAnsi="Times New Roman" w:cs="Times New Roman"/>
          <w:color w:val="000000"/>
          <w:sz w:val="24"/>
          <w:szCs w:val="24"/>
          <w:lang w:val="en-GB"/>
        </w:rPr>
        <w:t>dBL.</w:t>
      </w:r>
      <w:proofErr w:type="spellEnd"/>
      <w:r w:rsidRPr="00DB44A6">
        <w:rPr>
          <w:rFonts w:ascii="Times New Roman" w:eastAsia="Times New Roman" w:hAnsi="Times New Roman" w:cs="Times New Roman"/>
          <w:color w:val="000000"/>
          <w:sz w:val="24"/>
          <w:szCs w:val="24"/>
          <w:lang w:val="en-GB"/>
        </w:rPr>
        <w:t xml:space="preserve"> Without sample, they are similar.</w:t>
      </w:r>
    </w:p>
    <w:p w:rsidR="00384964" w:rsidRPr="00B13BB3" w:rsidRDefault="00556CAE" w:rsidP="00E73DF0">
      <w:pPr>
        <w:spacing w:line="360" w:lineRule="auto"/>
        <w:rPr>
          <w:rFonts w:ascii="Times New Roman" w:eastAsia="Times New Roman" w:hAnsi="Times New Roman" w:cs="Times New Roman"/>
          <w:color w:val="70AD47" w:themeColor="accent6"/>
          <w:sz w:val="24"/>
          <w:szCs w:val="24"/>
          <w:lang w:val="en-GB"/>
        </w:rPr>
      </w:pPr>
      <w:r w:rsidRPr="00B13BB3">
        <w:rPr>
          <w:rFonts w:ascii="Times New Roman" w:eastAsia="Times New Roman" w:hAnsi="Times New Roman" w:cs="Times New Roman"/>
          <w:color w:val="70AD47" w:themeColor="accent6"/>
          <w:sz w:val="24"/>
          <w:szCs w:val="24"/>
          <w:lang w:val="en-GB"/>
        </w:rPr>
        <w:t xml:space="preserve">The figure 5, show the results of measurements of SPL of  the five samples and the reference from 20 Hz to 20 kHz. It can be observed that the level are similar in all the range of frequency, except in </w:t>
      </w:r>
      <w:r w:rsidR="00B13BB3" w:rsidRPr="00B13BB3">
        <w:rPr>
          <w:rFonts w:ascii="Times New Roman" w:eastAsia="Times New Roman" w:hAnsi="Times New Roman" w:cs="Times New Roman"/>
          <w:color w:val="70AD47" w:themeColor="accent6"/>
          <w:sz w:val="24"/>
          <w:szCs w:val="24"/>
          <w:lang w:val="en-GB"/>
        </w:rPr>
        <w:t xml:space="preserve">65 Hz, 1590 Hz, 7896 Hz where the response decreased between 10 </w:t>
      </w:r>
      <w:proofErr w:type="spellStart"/>
      <w:r w:rsidR="00B13BB3" w:rsidRPr="00B13BB3">
        <w:rPr>
          <w:rFonts w:ascii="Times New Roman" w:eastAsia="Times New Roman" w:hAnsi="Times New Roman" w:cs="Times New Roman"/>
          <w:color w:val="70AD47" w:themeColor="accent6"/>
          <w:sz w:val="24"/>
          <w:szCs w:val="24"/>
          <w:lang w:val="en-GB"/>
        </w:rPr>
        <w:t>dBL</w:t>
      </w:r>
      <w:proofErr w:type="spellEnd"/>
      <w:r w:rsidR="00B13BB3" w:rsidRPr="00B13BB3">
        <w:rPr>
          <w:rFonts w:ascii="Times New Roman" w:eastAsia="Times New Roman" w:hAnsi="Times New Roman" w:cs="Times New Roman"/>
          <w:color w:val="70AD47" w:themeColor="accent6"/>
          <w:sz w:val="24"/>
          <w:szCs w:val="24"/>
          <w:lang w:val="en-GB"/>
        </w:rPr>
        <w:t xml:space="preserve"> to 20 </w:t>
      </w:r>
      <w:proofErr w:type="spellStart"/>
      <w:r w:rsidR="00B13BB3" w:rsidRPr="00B13BB3">
        <w:rPr>
          <w:rFonts w:ascii="Times New Roman" w:eastAsia="Times New Roman" w:hAnsi="Times New Roman" w:cs="Times New Roman"/>
          <w:color w:val="70AD47" w:themeColor="accent6"/>
          <w:sz w:val="24"/>
          <w:szCs w:val="24"/>
          <w:lang w:val="en-GB"/>
        </w:rPr>
        <w:t>dBL</w:t>
      </w:r>
      <w:proofErr w:type="spellEnd"/>
      <w:r w:rsidR="00B13BB3" w:rsidRPr="00B13BB3">
        <w:rPr>
          <w:rFonts w:ascii="Times New Roman" w:eastAsia="Times New Roman" w:hAnsi="Times New Roman" w:cs="Times New Roman"/>
          <w:color w:val="70AD47" w:themeColor="accent6"/>
          <w:sz w:val="24"/>
          <w:szCs w:val="24"/>
          <w:lang w:val="en-GB"/>
        </w:rPr>
        <w:t>, and around 6930 Hz increased 10 DBL, which are assumed to be the characteristic of the local measurement.</w:t>
      </w:r>
    </w:p>
    <w:p w:rsidR="006D3174" w:rsidRDefault="00092A70" w:rsidP="00E73DF0">
      <w:pPr>
        <w:spacing w:line="360" w:lineRule="auto"/>
        <w:rPr>
          <w:rFonts w:ascii="Times New Roman" w:eastAsia="Times New Roman" w:hAnsi="Times New Roman" w:cs="Times New Roman"/>
          <w:sz w:val="24"/>
          <w:szCs w:val="24"/>
          <w:lang w:val="en-GB"/>
        </w:rPr>
      </w:pPr>
      <w:r>
        <w:rPr>
          <w:rFonts w:ascii="Times New Roman" w:eastAsia="Times New Roman" w:hAnsi="Times New Roman" w:cs="Times New Roman"/>
          <w:noProof/>
          <w:sz w:val="24"/>
          <w:szCs w:val="24"/>
          <w:lang w:val="pt-BR"/>
        </w:rPr>
        <w:drawing>
          <wp:inline distT="0" distB="0" distL="0" distR="0">
            <wp:extent cx="6120130" cy="3242689"/>
            <wp:effectExtent l="19050" t="0" r="0"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6120130" cy="3242689"/>
                    </a:xfrm>
                    <a:prstGeom prst="rect">
                      <a:avLst/>
                    </a:prstGeom>
                    <a:noFill/>
                    <a:ln w="9525">
                      <a:noFill/>
                      <a:miter lim="800000"/>
                      <a:headEnd/>
                      <a:tailEnd/>
                    </a:ln>
                  </pic:spPr>
                </pic:pic>
              </a:graphicData>
            </a:graphic>
          </wp:inline>
        </w:drawing>
      </w:r>
    </w:p>
    <w:p w:rsidR="00D93BBA" w:rsidRPr="00D93BBA" w:rsidRDefault="00D93BBA" w:rsidP="00E73DF0">
      <w:pPr>
        <w:spacing w:line="360" w:lineRule="auto"/>
        <w:rPr>
          <w:rFonts w:ascii="Times New Roman" w:eastAsia="Times New Roman" w:hAnsi="Times New Roman" w:cs="Times New Roman"/>
          <w:color w:val="0070C0"/>
          <w:sz w:val="24"/>
          <w:szCs w:val="24"/>
          <w:lang w:val="en-GB"/>
        </w:rPr>
      </w:pPr>
      <w:r w:rsidRPr="00D93BBA">
        <w:rPr>
          <w:rFonts w:ascii="Times New Roman" w:eastAsia="Times New Roman" w:hAnsi="Times New Roman" w:cs="Times New Roman"/>
          <w:color w:val="0070C0"/>
          <w:sz w:val="24"/>
          <w:szCs w:val="24"/>
          <w:lang w:val="en-GB"/>
        </w:rPr>
        <w:t>Figure5: Results of SPL without the sample</w:t>
      </w:r>
    </w:p>
    <w:p w:rsidR="00110829" w:rsidRDefault="00110829" w:rsidP="00E73DF0">
      <w:pPr>
        <w:spacing w:line="360" w:lineRule="auto"/>
        <w:rPr>
          <w:rFonts w:ascii="Times New Roman" w:eastAsia="Times New Roman" w:hAnsi="Times New Roman" w:cs="Times New Roman"/>
          <w:color w:val="000000"/>
          <w:sz w:val="24"/>
          <w:szCs w:val="24"/>
          <w:lang w:val="en-GB"/>
        </w:rPr>
      </w:pPr>
      <w:r w:rsidRPr="00DB44A6">
        <w:rPr>
          <w:rFonts w:ascii="Times New Roman" w:eastAsia="Times New Roman" w:hAnsi="Times New Roman" w:cs="Times New Roman"/>
          <w:color w:val="000000"/>
          <w:sz w:val="24"/>
          <w:szCs w:val="24"/>
          <w:lang w:val="en-GB"/>
        </w:rPr>
        <w:t xml:space="preserve">2) SPL with sample in </w:t>
      </w:r>
      <w:proofErr w:type="spellStart"/>
      <w:r w:rsidRPr="00DB44A6">
        <w:rPr>
          <w:rFonts w:ascii="Times New Roman" w:eastAsia="Times New Roman" w:hAnsi="Times New Roman" w:cs="Times New Roman"/>
          <w:color w:val="000000"/>
          <w:sz w:val="24"/>
          <w:szCs w:val="24"/>
          <w:lang w:val="en-GB"/>
        </w:rPr>
        <w:t>dBL.</w:t>
      </w:r>
      <w:proofErr w:type="spellEnd"/>
      <w:r w:rsidRPr="00DB44A6">
        <w:rPr>
          <w:rFonts w:ascii="Times New Roman" w:eastAsia="Times New Roman" w:hAnsi="Times New Roman" w:cs="Times New Roman"/>
          <w:color w:val="000000"/>
          <w:sz w:val="24"/>
          <w:szCs w:val="24"/>
          <w:lang w:val="en-GB"/>
        </w:rPr>
        <w:t xml:space="preserve"> Lower is better.</w:t>
      </w:r>
    </w:p>
    <w:p w:rsidR="001B15B2" w:rsidRDefault="001B15B2" w:rsidP="00E73DF0">
      <w:pPr>
        <w:spacing w:line="360" w:lineRule="auto"/>
        <w:rPr>
          <w:rFonts w:ascii="Times New Roman" w:eastAsia="Times New Roman" w:hAnsi="Times New Roman" w:cs="Times New Roman"/>
          <w:color w:val="000000"/>
          <w:sz w:val="24"/>
          <w:szCs w:val="24"/>
          <w:lang w:val="en-GB"/>
        </w:rPr>
      </w:pPr>
    </w:p>
    <w:p w:rsidR="001B15B2" w:rsidRPr="00D93BBA" w:rsidRDefault="00462479" w:rsidP="001B15B2">
      <w:pPr>
        <w:spacing w:line="360" w:lineRule="auto"/>
        <w:rPr>
          <w:rFonts w:ascii="Times New Roman" w:eastAsia="Times New Roman" w:hAnsi="Times New Roman" w:cs="Times New Roman"/>
          <w:color w:val="0070C0"/>
          <w:sz w:val="24"/>
          <w:szCs w:val="24"/>
          <w:lang w:val="en-GB"/>
        </w:rPr>
      </w:pPr>
      <w:r>
        <w:rPr>
          <w:rFonts w:ascii="Times New Roman" w:eastAsia="Times New Roman" w:hAnsi="Times New Roman" w:cs="Times New Roman"/>
          <w:color w:val="0070C0"/>
          <w:sz w:val="24"/>
          <w:szCs w:val="24"/>
          <w:lang w:val="en-GB"/>
        </w:rPr>
        <w:t>The SPL of measurements with</w:t>
      </w:r>
      <w:r w:rsidR="001B15B2">
        <w:rPr>
          <w:rFonts w:ascii="Times New Roman" w:eastAsia="Times New Roman" w:hAnsi="Times New Roman" w:cs="Times New Roman"/>
          <w:color w:val="0070C0"/>
          <w:sz w:val="24"/>
          <w:szCs w:val="24"/>
          <w:lang w:val="en-GB"/>
        </w:rPr>
        <w:t xml:space="preserve"> samples are </w:t>
      </w:r>
      <w:r>
        <w:rPr>
          <w:rFonts w:ascii="Times New Roman" w:eastAsia="Times New Roman" w:hAnsi="Times New Roman" w:cs="Times New Roman"/>
          <w:color w:val="0070C0"/>
          <w:sz w:val="24"/>
          <w:szCs w:val="24"/>
          <w:lang w:val="en-GB"/>
        </w:rPr>
        <w:t>shown</w:t>
      </w:r>
      <w:r w:rsidR="001B15B2">
        <w:rPr>
          <w:rFonts w:ascii="Times New Roman" w:eastAsia="Times New Roman" w:hAnsi="Times New Roman" w:cs="Times New Roman"/>
          <w:color w:val="0070C0"/>
          <w:sz w:val="24"/>
          <w:szCs w:val="24"/>
          <w:lang w:val="en-GB"/>
        </w:rPr>
        <w:t xml:space="preserve"> </w:t>
      </w:r>
      <w:r>
        <w:rPr>
          <w:rFonts w:ascii="Times New Roman" w:eastAsia="Times New Roman" w:hAnsi="Times New Roman" w:cs="Times New Roman"/>
          <w:color w:val="0070C0"/>
          <w:sz w:val="24"/>
          <w:szCs w:val="24"/>
          <w:lang w:val="en-GB"/>
        </w:rPr>
        <w:t>in the Figure 6</w:t>
      </w:r>
      <w:r w:rsidR="001B15B2">
        <w:rPr>
          <w:rFonts w:ascii="Times New Roman" w:eastAsia="Times New Roman" w:hAnsi="Times New Roman" w:cs="Times New Roman"/>
          <w:color w:val="0070C0"/>
          <w:sz w:val="24"/>
          <w:szCs w:val="24"/>
          <w:lang w:val="en-GB"/>
        </w:rPr>
        <w:t xml:space="preserve">. </w:t>
      </w:r>
      <w:r w:rsidR="00521B24">
        <w:rPr>
          <w:rFonts w:ascii="Times New Roman" w:eastAsia="Times New Roman" w:hAnsi="Times New Roman" w:cs="Times New Roman"/>
          <w:color w:val="0070C0"/>
          <w:sz w:val="24"/>
          <w:szCs w:val="24"/>
          <w:lang w:val="en-GB"/>
        </w:rPr>
        <w:t xml:space="preserve">It is important to mention that low values </w:t>
      </w:r>
      <w:r w:rsidR="009C407C">
        <w:rPr>
          <w:rFonts w:ascii="Times New Roman" w:eastAsia="Times New Roman" w:hAnsi="Times New Roman" w:cs="Times New Roman"/>
          <w:color w:val="0070C0"/>
          <w:sz w:val="24"/>
          <w:szCs w:val="24"/>
          <w:lang w:val="en-GB"/>
        </w:rPr>
        <w:t xml:space="preserve">of SP is equivalent to have </w:t>
      </w:r>
      <w:r w:rsidR="00521B24">
        <w:rPr>
          <w:rFonts w:ascii="Times New Roman" w:eastAsia="Times New Roman" w:hAnsi="Times New Roman" w:cs="Times New Roman"/>
          <w:color w:val="0070C0"/>
          <w:sz w:val="24"/>
          <w:szCs w:val="24"/>
          <w:lang w:val="en-GB"/>
        </w:rPr>
        <w:t xml:space="preserve">silent </w:t>
      </w:r>
      <w:r w:rsidR="009C407C">
        <w:rPr>
          <w:rFonts w:ascii="Times New Roman" w:eastAsia="Times New Roman" w:hAnsi="Times New Roman" w:cs="Times New Roman"/>
          <w:color w:val="0070C0"/>
          <w:sz w:val="24"/>
          <w:szCs w:val="24"/>
          <w:lang w:val="en-GB"/>
        </w:rPr>
        <w:t>place</w:t>
      </w:r>
      <w:r w:rsidR="00521B24">
        <w:rPr>
          <w:rFonts w:ascii="Times New Roman" w:eastAsia="Times New Roman" w:hAnsi="Times New Roman" w:cs="Times New Roman"/>
          <w:color w:val="0070C0"/>
          <w:sz w:val="24"/>
          <w:szCs w:val="24"/>
          <w:lang w:val="en-GB"/>
        </w:rPr>
        <w:t xml:space="preserve">. </w:t>
      </w:r>
      <w:r w:rsidR="009C407C">
        <w:rPr>
          <w:rFonts w:ascii="Times New Roman" w:eastAsia="Times New Roman" w:hAnsi="Times New Roman" w:cs="Times New Roman"/>
          <w:color w:val="0070C0"/>
          <w:sz w:val="24"/>
          <w:szCs w:val="24"/>
          <w:lang w:val="en-GB"/>
        </w:rPr>
        <w:t xml:space="preserve">As a reference have been used "gesso, blaster </w:t>
      </w:r>
      <w:proofErr w:type="spellStart"/>
      <w:r w:rsidR="009C407C">
        <w:rPr>
          <w:rFonts w:ascii="Times New Roman" w:eastAsia="Times New Roman" w:hAnsi="Times New Roman" w:cs="Times New Roman"/>
          <w:color w:val="0070C0"/>
          <w:sz w:val="24"/>
          <w:szCs w:val="24"/>
          <w:lang w:val="en-GB"/>
        </w:rPr>
        <w:t>bord</w:t>
      </w:r>
      <w:proofErr w:type="spellEnd"/>
      <w:r w:rsidR="009C407C">
        <w:rPr>
          <w:rFonts w:ascii="Times New Roman" w:eastAsia="Times New Roman" w:hAnsi="Times New Roman" w:cs="Times New Roman"/>
          <w:color w:val="0070C0"/>
          <w:sz w:val="24"/>
          <w:szCs w:val="24"/>
          <w:lang w:val="en-GB"/>
        </w:rPr>
        <w:t xml:space="preserve"> sample", which is considered as an acoustic barrier. The results of SPL measurements are </w:t>
      </w:r>
      <w:proofErr w:type="spellStart"/>
      <w:r w:rsidR="009C407C">
        <w:rPr>
          <w:rFonts w:ascii="Times New Roman" w:eastAsia="Times New Roman" w:hAnsi="Times New Roman" w:cs="Times New Roman"/>
          <w:color w:val="0070C0"/>
          <w:sz w:val="24"/>
          <w:szCs w:val="24"/>
          <w:lang w:val="en-GB"/>
        </w:rPr>
        <w:t>ploted</w:t>
      </w:r>
      <w:proofErr w:type="spellEnd"/>
      <w:r w:rsidR="009C407C">
        <w:rPr>
          <w:rFonts w:ascii="Times New Roman" w:eastAsia="Times New Roman" w:hAnsi="Times New Roman" w:cs="Times New Roman"/>
          <w:color w:val="0070C0"/>
          <w:sz w:val="24"/>
          <w:szCs w:val="24"/>
          <w:lang w:val="en-GB"/>
        </w:rPr>
        <w:t xml:space="preserve"> in the Figure 6.  the samples that have been used </w:t>
      </w:r>
      <w:proofErr w:type="spellStart"/>
      <w:r w:rsidR="009C407C">
        <w:rPr>
          <w:rFonts w:ascii="Times New Roman" w:eastAsia="Times New Roman" w:hAnsi="Times New Roman" w:cs="Times New Roman"/>
          <w:color w:val="0070C0"/>
          <w:sz w:val="24"/>
          <w:szCs w:val="24"/>
          <w:lang w:val="en-GB"/>
        </w:rPr>
        <w:t>int</w:t>
      </w:r>
      <w:proofErr w:type="spellEnd"/>
      <w:r w:rsidR="009C407C">
        <w:rPr>
          <w:rFonts w:ascii="Times New Roman" w:eastAsia="Times New Roman" w:hAnsi="Times New Roman" w:cs="Times New Roman"/>
          <w:color w:val="0070C0"/>
          <w:sz w:val="24"/>
          <w:szCs w:val="24"/>
          <w:lang w:val="en-GB"/>
        </w:rPr>
        <w:t xml:space="preserve"> the comparative experiment are </w:t>
      </w:r>
      <w:r w:rsidR="00521B24">
        <w:rPr>
          <w:rFonts w:ascii="Times New Roman" w:eastAsia="Times New Roman" w:hAnsi="Times New Roman" w:cs="Times New Roman"/>
          <w:color w:val="0070C0"/>
          <w:sz w:val="24"/>
          <w:szCs w:val="24"/>
          <w:lang w:val="en-GB"/>
        </w:rPr>
        <w:t>For the comparative The measurement of sample "gesso"</w:t>
      </w:r>
      <w:r w:rsidR="001B15B2">
        <w:rPr>
          <w:rFonts w:ascii="Times New Roman" w:eastAsia="Times New Roman" w:hAnsi="Times New Roman" w:cs="Times New Roman"/>
          <w:color w:val="0070C0"/>
          <w:sz w:val="24"/>
          <w:szCs w:val="24"/>
          <w:lang w:val="en-GB"/>
        </w:rPr>
        <w:t xml:space="preserve">, that there are some little differences around 100 Hz and between 200 Hz </w:t>
      </w:r>
      <w:proofErr w:type="spellStart"/>
      <w:r w:rsidR="001B15B2">
        <w:rPr>
          <w:rFonts w:ascii="Times New Roman" w:eastAsia="Times New Roman" w:hAnsi="Times New Roman" w:cs="Times New Roman"/>
          <w:color w:val="0070C0"/>
          <w:sz w:val="24"/>
          <w:szCs w:val="24"/>
          <w:lang w:val="en-GB"/>
        </w:rPr>
        <w:t>ans</w:t>
      </w:r>
      <w:proofErr w:type="spellEnd"/>
      <w:r w:rsidR="001B15B2">
        <w:rPr>
          <w:rFonts w:ascii="Times New Roman" w:eastAsia="Times New Roman" w:hAnsi="Times New Roman" w:cs="Times New Roman"/>
          <w:color w:val="0070C0"/>
          <w:sz w:val="24"/>
          <w:szCs w:val="24"/>
          <w:lang w:val="en-GB"/>
        </w:rPr>
        <w:t xml:space="preserve"> 20 kHz. However, in general the average SPL is around 85 </w:t>
      </w:r>
      <w:proofErr w:type="spellStart"/>
      <w:r w:rsidR="001B15B2">
        <w:rPr>
          <w:rFonts w:ascii="Times New Roman" w:eastAsia="Times New Roman" w:hAnsi="Times New Roman" w:cs="Times New Roman"/>
          <w:color w:val="0070C0"/>
          <w:sz w:val="24"/>
          <w:szCs w:val="24"/>
          <w:lang w:val="en-GB"/>
        </w:rPr>
        <w:t>dBL.</w:t>
      </w:r>
      <w:proofErr w:type="spellEnd"/>
      <w:r w:rsidR="001B15B2">
        <w:rPr>
          <w:rFonts w:ascii="Times New Roman" w:eastAsia="Times New Roman" w:hAnsi="Times New Roman" w:cs="Times New Roman"/>
          <w:color w:val="0070C0"/>
          <w:sz w:val="24"/>
          <w:szCs w:val="24"/>
          <w:lang w:val="en-GB"/>
        </w:rPr>
        <w:t xml:space="preserve"> It is important to mention that for each curve, three </w:t>
      </w:r>
      <w:proofErr w:type="spellStart"/>
      <w:r w:rsidR="001B15B2">
        <w:rPr>
          <w:rFonts w:ascii="Times New Roman" w:eastAsia="Times New Roman" w:hAnsi="Times New Roman" w:cs="Times New Roman"/>
          <w:color w:val="0070C0"/>
          <w:sz w:val="24"/>
          <w:szCs w:val="24"/>
          <w:lang w:val="en-GB"/>
        </w:rPr>
        <w:t>measureents</w:t>
      </w:r>
      <w:proofErr w:type="spellEnd"/>
      <w:r w:rsidR="001B15B2">
        <w:rPr>
          <w:rFonts w:ascii="Times New Roman" w:eastAsia="Times New Roman" w:hAnsi="Times New Roman" w:cs="Times New Roman"/>
          <w:color w:val="0070C0"/>
          <w:sz w:val="24"/>
          <w:szCs w:val="24"/>
          <w:lang w:val="en-GB"/>
        </w:rPr>
        <w:t xml:space="preserve"> have been performed.</w:t>
      </w:r>
    </w:p>
    <w:p w:rsidR="00C1213C" w:rsidRDefault="00B13BB3" w:rsidP="00E73DF0">
      <w:pPr>
        <w:spacing w:line="360" w:lineRule="auto"/>
        <w:rPr>
          <w:rFonts w:ascii="Times New Roman" w:eastAsia="Times New Roman" w:hAnsi="Times New Roman" w:cs="Times New Roman"/>
          <w:sz w:val="24"/>
          <w:szCs w:val="24"/>
          <w:lang w:val="en-GB"/>
        </w:rPr>
      </w:pPr>
      <w:r w:rsidRPr="007C3EF8">
        <w:rPr>
          <w:rFonts w:ascii="Times New Roman" w:eastAsia="Times New Roman" w:hAnsi="Times New Roman" w:cs="Times New Roman"/>
          <w:color w:val="70AD47" w:themeColor="accent6"/>
          <w:sz w:val="24"/>
          <w:szCs w:val="24"/>
          <w:lang w:val="en-GB"/>
        </w:rPr>
        <w:t xml:space="preserve">The </w:t>
      </w:r>
      <w:r w:rsidR="0081342E" w:rsidRPr="007C3EF8">
        <w:rPr>
          <w:rFonts w:ascii="Times New Roman" w:eastAsia="Times New Roman" w:hAnsi="Times New Roman" w:cs="Times New Roman"/>
          <w:color w:val="70AD47" w:themeColor="accent6"/>
          <w:sz w:val="24"/>
          <w:szCs w:val="24"/>
          <w:lang w:val="en-GB"/>
        </w:rPr>
        <w:t xml:space="preserve">results of </w:t>
      </w:r>
      <w:r w:rsidR="00642D71" w:rsidRPr="007C3EF8">
        <w:rPr>
          <w:rFonts w:ascii="Times New Roman" w:eastAsia="Times New Roman" w:hAnsi="Times New Roman" w:cs="Times New Roman"/>
          <w:color w:val="70AD47" w:themeColor="accent6"/>
          <w:sz w:val="24"/>
          <w:szCs w:val="24"/>
          <w:lang w:val="en-GB"/>
        </w:rPr>
        <w:t xml:space="preserve">SPL measurements with samples can be seen in the figure 6,. It can be observed </w:t>
      </w:r>
      <w:r w:rsidR="00387E53" w:rsidRPr="007C3EF8">
        <w:rPr>
          <w:rFonts w:ascii="Times New Roman" w:eastAsia="Times New Roman" w:hAnsi="Times New Roman" w:cs="Times New Roman"/>
          <w:color w:val="70AD47" w:themeColor="accent6"/>
          <w:sz w:val="24"/>
          <w:szCs w:val="24"/>
          <w:lang w:val="en-GB"/>
        </w:rPr>
        <w:t>the reference sample results show low level of SPL in all the frequency sp</w:t>
      </w:r>
      <w:r w:rsidR="005A47DC" w:rsidRPr="007C3EF8">
        <w:rPr>
          <w:rFonts w:ascii="Times New Roman" w:eastAsia="Times New Roman" w:hAnsi="Times New Roman" w:cs="Times New Roman"/>
          <w:color w:val="70AD47" w:themeColor="accent6"/>
          <w:sz w:val="24"/>
          <w:szCs w:val="24"/>
          <w:lang w:val="en-GB"/>
        </w:rPr>
        <w:t xml:space="preserve">ectrum. </w:t>
      </w:r>
      <w:r w:rsidR="00720E2B" w:rsidRPr="007C3EF8">
        <w:rPr>
          <w:rFonts w:ascii="Times New Roman" w:eastAsia="Times New Roman" w:hAnsi="Times New Roman" w:cs="Times New Roman"/>
          <w:color w:val="70AD47" w:themeColor="accent6"/>
          <w:sz w:val="24"/>
          <w:szCs w:val="24"/>
          <w:lang w:val="en-GB"/>
        </w:rPr>
        <w:t>The analysis for the samples are complex due to the high variation of them in all the range. For this reason it will be adopted three ranges, being: lower than 500 Hz</w:t>
      </w:r>
      <w:r w:rsidR="000E5D44" w:rsidRPr="007C3EF8">
        <w:rPr>
          <w:rFonts w:ascii="Times New Roman" w:eastAsia="Times New Roman" w:hAnsi="Times New Roman" w:cs="Times New Roman"/>
          <w:color w:val="70AD47" w:themeColor="accent6"/>
          <w:sz w:val="24"/>
          <w:szCs w:val="24"/>
          <w:lang w:val="en-GB"/>
        </w:rPr>
        <w:t xml:space="preserve"> (low</w:t>
      </w:r>
      <w:r w:rsidR="00720E2B" w:rsidRPr="007C3EF8">
        <w:rPr>
          <w:rFonts w:ascii="Times New Roman" w:eastAsia="Times New Roman" w:hAnsi="Times New Roman" w:cs="Times New Roman"/>
          <w:color w:val="70AD47" w:themeColor="accent6"/>
          <w:sz w:val="24"/>
          <w:szCs w:val="24"/>
          <w:lang w:val="en-GB"/>
        </w:rPr>
        <w:t xml:space="preserve">), between 500 Hz and 2000 Hz (middle) and higher </w:t>
      </w:r>
      <w:r w:rsidR="000E5D44" w:rsidRPr="007C3EF8">
        <w:rPr>
          <w:rFonts w:ascii="Times New Roman" w:eastAsia="Times New Roman" w:hAnsi="Times New Roman" w:cs="Times New Roman"/>
          <w:color w:val="70AD47" w:themeColor="accent6"/>
          <w:sz w:val="24"/>
          <w:szCs w:val="24"/>
          <w:lang w:val="en-GB"/>
        </w:rPr>
        <w:t>than 2000 Hz (high</w:t>
      </w:r>
      <w:r w:rsidR="00720E2B" w:rsidRPr="007C3EF8">
        <w:rPr>
          <w:rFonts w:ascii="Times New Roman" w:eastAsia="Times New Roman" w:hAnsi="Times New Roman" w:cs="Times New Roman"/>
          <w:color w:val="70AD47" w:themeColor="accent6"/>
          <w:sz w:val="24"/>
          <w:szCs w:val="24"/>
          <w:lang w:val="en-GB"/>
        </w:rPr>
        <w:t xml:space="preserve">). </w:t>
      </w:r>
      <w:r w:rsidR="000E5D44" w:rsidRPr="007C3EF8">
        <w:rPr>
          <w:rFonts w:ascii="Times New Roman" w:eastAsia="Times New Roman" w:hAnsi="Times New Roman" w:cs="Times New Roman"/>
          <w:color w:val="70AD47" w:themeColor="accent6"/>
          <w:sz w:val="24"/>
          <w:szCs w:val="24"/>
          <w:lang w:val="en-GB"/>
        </w:rPr>
        <w:t xml:space="preserve">For low range, the </w:t>
      </w:r>
      <w:r w:rsidR="000B7FA7" w:rsidRPr="007C3EF8">
        <w:rPr>
          <w:rFonts w:ascii="Times New Roman" w:eastAsia="Times New Roman" w:hAnsi="Times New Roman" w:cs="Times New Roman"/>
          <w:color w:val="70AD47" w:themeColor="accent6"/>
          <w:sz w:val="24"/>
          <w:szCs w:val="24"/>
          <w:lang w:val="en-GB"/>
        </w:rPr>
        <w:t xml:space="preserve">eucalyptus and banana </w:t>
      </w:r>
      <w:proofErr w:type="spellStart"/>
      <w:r w:rsidR="000B7FA7" w:rsidRPr="007C3EF8">
        <w:rPr>
          <w:rFonts w:ascii="Times New Roman" w:eastAsia="Times New Roman" w:hAnsi="Times New Roman" w:cs="Times New Roman"/>
          <w:color w:val="70AD47" w:themeColor="accent6"/>
          <w:sz w:val="24"/>
          <w:szCs w:val="24"/>
          <w:lang w:val="en-GB"/>
        </w:rPr>
        <w:t>pseud</w:t>
      </w:r>
      <w:proofErr w:type="spellEnd"/>
      <w:r w:rsidR="000B7FA7" w:rsidRPr="007C3EF8">
        <w:rPr>
          <w:rFonts w:ascii="Times New Roman" w:eastAsia="Times New Roman" w:hAnsi="Times New Roman" w:cs="Times New Roman"/>
          <w:color w:val="70AD47" w:themeColor="accent6"/>
          <w:sz w:val="24"/>
          <w:szCs w:val="24"/>
          <w:lang w:val="en-GB"/>
        </w:rPr>
        <w:t xml:space="preserve"> </w:t>
      </w:r>
      <w:r w:rsidR="000E5D44" w:rsidRPr="007C3EF8">
        <w:rPr>
          <w:rFonts w:ascii="Times New Roman" w:eastAsia="Times New Roman" w:hAnsi="Times New Roman" w:cs="Times New Roman"/>
          <w:color w:val="70AD47" w:themeColor="accent6"/>
          <w:sz w:val="24"/>
          <w:szCs w:val="24"/>
          <w:lang w:val="en-GB"/>
        </w:rPr>
        <w:t>presen</w:t>
      </w:r>
      <w:r w:rsidR="000B7FA7" w:rsidRPr="007C3EF8">
        <w:rPr>
          <w:rFonts w:ascii="Times New Roman" w:eastAsia="Times New Roman" w:hAnsi="Times New Roman" w:cs="Times New Roman"/>
          <w:color w:val="70AD47" w:themeColor="accent6"/>
          <w:sz w:val="24"/>
          <w:szCs w:val="24"/>
          <w:lang w:val="en-GB"/>
        </w:rPr>
        <w:t>ted</w:t>
      </w:r>
      <w:r w:rsidR="000E5D44" w:rsidRPr="007C3EF8">
        <w:rPr>
          <w:rFonts w:ascii="Times New Roman" w:eastAsia="Times New Roman" w:hAnsi="Times New Roman" w:cs="Times New Roman"/>
          <w:color w:val="70AD47" w:themeColor="accent6"/>
          <w:sz w:val="24"/>
          <w:szCs w:val="24"/>
          <w:lang w:val="en-GB"/>
        </w:rPr>
        <w:t xml:space="preserve"> </w:t>
      </w:r>
      <w:r w:rsidR="000B7FA7" w:rsidRPr="007C3EF8">
        <w:rPr>
          <w:rFonts w:ascii="Times New Roman" w:eastAsia="Times New Roman" w:hAnsi="Times New Roman" w:cs="Times New Roman"/>
          <w:color w:val="70AD47" w:themeColor="accent6"/>
          <w:sz w:val="24"/>
          <w:szCs w:val="24"/>
          <w:lang w:val="en-GB"/>
        </w:rPr>
        <w:t xml:space="preserve">low values of SPL, being 58 and 64 </w:t>
      </w:r>
      <w:proofErr w:type="spellStart"/>
      <w:r w:rsidR="000B7FA7" w:rsidRPr="007C3EF8">
        <w:rPr>
          <w:rFonts w:ascii="Times New Roman" w:eastAsia="Times New Roman" w:hAnsi="Times New Roman" w:cs="Times New Roman"/>
          <w:color w:val="70AD47" w:themeColor="accent6"/>
          <w:sz w:val="24"/>
          <w:szCs w:val="24"/>
          <w:lang w:val="en-GB"/>
        </w:rPr>
        <w:t>dBL</w:t>
      </w:r>
      <w:proofErr w:type="spellEnd"/>
      <w:r w:rsidR="000B7FA7" w:rsidRPr="007C3EF8">
        <w:rPr>
          <w:rFonts w:ascii="Times New Roman" w:eastAsia="Times New Roman" w:hAnsi="Times New Roman" w:cs="Times New Roman"/>
          <w:color w:val="70AD47" w:themeColor="accent6"/>
          <w:sz w:val="24"/>
          <w:szCs w:val="24"/>
          <w:lang w:val="en-GB"/>
        </w:rPr>
        <w:t>, respectively. In the other side,</w:t>
      </w:r>
      <w:r w:rsidR="000E5D44" w:rsidRPr="007C3EF8">
        <w:rPr>
          <w:rFonts w:ascii="Times New Roman" w:eastAsia="Times New Roman" w:hAnsi="Times New Roman" w:cs="Times New Roman"/>
          <w:color w:val="70AD47" w:themeColor="accent6"/>
          <w:sz w:val="24"/>
          <w:szCs w:val="24"/>
          <w:lang w:val="en-GB"/>
        </w:rPr>
        <w:t xml:space="preserve"> </w:t>
      </w:r>
      <w:r w:rsidR="000B7FA7" w:rsidRPr="007C3EF8">
        <w:rPr>
          <w:rFonts w:ascii="Times New Roman" w:eastAsia="Times New Roman" w:hAnsi="Times New Roman" w:cs="Times New Roman"/>
          <w:color w:val="70AD47" w:themeColor="accent6"/>
          <w:sz w:val="24"/>
          <w:szCs w:val="24"/>
          <w:lang w:val="en-GB"/>
        </w:rPr>
        <w:t xml:space="preserve">the </w:t>
      </w:r>
      <w:r w:rsidR="000E5D44" w:rsidRPr="007C3EF8">
        <w:rPr>
          <w:rFonts w:ascii="Times New Roman" w:eastAsia="Times New Roman" w:hAnsi="Times New Roman" w:cs="Times New Roman"/>
          <w:color w:val="70AD47" w:themeColor="accent6"/>
          <w:sz w:val="24"/>
          <w:szCs w:val="24"/>
          <w:lang w:val="en-GB"/>
        </w:rPr>
        <w:t xml:space="preserve">coffee husk </w:t>
      </w:r>
      <w:r w:rsidR="000B7FA7" w:rsidRPr="007C3EF8">
        <w:rPr>
          <w:rFonts w:ascii="Times New Roman" w:eastAsia="Times New Roman" w:hAnsi="Times New Roman" w:cs="Times New Roman"/>
          <w:color w:val="70AD47" w:themeColor="accent6"/>
          <w:sz w:val="24"/>
          <w:szCs w:val="24"/>
          <w:lang w:val="en-GB"/>
        </w:rPr>
        <w:t xml:space="preserve">and coconut shell presented high values of SPL, 70 and 65 </w:t>
      </w:r>
      <w:proofErr w:type="spellStart"/>
      <w:r w:rsidR="000B7FA7" w:rsidRPr="007C3EF8">
        <w:rPr>
          <w:rFonts w:ascii="Times New Roman" w:eastAsia="Times New Roman" w:hAnsi="Times New Roman" w:cs="Times New Roman"/>
          <w:color w:val="70AD47" w:themeColor="accent6"/>
          <w:sz w:val="24"/>
          <w:szCs w:val="24"/>
          <w:lang w:val="en-GB"/>
        </w:rPr>
        <w:t>dBL</w:t>
      </w:r>
      <w:proofErr w:type="spellEnd"/>
      <w:r w:rsidR="000B7FA7" w:rsidRPr="007C3EF8">
        <w:rPr>
          <w:rFonts w:ascii="Times New Roman" w:eastAsia="Times New Roman" w:hAnsi="Times New Roman" w:cs="Times New Roman"/>
          <w:color w:val="70AD47" w:themeColor="accent6"/>
          <w:sz w:val="24"/>
          <w:szCs w:val="24"/>
          <w:lang w:val="en-GB"/>
        </w:rPr>
        <w:t xml:space="preserve">, respectively. In the middle range, the banana </w:t>
      </w:r>
      <w:proofErr w:type="spellStart"/>
      <w:r w:rsidR="000B7FA7" w:rsidRPr="007C3EF8">
        <w:rPr>
          <w:rFonts w:ascii="Times New Roman" w:eastAsia="Times New Roman" w:hAnsi="Times New Roman" w:cs="Times New Roman"/>
          <w:color w:val="70AD47" w:themeColor="accent6"/>
          <w:sz w:val="24"/>
          <w:szCs w:val="24"/>
          <w:lang w:val="en-GB"/>
        </w:rPr>
        <w:t>pseud</w:t>
      </w:r>
      <w:proofErr w:type="spellEnd"/>
      <w:r w:rsidR="000B7FA7" w:rsidRPr="007C3EF8">
        <w:rPr>
          <w:rFonts w:ascii="Times New Roman" w:eastAsia="Times New Roman" w:hAnsi="Times New Roman" w:cs="Times New Roman"/>
          <w:color w:val="70AD47" w:themeColor="accent6"/>
          <w:sz w:val="24"/>
          <w:szCs w:val="24"/>
          <w:lang w:val="en-GB"/>
        </w:rPr>
        <w:t xml:space="preserve"> presented  40 </w:t>
      </w:r>
      <w:proofErr w:type="spellStart"/>
      <w:r w:rsidR="000B7FA7" w:rsidRPr="007C3EF8">
        <w:rPr>
          <w:rFonts w:ascii="Times New Roman" w:eastAsia="Times New Roman" w:hAnsi="Times New Roman" w:cs="Times New Roman"/>
          <w:color w:val="70AD47" w:themeColor="accent6"/>
          <w:sz w:val="24"/>
          <w:szCs w:val="24"/>
          <w:lang w:val="en-GB"/>
        </w:rPr>
        <w:t>dBL</w:t>
      </w:r>
      <w:proofErr w:type="spellEnd"/>
      <w:r w:rsidR="000B7FA7" w:rsidRPr="007C3EF8">
        <w:rPr>
          <w:rFonts w:ascii="Times New Roman" w:eastAsia="Times New Roman" w:hAnsi="Times New Roman" w:cs="Times New Roman"/>
          <w:color w:val="70AD47" w:themeColor="accent6"/>
          <w:sz w:val="24"/>
          <w:szCs w:val="24"/>
          <w:lang w:val="en-GB"/>
        </w:rPr>
        <w:t xml:space="preserve"> and</w:t>
      </w:r>
      <w:r w:rsidR="007C3EF8" w:rsidRPr="007C3EF8">
        <w:rPr>
          <w:rFonts w:ascii="Times New Roman" w:eastAsia="Times New Roman" w:hAnsi="Times New Roman" w:cs="Times New Roman"/>
          <w:color w:val="70AD47" w:themeColor="accent6"/>
          <w:sz w:val="24"/>
          <w:szCs w:val="24"/>
          <w:lang w:val="en-GB"/>
        </w:rPr>
        <w:t xml:space="preserve"> two samples, eucalyptus and sugar cane presented around 47 </w:t>
      </w:r>
      <w:proofErr w:type="spellStart"/>
      <w:r w:rsidR="007C3EF8" w:rsidRPr="007C3EF8">
        <w:rPr>
          <w:rFonts w:ascii="Times New Roman" w:eastAsia="Times New Roman" w:hAnsi="Times New Roman" w:cs="Times New Roman"/>
          <w:color w:val="70AD47" w:themeColor="accent6"/>
          <w:sz w:val="24"/>
          <w:szCs w:val="24"/>
          <w:lang w:val="en-GB"/>
        </w:rPr>
        <w:t>dBL.</w:t>
      </w:r>
      <w:proofErr w:type="spellEnd"/>
      <w:r w:rsidR="007C3EF8" w:rsidRPr="007C3EF8">
        <w:rPr>
          <w:rFonts w:ascii="Times New Roman" w:eastAsia="Times New Roman" w:hAnsi="Times New Roman" w:cs="Times New Roman"/>
          <w:color w:val="70AD47" w:themeColor="accent6"/>
          <w:sz w:val="24"/>
          <w:szCs w:val="24"/>
          <w:lang w:val="en-GB"/>
        </w:rPr>
        <w:t xml:space="preserve"> In this range, the coconut shell presented 57dBL and </w:t>
      </w:r>
      <w:proofErr w:type="spellStart"/>
      <w:r w:rsidR="007C3EF8" w:rsidRPr="007C3EF8">
        <w:rPr>
          <w:rFonts w:ascii="Times New Roman" w:eastAsia="Times New Roman" w:hAnsi="Times New Roman" w:cs="Times New Roman"/>
          <w:color w:val="70AD47" w:themeColor="accent6"/>
          <w:sz w:val="24"/>
          <w:szCs w:val="24"/>
          <w:lang w:val="en-GB"/>
        </w:rPr>
        <w:t>coffe</w:t>
      </w:r>
      <w:proofErr w:type="spellEnd"/>
      <w:r w:rsidR="007C3EF8" w:rsidRPr="007C3EF8">
        <w:rPr>
          <w:rFonts w:ascii="Times New Roman" w:eastAsia="Times New Roman" w:hAnsi="Times New Roman" w:cs="Times New Roman"/>
          <w:color w:val="70AD47" w:themeColor="accent6"/>
          <w:sz w:val="24"/>
          <w:szCs w:val="24"/>
          <w:lang w:val="en-GB"/>
        </w:rPr>
        <w:t xml:space="preserve"> husk 61 </w:t>
      </w:r>
      <w:proofErr w:type="spellStart"/>
      <w:r w:rsidR="007C3EF8" w:rsidRPr="007C3EF8">
        <w:rPr>
          <w:rFonts w:ascii="Times New Roman" w:eastAsia="Times New Roman" w:hAnsi="Times New Roman" w:cs="Times New Roman"/>
          <w:color w:val="70AD47" w:themeColor="accent6"/>
          <w:sz w:val="24"/>
          <w:szCs w:val="24"/>
          <w:lang w:val="en-GB"/>
        </w:rPr>
        <w:t>dBL.</w:t>
      </w:r>
      <w:proofErr w:type="spellEnd"/>
      <w:r w:rsidR="007C3EF8" w:rsidRPr="007C3EF8">
        <w:rPr>
          <w:rFonts w:ascii="Times New Roman" w:eastAsia="Times New Roman" w:hAnsi="Times New Roman" w:cs="Times New Roman"/>
          <w:color w:val="70AD47" w:themeColor="accent6"/>
          <w:sz w:val="24"/>
          <w:szCs w:val="24"/>
          <w:lang w:val="en-GB"/>
        </w:rPr>
        <w:t xml:space="preserve"> Finally, in the high range, </w:t>
      </w:r>
      <w:r w:rsidR="005A47DC" w:rsidRPr="007C3EF8">
        <w:rPr>
          <w:rFonts w:ascii="Times New Roman" w:eastAsia="Times New Roman" w:hAnsi="Times New Roman" w:cs="Times New Roman"/>
          <w:color w:val="70AD47" w:themeColor="accent6"/>
          <w:sz w:val="24"/>
          <w:szCs w:val="24"/>
          <w:lang w:val="en-GB"/>
        </w:rPr>
        <w:t xml:space="preserve">the </w:t>
      </w:r>
      <w:r w:rsidR="007C3EF8" w:rsidRPr="007C3EF8">
        <w:rPr>
          <w:rFonts w:ascii="Times New Roman" w:eastAsia="Times New Roman" w:hAnsi="Times New Roman" w:cs="Times New Roman"/>
          <w:color w:val="70AD47" w:themeColor="accent6"/>
          <w:sz w:val="24"/>
          <w:szCs w:val="24"/>
          <w:lang w:val="en-GB"/>
        </w:rPr>
        <w:t xml:space="preserve">sugar cane presented 30 dB followed by eucalyptus with 36 </w:t>
      </w:r>
      <w:proofErr w:type="spellStart"/>
      <w:r w:rsidR="007C3EF8" w:rsidRPr="007C3EF8">
        <w:rPr>
          <w:rFonts w:ascii="Times New Roman" w:eastAsia="Times New Roman" w:hAnsi="Times New Roman" w:cs="Times New Roman"/>
          <w:color w:val="70AD47" w:themeColor="accent6"/>
          <w:sz w:val="24"/>
          <w:szCs w:val="24"/>
          <w:lang w:val="en-GB"/>
        </w:rPr>
        <w:t>dBL.</w:t>
      </w:r>
      <w:proofErr w:type="spellEnd"/>
      <w:r w:rsidR="007C3EF8" w:rsidRPr="007C3EF8">
        <w:rPr>
          <w:rFonts w:ascii="Times New Roman" w:eastAsia="Times New Roman" w:hAnsi="Times New Roman" w:cs="Times New Roman"/>
          <w:color w:val="70AD47" w:themeColor="accent6"/>
          <w:sz w:val="24"/>
          <w:szCs w:val="24"/>
          <w:lang w:val="en-GB"/>
        </w:rPr>
        <w:t xml:space="preserve"> The coconut shell and coffee husk presented 44 </w:t>
      </w:r>
      <w:proofErr w:type="spellStart"/>
      <w:r w:rsidR="007C3EF8" w:rsidRPr="007C3EF8">
        <w:rPr>
          <w:rFonts w:ascii="Times New Roman" w:eastAsia="Times New Roman" w:hAnsi="Times New Roman" w:cs="Times New Roman"/>
          <w:color w:val="70AD47" w:themeColor="accent6"/>
          <w:sz w:val="24"/>
          <w:szCs w:val="24"/>
          <w:lang w:val="en-GB"/>
        </w:rPr>
        <w:t>dBL</w:t>
      </w:r>
      <w:proofErr w:type="spellEnd"/>
      <w:r w:rsidR="007C3EF8" w:rsidRPr="007C3EF8">
        <w:rPr>
          <w:rFonts w:ascii="Times New Roman" w:eastAsia="Times New Roman" w:hAnsi="Times New Roman" w:cs="Times New Roman"/>
          <w:color w:val="70AD47" w:themeColor="accent6"/>
          <w:sz w:val="24"/>
          <w:szCs w:val="24"/>
          <w:lang w:val="en-GB"/>
        </w:rPr>
        <w:t xml:space="preserve"> and 48 </w:t>
      </w:r>
      <w:proofErr w:type="spellStart"/>
      <w:r w:rsidR="007C3EF8" w:rsidRPr="007C3EF8">
        <w:rPr>
          <w:rFonts w:ascii="Times New Roman" w:eastAsia="Times New Roman" w:hAnsi="Times New Roman" w:cs="Times New Roman"/>
          <w:color w:val="70AD47" w:themeColor="accent6"/>
          <w:sz w:val="24"/>
          <w:szCs w:val="24"/>
          <w:lang w:val="en-GB"/>
        </w:rPr>
        <w:t>dBL</w:t>
      </w:r>
      <w:proofErr w:type="spellEnd"/>
      <w:r w:rsidR="007C3EF8" w:rsidRPr="007C3EF8">
        <w:rPr>
          <w:rFonts w:ascii="Times New Roman" w:eastAsia="Times New Roman" w:hAnsi="Times New Roman" w:cs="Times New Roman"/>
          <w:color w:val="70AD47" w:themeColor="accent6"/>
          <w:sz w:val="24"/>
          <w:szCs w:val="24"/>
          <w:lang w:val="en-GB"/>
        </w:rPr>
        <w:t>, respectively</w:t>
      </w:r>
      <w:r w:rsidR="007C3EF8">
        <w:rPr>
          <w:rFonts w:ascii="Times New Roman" w:eastAsia="Times New Roman" w:hAnsi="Times New Roman" w:cs="Times New Roman"/>
          <w:sz w:val="24"/>
          <w:szCs w:val="24"/>
          <w:lang w:val="en-GB"/>
        </w:rPr>
        <w:t>.</w:t>
      </w:r>
    </w:p>
    <w:p w:rsidR="00650142" w:rsidRDefault="00650142" w:rsidP="00E73DF0">
      <w:pPr>
        <w:spacing w:line="360" w:lineRule="auto"/>
        <w:rPr>
          <w:rFonts w:ascii="Times New Roman" w:eastAsia="Times New Roman" w:hAnsi="Times New Roman" w:cs="Times New Roman"/>
          <w:sz w:val="24"/>
          <w:szCs w:val="24"/>
          <w:lang w:val="en-GB"/>
        </w:rPr>
      </w:pPr>
    </w:p>
    <w:p w:rsidR="00843ACE" w:rsidRPr="00DB44A6" w:rsidRDefault="00092A70" w:rsidP="00E73DF0">
      <w:pPr>
        <w:spacing w:line="360" w:lineRule="auto"/>
        <w:rPr>
          <w:rFonts w:ascii="Times New Roman" w:eastAsia="Times New Roman" w:hAnsi="Times New Roman" w:cs="Times New Roman"/>
          <w:sz w:val="24"/>
          <w:szCs w:val="24"/>
          <w:lang w:val="en-GB"/>
        </w:rPr>
      </w:pPr>
      <w:r>
        <w:rPr>
          <w:rFonts w:ascii="Times New Roman" w:eastAsia="Times New Roman" w:hAnsi="Times New Roman" w:cs="Times New Roman"/>
          <w:noProof/>
          <w:sz w:val="24"/>
          <w:szCs w:val="24"/>
          <w:lang w:val="pt-BR"/>
        </w:rPr>
        <w:drawing>
          <wp:inline distT="0" distB="0" distL="0" distR="0">
            <wp:extent cx="6120130" cy="3301422"/>
            <wp:effectExtent l="19050" t="0" r="0" b="0"/>
            <wp:docPr id="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6120130" cy="3301422"/>
                    </a:xfrm>
                    <a:prstGeom prst="rect">
                      <a:avLst/>
                    </a:prstGeom>
                    <a:noFill/>
                    <a:ln w="9525">
                      <a:noFill/>
                      <a:miter lim="800000"/>
                      <a:headEnd/>
                      <a:tailEnd/>
                    </a:ln>
                  </pic:spPr>
                </pic:pic>
              </a:graphicData>
            </a:graphic>
          </wp:inline>
        </w:drawing>
      </w:r>
    </w:p>
    <w:p w:rsidR="001144DC" w:rsidRPr="00D93BBA" w:rsidRDefault="001144DC" w:rsidP="001144DC">
      <w:pPr>
        <w:spacing w:line="360" w:lineRule="auto"/>
        <w:rPr>
          <w:rFonts w:ascii="Times New Roman" w:eastAsia="Times New Roman" w:hAnsi="Times New Roman" w:cs="Times New Roman"/>
          <w:color w:val="0070C0"/>
          <w:sz w:val="24"/>
          <w:szCs w:val="24"/>
          <w:lang w:val="en-GB"/>
        </w:rPr>
      </w:pPr>
      <w:r>
        <w:rPr>
          <w:rFonts w:ascii="Times New Roman" w:eastAsia="Times New Roman" w:hAnsi="Times New Roman" w:cs="Times New Roman"/>
          <w:color w:val="0070C0"/>
          <w:sz w:val="24"/>
          <w:szCs w:val="24"/>
          <w:lang w:val="en-GB"/>
        </w:rPr>
        <w:lastRenderedPageBreak/>
        <w:t>Figure 6: Results of SPL with</w:t>
      </w:r>
      <w:r w:rsidRPr="00D93BBA">
        <w:rPr>
          <w:rFonts w:ascii="Times New Roman" w:eastAsia="Times New Roman" w:hAnsi="Times New Roman" w:cs="Times New Roman"/>
          <w:color w:val="0070C0"/>
          <w:sz w:val="24"/>
          <w:szCs w:val="24"/>
          <w:lang w:val="en-GB"/>
        </w:rPr>
        <w:t xml:space="preserve"> sample</w:t>
      </w:r>
    </w:p>
    <w:p w:rsidR="00110829" w:rsidRPr="00DB44A6" w:rsidRDefault="00110829" w:rsidP="00E73DF0">
      <w:pPr>
        <w:spacing w:after="0" w:line="360" w:lineRule="auto"/>
        <w:rPr>
          <w:rFonts w:ascii="Times New Roman" w:eastAsia="Times New Roman" w:hAnsi="Times New Roman" w:cs="Times New Roman"/>
          <w:sz w:val="24"/>
          <w:szCs w:val="24"/>
          <w:lang w:val="en-GB"/>
        </w:rPr>
      </w:pPr>
    </w:p>
    <w:p w:rsidR="00110829" w:rsidRPr="00DB44A6" w:rsidRDefault="00110829" w:rsidP="00E73DF0">
      <w:pPr>
        <w:spacing w:line="360" w:lineRule="auto"/>
        <w:rPr>
          <w:rFonts w:ascii="Times New Roman" w:eastAsia="Times New Roman" w:hAnsi="Times New Roman" w:cs="Times New Roman"/>
          <w:sz w:val="24"/>
          <w:szCs w:val="24"/>
          <w:lang w:val="en-GB"/>
        </w:rPr>
      </w:pPr>
      <w:r w:rsidRPr="00DB44A6">
        <w:rPr>
          <w:rFonts w:ascii="Times New Roman" w:eastAsia="Times New Roman" w:hAnsi="Times New Roman" w:cs="Times New Roman"/>
          <w:color w:val="000000"/>
          <w:sz w:val="24"/>
          <w:szCs w:val="24"/>
          <w:lang w:val="en-GB"/>
        </w:rPr>
        <w:t>3) Insertion loss</w:t>
      </w:r>
      <w:r w:rsidR="009E2AAB">
        <w:rPr>
          <w:rFonts w:ascii="Times New Roman" w:eastAsia="Times New Roman" w:hAnsi="Times New Roman" w:cs="Times New Roman"/>
          <w:color w:val="000000"/>
          <w:sz w:val="24"/>
          <w:szCs w:val="24"/>
          <w:lang w:val="en-GB"/>
        </w:rPr>
        <w:t xml:space="preserve"> analysis</w:t>
      </w:r>
    </w:p>
    <w:p w:rsidR="00110829" w:rsidRPr="009E2AAB" w:rsidRDefault="00894C5E" w:rsidP="009E2AAB">
      <w:pPr>
        <w:spacing w:line="360" w:lineRule="auto"/>
        <w:jc w:val="both"/>
        <w:rPr>
          <w:rFonts w:ascii="Times New Roman" w:eastAsia="Times New Roman" w:hAnsi="Times New Roman" w:cs="Times New Roman"/>
          <w:color w:val="70AD47" w:themeColor="accent6"/>
          <w:sz w:val="24"/>
          <w:szCs w:val="24"/>
          <w:lang w:val="en-GB"/>
        </w:rPr>
      </w:pPr>
      <w:r w:rsidRPr="009E2AAB">
        <w:rPr>
          <w:rFonts w:ascii="Times New Roman" w:eastAsia="Times New Roman" w:hAnsi="Times New Roman" w:cs="Times New Roman"/>
          <w:color w:val="70AD47" w:themeColor="accent6"/>
          <w:sz w:val="24"/>
          <w:szCs w:val="24"/>
          <w:lang w:val="en-GB"/>
        </w:rPr>
        <w:t xml:space="preserve">The results of insertion loss analysis of the five kind of samples and reference are shown in the figure 7. It is important to mention that for this metric, higher is better, and consequently the insertion loss of the reference sample is the highest for all frequencies. It will be divided the range of frequencies as low, middle and high in similar way as </w:t>
      </w:r>
      <w:r w:rsidR="00CB0F6D" w:rsidRPr="009E2AAB">
        <w:rPr>
          <w:rFonts w:ascii="Times New Roman" w:eastAsia="Times New Roman" w:hAnsi="Times New Roman" w:cs="Times New Roman"/>
          <w:color w:val="70AD47" w:themeColor="accent6"/>
          <w:sz w:val="24"/>
          <w:szCs w:val="24"/>
          <w:lang w:val="en-GB"/>
        </w:rPr>
        <w:t>for SPL analysis.</w:t>
      </w:r>
    </w:p>
    <w:p w:rsidR="00CB0F6D" w:rsidRPr="009E2AAB" w:rsidRDefault="00CB0F6D" w:rsidP="009E2AAB">
      <w:pPr>
        <w:spacing w:line="360" w:lineRule="auto"/>
        <w:jc w:val="both"/>
        <w:rPr>
          <w:rFonts w:ascii="Times New Roman" w:eastAsia="Times New Roman" w:hAnsi="Times New Roman" w:cs="Times New Roman"/>
          <w:color w:val="70AD47" w:themeColor="accent6"/>
          <w:sz w:val="24"/>
          <w:szCs w:val="24"/>
          <w:lang w:val="en-GB"/>
        </w:rPr>
      </w:pPr>
      <w:r w:rsidRPr="009E2AAB">
        <w:rPr>
          <w:rFonts w:ascii="Times New Roman" w:eastAsia="Times New Roman" w:hAnsi="Times New Roman" w:cs="Times New Roman"/>
          <w:color w:val="70AD47" w:themeColor="accent6"/>
          <w:sz w:val="24"/>
          <w:szCs w:val="24"/>
          <w:lang w:val="en-GB"/>
        </w:rPr>
        <w:t xml:space="preserve">In the range of low frequencies the eucalyptus (28 </w:t>
      </w:r>
      <w:proofErr w:type="spellStart"/>
      <w:r w:rsidRPr="009E2AAB">
        <w:rPr>
          <w:rFonts w:ascii="Times New Roman" w:eastAsia="Times New Roman" w:hAnsi="Times New Roman" w:cs="Times New Roman"/>
          <w:color w:val="70AD47" w:themeColor="accent6"/>
          <w:sz w:val="24"/>
          <w:szCs w:val="24"/>
          <w:lang w:val="en-GB"/>
        </w:rPr>
        <w:t>dBL</w:t>
      </w:r>
      <w:proofErr w:type="spellEnd"/>
      <w:r w:rsidRPr="009E2AAB">
        <w:rPr>
          <w:rFonts w:ascii="Times New Roman" w:eastAsia="Times New Roman" w:hAnsi="Times New Roman" w:cs="Times New Roman"/>
          <w:color w:val="70AD47" w:themeColor="accent6"/>
          <w:sz w:val="24"/>
          <w:szCs w:val="24"/>
          <w:lang w:val="en-GB"/>
        </w:rPr>
        <w:t xml:space="preserve">) and banana </w:t>
      </w:r>
      <w:proofErr w:type="spellStart"/>
      <w:r w:rsidRPr="009E2AAB">
        <w:rPr>
          <w:rFonts w:ascii="Times New Roman" w:eastAsia="Times New Roman" w:hAnsi="Times New Roman" w:cs="Times New Roman"/>
          <w:color w:val="70AD47" w:themeColor="accent6"/>
          <w:sz w:val="24"/>
          <w:szCs w:val="24"/>
          <w:lang w:val="en-GB"/>
        </w:rPr>
        <w:t>pseud</w:t>
      </w:r>
      <w:proofErr w:type="spellEnd"/>
      <w:r w:rsidRPr="009E2AAB">
        <w:rPr>
          <w:rFonts w:ascii="Times New Roman" w:eastAsia="Times New Roman" w:hAnsi="Times New Roman" w:cs="Times New Roman"/>
          <w:color w:val="70AD47" w:themeColor="accent6"/>
          <w:sz w:val="24"/>
          <w:szCs w:val="24"/>
          <w:lang w:val="en-GB"/>
        </w:rPr>
        <w:t xml:space="preserve"> (26 </w:t>
      </w:r>
      <w:proofErr w:type="spellStart"/>
      <w:r w:rsidRPr="009E2AAB">
        <w:rPr>
          <w:rFonts w:ascii="Times New Roman" w:eastAsia="Times New Roman" w:hAnsi="Times New Roman" w:cs="Times New Roman"/>
          <w:color w:val="70AD47" w:themeColor="accent6"/>
          <w:sz w:val="24"/>
          <w:szCs w:val="24"/>
          <w:lang w:val="en-GB"/>
        </w:rPr>
        <w:t>dBL</w:t>
      </w:r>
      <w:proofErr w:type="spellEnd"/>
      <w:r w:rsidRPr="009E2AAB">
        <w:rPr>
          <w:rFonts w:ascii="Times New Roman" w:eastAsia="Times New Roman" w:hAnsi="Times New Roman" w:cs="Times New Roman"/>
          <w:color w:val="70AD47" w:themeColor="accent6"/>
          <w:sz w:val="24"/>
          <w:szCs w:val="24"/>
          <w:lang w:val="en-GB"/>
        </w:rPr>
        <w:t xml:space="preserve">) have shown good performance, and coffee husk (18 </w:t>
      </w:r>
      <w:proofErr w:type="spellStart"/>
      <w:r w:rsidRPr="009E2AAB">
        <w:rPr>
          <w:rFonts w:ascii="Times New Roman" w:eastAsia="Times New Roman" w:hAnsi="Times New Roman" w:cs="Times New Roman"/>
          <w:color w:val="70AD47" w:themeColor="accent6"/>
          <w:sz w:val="24"/>
          <w:szCs w:val="24"/>
          <w:lang w:val="en-GB"/>
        </w:rPr>
        <w:t>dBL</w:t>
      </w:r>
      <w:proofErr w:type="spellEnd"/>
      <w:r w:rsidRPr="009E2AAB">
        <w:rPr>
          <w:rFonts w:ascii="Times New Roman" w:eastAsia="Times New Roman" w:hAnsi="Times New Roman" w:cs="Times New Roman"/>
          <w:color w:val="70AD47" w:themeColor="accent6"/>
          <w:sz w:val="24"/>
          <w:szCs w:val="24"/>
          <w:lang w:val="en-GB"/>
        </w:rPr>
        <w:t xml:space="preserve">) and coconut shell (22 </w:t>
      </w:r>
      <w:proofErr w:type="spellStart"/>
      <w:r w:rsidRPr="009E2AAB">
        <w:rPr>
          <w:rFonts w:ascii="Times New Roman" w:eastAsia="Times New Roman" w:hAnsi="Times New Roman" w:cs="Times New Roman"/>
          <w:color w:val="70AD47" w:themeColor="accent6"/>
          <w:sz w:val="24"/>
          <w:szCs w:val="24"/>
          <w:lang w:val="en-GB"/>
        </w:rPr>
        <w:t>dBL</w:t>
      </w:r>
      <w:proofErr w:type="spellEnd"/>
      <w:r w:rsidRPr="009E2AAB">
        <w:rPr>
          <w:rFonts w:ascii="Times New Roman" w:eastAsia="Times New Roman" w:hAnsi="Times New Roman" w:cs="Times New Roman"/>
          <w:color w:val="70AD47" w:themeColor="accent6"/>
          <w:sz w:val="24"/>
          <w:szCs w:val="24"/>
          <w:lang w:val="en-GB"/>
        </w:rPr>
        <w:t>)</w:t>
      </w:r>
      <w:r w:rsidR="00DC3041" w:rsidRPr="009E2AAB">
        <w:rPr>
          <w:rFonts w:ascii="Times New Roman" w:eastAsia="Times New Roman" w:hAnsi="Times New Roman" w:cs="Times New Roman"/>
          <w:color w:val="70AD47" w:themeColor="accent6"/>
          <w:sz w:val="24"/>
          <w:szCs w:val="24"/>
          <w:lang w:val="en-GB"/>
        </w:rPr>
        <w:t xml:space="preserve"> had poor performance. I</w:t>
      </w:r>
      <w:r w:rsidRPr="009E2AAB">
        <w:rPr>
          <w:rFonts w:ascii="Times New Roman" w:eastAsia="Times New Roman" w:hAnsi="Times New Roman" w:cs="Times New Roman"/>
          <w:color w:val="70AD47" w:themeColor="accent6"/>
          <w:sz w:val="24"/>
          <w:szCs w:val="24"/>
          <w:lang w:val="en-GB"/>
        </w:rPr>
        <w:t>n the</w:t>
      </w:r>
      <w:r w:rsidR="00DC3041" w:rsidRPr="009E2AAB">
        <w:rPr>
          <w:rFonts w:ascii="Times New Roman" w:eastAsia="Times New Roman" w:hAnsi="Times New Roman" w:cs="Times New Roman"/>
          <w:color w:val="70AD47" w:themeColor="accent6"/>
          <w:sz w:val="24"/>
          <w:szCs w:val="24"/>
          <w:lang w:val="en-GB"/>
        </w:rPr>
        <w:t xml:space="preserve"> range of</w:t>
      </w:r>
      <w:r w:rsidRPr="009E2AAB">
        <w:rPr>
          <w:rFonts w:ascii="Times New Roman" w:eastAsia="Times New Roman" w:hAnsi="Times New Roman" w:cs="Times New Roman"/>
          <w:color w:val="70AD47" w:themeColor="accent6"/>
          <w:sz w:val="24"/>
          <w:szCs w:val="24"/>
          <w:lang w:val="en-GB"/>
        </w:rPr>
        <w:t xml:space="preserve"> middle frequencies</w:t>
      </w:r>
      <w:r w:rsidR="00DC3041" w:rsidRPr="009E2AAB">
        <w:rPr>
          <w:rFonts w:ascii="Times New Roman" w:eastAsia="Times New Roman" w:hAnsi="Times New Roman" w:cs="Times New Roman"/>
          <w:color w:val="70AD47" w:themeColor="accent6"/>
          <w:sz w:val="24"/>
          <w:szCs w:val="24"/>
          <w:lang w:val="en-GB"/>
        </w:rPr>
        <w:t xml:space="preserve">, the banana </w:t>
      </w:r>
      <w:proofErr w:type="spellStart"/>
      <w:r w:rsidR="00DC3041" w:rsidRPr="009E2AAB">
        <w:rPr>
          <w:rFonts w:ascii="Times New Roman" w:eastAsia="Times New Roman" w:hAnsi="Times New Roman" w:cs="Times New Roman"/>
          <w:color w:val="70AD47" w:themeColor="accent6"/>
          <w:sz w:val="24"/>
          <w:szCs w:val="24"/>
          <w:lang w:val="en-GB"/>
        </w:rPr>
        <w:t>pseud</w:t>
      </w:r>
      <w:proofErr w:type="spellEnd"/>
      <w:r w:rsidR="00DC3041" w:rsidRPr="009E2AAB">
        <w:rPr>
          <w:rFonts w:ascii="Times New Roman" w:eastAsia="Times New Roman" w:hAnsi="Times New Roman" w:cs="Times New Roman"/>
          <w:color w:val="70AD47" w:themeColor="accent6"/>
          <w:sz w:val="24"/>
          <w:szCs w:val="24"/>
          <w:lang w:val="en-GB"/>
        </w:rPr>
        <w:t xml:space="preserve"> (48 </w:t>
      </w:r>
      <w:proofErr w:type="spellStart"/>
      <w:r w:rsidR="00DC3041" w:rsidRPr="009E2AAB">
        <w:rPr>
          <w:rFonts w:ascii="Times New Roman" w:eastAsia="Times New Roman" w:hAnsi="Times New Roman" w:cs="Times New Roman"/>
          <w:color w:val="70AD47" w:themeColor="accent6"/>
          <w:sz w:val="24"/>
          <w:szCs w:val="24"/>
          <w:lang w:val="en-GB"/>
        </w:rPr>
        <w:t>dBL</w:t>
      </w:r>
      <w:proofErr w:type="spellEnd"/>
      <w:r w:rsidR="00DC3041" w:rsidRPr="009E2AAB">
        <w:rPr>
          <w:rFonts w:ascii="Times New Roman" w:eastAsia="Times New Roman" w:hAnsi="Times New Roman" w:cs="Times New Roman"/>
          <w:color w:val="70AD47" w:themeColor="accent6"/>
          <w:sz w:val="24"/>
          <w:szCs w:val="24"/>
          <w:lang w:val="en-GB"/>
        </w:rPr>
        <w:t>)</w:t>
      </w:r>
      <w:r w:rsidRPr="009E2AAB">
        <w:rPr>
          <w:rFonts w:ascii="Times New Roman" w:eastAsia="Times New Roman" w:hAnsi="Times New Roman" w:cs="Times New Roman"/>
          <w:color w:val="70AD47" w:themeColor="accent6"/>
          <w:sz w:val="24"/>
          <w:szCs w:val="24"/>
          <w:lang w:val="en-GB"/>
        </w:rPr>
        <w:t xml:space="preserve"> </w:t>
      </w:r>
      <w:r w:rsidR="00DC3041" w:rsidRPr="009E2AAB">
        <w:rPr>
          <w:rFonts w:ascii="Times New Roman" w:eastAsia="Times New Roman" w:hAnsi="Times New Roman" w:cs="Times New Roman"/>
          <w:color w:val="70AD47" w:themeColor="accent6"/>
          <w:sz w:val="24"/>
          <w:szCs w:val="24"/>
          <w:lang w:val="en-GB"/>
        </w:rPr>
        <w:t xml:space="preserve">presented the best performance, </w:t>
      </w:r>
      <w:r w:rsidRPr="009E2AAB">
        <w:rPr>
          <w:rFonts w:ascii="Times New Roman" w:eastAsia="Times New Roman" w:hAnsi="Times New Roman" w:cs="Times New Roman"/>
          <w:color w:val="70AD47" w:themeColor="accent6"/>
          <w:sz w:val="24"/>
          <w:szCs w:val="24"/>
          <w:lang w:val="en-GB"/>
        </w:rPr>
        <w:t xml:space="preserve">the eucalyptus </w:t>
      </w:r>
      <w:r w:rsidR="00DC3041" w:rsidRPr="009E2AAB">
        <w:rPr>
          <w:rFonts w:ascii="Times New Roman" w:eastAsia="Times New Roman" w:hAnsi="Times New Roman" w:cs="Times New Roman"/>
          <w:color w:val="70AD47" w:themeColor="accent6"/>
          <w:sz w:val="24"/>
          <w:szCs w:val="24"/>
          <w:lang w:val="en-GB"/>
        </w:rPr>
        <w:t xml:space="preserve">and sugar cane presented similar performance </w:t>
      </w:r>
      <w:r w:rsidRPr="009E2AAB">
        <w:rPr>
          <w:rFonts w:ascii="Times New Roman" w:eastAsia="Times New Roman" w:hAnsi="Times New Roman" w:cs="Times New Roman"/>
          <w:color w:val="70AD47" w:themeColor="accent6"/>
          <w:sz w:val="24"/>
          <w:szCs w:val="24"/>
          <w:lang w:val="en-GB"/>
        </w:rPr>
        <w:t xml:space="preserve">(43 </w:t>
      </w:r>
      <w:proofErr w:type="spellStart"/>
      <w:r w:rsidRPr="009E2AAB">
        <w:rPr>
          <w:rFonts w:ascii="Times New Roman" w:eastAsia="Times New Roman" w:hAnsi="Times New Roman" w:cs="Times New Roman"/>
          <w:color w:val="70AD47" w:themeColor="accent6"/>
          <w:sz w:val="24"/>
          <w:szCs w:val="24"/>
          <w:lang w:val="en-GB"/>
        </w:rPr>
        <w:t>dBL</w:t>
      </w:r>
      <w:proofErr w:type="spellEnd"/>
      <w:r w:rsidRPr="009E2AAB">
        <w:rPr>
          <w:rFonts w:ascii="Times New Roman" w:eastAsia="Times New Roman" w:hAnsi="Times New Roman" w:cs="Times New Roman"/>
          <w:color w:val="70AD47" w:themeColor="accent6"/>
          <w:sz w:val="24"/>
          <w:szCs w:val="24"/>
          <w:lang w:val="en-GB"/>
        </w:rPr>
        <w:t>)</w:t>
      </w:r>
      <w:r w:rsidR="00DC3041" w:rsidRPr="009E2AAB">
        <w:rPr>
          <w:rFonts w:ascii="Times New Roman" w:eastAsia="Times New Roman" w:hAnsi="Times New Roman" w:cs="Times New Roman"/>
          <w:color w:val="70AD47" w:themeColor="accent6"/>
          <w:sz w:val="24"/>
          <w:szCs w:val="24"/>
          <w:lang w:val="en-GB"/>
        </w:rPr>
        <w:t xml:space="preserve">, and coconut shell (32 </w:t>
      </w:r>
      <w:proofErr w:type="spellStart"/>
      <w:r w:rsidR="00DC3041" w:rsidRPr="009E2AAB">
        <w:rPr>
          <w:rFonts w:ascii="Times New Roman" w:eastAsia="Times New Roman" w:hAnsi="Times New Roman" w:cs="Times New Roman"/>
          <w:color w:val="70AD47" w:themeColor="accent6"/>
          <w:sz w:val="24"/>
          <w:szCs w:val="24"/>
          <w:lang w:val="en-GB"/>
        </w:rPr>
        <w:t>dBL</w:t>
      </w:r>
      <w:proofErr w:type="spellEnd"/>
      <w:r w:rsidR="00DC3041" w:rsidRPr="009E2AAB">
        <w:rPr>
          <w:rFonts w:ascii="Times New Roman" w:eastAsia="Times New Roman" w:hAnsi="Times New Roman" w:cs="Times New Roman"/>
          <w:color w:val="70AD47" w:themeColor="accent6"/>
          <w:sz w:val="24"/>
          <w:szCs w:val="24"/>
          <w:lang w:val="en-GB"/>
        </w:rPr>
        <w:t xml:space="preserve">) and coffee husk (28 </w:t>
      </w:r>
      <w:proofErr w:type="spellStart"/>
      <w:r w:rsidR="00DC3041" w:rsidRPr="009E2AAB">
        <w:rPr>
          <w:rFonts w:ascii="Times New Roman" w:eastAsia="Times New Roman" w:hAnsi="Times New Roman" w:cs="Times New Roman"/>
          <w:color w:val="70AD47" w:themeColor="accent6"/>
          <w:sz w:val="24"/>
          <w:szCs w:val="24"/>
          <w:lang w:val="en-GB"/>
        </w:rPr>
        <w:t>dBL</w:t>
      </w:r>
      <w:proofErr w:type="spellEnd"/>
      <w:r w:rsidR="00DC3041" w:rsidRPr="009E2AAB">
        <w:rPr>
          <w:rFonts w:ascii="Times New Roman" w:eastAsia="Times New Roman" w:hAnsi="Times New Roman" w:cs="Times New Roman"/>
          <w:color w:val="70AD47" w:themeColor="accent6"/>
          <w:sz w:val="24"/>
          <w:szCs w:val="24"/>
          <w:lang w:val="en-GB"/>
        </w:rPr>
        <w:t xml:space="preserve">) presented poor performances. Finally, in the range of high frequencies, the sugar cane (50 </w:t>
      </w:r>
      <w:proofErr w:type="spellStart"/>
      <w:r w:rsidR="00DC3041" w:rsidRPr="009E2AAB">
        <w:rPr>
          <w:rFonts w:ascii="Times New Roman" w:eastAsia="Times New Roman" w:hAnsi="Times New Roman" w:cs="Times New Roman"/>
          <w:color w:val="70AD47" w:themeColor="accent6"/>
          <w:sz w:val="24"/>
          <w:szCs w:val="24"/>
          <w:lang w:val="en-GB"/>
        </w:rPr>
        <w:t>dBL</w:t>
      </w:r>
      <w:proofErr w:type="spellEnd"/>
      <w:r w:rsidR="00DC3041" w:rsidRPr="009E2AAB">
        <w:rPr>
          <w:rFonts w:ascii="Times New Roman" w:eastAsia="Times New Roman" w:hAnsi="Times New Roman" w:cs="Times New Roman"/>
          <w:color w:val="70AD47" w:themeColor="accent6"/>
          <w:sz w:val="24"/>
          <w:szCs w:val="24"/>
          <w:lang w:val="en-GB"/>
        </w:rPr>
        <w:t xml:space="preserve">) presented the best performance, eucalyptus (53 </w:t>
      </w:r>
      <w:proofErr w:type="spellStart"/>
      <w:r w:rsidR="00DC3041" w:rsidRPr="009E2AAB">
        <w:rPr>
          <w:rFonts w:ascii="Times New Roman" w:eastAsia="Times New Roman" w:hAnsi="Times New Roman" w:cs="Times New Roman"/>
          <w:color w:val="70AD47" w:themeColor="accent6"/>
          <w:sz w:val="24"/>
          <w:szCs w:val="24"/>
          <w:lang w:val="en-GB"/>
        </w:rPr>
        <w:t>dBL</w:t>
      </w:r>
      <w:proofErr w:type="spellEnd"/>
      <w:r w:rsidR="00DC3041" w:rsidRPr="009E2AAB">
        <w:rPr>
          <w:rFonts w:ascii="Times New Roman" w:eastAsia="Times New Roman" w:hAnsi="Times New Roman" w:cs="Times New Roman"/>
          <w:color w:val="70AD47" w:themeColor="accent6"/>
          <w:sz w:val="24"/>
          <w:szCs w:val="24"/>
          <w:lang w:val="en-GB"/>
        </w:rPr>
        <w:t xml:space="preserve">), </w:t>
      </w:r>
      <w:r w:rsidR="00751A8A" w:rsidRPr="009E2AAB">
        <w:rPr>
          <w:rFonts w:ascii="Times New Roman" w:eastAsia="Times New Roman" w:hAnsi="Times New Roman" w:cs="Times New Roman"/>
          <w:color w:val="70AD47" w:themeColor="accent6"/>
          <w:sz w:val="24"/>
          <w:szCs w:val="24"/>
          <w:lang w:val="en-GB"/>
        </w:rPr>
        <w:t xml:space="preserve">banana </w:t>
      </w:r>
      <w:proofErr w:type="spellStart"/>
      <w:r w:rsidR="00751A8A" w:rsidRPr="009E2AAB">
        <w:rPr>
          <w:rFonts w:ascii="Times New Roman" w:eastAsia="Times New Roman" w:hAnsi="Times New Roman" w:cs="Times New Roman"/>
          <w:color w:val="70AD47" w:themeColor="accent6"/>
          <w:sz w:val="24"/>
          <w:szCs w:val="24"/>
          <w:lang w:val="en-GB"/>
        </w:rPr>
        <w:t>pseud</w:t>
      </w:r>
      <w:proofErr w:type="spellEnd"/>
      <w:r w:rsidR="00751A8A" w:rsidRPr="009E2AAB">
        <w:rPr>
          <w:rFonts w:ascii="Times New Roman" w:eastAsia="Times New Roman" w:hAnsi="Times New Roman" w:cs="Times New Roman"/>
          <w:color w:val="70AD47" w:themeColor="accent6"/>
          <w:sz w:val="24"/>
          <w:szCs w:val="24"/>
          <w:lang w:val="en-GB"/>
        </w:rPr>
        <w:t xml:space="preserve"> (50 </w:t>
      </w:r>
      <w:proofErr w:type="spellStart"/>
      <w:r w:rsidR="00751A8A" w:rsidRPr="009E2AAB">
        <w:rPr>
          <w:rFonts w:ascii="Times New Roman" w:eastAsia="Times New Roman" w:hAnsi="Times New Roman" w:cs="Times New Roman"/>
          <w:color w:val="70AD47" w:themeColor="accent6"/>
          <w:sz w:val="24"/>
          <w:szCs w:val="24"/>
          <w:lang w:val="en-GB"/>
        </w:rPr>
        <w:t>dBL</w:t>
      </w:r>
      <w:proofErr w:type="spellEnd"/>
      <w:r w:rsidR="00751A8A" w:rsidRPr="009E2AAB">
        <w:rPr>
          <w:rFonts w:ascii="Times New Roman" w:eastAsia="Times New Roman" w:hAnsi="Times New Roman" w:cs="Times New Roman"/>
          <w:color w:val="70AD47" w:themeColor="accent6"/>
          <w:sz w:val="24"/>
          <w:szCs w:val="24"/>
          <w:lang w:val="en-GB"/>
        </w:rPr>
        <w:t xml:space="preserve">), coconut shell (44 </w:t>
      </w:r>
      <w:proofErr w:type="spellStart"/>
      <w:r w:rsidR="00751A8A" w:rsidRPr="009E2AAB">
        <w:rPr>
          <w:rFonts w:ascii="Times New Roman" w:eastAsia="Times New Roman" w:hAnsi="Times New Roman" w:cs="Times New Roman"/>
          <w:color w:val="70AD47" w:themeColor="accent6"/>
          <w:sz w:val="24"/>
          <w:szCs w:val="24"/>
          <w:lang w:val="en-GB"/>
        </w:rPr>
        <w:t>dBL</w:t>
      </w:r>
      <w:proofErr w:type="spellEnd"/>
      <w:r w:rsidR="00751A8A" w:rsidRPr="009E2AAB">
        <w:rPr>
          <w:rFonts w:ascii="Times New Roman" w:eastAsia="Times New Roman" w:hAnsi="Times New Roman" w:cs="Times New Roman"/>
          <w:color w:val="70AD47" w:themeColor="accent6"/>
          <w:sz w:val="24"/>
          <w:szCs w:val="24"/>
          <w:lang w:val="en-GB"/>
        </w:rPr>
        <w:t xml:space="preserve">) have been in middle and the coffee husk (40 </w:t>
      </w:r>
      <w:proofErr w:type="spellStart"/>
      <w:r w:rsidR="00751A8A" w:rsidRPr="009E2AAB">
        <w:rPr>
          <w:rFonts w:ascii="Times New Roman" w:eastAsia="Times New Roman" w:hAnsi="Times New Roman" w:cs="Times New Roman"/>
          <w:color w:val="70AD47" w:themeColor="accent6"/>
          <w:sz w:val="24"/>
          <w:szCs w:val="24"/>
          <w:lang w:val="en-GB"/>
        </w:rPr>
        <w:t>dBL</w:t>
      </w:r>
      <w:proofErr w:type="spellEnd"/>
      <w:r w:rsidR="00751A8A" w:rsidRPr="009E2AAB">
        <w:rPr>
          <w:rFonts w:ascii="Times New Roman" w:eastAsia="Times New Roman" w:hAnsi="Times New Roman" w:cs="Times New Roman"/>
          <w:color w:val="70AD47" w:themeColor="accent6"/>
          <w:sz w:val="24"/>
          <w:szCs w:val="24"/>
          <w:lang w:val="en-GB"/>
        </w:rPr>
        <w:t xml:space="preserve">) has been the worst sample. </w:t>
      </w:r>
    </w:p>
    <w:p w:rsidR="00BC056F" w:rsidRPr="009E2AAB" w:rsidRDefault="00751A8A" w:rsidP="009E2AAB">
      <w:pPr>
        <w:spacing w:line="360" w:lineRule="auto"/>
        <w:jc w:val="both"/>
        <w:rPr>
          <w:rFonts w:ascii="Times New Roman" w:eastAsia="Times New Roman" w:hAnsi="Times New Roman" w:cs="Times New Roman"/>
          <w:color w:val="70AD47" w:themeColor="accent6"/>
          <w:sz w:val="24"/>
          <w:szCs w:val="24"/>
          <w:lang w:val="en-GB"/>
        </w:rPr>
      </w:pPr>
      <w:r w:rsidRPr="009E2AAB">
        <w:rPr>
          <w:rFonts w:ascii="Times New Roman" w:eastAsia="Times New Roman" w:hAnsi="Times New Roman" w:cs="Times New Roman"/>
          <w:color w:val="70AD47" w:themeColor="accent6"/>
          <w:sz w:val="24"/>
          <w:szCs w:val="24"/>
          <w:lang w:val="en-GB"/>
        </w:rPr>
        <w:t xml:space="preserve">Summarizing, the best in each range were eucalyptus in low, banana </w:t>
      </w:r>
      <w:proofErr w:type="spellStart"/>
      <w:r w:rsidRPr="009E2AAB">
        <w:rPr>
          <w:rFonts w:ascii="Times New Roman" w:eastAsia="Times New Roman" w:hAnsi="Times New Roman" w:cs="Times New Roman"/>
          <w:color w:val="70AD47" w:themeColor="accent6"/>
          <w:sz w:val="24"/>
          <w:szCs w:val="24"/>
          <w:lang w:val="en-GB"/>
        </w:rPr>
        <w:t>pseud</w:t>
      </w:r>
      <w:proofErr w:type="spellEnd"/>
      <w:r w:rsidRPr="009E2AAB">
        <w:rPr>
          <w:rFonts w:ascii="Times New Roman" w:eastAsia="Times New Roman" w:hAnsi="Times New Roman" w:cs="Times New Roman"/>
          <w:color w:val="70AD47" w:themeColor="accent6"/>
          <w:sz w:val="24"/>
          <w:szCs w:val="24"/>
          <w:lang w:val="en-GB"/>
        </w:rPr>
        <w:t xml:space="preserve"> in middle and sugar cane in high frequencies. </w:t>
      </w:r>
      <w:r w:rsidR="009E2AAB" w:rsidRPr="009E2AAB">
        <w:rPr>
          <w:rFonts w:ascii="Times New Roman" w:eastAsia="Times New Roman" w:hAnsi="Times New Roman" w:cs="Times New Roman"/>
          <w:color w:val="70AD47" w:themeColor="accent6"/>
          <w:sz w:val="24"/>
          <w:szCs w:val="24"/>
          <w:lang w:val="en-GB"/>
        </w:rPr>
        <w:t xml:space="preserve">However, in a trade off analysis, the eucalyptus and banana </w:t>
      </w:r>
      <w:proofErr w:type="spellStart"/>
      <w:r w:rsidR="009E2AAB" w:rsidRPr="009E2AAB">
        <w:rPr>
          <w:rFonts w:ascii="Times New Roman" w:eastAsia="Times New Roman" w:hAnsi="Times New Roman" w:cs="Times New Roman"/>
          <w:color w:val="70AD47" w:themeColor="accent6"/>
          <w:sz w:val="24"/>
          <w:szCs w:val="24"/>
          <w:lang w:val="en-GB"/>
        </w:rPr>
        <w:t>pseud</w:t>
      </w:r>
      <w:proofErr w:type="spellEnd"/>
      <w:r w:rsidR="009E2AAB" w:rsidRPr="009E2AAB">
        <w:rPr>
          <w:rFonts w:ascii="Times New Roman" w:eastAsia="Times New Roman" w:hAnsi="Times New Roman" w:cs="Times New Roman"/>
          <w:color w:val="70AD47" w:themeColor="accent6"/>
          <w:sz w:val="24"/>
          <w:szCs w:val="24"/>
          <w:lang w:val="en-GB"/>
        </w:rPr>
        <w:t xml:space="preserve"> presented good performance in low and middle ranges, and definitely the sugar cane in the high range of frequencies.</w:t>
      </w:r>
    </w:p>
    <w:p w:rsidR="00C1213C" w:rsidRDefault="00092A70" w:rsidP="00E73DF0">
      <w:pPr>
        <w:spacing w:line="360" w:lineRule="auto"/>
        <w:rPr>
          <w:rFonts w:ascii="Times New Roman" w:eastAsia="Times New Roman" w:hAnsi="Times New Roman" w:cs="Times New Roman"/>
          <w:sz w:val="24"/>
          <w:szCs w:val="24"/>
          <w:lang w:val="en-GB"/>
        </w:rPr>
      </w:pPr>
      <w:r>
        <w:rPr>
          <w:rFonts w:ascii="Times New Roman" w:eastAsia="Times New Roman" w:hAnsi="Times New Roman" w:cs="Times New Roman"/>
          <w:noProof/>
          <w:sz w:val="24"/>
          <w:szCs w:val="24"/>
          <w:lang w:val="pt-BR"/>
        </w:rPr>
        <w:lastRenderedPageBreak/>
        <w:drawing>
          <wp:inline distT="0" distB="0" distL="0" distR="0">
            <wp:extent cx="6120130" cy="3805795"/>
            <wp:effectExtent l="19050" t="0" r="0" b="0"/>
            <wp:docPr id="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6120130" cy="3805795"/>
                    </a:xfrm>
                    <a:prstGeom prst="rect">
                      <a:avLst/>
                    </a:prstGeom>
                    <a:noFill/>
                    <a:ln w="9525">
                      <a:noFill/>
                      <a:miter lim="800000"/>
                      <a:headEnd/>
                      <a:tailEnd/>
                    </a:ln>
                  </pic:spPr>
                </pic:pic>
              </a:graphicData>
            </a:graphic>
          </wp:inline>
        </w:drawing>
      </w:r>
    </w:p>
    <w:p w:rsidR="00092A70" w:rsidRPr="00D93BBA" w:rsidRDefault="00092A70" w:rsidP="00092A70">
      <w:pPr>
        <w:spacing w:line="360" w:lineRule="auto"/>
        <w:rPr>
          <w:rFonts w:ascii="Times New Roman" w:eastAsia="Times New Roman" w:hAnsi="Times New Roman" w:cs="Times New Roman"/>
          <w:color w:val="0070C0"/>
          <w:sz w:val="24"/>
          <w:szCs w:val="24"/>
          <w:lang w:val="en-GB"/>
        </w:rPr>
      </w:pPr>
      <w:r>
        <w:rPr>
          <w:rFonts w:ascii="Times New Roman" w:eastAsia="Times New Roman" w:hAnsi="Times New Roman" w:cs="Times New Roman"/>
          <w:color w:val="0070C0"/>
          <w:sz w:val="24"/>
          <w:szCs w:val="24"/>
          <w:lang w:val="en-GB"/>
        </w:rPr>
        <w:t>Figure 7: Results of insertion loss</w:t>
      </w:r>
    </w:p>
    <w:p w:rsidR="00BC056F" w:rsidRPr="00DB44A6" w:rsidRDefault="00BC056F" w:rsidP="00E73DF0">
      <w:pPr>
        <w:spacing w:line="360" w:lineRule="auto"/>
        <w:rPr>
          <w:rFonts w:ascii="Times New Roman" w:eastAsia="Times New Roman" w:hAnsi="Times New Roman" w:cs="Times New Roman"/>
          <w:sz w:val="24"/>
          <w:szCs w:val="24"/>
          <w:lang w:val="en-GB"/>
        </w:rPr>
      </w:pPr>
    </w:p>
    <w:p w:rsidR="00110829" w:rsidRPr="00DB44A6" w:rsidRDefault="00110829" w:rsidP="00E73DF0">
      <w:pPr>
        <w:numPr>
          <w:ilvl w:val="0"/>
          <w:numId w:val="7"/>
        </w:numPr>
        <w:spacing w:after="0" w:line="360" w:lineRule="auto"/>
        <w:jc w:val="both"/>
        <w:textAlignment w:val="baseline"/>
        <w:rPr>
          <w:rFonts w:ascii="Times New Roman" w:eastAsia="Times New Roman" w:hAnsi="Times New Roman" w:cs="Times New Roman"/>
          <w:b/>
          <w:bCs/>
          <w:color w:val="000000"/>
          <w:sz w:val="24"/>
          <w:szCs w:val="24"/>
          <w:lang w:val="en-GB"/>
        </w:rPr>
      </w:pPr>
      <w:r w:rsidRPr="00DB44A6">
        <w:rPr>
          <w:rFonts w:ascii="Times New Roman" w:eastAsia="Times New Roman" w:hAnsi="Times New Roman" w:cs="Times New Roman"/>
          <w:b/>
          <w:bCs/>
          <w:color w:val="000000"/>
          <w:sz w:val="24"/>
          <w:szCs w:val="24"/>
          <w:lang w:val="en-GB"/>
        </w:rPr>
        <w:t> Conclusion</w:t>
      </w:r>
    </w:p>
    <w:p w:rsidR="00110829" w:rsidRPr="00DB44A6" w:rsidRDefault="00110829" w:rsidP="00E73DF0">
      <w:pPr>
        <w:spacing w:after="0" w:line="360" w:lineRule="auto"/>
        <w:rPr>
          <w:rFonts w:ascii="Times New Roman" w:eastAsia="Times New Roman" w:hAnsi="Times New Roman" w:cs="Times New Roman"/>
          <w:sz w:val="24"/>
          <w:szCs w:val="24"/>
          <w:lang w:val="en-GB"/>
        </w:rPr>
      </w:pPr>
    </w:p>
    <w:p w:rsidR="00110829" w:rsidRPr="00DB44A6" w:rsidRDefault="00110829" w:rsidP="00E73DF0">
      <w:pPr>
        <w:spacing w:after="0" w:line="360" w:lineRule="auto"/>
        <w:ind w:firstLine="567"/>
        <w:jc w:val="both"/>
        <w:rPr>
          <w:rFonts w:ascii="Times New Roman" w:eastAsia="Times New Roman" w:hAnsi="Times New Roman" w:cs="Times New Roman"/>
          <w:b/>
          <w:bCs/>
          <w:color w:val="000000"/>
          <w:sz w:val="24"/>
          <w:szCs w:val="24"/>
          <w:lang w:val="en-GB"/>
        </w:rPr>
      </w:pPr>
      <w:r w:rsidRPr="00DB44A6">
        <w:rPr>
          <w:rFonts w:ascii="Times New Roman" w:eastAsia="Times New Roman" w:hAnsi="Times New Roman" w:cs="Times New Roman"/>
          <w:b/>
          <w:bCs/>
          <w:color w:val="000000"/>
          <w:sz w:val="24"/>
          <w:szCs w:val="24"/>
          <w:lang w:val="en-GB"/>
        </w:rPr>
        <w:t>Acknowledgments</w:t>
      </w:r>
    </w:p>
    <w:p w:rsidR="007A6931" w:rsidRPr="00DB44A6" w:rsidRDefault="007A6931" w:rsidP="00E73DF0">
      <w:pPr>
        <w:spacing w:after="0" w:line="360" w:lineRule="auto"/>
        <w:ind w:firstLine="567"/>
        <w:jc w:val="both"/>
        <w:rPr>
          <w:rFonts w:ascii="Times New Roman" w:eastAsia="Times New Roman" w:hAnsi="Times New Roman" w:cs="Times New Roman"/>
          <w:sz w:val="24"/>
          <w:szCs w:val="24"/>
          <w:lang w:val="en-GB"/>
        </w:rPr>
      </w:pPr>
      <w:r w:rsidRPr="00DB44A6">
        <w:rPr>
          <w:rFonts w:ascii="Times New Roman" w:eastAsia="Times New Roman" w:hAnsi="Times New Roman" w:cs="Times New Roman"/>
          <w:sz w:val="24"/>
          <w:szCs w:val="24"/>
          <w:lang w:val="en-GB"/>
        </w:rPr>
        <w:t>The authors would like to thank the Minas Gerais State Agency for Research and Development (FAPEMIG Grant n. CAG-APQ-01100-15).</w:t>
      </w:r>
    </w:p>
    <w:p w:rsidR="00110829" w:rsidRPr="00DB44A6" w:rsidRDefault="00110829" w:rsidP="00E73DF0">
      <w:pPr>
        <w:spacing w:after="0" w:line="360" w:lineRule="auto"/>
        <w:rPr>
          <w:rFonts w:ascii="Times New Roman" w:eastAsia="Times New Roman" w:hAnsi="Times New Roman" w:cs="Times New Roman"/>
          <w:sz w:val="24"/>
          <w:szCs w:val="24"/>
          <w:lang w:val="en-GB"/>
        </w:rPr>
      </w:pPr>
    </w:p>
    <w:p w:rsidR="00110829" w:rsidRPr="00DB44A6" w:rsidRDefault="00110829" w:rsidP="00E73DF0">
      <w:pPr>
        <w:spacing w:after="0" w:line="360" w:lineRule="auto"/>
        <w:ind w:firstLine="567"/>
        <w:jc w:val="both"/>
        <w:rPr>
          <w:rFonts w:ascii="Times New Roman" w:eastAsia="Times New Roman" w:hAnsi="Times New Roman" w:cs="Times New Roman"/>
          <w:b/>
          <w:bCs/>
          <w:sz w:val="24"/>
          <w:szCs w:val="24"/>
          <w:lang w:val="en-GB"/>
        </w:rPr>
      </w:pPr>
      <w:r w:rsidRPr="00DB44A6">
        <w:rPr>
          <w:rFonts w:ascii="Times New Roman" w:eastAsia="Times New Roman" w:hAnsi="Times New Roman" w:cs="Times New Roman"/>
          <w:b/>
          <w:bCs/>
          <w:color w:val="000000"/>
          <w:sz w:val="24"/>
          <w:szCs w:val="24"/>
          <w:lang w:val="en-GB"/>
        </w:rPr>
        <w:t>References</w:t>
      </w:r>
    </w:p>
    <w:p w:rsidR="00110829" w:rsidRPr="00DB44A6" w:rsidRDefault="00110829" w:rsidP="00E73DF0">
      <w:pPr>
        <w:spacing w:after="0" w:line="360" w:lineRule="auto"/>
        <w:rPr>
          <w:rFonts w:ascii="Times New Roman" w:eastAsia="Times New Roman" w:hAnsi="Times New Roman" w:cs="Times New Roman"/>
          <w:sz w:val="24"/>
          <w:szCs w:val="24"/>
          <w:lang w:val="en-GB"/>
        </w:rPr>
      </w:pPr>
    </w:p>
    <w:p w:rsidR="00110829" w:rsidRPr="00FA003A" w:rsidRDefault="00110829" w:rsidP="00E73DF0">
      <w:pPr>
        <w:spacing w:after="0" w:line="360" w:lineRule="auto"/>
        <w:jc w:val="both"/>
        <w:rPr>
          <w:rFonts w:ascii="Times New Roman" w:eastAsia="Times New Roman" w:hAnsi="Times New Roman" w:cs="Times New Roman"/>
          <w:sz w:val="24"/>
          <w:szCs w:val="24"/>
          <w:lang w:val="pt-BR"/>
        </w:rPr>
      </w:pPr>
      <w:proofErr w:type="spellStart"/>
      <w:r w:rsidRPr="00DB44A6">
        <w:rPr>
          <w:rFonts w:ascii="Times New Roman" w:eastAsia="Times New Roman" w:hAnsi="Times New Roman" w:cs="Times New Roman"/>
          <w:color w:val="000000"/>
          <w:sz w:val="24"/>
          <w:szCs w:val="24"/>
          <w:lang w:val="en-GB"/>
        </w:rPr>
        <w:t>Akgül</w:t>
      </w:r>
      <w:proofErr w:type="spellEnd"/>
      <w:r w:rsidRPr="00DB44A6">
        <w:rPr>
          <w:rFonts w:ascii="Times New Roman" w:eastAsia="Times New Roman" w:hAnsi="Times New Roman" w:cs="Times New Roman"/>
          <w:color w:val="000000"/>
          <w:sz w:val="24"/>
          <w:szCs w:val="24"/>
          <w:lang w:val="en-GB"/>
        </w:rPr>
        <w:t xml:space="preserve">, M., </w:t>
      </w:r>
      <w:proofErr w:type="spellStart"/>
      <w:r w:rsidRPr="00DB44A6">
        <w:rPr>
          <w:rFonts w:ascii="Times New Roman" w:eastAsia="Times New Roman" w:hAnsi="Times New Roman" w:cs="Times New Roman"/>
          <w:color w:val="000000"/>
          <w:sz w:val="24"/>
          <w:szCs w:val="24"/>
          <w:lang w:val="en-GB"/>
        </w:rPr>
        <w:t>Uner</w:t>
      </w:r>
      <w:proofErr w:type="spellEnd"/>
      <w:r w:rsidRPr="00DB44A6">
        <w:rPr>
          <w:rFonts w:ascii="Times New Roman" w:eastAsia="Times New Roman" w:hAnsi="Times New Roman" w:cs="Times New Roman"/>
          <w:color w:val="000000"/>
          <w:sz w:val="24"/>
          <w:szCs w:val="24"/>
          <w:lang w:val="en-GB"/>
        </w:rPr>
        <w:t xml:space="preserve">, B., Turkey, I., </w:t>
      </w:r>
      <w:proofErr w:type="spellStart"/>
      <w:r w:rsidRPr="00DB44A6">
        <w:rPr>
          <w:rFonts w:ascii="Times New Roman" w:eastAsia="Times New Roman" w:hAnsi="Times New Roman" w:cs="Times New Roman"/>
          <w:color w:val="000000"/>
          <w:sz w:val="24"/>
          <w:szCs w:val="24"/>
          <w:lang w:val="en-GB"/>
        </w:rPr>
        <w:t>Çamlibel</w:t>
      </w:r>
      <w:proofErr w:type="spellEnd"/>
      <w:r w:rsidRPr="00DB44A6">
        <w:rPr>
          <w:rFonts w:ascii="Times New Roman" w:eastAsia="Times New Roman" w:hAnsi="Times New Roman" w:cs="Times New Roman"/>
          <w:color w:val="000000"/>
          <w:sz w:val="24"/>
          <w:szCs w:val="24"/>
          <w:lang w:val="en-GB"/>
        </w:rPr>
        <w:t>, O., &amp;</w:t>
      </w:r>
      <w:proofErr w:type="spellStart"/>
      <w:r w:rsidRPr="00DB44A6">
        <w:rPr>
          <w:rFonts w:ascii="Times New Roman" w:eastAsia="Times New Roman" w:hAnsi="Times New Roman" w:cs="Times New Roman"/>
          <w:color w:val="000000"/>
          <w:sz w:val="24"/>
          <w:szCs w:val="24"/>
          <w:lang w:val="en-GB"/>
        </w:rPr>
        <w:t>Ayata</w:t>
      </w:r>
      <w:proofErr w:type="spellEnd"/>
      <w:r w:rsidRPr="00DB44A6">
        <w:rPr>
          <w:rFonts w:ascii="Times New Roman" w:eastAsia="Times New Roman" w:hAnsi="Times New Roman" w:cs="Times New Roman"/>
          <w:color w:val="000000"/>
          <w:sz w:val="24"/>
          <w:szCs w:val="24"/>
          <w:lang w:val="en-GB"/>
        </w:rPr>
        <w:t xml:space="preserve">, Ü. (2017). MANUFACTURE OF MEDIUM DENSITY FIBERBOARD (MDF) PANELS FROM AGRIBASED LIGNOCELLULOSIC BIOMASS. </w:t>
      </w:r>
      <w:r w:rsidRPr="00FA003A">
        <w:rPr>
          <w:rFonts w:ascii="Times New Roman" w:eastAsia="Times New Roman" w:hAnsi="Times New Roman" w:cs="Times New Roman"/>
          <w:color w:val="000000"/>
          <w:sz w:val="24"/>
          <w:szCs w:val="24"/>
          <w:lang w:val="pt-BR"/>
        </w:rPr>
        <w:t>WOOD RESEARCH, 62(4), 615-624</w:t>
      </w:r>
    </w:p>
    <w:p w:rsidR="00110829" w:rsidRPr="00FA003A" w:rsidRDefault="00110829" w:rsidP="00E73DF0">
      <w:pPr>
        <w:spacing w:after="0" w:line="360" w:lineRule="auto"/>
        <w:jc w:val="both"/>
        <w:rPr>
          <w:rFonts w:ascii="Times New Roman" w:eastAsia="Times New Roman" w:hAnsi="Times New Roman" w:cs="Times New Roman"/>
          <w:sz w:val="24"/>
          <w:szCs w:val="24"/>
          <w:lang w:val="pt-BR"/>
        </w:rPr>
      </w:pPr>
      <w:r w:rsidRPr="00FA003A">
        <w:rPr>
          <w:rFonts w:ascii="Times New Roman" w:eastAsia="Times New Roman" w:hAnsi="Times New Roman" w:cs="Times New Roman"/>
          <w:color w:val="000000"/>
          <w:sz w:val="24"/>
          <w:szCs w:val="24"/>
          <w:lang w:val="pt-BR"/>
        </w:rPr>
        <w:t xml:space="preserve">ARRUDA FILHO, N.; DANTAS, </w:t>
      </w:r>
      <w:proofErr w:type="spellStart"/>
      <w:r w:rsidRPr="00FA003A">
        <w:rPr>
          <w:rFonts w:ascii="Times New Roman" w:eastAsia="Times New Roman" w:hAnsi="Times New Roman" w:cs="Times New Roman"/>
          <w:color w:val="000000"/>
          <w:sz w:val="24"/>
          <w:szCs w:val="24"/>
          <w:lang w:val="pt-BR"/>
        </w:rPr>
        <w:t>C.P.</w:t>
      </w:r>
      <w:proofErr w:type="spellEnd"/>
      <w:r w:rsidRPr="00FA003A">
        <w:rPr>
          <w:rFonts w:ascii="Times New Roman" w:eastAsia="Times New Roman" w:hAnsi="Times New Roman" w:cs="Times New Roman"/>
          <w:color w:val="000000"/>
          <w:sz w:val="24"/>
          <w:szCs w:val="24"/>
          <w:lang w:val="pt-BR"/>
        </w:rPr>
        <w:t xml:space="preserve">; LEAL, </w:t>
      </w:r>
      <w:proofErr w:type="spellStart"/>
      <w:r w:rsidRPr="00FA003A">
        <w:rPr>
          <w:rFonts w:ascii="Times New Roman" w:eastAsia="Times New Roman" w:hAnsi="Times New Roman" w:cs="Times New Roman"/>
          <w:color w:val="000000"/>
          <w:sz w:val="24"/>
          <w:szCs w:val="24"/>
          <w:lang w:val="pt-BR"/>
        </w:rPr>
        <w:t>A.F.</w:t>
      </w:r>
      <w:proofErr w:type="spellEnd"/>
      <w:r w:rsidRPr="00FA003A">
        <w:rPr>
          <w:rFonts w:ascii="Times New Roman" w:eastAsia="Times New Roman" w:hAnsi="Times New Roman" w:cs="Times New Roman"/>
          <w:color w:val="000000"/>
          <w:sz w:val="24"/>
          <w:szCs w:val="24"/>
          <w:lang w:val="pt-BR"/>
        </w:rPr>
        <w:t xml:space="preserve">; BARBOSA, </w:t>
      </w:r>
      <w:proofErr w:type="spellStart"/>
      <w:r w:rsidRPr="00FA003A">
        <w:rPr>
          <w:rFonts w:ascii="Times New Roman" w:eastAsia="Times New Roman" w:hAnsi="Times New Roman" w:cs="Times New Roman"/>
          <w:color w:val="000000"/>
          <w:sz w:val="24"/>
          <w:szCs w:val="24"/>
          <w:lang w:val="pt-BR"/>
        </w:rPr>
        <w:t>N.P.</w:t>
      </w:r>
      <w:proofErr w:type="spellEnd"/>
      <w:r w:rsidRPr="00FA003A">
        <w:rPr>
          <w:rFonts w:ascii="Times New Roman" w:eastAsia="Times New Roman" w:hAnsi="Times New Roman" w:cs="Times New Roman"/>
          <w:color w:val="000000"/>
          <w:sz w:val="24"/>
          <w:szCs w:val="24"/>
          <w:lang w:val="pt-BR"/>
        </w:rPr>
        <w:t xml:space="preserve">; SILVA, </w:t>
      </w:r>
      <w:proofErr w:type="spellStart"/>
      <w:r w:rsidRPr="00FA003A">
        <w:rPr>
          <w:rFonts w:ascii="Times New Roman" w:eastAsia="Times New Roman" w:hAnsi="Times New Roman" w:cs="Times New Roman"/>
          <w:color w:val="000000"/>
          <w:sz w:val="24"/>
          <w:szCs w:val="24"/>
          <w:lang w:val="pt-BR"/>
        </w:rPr>
        <w:t>C.G.</w:t>
      </w:r>
      <w:proofErr w:type="spellEnd"/>
      <w:r w:rsidRPr="00FA003A">
        <w:rPr>
          <w:rFonts w:ascii="Times New Roman" w:eastAsia="Times New Roman" w:hAnsi="Times New Roman" w:cs="Times New Roman"/>
          <w:color w:val="000000"/>
          <w:sz w:val="24"/>
          <w:szCs w:val="24"/>
          <w:lang w:val="pt-BR"/>
        </w:rPr>
        <w:t xml:space="preserve">; ALEXANDRE, </w:t>
      </w:r>
      <w:proofErr w:type="spellStart"/>
      <w:r w:rsidRPr="00FA003A">
        <w:rPr>
          <w:rFonts w:ascii="Times New Roman" w:eastAsia="Times New Roman" w:hAnsi="Times New Roman" w:cs="Times New Roman"/>
          <w:color w:val="000000"/>
          <w:sz w:val="24"/>
          <w:szCs w:val="24"/>
          <w:lang w:val="pt-BR"/>
        </w:rPr>
        <w:t>M.V.</w:t>
      </w:r>
      <w:proofErr w:type="spellEnd"/>
      <w:r w:rsidRPr="00FA003A">
        <w:rPr>
          <w:rFonts w:ascii="Times New Roman" w:eastAsia="Times New Roman" w:hAnsi="Times New Roman" w:cs="Times New Roman"/>
          <w:color w:val="000000"/>
          <w:sz w:val="24"/>
          <w:szCs w:val="24"/>
          <w:lang w:val="pt-BR"/>
        </w:rPr>
        <w:t xml:space="preserve"> </w:t>
      </w:r>
      <w:proofErr w:type="spellStart"/>
      <w:r w:rsidRPr="00FA003A">
        <w:rPr>
          <w:rFonts w:ascii="Times New Roman" w:eastAsia="Times New Roman" w:hAnsi="Times New Roman" w:cs="Times New Roman"/>
          <w:color w:val="000000"/>
          <w:sz w:val="24"/>
          <w:szCs w:val="24"/>
          <w:lang w:val="pt-BR"/>
        </w:rPr>
        <w:t>Resistênciamecânica</w:t>
      </w:r>
      <w:proofErr w:type="spellEnd"/>
      <w:r w:rsidRPr="00FA003A">
        <w:rPr>
          <w:rFonts w:ascii="Times New Roman" w:eastAsia="Times New Roman" w:hAnsi="Times New Roman" w:cs="Times New Roman"/>
          <w:color w:val="000000"/>
          <w:sz w:val="24"/>
          <w:szCs w:val="24"/>
          <w:lang w:val="pt-BR"/>
        </w:rPr>
        <w:t xml:space="preserve"> de </w:t>
      </w:r>
      <w:proofErr w:type="spellStart"/>
      <w:r w:rsidRPr="00FA003A">
        <w:rPr>
          <w:rFonts w:ascii="Times New Roman" w:eastAsia="Times New Roman" w:hAnsi="Times New Roman" w:cs="Times New Roman"/>
          <w:color w:val="000000"/>
          <w:sz w:val="24"/>
          <w:szCs w:val="24"/>
          <w:lang w:val="pt-BR"/>
        </w:rPr>
        <w:t>compósitoscimentícioslevesutilizandoresíduosindustriais</w:t>
      </w:r>
      <w:proofErr w:type="spellEnd"/>
      <w:r w:rsidRPr="00FA003A">
        <w:rPr>
          <w:rFonts w:ascii="Times New Roman" w:eastAsia="Times New Roman" w:hAnsi="Times New Roman" w:cs="Times New Roman"/>
          <w:color w:val="000000"/>
          <w:sz w:val="24"/>
          <w:szCs w:val="24"/>
          <w:lang w:val="pt-BR"/>
        </w:rPr>
        <w:t xml:space="preserve"> e fibras de sisal. </w:t>
      </w:r>
      <w:proofErr w:type="spellStart"/>
      <w:r w:rsidRPr="00FA003A">
        <w:rPr>
          <w:rFonts w:ascii="Times New Roman" w:eastAsia="Times New Roman" w:hAnsi="Times New Roman" w:cs="Times New Roman"/>
          <w:color w:val="000000"/>
          <w:sz w:val="24"/>
          <w:szCs w:val="24"/>
          <w:lang w:val="pt-BR"/>
        </w:rPr>
        <w:t>RevistaBrasileira</w:t>
      </w:r>
      <w:proofErr w:type="spellEnd"/>
      <w:r w:rsidRPr="00FA003A">
        <w:rPr>
          <w:rFonts w:ascii="Times New Roman" w:eastAsia="Times New Roman" w:hAnsi="Times New Roman" w:cs="Times New Roman"/>
          <w:color w:val="000000"/>
          <w:sz w:val="24"/>
          <w:szCs w:val="24"/>
          <w:lang w:val="pt-BR"/>
        </w:rPr>
        <w:t xml:space="preserve"> de </w:t>
      </w:r>
      <w:proofErr w:type="spellStart"/>
      <w:r w:rsidRPr="00FA003A">
        <w:rPr>
          <w:rFonts w:ascii="Times New Roman" w:eastAsia="Times New Roman" w:hAnsi="Times New Roman" w:cs="Times New Roman"/>
          <w:color w:val="000000"/>
          <w:sz w:val="24"/>
          <w:szCs w:val="24"/>
          <w:lang w:val="pt-BR"/>
        </w:rPr>
        <w:t>EngenhariaAgrícola</w:t>
      </w:r>
      <w:proofErr w:type="spellEnd"/>
      <w:r w:rsidRPr="00FA003A">
        <w:rPr>
          <w:rFonts w:ascii="Times New Roman" w:eastAsia="Times New Roman" w:hAnsi="Times New Roman" w:cs="Times New Roman"/>
          <w:color w:val="000000"/>
          <w:sz w:val="24"/>
          <w:szCs w:val="24"/>
          <w:lang w:val="pt-BR"/>
        </w:rPr>
        <w:t xml:space="preserve"> e Ambiental, v. 16, n. 8, p. 894-902, 2012.</w:t>
      </w:r>
    </w:p>
    <w:p w:rsidR="00110829" w:rsidRPr="00FA003A" w:rsidRDefault="00110829" w:rsidP="00E73DF0">
      <w:pPr>
        <w:spacing w:after="0" w:line="360" w:lineRule="auto"/>
        <w:jc w:val="both"/>
        <w:rPr>
          <w:rFonts w:ascii="Times New Roman" w:eastAsia="Times New Roman" w:hAnsi="Times New Roman" w:cs="Times New Roman"/>
          <w:sz w:val="24"/>
          <w:szCs w:val="24"/>
          <w:lang w:val="pt-BR"/>
        </w:rPr>
      </w:pPr>
      <w:proofErr w:type="spellStart"/>
      <w:r w:rsidRPr="00FA003A">
        <w:rPr>
          <w:rFonts w:ascii="Times New Roman" w:eastAsia="Times New Roman" w:hAnsi="Times New Roman" w:cs="Times New Roman"/>
          <w:color w:val="000000"/>
          <w:sz w:val="24"/>
          <w:szCs w:val="24"/>
          <w:lang w:val="pt-BR"/>
        </w:rPr>
        <w:t>Asdrubali</w:t>
      </w:r>
      <w:proofErr w:type="spellEnd"/>
      <w:r w:rsidRPr="00FA003A">
        <w:rPr>
          <w:rFonts w:ascii="Times New Roman" w:eastAsia="Times New Roman" w:hAnsi="Times New Roman" w:cs="Times New Roman"/>
          <w:color w:val="000000"/>
          <w:sz w:val="24"/>
          <w:szCs w:val="24"/>
          <w:lang w:val="pt-BR"/>
        </w:rPr>
        <w:t>, F., D'Alessandro, F., &amp;</w:t>
      </w:r>
      <w:proofErr w:type="spellStart"/>
      <w:r w:rsidRPr="00FA003A">
        <w:rPr>
          <w:rFonts w:ascii="Times New Roman" w:eastAsia="Times New Roman" w:hAnsi="Times New Roman" w:cs="Times New Roman"/>
          <w:color w:val="000000"/>
          <w:sz w:val="24"/>
          <w:szCs w:val="24"/>
          <w:lang w:val="pt-BR"/>
        </w:rPr>
        <w:t>Schiavoni</w:t>
      </w:r>
      <w:proofErr w:type="spellEnd"/>
      <w:r w:rsidRPr="00FA003A">
        <w:rPr>
          <w:rFonts w:ascii="Times New Roman" w:eastAsia="Times New Roman" w:hAnsi="Times New Roman" w:cs="Times New Roman"/>
          <w:color w:val="000000"/>
          <w:sz w:val="24"/>
          <w:szCs w:val="24"/>
          <w:lang w:val="pt-BR"/>
        </w:rPr>
        <w:t xml:space="preserve">, S. (2015). </w:t>
      </w:r>
      <w:r w:rsidRPr="00DB44A6">
        <w:rPr>
          <w:rFonts w:ascii="Times New Roman" w:eastAsia="Times New Roman" w:hAnsi="Times New Roman" w:cs="Times New Roman"/>
          <w:color w:val="000000"/>
          <w:sz w:val="24"/>
          <w:szCs w:val="24"/>
          <w:lang w:val="en-GB"/>
        </w:rPr>
        <w:t xml:space="preserve">A review of unconventional sustainable building insulation materials. </w:t>
      </w:r>
      <w:proofErr w:type="spellStart"/>
      <w:r w:rsidRPr="00FA003A">
        <w:rPr>
          <w:rFonts w:ascii="Times New Roman" w:eastAsia="Times New Roman" w:hAnsi="Times New Roman" w:cs="Times New Roman"/>
          <w:i/>
          <w:iCs/>
          <w:color w:val="000000"/>
          <w:sz w:val="24"/>
          <w:szCs w:val="24"/>
          <w:lang w:val="pt-BR"/>
        </w:rPr>
        <w:t>Sustainable</w:t>
      </w:r>
      <w:proofErr w:type="spellEnd"/>
      <w:r w:rsidRPr="00FA003A">
        <w:rPr>
          <w:rFonts w:ascii="Times New Roman" w:eastAsia="Times New Roman" w:hAnsi="Times New Roman" w:cs="Times New Roman"/>
          <w:i/>
          <w:iCs/>
          <w:color w:val="000000"/>
          <w:sz w:val="24"/>
          <w:szCs w:val="24"/>
          <w:lang w:val="pt-BR"/>
        </w:rPr>
        <w:t xml:space="preserve"> </w:t>
      </w:r>
      <w:proofErr w:type="spellStart"/>
      <w:r w:rsidRPr="00FA003A">
        <w:rPr>
          <w:rFonts w:ascii="Times New Roman" w:eastAsia="Times New Roman" w:hAnsi="Times New Roman" w:cs="Times New Roman"/>
          <w:i/>
          <w:iCs/>
          <w:color w:val="000000"/>
          <w:sz w:val="24"/>
          <w:szCs w:val="24"/>
          <w:lang w:val="pt-BR"/>
        </w:rPr>
        <w:t>Materials</w:t>
      </w:r>
      <w:proofErr w:type="spellEnd"/>
      <w:r w:rsidRPr="00FA003A">
        <w:rPr>
          <w:rFonts w:ascii="Times New Roman" w:eastAsia="Times New Roman" w:hAnsi="Times New Roman" w:cs="Times New Roman"/>
          <w:i/>
          <w:iCs/>
          <w:color w:val="000000"/>
          <w:sz w:val="24"/>
          <w:szCs w:val="24"/>
          <w:lang w:val="pt-BR"/>
        </w:rPr>
        <w:t xml:space="preserve"> </w:t>
      </w:r>
      <w:proofErr w:type="spellStart"/>
      <w:r w:rsidRPr="00FA003A">
        <w:rPr>
          <w:rFonts w:ascii="Times New Roman" w:eastAsia="Times New Roman" w:hAnsi="Times New Roman" w:cs="Times New Roman"/>
          <w:i/>
          <w:iCs/>
          <w:color w:val="000000"/>
          <w:sz w:val="24"/>
          <w:szCs w:val="24"/>
          <w:lang w:val="pt-BR"/>
        </w:rPr>
        <w:t>and</w:t>
      </w:r>
      <w:proofErr w:type="spellEnd"/>
      <w:r w:rsidRPr="00FA003A">
        <w:rPr>
          <w:rFonts w:ascii="Times New Roman" w:eastAsia="Times New Roman" w:hAnsi="Times New Roman" w:cs="Times New Roman"/>
          <w:i/>
          <w:iCs/>
          <w:color w:val="000000"/>
          <w:sz w:val="24"/>
          <w:szCs w:val="24"/>
          <w:lang w:val="pt-BR"/>
        </w:rPr>
        <w:t xml:space="preserve"> Technologies</w:t>
      </w:r>
      <w:r w:rsidRPr="00FA003A">
        <w:rPr>
          <w:rFonts w:ascii="Times New Roman" w:eastAsia="Times New Roman" w:hAnsi="Times New Roman" w:cs="Times New Roman"/>
          <w:color w:val="000000"/>
          <w:sz w:val="24"/>
          <w:szCs w:val="24"/>
          <w:lang w:val="pt-BR"/>
        </w:rPr>
        <w:t xml:space="preserve">, </w:t>
      </w:r>
      <w:r w:rsidRPr="00FA003A">
        <w:rPr>
          <w:rFonts w:ascii="Times New Roman" w:eastAsia="Times New Roman" w:hAnsi="Times New Roman" w:cs="Times New Roman"/>
          <w:i/>
          <w:iCs/>
          <w:color w:val="000000"/>
          <w:sz w:val="24"/>
          <w:szCs w:val="24"/>
          <w:lang w:val="pt-BR"/>
        </w:rPr>
        <w:t>4</w:t>
      </w:r>
      <w:r w:rsidRPr="00FA003A">
        <w:rPr>
          <w:rFonts w:ascii="Times New Roman" w:eastAsia="Times New Roman" w:hAnsi="Times New Roman" w:cs="Times New Roman"/>
          <w:color w:val="000000"/>
          <w:sz w:val="24"/>
          <w:szCs w:val="24"/>
          <w:lang w:val="pt-BR"/>
        </w:rPr>
        <w:t>, 1-17.</w:t>
      </w:r>
    </w:p>
    <w:p w:rsidR="00110829" w:rsidRPr="00DB44A6" w:rsidRDefault="00110829" w:rsidP="00E73DF0">
      <w:pPr>
        <w:spacing w:after="0" w:line="360" w:lineRule="auto"/>
        <w:jc w:val="both"/>
        <w:rPr>
          <w:rFonts w:ascii="Times New Roman" w:eastAsia="Times New Roman" w:hAnsi="Times New Roman" w:cs="Times New Roman"/>
          <w:sz w:val="24"/>
          <w:szCs w:val="24"/>
          <w:lang w:val="en-GB"/>
        </w:rPr>
      </w:pPr>
      <w:r w:rsidRPr="00FA003A">
        <w:rPr>
          <w:rFonts w:ascii="Times New Roman" w:eastAsia="Times New Roman" w:hAnsi="Times New Roman" w:cs="Times New Roman"/>
          <w:color w:val="000000"/>
          <w:sz w:val="24"/>
          <w:szCs w:val="24"/>
          <w:shd w:val="clear" w:color="auto" w:fill="FFFF00"/>
          <w:lang w:val="pt-BR"/>
        </w:rPr>
        <w:lastRenderedPageBreak/>
        <w:t xml:space="preserve">ASSOCIAÇÃO BRASILEIRA DE NORMAS TÉCNICAS. NBR 10.151: Avaliação do </w:t>
      </w:r>
      <w:proofErr w:type="spellStart"/>
      <w:r w:rsidRPr="00FA003A">
        <w:rPr>
          <w:rFonts w:ascii="Times New Roman" w:eastAsia="Times New Roman" w:hAnsi="Times New Roman" w:cs="Times New Roman"/>
          <w:color w:val="000000"/>
          <w:sz w:val="24"/>
          <w:szCs w:val="24"/>
          <w:shd w:val="clear" w:color="auto" w:fill="FFFF00"/>
          <w:lang w:val="pt-BR"/>
        </w:rPr>
        <w:t>ruídoemáreashabitadas</w:t>
      </w:r>
      <w:proofErr w:type="spellEnd"/>
      <w:r w:rsidRPr="00FA003A">
        <w:rPr>
          <w:rFonts w:ascii="Times New Roman" w:eastAsia="Times New Roman" w:hAnsi="Times New Roman" w:cs="Times New Roman"/>
          <w:color w:val="000000"/>
          <w:sz w:val="24"/>
          <w:szCs w:val="24"/>
          <w:shd w:val="clear" w:color="auto" w:fill="FFFF00"/>
          <w:lang w:val="pt-BR"/>
        </w:rPr>
        <w:t xml:space="preserve">, visando o conforto da comunidade. </w:t>
      </w:r>
      <w:r w:rsidRPr="00DB44A6">
        <w:rPr>
          <w:rFonts w:ascii="Times New Roman" w:eastAsia="Times New Roman" w:hAnsi="Times New Roman" w:cs="Times New Roman"/>
          <w:color w:val="000000"/>
          <w:sz w:val="24"/>
          <w:szCs w:val="24"/>
          <w:shd w:val="clear" w:color="auto" w:fill="FFFF00"/>
          <w:lang w:val="en-GB"/>
        </w:rPr>
        <w:t>Rio de Janeiro, 2000.</w:t>
      </w:r>
    </w:p>
    <w:p w:rsidR="00110829" w:rsidRPr="00DB44A6" w:rsidRDefault="00110829" w:rsidP="00E73DF0">
      <w:pPr>
        <w:spacing w:after="0" w:line="360" w:lineRule="auto"/>
        <w:jc w:val="both"/>
        <w:rPr>
          <w:rFonts w:ascii="Times New Roman" w:eastAsia="Times New Roman" w:hAnsi="Times New Roman" w:cs="Times New Roman"/>
          <w:sz w:val="24"/>
          <w:szCs w:val="24"/>
          <w:lang w:val="en-GB"/>
        </w:rPr>
      </w:pPr>
      <w:r w:rsidRPr="00DB44A6">
        <w:rPr>
          <w:rFonts w:ascii="Times New Roman" w:eastAsia="Times New Roman" w:hAnsi="Times New Roman" w:cs="Times New Roman"/>
          <w:color w:val="000000"/>
          <w:sz w:val="24"/>
          <w:szCs w:val="24"/>
          <w:lang w:val="en-GB"/>
        </w:rPr>
        <w:t>Berardi, U., &amp;</w:t>
      </w:r>
      <w:proofErr w:type="spellStart"/>
      <w:r w:rsidRPr="00DB44A6">
        <w:rPr>
          <w:rFonts w:ascii="Times New Roman" w:eastAsia="Times New Roman" w:hAnsi="Times New Roman" w:cs="Times New Roman"/>
          <w:color w:val="000000"/>
          <w:sz w:val="24"/>
          <w:szCs w:val="24"/>
          <w:lang w:val="en-GB"/>
        </w:rPr>
        <w:t>Iannace</w:t>
      </w:r>
      <w:proofErr w:type="spellEnd"/>
      <w:r w:rsidRPr="00DB44A6">
        <w:rPr>
          <w:rFonts w:ascii="Times New Roman" w:eastAsia="Times New Roman" w:hAnsi="Times New Roman" w:cs="Times New Roman"/>
          <w:color w:val="000000"/>
          <w:sz w:val="24"/>
          <w:szCs w:val="24"/>
          <w:lang w:val="en-GB"/>
        </w:rPr>
        <w:t xml:space="preserve">, G. (2015). Acoustic characterization of natural </w:t>
      </w:r>
      <w:proofErr w:type="spellStart"/>
      <w:r w:rsidRPr="00DB44A6">
        <w:rPr>
          <w:rFonts w:ascii="Times New Roman" w:eastAsia="Times New Roman" w:hAnsi="Times New Roman" w:cs="Times New Roman"/>
          <w:color w:val="000000"/>
          <w:sz w:val="24"/>
          <w:szCs w:val="24"/>
          <w:lang w:val="en-GB"/>
        </w:rPr>
        <w:t>fibers</w:t>
      </w:r>
      <w:proofErr w:type="spellEnd"/>
      <w:r w:rsidRPr="00DB44A6">
        <w:rPr>
          <w:rFonts w:ascii="Times New Roman" w:eastAsia="Times New Roman" w:hAnsi="Times New Roman" w:cs="Times New Roman"/>
          <w:color w:val="000000"/>
          <w:sz w:val="24"/>
          <w:szCs w:val="24"/>
          <w:lang w:val="en-GB"/>
        </w:rPr>
        <w:t xml:space="preserve"> for sound absorption applications. </w:t>
      </w:r>
      <w:r w:rsidRPr="00DB44A6">
        <w:rPr>
          <w:rFonts w:ascii="Times New Roman" w:eastAsia="Times New Roman" w:hAnsi="Times New Roman" w:cs="Times New Roman"/>
          <w:i/>
          <w:iCs/>
          <w:color w:val="000000"/>
          <w:sz w:val="24"/>
          <w:szCs w:val="24"/>
          <w:lang w:val="en-GB"/>
        </w:rPr>
        <w:t>Building and Environment</w:t>
      </w:r>
      <w:r w:rsidRPr="00DB44A6">
        <w:rPr>
          <w:rFonts w:ascii="Times New Roman" w:eastAsia="Times New Roman" w:hAnsi="Times New Roman" w:cs="Times New Roman"/>
          <w:color w:val="000000"/>
          <w:sz w:val="24"/>
          <w:szCs w:val="24"/>
          <w:lang w:val="en-GB"/>
        </w:rPr>
        <w:t xml:space="preserve">, </w:t>
      </w:r>
      <w:r w:rsidRPr="00DB44A6">
        <w:rPr>
          <w:rFonts w:ascii="Times New Roman" w:eastAsia="Times New Roman" w:hAnsi="Times New Roman" w:cs="Times New Roman"/>
          <w:i/>
          <w:iCs/>
          <w:color w:val="000000"/>
          <w:sz w:val="24"/>
          <w:szCs w:val="24"/>
          <w:lang w:val="en-GB"/>
        </w:rPr>
        <w:t>94</w:t>
      </w:r>
      <w:r w:rsidRPr="00DB44A6">
        <w:rPr>
          <w:rFonts w:ascii="Times New Roman" w:eastAsia="Times New Roman" w:hAnsi="Times New Roman" w:cs="Times New Roman"/>
          <w:color w:val="000000"/>
          <w:sz w:val="24"/>
          <w:szCs w:val="24"/>
          <w:lang w:val="en-GB"/>
        </w:rPr>
        <w:t>, 840-852.</w:t>
      </w:r>
    </w:p>
    <w:p w:rsidR="00110829" w:rsidRPr="00DB44A6" w:rsidRDefault="00110829" w:rsidP="00E73DF0">
      <w:pPr>
        <w:spacing w:after="0" w:line="360" w:lineRule="auto"/>
        <w:jc w:val="both"/>
        <w:rPr>
          <w:rFonts w:ascii="Times New Roman" w:eastAsia="Times New Roman" w:hAnsi="Times New Roman" w:cs="Times New Roman"/>
          <w:sz w:val="24"/>
          <w:szCs w:val="24"/>
          <w:lang w:val="en-GB"/>
        </w:rPr>
      </w:pPr>
      <w:r w:rsidRPr="00DB44A6">
        <w:rPr>
          <w:rFonts w:ascii="Times New Roman" w:eastAsia="Times New Roman" w:hAnsi="Times New Roman" w:cs="Times New Roman"/>
          <w:color w:val="000000"/>
          <w:sz w:val="24"/>
          <w:szCs w:val="24"/>
          <w:lang w:val="en-GB"/>
        </w:rPr>
        <w:t>FARINA, A. Advancements in impulse response measurements by sine sweeps. Audio Engineering Society. Audio Engineering Society Convention 122. Vienna, Austria, 2007.</w:t>
      </w:r>
    </w:p>
    <w:p w:rsidR="00110829" w:rsidRPr="00DB44A6" w:rsidRDefault="00110829" w:rsidP="00E73DF0">
      <w:pPr>
        <w:spacing w:after="0" w:line="360" w:lineRule="auto"/>
        <w:jc w:val="both"/>
        <w:rPr>
          <w:rFonts w:ascii="Times New Roman" w:eastAsia="Times New Roman" w:hAnsi="Times New Roman" w:cs="Times New Roman"/>
          <w:sz w:val="24"/>
          <w:szCs w:val="24"/>
          <w:lang w:val="en-GB"/>
        </w:rPr>
      </w:pPr>
      <w:proofErr w:type="spellStart"/>
      <w:r w:rsidRPr="00DB44A6">
        <w:rPr>
          <w:rFonts w:ascii="Times New Roman" w:eastAsia="Times New Roman" w:hAnsi="Times New Roman" w:cs="Times New Roman"/>
          <w:color w:val="000000"/>
          <w:sz w:val="24"/>
          <w:szCs w:val="24"/>
          <w:lang w:val="en-GB"/>
        </w:rPr>
        <w:t>Ghofrani</w:t>
      </w:r>
      <w:proofErr w:type="spellEnd"/>
      <w:r w:rsidRPr="00DB44A6">
        <w:rPr>
          <w:rFonts w:ascii="Times New Roman" w:eastAsia="Times New Roman" w:hAnsi="Times New Roman" w:cs="Times New Roman"/>
          <w:color w:val="000000"/>
          <w:sz w:val="24"/>
          <w:szCs w:val="24"/>
          <w:lang w:val="en-GB"/>
        </w:rPr>
        <w:t xml:space="preserve">, M., </w:t>
      </w:r>
      <w:proofErr w:type="spellStart"/>
      <w:r w:rsidRPr="00DB44A6">
        <w:rPr>
          <w:rFonts w:ascii="Times New Roman" w:eastAsia="Times New Roman" w:hAnsi="Times New Roman" w:cs="Times New Roman"/>
          <w:color w:val="000000"/>
          <w:sz w:val="24"/>
          <w:szCs w:val="24"/>
          <w:lang w:val="en-GB"/>
        </w:rPr>
        <w:t>Ashori</w:t>
      </w:r>
      <w:proofErr w:type="spellEnd"/>
      <w:r w:rsidRPr="00DB44A6">
        <w:rPr>
          <w:rFonts w:ascii="Times New Roman" w:eastAsia="Times New Roman" w:hAnsi="Times New Roman" w:cs="Times New Roman"/>
          <w:color w:val="000000"/>
          <w:sz w:val="24"/>
          <w:szCs w:val="24"/>
          <w:lang w:val="en-GB"/>
        </w:rPr>
        <w:t xml:space="preserve">, A., </w:t>
      </w:r>
      <w:proofErr w:type="spellStart"/>
      <w:r w:rsidRPr="00DB44A6">
        <w:rPr>
          <w:rFonts w:ascii="Times New Roman" w:eastAsia="Times New Roman" w:hAnsi="Times New Roman" w:cs="Times New Roman"/>
          <w:color w:val="000000"/>
          <w:sz w:val="24"/>
          <w:szCs w:val="24"/>
          <w:lang w:val="en-GB"/>
        </w:rPr>
        <w:t>Rezvani</w:t>
      </w:r>
      <w:proofErr w:type="spellEnd"/>
      <w:r w:rsidRPr="00DB44A6">
        <w:rPr>
          <w:rFonts w:ascii="Times New Roman" w:eastAsia="Times New Roman" w:hAnsi="Times New Roman" w:cs="Times New Roman"/>
          <w:color w:val="000000"/>
          <w:sz w:val="24"/>
          <w:szCs w:val="24"/>
          <w:lang w:val="en-GB"/>
        </w:rPr>
        <w:t>, M. H., &amp;</w:t>
      </w:r>
      <w:proofErr w:type="spellStart"/>
      <w:r w:rsidRPr="00DB44A6">
        <w:rPr>
          <w:rFonts w:ascii="Times New Roman" w:eastAsia="Times New Roman" w:hAnsi="Times New Roman" w:cs="Times New Roman"/>
          <w:color w:val="000000"/>
          <w:sz w:val="24"/>
          <w:szCs w:val="24"/>
          <w:lang w:val="en-GB"/>
        </w:rPr>
        <w:t>Ghamsari</w:t>
      </w:r>
      <w:proofErr w:type="spellEnd"/>
      <w:r w:rsidRPr="00DB44A6">
        <w:rPr>
          <w:rFonts w:ascii="Times New Roman" w:eastAsia="Times New Roman" w:hAnsi="Times New Roman" w:cs="Times New Roman"/>
          <w:color w:val="000000"/>
          <w:sz w:val="24"/>
          <w:szCs w:val="24"/>
          <w:lang w:val="en-GB"/>
        </w:rPr>
        <w:t xml:space="preserve">, F. A. (2016). Acoustical properties of plywood/waste tire rubber composite panels. </w:t>
      </w:r>
      <w:r w:rsidRPr="00DB44A6">
        <w:rPr>
          <w:rFonts w:ascii="Times New Roman" w:eastAsia="Times New Roman" w:hAnsi="Times New Roman" w:cs="Times New Roman"/>
          <w:i/>
          <w:iCs/>
          <w:color w:val="000000"/>
          <w:sz w:val="24"/>
          <w:szCs w:val="24"/>
          <w:lang w:val="en-GB"/>
        </w:rPr>
        <w:t>Measurement</w:t>
      </w:r>
      <w:r w:rsidRPr="00DB44A6">
        <w:rPr>
          <w:rFonts w:ascii="Times New Roman" w:eastAsia="Times New Roman" w:hAnsi="Times New Roman" w:cs="Times New Roman"/>
          <w:color w:val="000000"/>
          <w:sz w:val="24"/>
          <w:szCs w:val="24"/>
          <w:lang w:val="en-GB"/>
        </w:rPr>
        <w:t xml:space="preserve">, </w:t>
      </w:r>
      <w:r w:rsidRPr="00DB44A6">
        <w:rPr>
          <w:rFonts w:ascii="Times New Roman" w:eastAsia="Times New Roman" w:hAnsi="Times New Roman" w:cs="Times New Roman"/>
          <w:i/>
          <w:iCs/>
          <w:color w:val="000000"/>
          <w:sz w:val="24"/>
          <w:szCs w:val="24"/>
          <w:lang w:val="en-GB"/>
        </w:rPr>
        <w:t>94</w:t>
      </w:r>
      <w:r w:rsidRPr="00DB44A6">
        <w:rPr>
          <w:rFonts w:ascii="Times New Roman" w:eastAsia="Times New Roman" w:hAnsi="Times New Roman" w:cs="Times New Roman"/>
          <w:color w:val="000000"/>
          <w:sz w:val="24"/>
          <w:szCs w:val="24"/>
          <w:lang w:val="en-GB"/>
        </w:rPr>
        <w:t>, 382-387.</w:t>
      </w:r>
    </w:p>
    <w:p w:rsidR="00110829" w:rsidRPr="00DB44A6" w:rsidRDefault="00110829" w:rsidP="00E73DF0">
      <w:pPr>
        <w:spacing w:after="0" w:line="360" w:lineRule="auto"/>
        <w:jc w:val="both"/>
        <w:rPr>
          <w:rFonts w:ascii="Times New Roman" w:eastAsia="Times New Roman" w:hAnsi="Times New Roman" w:cs="Times New Roman"/>
          <w:sz w:val="24"/>
          <w:szCs w:val="24"/>
          <w:lang w:val="en-GB"/>
        </w:rPr>
      </w:pPr>
      <w:r w:rsidRPr="00FA003A">
        <w:rPr>
          <w:rFonts w:ascii="Times New Roman" w:eastAsia="Times New Roman" w:hAnsi="Times New Roman" w:cs="Times New Roman"/>
          <w:color w:val="000000"/>
          <w:sz w:val="24"/>
          <w:szCs w:val="24"/>
          <w:lang w:val="pt-BR"/>
        </w:rPr>
        <w:t xml:space="preserve">Mendes, R. F., Vilela, A. P., Farrapo, C. L., Mendes, J. F., </w:t>
      </w:r>
      <w:proofErr w:type="spellStart"/>
      <w:r w:rsidRPr="00FA003A">
        <w:rPr>
          <w:rFonts w:ascii="Times New Roman" w:eastAsia="Times New Roman" w:hAnsi="Times New Roman" w:cs="Times New Roman"/>
          <w:color w:val="000000"/>
          <w:sz w:val="24"/>
          <w:szCs w:val="24"/>
          <w:lang w:val="pt-BR"/>
        </w:rPr>
        <w:t>Tonoli</w:t>
      </w:r>
      <w:proofErr w:type="spellEnd"/>
      <w:r w:rsidRPr="00FA003A">
        <w:rPr>
          <w:rFonts w:ascii="Times New Roman" w:eastAsia="Times New Roman" w:hAnsi="Times New Roman" w:cs="Times New Roman"/>
          <w:color w:val="000000"/>
          <w:sz w:val="24"/>
          <w:szCs w:val="24"/>
          <w:lang w:val="pt-BR"/>
        </w:rPr>
        <w:t xml:space="preserve">, G. H. D., &amp; Mendes, L. M. (2017). </w:t>
      </w:r>
      <w:proofErr w:type="spellStart"/>
      <w:r w:rsidRPr="00DB44A6">
        <w:rPr>
          <w:rFonts w:ascii="Times New Roman" w:eastAsia="Times New Roman" w:hAnsi="Times New Roman" w:cs="Times New Roman"/>
          <w:color w:val="000000"/>
          <w:sz w:val="24"/>
          <w:szCs w:val="24"/>
          <w:lang w:val="en-GB"/>
        </w:rPr>
        <w:t>Lignocellulosic</w:t>
      </w:r>
      <w:proofErr w:type="spellEnd"/>
      <w:r w:rsidRPr="00DB44A6">
        <w:rPr>
          <w:rFonts w:ascii="Times New Roman" w:eastAsia="Times New Roman" w:hAnsi="Times New Roman" w:cs="Times New Roman"/>
          <w:color w:val="000000"/>
          <w:sz w:val="24"/>
          <w:szCs w:val="24"/>
          <w:lang w:val="en-GB"/>
        </w:rPr>
        <w:t xml:space="preserve"> residues in cement-bonded panels. In </w:t>
      </w:r>
      <w:r w:rsidRPr="00DB44A6">
        <w:rPr>
          <w:rFonts w:ascii="Times New Roman" w:eastAsia="Times New Roman" w:hAnsi="Times New Roman" w:cs="Times New Roman"/>
          <w:i/>
          <w:iCs/>
          <w:color w:val="000000"/>
          <w:sz w:val="24"/>
          <w:szCs w:val="24"/>
          <w:lang w:val="en-GB"/>
        </w:rPr>
        <w:t xml:space="preserve">Sustainable and Nonconventional Construction Materials using Inorganic Bonded </w:t>
      </w:r>
      <w:proofErr w:type="spellStart"/>
      <w:r w:rsidRPr="00DB44A6">
        <w:rPr>
          <w:rFonts w:ascii="Times New Roman" w:eastAsia="Times New Roman" w:hAnsi="Times New Roman" w:cs="Times New Roman"/>
          <w:i/>
          <w:iCs/>
          <w:color w:val="000000"/>
          <w:sz w:val="24"/>
          <w:szCs w:val="24"/>
          <w:lang w:val="en-GB"/>
        </w:rPr>
        <w:t>Fiber</w:t>
      </w:r>
      <w:proofErr w:type="spellEnd"/>
      <w:r w:rsidRPr="00DB44A6">
        <w:rPr>
          <w:rFonts w:ascii="Times New Roman" w:eastAsia="Times New Roman" w:hAnsi="Times New Roman" w:cs="Times New Roman"/>
          <w:i/>
          <w:iCs/>
          <w:color w:val="000000"/>
          <w:sz w:val="24"/>
          <w:szCs w:val="24"/>
          <w:lang w:val="en-GB"/>
        </w:rPr>
        <w:t xml:space="preserve"> Composites</w:t>
      </w:r>
      <w:r w:rsidRPr="00DB44A6">
        <w:rPr>
          <w:rFonts w:ascii="Times New Roman" w:eastAsia="Times New Roman" w:hAnsi="Times New Roman" w:cs="Times New Roman"/>
          <w:color w:val="000000"/>
          <w:sz w:val="24"/>
          <w:szCs w:val="24"/>
          <w:lang w:val="en-GB"/>
        </w:rPr>
        <w:t xml:space="preserve"> (pp. 3-16). Woodhead Publishing.</w:t>
      </w:r>
    </w:p>
    <w:p w:rsidR="00110829" w:rsidRPr="00FA003A" w:rsidRDefault="00110829" w:rsidP="00E73DF0">
      <w:pPr>
        <w:spacing w:after="0" w:line="360" w:lineRule="auto"/>
        <w:jc w:val="both"/>
        <w:rPr>
          <w:rFonts w:ascii="Times New Roman" w:eastAsia="Times New Roman" w:hAnsi="Times New Roman" w:cs="Times New Roman"/>
          <w:sz w:val="24"/>
          <w:szCs w:val="24"/>
          <w:lang w:val="pt-BR"/>
        </w:rPr>
      </w:pPr>
      <w:proofErr w:type="spellStart"/>
      <w:r w:rsidRPr="00DB44A6">
        <w:rPr>
          <w:rFonts w:ascii="Times New Roman" w:eastAsia="Times New Roman" w:hAnsi="Times New Roman" w:cs="Times New Roman"/>
          <w:color w:val="000000"/>
          <w:sz w:val="24"/>
          <w:szCs w:val="24"/>
          <w:lang w:val="en-GB"/>
        </w:rPr>
        <w:t>Madurwar</w:t>
      </w:r>
      <w:proofErr w:type="spellEnd"/>
      <w:r w:rsidRPr="00DB44A6">
        <w:rPr>
          <w:rFonts w:ascii="Times New Roman" w:eastAsia="Times New Roman" w:hAnsi="Times New Roman" w:cs="Times New Roman"/>
          <w:color w:val="000000"/>
          <w:sz w:val="24"/>
          <w:szCs w:val="24"/>
          <w:lang w:val="en-GB"/>
        </w:rPr>
        <w:t xml:space="preserve">, M.V., </w:t>
      </w:r>
      <w:proofErr w:type="spellStart"/>
      <w:r w:rsidRPr="00DB44A6">
        <w:rPr>
          <w:rFonts w:ascii="Times New Roman" w:eastAsia="Times New Roman" w:hAnsi="Times New Roman" w:cs="Times New Roman"/>
          <w:color w:val="000000"/>
          <w:sz w:val="24"/>
          <w:szCs w:val="24"/>
          <w:lang w:val="en-GB"/>
        </w:rPr>
        <w:t>Ralegaonkar</w:t>
      </w:r>
      <w:proofErr w:type="spellEnd"/>
      <w:r w:rsidRPr="00DB44A6">
        <w:rPr>
          <w:rFonts w:ascii="Times New Roman" w:eastAsia="Times New Roman" w:hAnsi="Times New Roman" w:cs="Times New Roman"/>
          <w:color w:val="000000"/>
          <w:sz w:val="24"/>
          <w:szCs w:val="24"/>
          <w:lang w:val="en-GB"/>
        </w:rPr>
        <w:t xml:space="preserve">, R.V., </w:t>
      </w:r>
      <w:proofErr w:type="spellStart"/>
      <w:r w:rsidRPr="00DB44A6">
        <w:rPr>
          <w:rFonts w:ascii="Times New Roman" w:eastAsia="Times New Roman" w:hAnsi="Times New Roman" w:cs="Times New Roman"/>
          <w:color w:val="000000"/>
          <w:sz w:val="24"/>
          <w:szCs w:val="24"/>
          <w:lang w:val="en-GB"/>
        </w:rPr>
        <w:t>Mandavgane</w:t>
      </w:r>
      <w:proofErr w:type="spellEnd"/>
      <w:r w:rsidRPr="00DB44A6">
        <w:rPr>
          <w:rFonts w:ascii="Times New Roman" w:eastAsia="Times New Roman" w:hAnsi="Times New Roman" w:cs="Times New Roman"/>
          <w:color w:val="000000"/>
          <w:sz w:val="24"/>
          <w:szCs w:val="24"/>
          <w:lang w:val="en-GB"/>
        </w:rPr>
        <w:t xml:space="preserve">, S.A., 2013. Application of agro-waste for sustainable construction materials: a review. </w:t>
      </w:r>
      <w:r w:rsidRPr="00FA003A">
        <w:rPr>
          <w:rFonts w:ascii="Times New Roman" w:eastAsia="Times New Roman" w:hAnsi="Times New Roman" w:cs="Times New Roman"/>
          <w:i/>
          <w:iCs/>
          <w:color w:val="000000"/>
          <w:sz w:val="24"/>
          <w:szCs w:val="24"/>
          <w:lang w:val="pt-BR"/>
        </w:rPr>
        <w:t>Constr. Build. Mater</w:t>
      </w:r>
      <w:r w:rsidRPr="00FA003A">
        <w:rPr>
          <w:rFonts w:ascii="Times New Roman" w:eastAsia="Times New Roman" w:hAnsi="Times New Roman" w:cs="Times New Roman"/>
          <w:color w:val="000000"/>
          <w:sz w:val="24"/>
          <w:szCs w:val="24"/>
          <w:lang w:val="pt-BR"/>
        </w:rPr>
        <w:t>. 38, 872–878.</w:t>
      </w:r>
    </w:p>
    <w:p w:rsidR="00110829" w:rsidRPr="00FA003A" w:rsidRDefault="00110829" w:rsidP="00E73DF0">
      <w:pPr>
        <w:spacing w:after="0" w:line="360" w:lineRule="auto"/>
        <w:jc w:val="both"/>
        <w:rPr>
          <w:rFonts w:ascii="Times New Roman" w:eastAsia="Times New Roman" w:hAnsi="Times New Roman" w:cs="Times New Roman"/>
          <w:sz w:val="24"/>
          <w:szCs w:val="24"/>
          <w:lang w:val="pt-BR"/>
        </w:rPr>
      </w:pPr>
      <w:proofErr w:type="spellStart"/>
      <w:r w:rsidRPr="00FA003A">
        <w:rPr>
          <w:rFonts w:ascii="Times New Roman" w:eastAsia="Times New Roman" w:hAnsi="Times New Roman" w:cs="Times New Roman"/>
          <w:color w:val="000000"/>
          <w:sz w:val="24"/>
          <w:szCs w:val="24"/>
          <w:lang w:val="pt-BR"/>
        </w:rPr>
        <w:t>Piedrahita</w:t>
      </w:r>
      <w:proofErr w:type="spellEnd"/>
      <w:r w:rsidRPr="00FA003A">
        <w:rPr>
          <w:rFonts w:ascii="Times New Roman" w:eastAsia="Times New Roman" w:hAnsi="Times New Roman" w:cs="Times New Roman"/>
          <w:color w:val="000000"/>
          <w:sz w:val="24"/>
          <w:szCs w:val="24"/>
          <w:lang w:val="pt-BR"/>
        </w:rPr>
        <w:t xml:space="preserve">, Y., F. </w:t>
      </w:r>
      <w:proofErr w:type="spellStart"/>
      <w:r w:rsidRPr="00FA003A">
        <w:rPr>
          <w:rFonts w:ascii="Times New Roman" w:eastAsia="Times New Roman" w:hAnsi="Times New Roman" w:cs="Times New Roman"/>
          <w:color w:val="000000"/>
          <w:sz w:val="24"/>
          <w:szCs w:val="24"/>
          <w:lang w:val="pt-BR"/>
        </w:rPr>
        <w:t>Fajardo</w:t>
      </w:r>
      <w:proofErr w:type="spellEnd"/>
      <w:r w:rsidRPr="00FA003A">
        <w:rPr>
          <w:rFonts w:ascii="Times New Roman" w:eastAsia="Times New Roman" w:hAnsi="Times New Roman" w:cs="Times New Roman"/>
          <w:color w:val="000000"/>
          <w:sz w:val="24"/>
          <w:szCs w:val="24"/>
          <w:lang w:val="pt-BR"/>
        </w:rPr>
        <w:t xml:space="preserve">, </w:t>
      </w:r>
      <w:proofErr w:type="spellStart"/>
      <w:r w:rsidRPr="00FA003A">
        <w:rPr>
          <w:rFonts w:ascii="Times New Roman" w:eastAsia="Times New Roman" w:hAnsi="Times New Roman" w:cs="Times New Roman"/>
          <w:color w:val="000000"/>
          <w:sz w:val="24"/>
          <w:szCs w:val="24"/>
          <w:lang w:val="pt-BR"/>
        </w:rPr>
        <w:t>Construcción</w:t>
      </w:r>
      <w:proofErr w:type="spellEnd"/>
      <w:r w:rsidRPr="00FA003A">
        <w:rPr>
          <w:rFonts w:ascii="Times New Roman" w:eastAsia="Times New Roman" w:hAnsi="Times New Roman" w:cs="Times New Roman"/>
          <w:color w:val="000000"/>
          <w:sz w:val="24"/>
          <w:szCs w:val="24"/>
          <w:lang w:val="pt-BR"/>
        </w:rPr>
        <w:t xml:space="preserve"> de </w:t>
      </w:r>
      <w:proofErr w:type="spellStart"/>
      <w:r w:rsidRPr="00FA003A">
        <w:rPr>
          <w:rFonts w:ascii="Times New Roman" w:eastAsia="Times New Roman" w:hAnsi="Times New Roman" w:cs="Times New Roman"/>
          <w:color w:val="000000"/>
          <w:sz w:val="24"/>
          <w:szCs w:val="24"/>
          <w:lang w:val="pt-BR"/>
        </w:rPr>
        <w:t>unaCámaraAnecoica</w:t>
      </w:r>
      <w:proofErr w:type="spellEnd"/>
      <w:r w:rsidRPr="00FA003A">
        <w:rPr>
          <w:rFonts w:ascii="Times New Roman" w:eastAsia="Times New Roman" w:hAnsi="Times New Roman" w:cs="Times New Roman"/>
          <w:color w:val="000000"/>
          <w:sz w:val="24"/>
          <w:szCs w:val="24"/>
          <w:lang w:val="pt-BR"/>
        </w:rPr>
        <w:t xml:space="preserve"> para </w:t>
      </w:r>
      <w:proofErr w:type="spellStart"/>
      <w:r w:rsidRPr="00FA003A">
        <w:rPr>
          <w:rFonts w:ascii="Times New Roman" w:eastAsia="Times New Roman" w:hAnsi="Times New Roman" w:cs="Times New Roman"/>
          <w:color w:val="000000"/>
          <w:sz w:val="24"/>
          <w:szCs w:val="24"/>
          <w:lang w:val="pt-BR"/>
        </w:rPr>
        <w:t>la</w:t>
      </w:r>
      <w:proofErr w:type="spellEnd"/>
      <w:r w:rsidRPr="00FA003A">
        <w:rPr>
          <w:rFonts w:ascii="Times New Roman" w:eastAsia="Times New Roman" w:hAnsi="Times New Roman" w:cs="Times New Roman"/>
          <w:color w:val="000000"/>
          <w:sz w:val="24"/>
          <w:szCs w:val="24"/>
          <w:lang w:val="pt-BR"/>
        </w:rPr>
        <w:t xml:space="preserve"> </w:t>
      </w:r>
      <w:proofErr w:type="spellStart"/>
      <w:r w:rsidRPr="00FA003A">
        <w:rPr>
          <w:rFonts w:ascii="Times New Roman" w:eastAsia="Times New Roman" w:hAnsi="Times New Roman" w:cs="Times New Roman"/>
          <w:color w:val="000000"/>
          <w:sz w:val="24"/>
          <w:szCs w:val="24"/>
          <w:lang w:val="pt-BR"/>
        </w:rPr>
        <w:t>Caracterización</w:t>
      </w:r>
      <w:proofErr w:type="spellEnd"/>
      <w:r w:rsidRPr="00FA003A">
        <w:rPr>
          <w:rFonts w:ascii="Times New Roman" w:eastAsia="Times New Roman" w:hAnsi="Times New Roman" w:cs="Times New Roman"/>
          <w:color w:val="000000"/>
          <w:sz w:val="24"/>
          <w:szCs w:val="24"/>
          <w:lang w:val="pt-BR"/>
        </w:rPr>
        <w:t xml:space="preserve"> de </w:t>
      </w:r>
      <w:proofErr w:type="spellStart"/>
      <w:r w:rsidRPr="00FA003A">
        <w:rPr>
          <w:rFonts w:ascii="Times New Roman" w:eastAsia="Times New Roman" w:hAnsi="Times New Roman" w:cs="Times New Roman"/>
          <w:color w:val="000000"/>
          <w:sz w:val="24"/>
          <w:szCs w:val="24"/>
          <w:lang w:val="pt-BR"/>
        </w:rPr>
        <w:t>la</w:t>
      </w:r>
      <w:proofErr w:type="spellEnd"/>
      <w:r w:rsidRPr="00FA003A">
        <w:rPr>
          <w:rFonts w:ascii="Times New Roman" w:eastAsia="Times New Roman" w:hAnsi="Times New Roman" w:cs="Times New Roman"/>
          <w:color w:val="000000"/>
          <w:sz w:val="24"/>
          <w:szCs w:val="24"/>
          <w:lang w:val="pt-BR"/>
        </w:rPr>
        <w:t xml:space="preserve"> </w:t>
      </w:r>
      <w:proofErr w:type="spellStart"/>
      <w:r w:rsidRPr="00FA003A">
        <w:rPr>
          <w:rFonts w:ascii="Times New Roman" w:eastAsia="Times New Roman" w:hAnsi="Times New Roman" w:cs="Times New Roman"/>
          <w:color w:val="000000"/>
          <w:sz w:val="24"/>
          <w:szCs w:val="24"/>
          <w:lang w:val="pt-BR"/>
        </w:rPr>
        <w:t>Pérdida</w:t>
      </w:r>
      <w:proofErr w:type="spellEnd"/>
      <w:r w:rsidRPr="00FA003A">
        <w:rPr>
          <w:rFonts w:ascii="Times New Roman" w:eastAsia="Times New Roman" w:hAnsi="Times New Roman" w:cs="Times New Roman"/>
          <w:color w:val="000000"/>
          <w:sz w:val="24"/>
          <w:szCs w:val="24"/>
          <w:lang w:val="pt-BR"/>
        </w:rPr>
        <w:t xml:space="preserve"> de </w:t>
      </w:r>
      <w:proofErr w:type="spellStart"/>
      <w:r w:rsidRPr="00FA003A">
        <w:rPr>
          <w:rFonts w:ascii="Times New Roman" w:eastAsia="Times New Roman" w:hAnsi="Times New Roman" w:cs="Times New Roman"/>
          <w:color w:val="000000"/>
          <w:sz w:val="24"/>
          <w:szCs w:val="24"/>
          <w:lang w:val="pt-BR"/>
        </w:rPr>
        <w:t>Transmisión</w:t>
      </w:r>
      <w:proofErr w:type="spellEnd"/>
      <w:r w:rsidRPr="00FA003A">
        <w:rPr>
          <w:rFonts w:ascii="Times New Roman" w:eastAsia="Times New Roman" w:hAnsi="Times New Roman" w:cs="Times New Roman"/>
          <w:color w:val="000000"/>
          <w:sz w:val="24"/>
          <w:szCs w:val="24"/>
          <w:lang w:val="pt-BR"/>
        </w:rPr>
        <w:t xml:space="preserve"> Sonora, http://www.scielo.br/scielo.php?script=sci_arttext&amp;pid=S1806-1172012000400005&amp;lang=pt, ISSN 1806-1117, </w:t>
      </w:r>
      <w:proofErr w:type="spellStart"/>
      <w:r w:rsidRPr="00FA003A">
        <w:rPr>
          <w:rFonts w:ascii="Times New Roman" w:eastAsia="Times New Roman" w:hAnsi="Times New Roman" w:cs="Times New Roman"/>
          <w:color w:val="000000"/>
          <w:sz w:val="24"/>
          <w:szCs w:val="24"/>
          <w:lang w:val="pt-BR"/>
        </w:rPr>
        <w:t>RevistaBrasileira</w:t>
      </w:r>
      <w:proofErr w:type="spellEnd"/>
      <w:r w:rsidRPr="00FA003A">
        <w:rPr>
          <w:rFonts w:ascii="Times New Roman" w:eastAsia="Times New Roman" w:hAnsi="Times New Roman" w:cs="Times New Roman"/>
          <w:color w:val="000000"/>
          <w:sz w:val="24"/>
          <w:szCs w:val="24"/>
          <w:lang w:val="pt-BR"/>
        </w:rPr>
        <w:t xml:space="preserve"> de Ensino de Física, 34(4), 1-9 (2012).</w:t>
      </w:r>
    </w:p>
    <w:p w:rsidR="00110829" w:rsidRPr="00DB44A6" w:rsidRDefault="00110829" w:rsidP="00E73DF0">
      <w:pPr>
        <w:spacing w:after="0" w:line="360" w:lineRule="auto"/>
        <w:jc w:val="both"/>
        <w:rPr>
          <w:rFonts w:ascii="Times New Roman" w:eastAsia="Times New Roman" w:hAnsi="Times New Roman" w:cs="Times New Roman"/>
          <w:sz w:val="24"/>
          <w:szCs w:val="24"/>
          <w:lang w:val="en-GB"/>
        </w:rPr>
      </w:pPr>
      <w:proofErr w:type="spellStart"/>
      <w:r w:rsidRPr="00DB44A6">
        <w:rPr>
          <w:rFonts w:ascii="Times New Roman" w:eastAsia="Times New Roman" w:hAnsi="Times New Roman" w:cs="Times New Roman"/>
          <w:color w:val="000000"/>
          <w:sz w:val="24"/>
          <w:szCs w:val="24"/>
          <w:lang w:val="en-GB"/>
        </w:rPr>
        <w:t>Prusty</w:t>
      </w:r>
      <w:proofErr w:type="spellEnd"/>
      <w:r w:rsidRPr="00DB44A6">
        <w:rPr>
          <w:rFonts w:ascii="Times New Roman" w:eastAsia="Times New Roman" w:hAnsi="Times New Roman" w:cs="Times New Roman"/>
          <w:color w:val="000000"/>
          <w:sz w:val="24"/>
          <w:szCs w:val="24"/>
          <w:lang w:val="en-GB"/>
        </w:rPr>
        <w:t xml:space="preserve">, J. K., </w:t>
      </w:r>
      <w:proofErr w:type="spellStart"/>
      <w:r w:rsidRPr="00DB44A6">
        <w:rPr>
          <w:rFonts w:ascii="Times New Roman" w:eastAsia="Times New Roman" w:hAnsi="Times New Roman" w:cs="Times New Roman"/>
          <w:color w:val="000000"/>
          <w:sz w:val="24"/>
          <w:szCs w:val="24"/>
          <w:lang w:val="en-GB"/>
        </w:rPr>
        <w:t>Patro</w:t>
      </w:r>
      <w:proofErr w:type="spellEnd"/>
      <w:r w:rsidRPr="00DB44A6">
        <w:rPr>
          <w:rFonts w:ascii="Times New Roman" w:eastAsia="Times New Roman" w:hAnsi="Times New Roman" w:cs="Times New Roman"/>
          <w:color w:val="000000"/>
          <w:sz w:val="24"/>
          <w:szCs w:val="24"/>
          <w:lang w:val="en-GB"/>
        </w:rPr>
        <w:t>, S. K., &amp;</w:t>
      </w:r>
      <w:proofErr w:type="spellStart"/>
      <w:r w:rsidRPr="00DB44A6">
        <w:rPr>
          <w:rFonts w:ascii="Times New Roman" w:eastAsia="Times New Roman" w:hAnsi="Times New Roman" w:cs="Times New Roman"/>
          <w:color w:val="000000"/>
          <w:sz w:val="24"/>
          <w:szCs w:val="24"/>
          <w:lang w:val="en-GB"/>
        </w:rPr>
        <w:t>Basarkar</w:t>
      </w:r>
      <w:proofErr w:type="spellEnd"/>
      <w:r w:rsidRPr="00DB44A6">
        <w:rPr>
          <w:rFonts w:ascii="Times New Roman" w:eastAsia="Times New Roman" w:hAnsi="Times New Roman" w:cs="Times New Roman"/>
          <w:color w:val="000000"/>
          <w:sz w:val="24"/>
          <w:szCs w:val="24"/>
          <w:lang w:val="en-GB"/>
        </w:rPr>
        <w:t xml:space="preserve">, S. S. (2016). Concrete using agro-waste as fine aggregate for sustainable built environment–A review. </w:t>
      </w:r>
      <w:r w:rsidRPr="00DB44A6">
        <w:rPr>
          <w:rFonts w:ascii="Times New Roman" w:eastAsia="Times New Roman" w:hAnsi="Times New Roman" w:cs="Times New Roman"/>
          <w:i/>
          <w:iCs/>
          <w:color w:val="000000"/>
          <w:sz w:val="24"/>
          <w:szCs w:val="24"/>
          <w:lang w:val="en-GB"/>
        </w:rPr>
        <w:t>International Journal of Sustainable Built Environment</w:t>
      </w:r>
      <w:r w:rsidRPr="00DB44A6">
        <w:rPr>
          <w:rFonts w:ascii="Times New Roman" w:eastAsia="Times New Roman" w:hAnsi="Times New Roman" w:cs="Times New Roman"/>
          <w:color w:val="000000"/>
          <w:sz w:val="24"/>
          <w:szCs w:val="24"/>
          <w:lang w:val="en-GB"/>
        </w:rPr>
        <w:t xml:space="preserve">, </w:t>
      </w:r>
      <w:r w:rsidRPr="00DB44A6">
        <w:rPr>
          <w:rFonts w:ascii="Times New Roman" w:eastAsia="Times New Roman" w:hAnsi="Times New Roman" w:cs="Times New Roman"/>
          <w:i/>
          <w:iCs/>
          <w:color w:val="000000"/>
          <w:sz w:val="24"/>
          <w:szCs w:val="24"/>
          <w:lang w:val="en-GB"/>
        </w:rPr>
        <w:t>5</w:t>
      </w:r>
      <w:r w:rsidRPr="00DB44A6">
        <w:rPr>
          <w:rFonts w:ascii="Times New Roman" w:eastAsia="Times New Roman" w:hAnsi="Times New Roman" w:cs="Times New Roman"/>
          <w:color w:val="000000"/>
          <w:sz w:val="24"/>
          <w:szCs w:val="24"/>
          <w:lang w:val="en-GB"/>
        </w:rPr>
        <w:t>(2), 312-333.</w:t>
      </w:r>
    </w:p>
    <w:p w:rsidR="00110829" w:rsidRPr="00DB44A6" w:rsidRDefault="00110829" w:rsidP="00E73DF0">
      <w:pPr>
        <w:spacing w:after="0" w:line="360" w:lineRule="auto"/>
        <w:jc w:val="both"/>
        <w:rPr>
          <w:rFonts w:ascii="Times New Roman" w:eastAsia="Times New Roman" w:hAnsi="Times New Roman" w:cs="Times New Roman"/>
          <w:sz w:val="24"/>
          <w:szCs w:val="24"/>
          <w:lang w:val="en-GB"/>
        </w:rPr>
      </w:pPr>
      <w:r w:rsidRPr="00DB44A6">
        <w:rPr>
          <w:rFonts w:ascii="Times New Roman" w:eastAsia="Times New Roman" w:hAnsi="Times New Roman" w:cs="Times New Roman"/>
          <w:color w:val="000000"/>
          <w:sz w:val="24"/>
          <w:szCs w:val="24"/>
          <w:lang w:val="en-GB"/>
        </w:rPr>
        <w:t xml:space="preserve">Sari, N. H., </w:t>
      </w:r>
      <w:proofErr w:type="spellStart"/>
      <w:r w:rsidRPr="00DB44A6">
        <w:rPr>
          <w:rFonts w:ascii="Times New Roman" w:eastAsia="Times New Roman" w:hAnsi="Times New Roman" w:cs="Times New Roman"/>
          <w:color w:val="000000"/>
          <w:sz w:val="24"/>
          <w:szCs w:val="24"/>
          <w:lang w:val="en-GB"/>
        </w:rPr>
        <w:t>Wardana</w:t>
      </w:r>
      <w:proofErr w:type="spellEnd"/>
      <w:r w:rsidRPr="00DB44A6">
        <w:rPr>
          <w:rFonts w:ascii="Times New Roman" w:eastAsia="Times New Roman" w:hAnsi="Times New Roman" w:cs="Times New Roman"/>
          <w:color w:val="000000"/>
          <w:sz w:val="24"/>
          <w:szCs w:val="24"/>
          <w:lang w:val="en-GB"/>
        </w:rPr>
        <w:t xml:space="preserve">, I. N. G., </w:t>
      </w:r>
      <w:proofErr w:type="spellStart"/>
      <w:r w:rsidRPr="00DB44A6">
        <w:rPr>
          <w:rFonts w:ascii="Times New Roman" w:eastAsia="Times New Roman" w:hAnsi="Times New Roman" w:cs="Times New Roman"/>
          <w:color w:val="000000"/>
          <w:sz w:val="24"/>
          <w:szCs w:val="24"/>
          <w:lang w:val="en-GB"/>
        </w:rPr>
        <w:t>Irawan</w:t>
      </w:r>
      <w:proofErr w:type="spellEnd"/>
      <w:r w:rsidRPr="00DB44A6">
        <w:rPr>
          <w:rFonts w:ascii="Times New Roman" w:eastAsia="Times New Roman" w:hAnsi="Times New Roman" w:cs="Times New Roman"/>
          <w:color w:val="000000"/>
          <w:sz w:val="24"/>
          <w:szCs w:val="24"/>
          <w:lang w:val="en-GB"/>
        </w:rPr>
        <w:t>, Y. S., &amp;</w:t>
      </w:r>
      <w:proofErr w:type="spellStart"/>
      <w:r w:rsidRPr="00DB44A6">
        <w:rPr>
          <w:rFonts w:ascii="Times New Roman" w:eastAsia="Times New Roman" w:hAnsi="Times New Roman" w:cs="Times New Roman"/>
          <w:color w:val="000000"/>
          <w:sz w:val="24"/>
          <w:szCs w:val="24"/>
          <w:lang w:val="en-GB"/>
        </w:rPr>
        <w:t>Siswanto</w:t>
      </w:r>
      <w:proofErr w:type="spellEnd"/>
      <w:r w:rsidRPr="00DB44A6">
        <w:rPr>
          <w:rFonts w:ascii="Times New Roman" w:eastAsia="Times New Roman" w:hAnsi="Times New Roman" w:cs="Times New Roman"/>
          <w:color w:val="000000"/>
          <w:sz w:val="24"/>
          <w:szCs w:val="24"/>
          <w:lang w:val="en-GB"/>
        </w:rPr>
        <w:t xml:space="preserve">, E. (2016). Physical and acoustical properties of corn husk </w:t>
      </w:r>
      <w:proofErr w:type="spellStart"/>
      <w:r w:rsidRPr="00DB44A6">
        <w:rPr>
          <w:rFonts w:ascii="Times New Roman" w:eastAsia="Times New Roman" w:hAnsi="Times New Roman" w:cs="Times New Roman"/>
          <w:color w:val="000000"/>
          <w:sz w:val="24"/>
          <w:szCs w:val="24"/>
          <w:lang w:val="en-GB"/>
        </w:rPr>
        <w:t>fiber</w:t>
      </w:r>
      <w:proofErr w:type="spellEnd"/>
      <w:r w:rsidRPr="00DB44A6">
        <w:rPr>
          <w:rFonts w:ascii="Times New Roman" w:eastAsia="Times New Roman" w:hAnsi="Times New Roman" w:cs="Times New Roman"/>
          <w:color w:val="000000"/>
          <w:sz w:val="24"/>
          <w:szCs w:val="24"/>
          <w:lang w:val="en-GB"/>
        </w:rPr>
        <w:t xml:space="preserve"> panels. </w:t>
      </w:r>
      <w:r w:rsidRPr="00DB44A6">
        <w:rPr>
          <w:rFonts w:ascii="Times New Roman" w:eastAsia="Times New Roman" w:hAnsi="Times New Roman" w:cs="Times New Roman"/>
          <w:i/>
          <w:iCs/>
          <w:color w:val="000000"/>
          <w:sz w:val="24"/>
          <w:szCs w:val="24"/>
          <w:lang w:val="en-GB"/>
        </w:rPr>
        <w:t>Advances in Acoustics and Vibration</w:t>
      </w:r>
      <w:r w:rsidRPr="00DB44A6">
        <w:rPr>
          <w:rFonts w:ascii="Times New Roman" w:eastAsia="Times New Roman" w:hAnsi="Times New Roman" w:cs="Times New Roman"/>
          <w:color w:val="000000"/>
          <w:sz w:val="24"/>
          <w:szCs w:val="24"/>
          <w:lang w:val="en-GB"/>
        </w:rPr>
        <w:t xml:space="preserve">, </w:t>
      </w:r>
      <w:r w:rsidRPr="00DB44A6">
        <w:rPr>
          <w:rFonts w:ascii="Times New Roman" w:eastAsia="Times New Roman" w:hAnsi="Times New Roman" w:cs="Times New Roman"/>
          <w:i/>
          <w:iCs/>
          <w:color w:val="000000"/>
          <w:sz w:val="24"/>
          <w:szCs w:val="24"/>
          <w:lang w:val="en-GB"/>
        </w:rPr>
        <w:t>2016</w:t>
      </w:r>
      <w:r w:rsidRPr="00DB44A6">
        <w:rPr>
          <w:rFonts w:ascii="Times New Roman" w:eastAsia="Times New Roman" w:hAnsi="Times New Roman" w:cs="Times New Roman"/>
          <w:color w:val="000000"/>
          <w:sz w:val="24"/>
          <w:szCs w:val="24"/>
          <w:lang w:val="en-GB"/>
        </w:rPr>
        <w:t>.</w:t>
      </w:r>
    </w:p>
    <w:p w:rsidR="00110829" w:rsidRPr="00DB44A6" w:rsidRDefault="00110829" w:rsidP="00E73DF0">
      <w:pPr>
        <w:spacing w:after="0" w:line="360" w:lineRule="auto"/>
        <w:jc w:val="both"/>
        <w:rPr>
          <w:rFonts w:ascii="Times New Roman" w:eastAsia="Times New Roman" w:hAnsi="Times New Roman" w:cs="Times New Roman"/>
          <w:color w:val="000000"/>
          <w:sz w:val="24"/>
          <w:szCs w:val="24"/>
          <w:lang w:val="en-GB"/>
        </w:rPr>
      </w:pPr>
      <w:r w:rsidRPr="00DB44A6">
        <w:rPr>
          <w:rFonts w:ascii="Times New Roman" w:eastAsia="Times New Roman" w:hAnsi="Times New Roman" w:cs="Times New Roman"/>
          <w:color w:val="000000"/>
          <w:sz w:val="24"/>
          <w:szCs w:val="24"/>
          <w:lang w:val="en-GB"/>
        </w:rPr>
        <w:t>Souza, M. R. (1994). Durability of cement-bonded particle board made conventionally and carbon dioxide injection. These (Doctor of Philosophy)–University of Idaho, Idaho, 123p.</w:t>
      </w:r>
    </w:p>
    <w:p w:rsidR="00E73DF0" w:rsidRPr="00DB44A6" w:rsidRDefault="00E73DF0" w:rsidP="00E73DF0">
      <w:pPr>
        <w:spacing w:after="0" w:line="360" w:lineRule="auto"/>
        <w:jc w:val="both"/>
        <w:rPr>
          <w:rFonts w:ascii="Times New Roman" w:eastAsia="Times New Roman" w:hAnsi="Times New Roman" w:cs="Times New Roman"/>
          <w:sz w:val="24"/>
          <w:szCs w:val="24"/>
          <w:lang w:val="en-GB"/>
        </w:rPr>
      </w:pPr>
      <w:proofErr w:type="spellStart"/>
      <w:r w:rsidRPr="00DB44A6">
        <w:rPr>
          <w:rFonts w:ascii="Times New Roman" w:eastAsia="Times New Roman" w:hAnsi="Times New Roman" w:cs="Times New Roman"/>
          <w:sz w:val="24"/>
          <w:szCs w:val="24"/>
          <w:lang w:val="en-GB"/>
        </w:rPr>
        <w:t>Schug</w:t>
      </w:r>
      <w:proofErr w:type="spellEnd"/>
      <w:r w:rsidRPr="00DB44A6">
        <w:rPr>
          <w:rFonts w:ascii="Times New Roman" w:eastAsia="Times New Roman" w:hAnsi="Times New Roman" w:cs="Times New Roman"/>
          <w:sz w:val="24"/>
          <w:szCs w:val="24"/>
          <w:lang w:val="en-GB"/>
        </w:rPr>
        <w:t xml:space="preserve">, B., Mandel, K., </w:t>
      </w:r>
      <w:proofErr w:type="spellStart"/>
      <w:r w:rsidRPr="00DB44A6">
        <w:rPr>
          <w:rFonts w:ascii="Times New Roman" w:eastAsia="Times New Roman" w:hAnsi="Times New Roman" w:cs="Times New Roman"/>
          <w:sz w:val="24"/>
          <w:szCs w:val="24"/>
          <w:lang w:val="en-GB"/>
        </w:rPr>
        <w:t>Schottner</w:t>
      </w:r>
      <w:proofErr w:type="spellEnd"/>
      <w:r w:rsidRPr="00DB44A6">
        <w:rPr>
          <w:rFonts w:ascii="Times New Roman" w:eastAsia="Times New Roman" w:hAnsi="Times New Roman" w:cs="Times New Roman"/>
          <w:sz w:val="24"/>
          <w:szCs w:val="24"/>
          <w:lang w:val="en-GB"/>
        </w:rPr>
        <w:t xml:space="preserve">, G., </w:t>
      </w:r>
      <w:proofErr w:type="spellStart"/>
      <w:r w:rsidRPr="00DB44A6">
        <w:rPr>
          <w:rFonts w:ascii="Times New Roman" w:eastAsia="Times New Roman" w:hAnsi="Times New Roman" w:cs="Times New Roman"/>
          <w:sz w:val="24"/>
          <w:szCs w:val="24"/>
          <w:lang w:val="en-GB"/>
        </w:rPr>
        <w:t>Shmeliov</w:t>
      </w:r>
      <w:proofErr w:type="spellEnd"/>
      <w:r w:rsidRPr="00DB44A6">
        <w:rPr>
          <w:rFonts w:ascii="Times New Roman" w:eastAsia="Times New Roman" w:hAnsi="Times New Roman" w:cs="Times New Roman"/>
          <w:sz w:val="24"/>
          <w:szCs w:val="24"/>
          <w:lang w:val="en-GB"/>
        </w:rPr>
        <w:t xml:space="preserve">, A., Nicolosi, V., </w:t>
      </w:r>
      <w:proofErr w:type="spellStart"/>
      <w:r w:rsidRPr="00DB44A6">
        <w:rPr>
          <w:rFonts w:ascii="Times New Roman" w:eastAsia="Times New Roman" w:hAnsi="Times New Roman" w:cs="Times New Roman"/>
          <w:sz w:val="24"/>
          <w:szCs w:val="24"/>
          <w:lang w:val="en-GB"/>
        </w:rPr>
        <w:t>Baese</w:t>
      </w:r>
      <w:proofErr w:type="spellEnd"/>
      <w:r w:rsidRPr="00DB44A6">
        <w:rPr>
          <w:rFonts w:ascii="Times New Roman" w:eastAsia="Times New Roman" w:hAnsi="Times New Roman" w:cs="Times New Roman"/>
          <w:sz w:val="24"/>
          <w:szCs w:val="24"/>
          <w:lang w:val="en-GB"/>
        </w:rPr>
        <w:t>, R., ... &amp;</w:t>
      </w:r>
      <w:proofErr w:type="spellStart"/>
      <w:r w:rsidRPr="00DB44A6">
        <w:rPr>
          <w:rFonts w:ascii="Times New Roman" w:eastAsia="Times New Roman" w:hAnsi="Times New Roman" w:cs="Times New Roman"/>
          <w:sz w:val="24"/>
          <w:szCs w:val="24"/>
          <w:lang w:val="en-GB"/>
        </w:rPr>
        <w:t>Sextl</w:t>
      </w:r>
      <w:proofErr w:type="spellEnd"/>
      <w:r w:rsidRPr="00DB44A6">
        <w:rPr>
          <w:rFonts w:ascii="Times New Roman" w:eastAsia="Times New Roman" w:hAnsi="Times New Roman" w:cs="Times New Roman"/>
          <w:sz w:val="24"/>
          <w:szCs w:val="24"/>
          <w:lang w:val="en-GB"/>
        </w:rPr>
        <w:t xml:space="preserve">, G. (2017). A mechanism to explain the creep </w:t>
      </w:r>
      <w:proofErr w:type="spellStart"/>
      <w:r w:rsidRPr="00DB44A6">
        <w:rPr>
          <w:rFonts w:ascii="Times New Roman" w:eastAsia="Times New Roman" w:hAnsi="Times New Roman" w:cs="Times New Roman"/>
          <w:sz w:val="24"/>
          <w:szCs w:val="24"/>
          <w:lang w:val="en-GB"/>
        </w:rPr>
        <w:t>behavior</w:t>
      </w:r>
      <w:proofErr w:type="spellEnd"/>
      <w:r w:rsidRPr="00DB44A6">
        <w:rPr>
          <w:rFonts w:ascii="Times New Roman" w:eastAsia="Times New Roman" w:hAnsi="Times New Roman" w:cs="Times New Roman"/>
          <w:sz w:val="24"/>
          <w:szCs w:val="24"/>
          <w:lang w:val="en-GB"/>
        </w:rPr>
        <w:t xml:space="preserve"> of gypsum plaster. Cement and Concrete Research, 98, 122-129.</w:t>
      </w:r>
    </w:p>
    <w:p w:rsidR="00E73DF0" w:rsidRPr="00DB44A6" w:rsidRDefault="00E73DF0" w:rsidP="00E73DF0">
      <w:pPr>
        <w:spacing w:after="0" w:line="360" w:lineRule="auto"/>
        <w:jc w:val="both"/>
        <w:rPr>
          <w:rFonts w:ascii="Times New Roman" w:eastAsia="Times New Roman" w:hAnsi="Times New Roman" w:cs="Times New Roman"/>
          <w:sz w:val="24"/>
          <w:szCs w:val="24"/>
          <w:lang w:val="en-GB"/>
        </w:rPr>
      </w:pPr>
      <w:proofErr w:type="spellStart"/>
      <w:r w:rsidRPr="00DB44A6">
        <w:rPr>
          <w:rFonts w:ascii="Times New Roman" w:eastAsia="Times New Roman" w:hAnsi="Times New Roman" w:cs="Times New Roman"/>
          <w:sz w:val="24"/>
          <w:szCs w:val="24"/>
          <w:lang w:val="en-GB"/>
        </w:rPr>
        <w:t>Butakova</w:t>
      </w:r>
      <w:proofErr w:type="spellEnd"/>
      <w:r w:rsidRPr="00DB44A6">
        <w:rPr>
          <w:rFonts w:ascii="Times New Roman" w:eastAsia="Times New Roman" w:hAnsi="Times New Roman" w:cs="Times New Roman"/>
          <w:sz w:val="24"/>
          <w:szCs w:val="24"/>
          <w:lang w:val="en-GB"/>
        </w:rPr>
        <w:t>, M. D., &amp;</w:t>
      </w:r>
      <w:proofErr w:type="spellStart"/>
      <w:r w:rsidRPr="00DB44A6">
        <w:rPr>
          <w:rFonts w:ascii="Times New Roman" w:eastAsia="Times New Roman" w:hAnsi="Times New Roman" w:cs="Times New Roman"/>
          <w:sz w:val="24"/>
          <w:szCs w:val="24"/>
          <w:lang w:val="en-GB"/>
        </w:rPr>
        <w:t>Gorbunov</w:t>
      </w:r>
      <w:proofErr w:type="spellEnd"/>
      <w:r w:rsidRPr="00DB44A6">
        <w:rPr>
          <w:rFonts w:ascii="Times New Roman" w:eastAsia="Times New Roman" w:hAnsi="Times New Roman" w:cs="Times New Roman"/>
          <w:sz w:val="24"/>
          <w:szCs w:val="24"/>
          <w:lang w:val="en-GB"/>
        </w:rPr>
        <w:t>, S. P. (2016). Study of the Influence of Complex Additives on Properties of the Gypsum-Cement-</w:t>
      </w:r>
      <w:proofErr w:type="spellStart"/>
      <w:r w:rsidRPr="00DB44A6">
        <w:rPr>
          <w:rFonts w:ascii="Times New Roman" w:eastAsia="Times New Roman" w:hAnsi="Times New Roman" w:cs="Times New Roman"/>
          <w:sz w:val="24"/>
          <w:szCs w:val="24"/>
          <w:lang w:val="en-GB"/>
        </w:rPr>
        <w:t>Puzzolan</w:t>
      </w:r>
      <w:proofErr w:type="spellEnd"/>
      <w:r w:rsidRPr="00DB44A6">
        <w:rPr>
          <w:rFonts w:ascii="Times New Roman" w:eastAsia="Times New Roman" w:hAnsi="Times New Roman" w:cs="Times New Roman"/>
          <w:sz w:val="24"/>
          <w:szCs w:val="24"/>
          <w:lang w:val="en-GB"/>
        </w:rPr>
        <w:t xml:space="preserve"> Binder and Concretes on its Basis. Procedia engineering, 150, 1461-1467.</w:t>
      </w:r>
    </w:p>
    <w:p w:rsidR="00DF423B" w:rsidRPr="00DB44A6" w:rsidRDefault="00E73DF0" w:rsidP="00E73DF0">
      <w:pPr>
        <w:pBdr>
          <w:top w:val="nil"/>
          <w:left w:val="nil"/>
          <w:bottom w:val="nil"/>
          <w:right w:val="nil"/>
          <w:between w:val="nil"/>
        </w:pBdr>
        <w:spacing w:after="0" w:line="360" w:lineRule="auto"/>
        <w:jc w:val="both"/>
        <w:rPr>
          <w:rFonts w:ascii="Times New Roman" w:hAnsi="Times New Roman" w:cs="Times New Roman"/>
          <w:sz w:val="24"/>
          <w:szCs w:val="24"/>
          <w:lang w:val="en-GB"/>
        </w:rPr>
      </w:pPr>
      <w:r w:rsidRPr="00DB44A6">
        <w:rPr>
          <w:rFonts w:ascii="Times New Roman" w:hAnsi="Times New Roman" w:cs="Times New Roman"/>
          <w:sz w:val="24"/>
          <w:szCs w:val="24"/>
          <w:lang w:val="en-GB"/>
        </w:rPr>
        <w:t xml:space="preserve">De Korte, A. C. J. (2015). Hydration and thermal decomposition of cement/calcium-sulphate based materials (Doctoral dissertation, Ph. D. Thesis, Eindhoven University of Technology. https://research. </w:t>
      </w:r>
      <w:proofErr w:type="spellStart"/>
      <w:r w:rsidRPr="00DB44A6">
        <w:rPr>
          <w:rFonts w:ascii="Times New Roman" w:hAnsi="Times New Roman" w:cs="Times New Roman"/>
          <w:sz w:val="24"/>
          <w:szCs w:val="24"/>
          <w:lang w:val="en-GB"/>
        </w:rPr>
        <w:t>tue</w:t>
      </w:r>
      <w:proofErr w:type="spellEnd"/>
      <w:r w:rsidRPr="00DB44A6">
        <w:rPr>
          <w:rFonts w:ascii="Times New Roman" w:hAnsi="Times New Roman" w:cs="Times New Roman"/>
          <w:sz w:val="24"/>
          <w:szCs w:val="24"/>
          <w:lang w:val="en-GB"/>
        </w:rPr>
        <w:t>. nl/en/publications/hydration-and-thermal-decomposition-of-cementcalcium-sulphate-bas).</w:t>
      </w:r>
    </w:p>
    <w:p w:rsidR="00DF423B" w:rsidRPr="00DB44A6" w:rsidRDefault="00DF423B" w:rsidP="00E73DF0">
      <w:pPr>
        <w:pBdr>
          <w:top w:val="nil"/>
          <w:left w:val="nil"/>
          <w:bottom w:val="nil"/>
          <w:right w:val="nil"/>
          <w:between w:val="nil"/>
        </w:pBdr>
        <w:spacing w:after="0" w:line="360" w:lineRule="auto"/>
        <w:ind w:firstLine="567"/>
        <w:jc w:val="both"/>
        <w:rPr>
          <w:rFonts w:ascii="Times New Roman" w:hAnsi="Times New Roman" w:cs="Times New Roman"/>
          <w:sz w:val="24"/>
          <w:szCs w:val="24"/>
          <w:lang w:val="en-GB"/>
        </w:rPr>
      </w:pPr>
    </w:p>
    <w:p w:rsidR="00DF423B" w:rsidRPr="00DB44A6" w:rsidRDefault="00DF423B" w:rsidP="00E73DF0">
      <w:pPr>
        <w:pBdr>
          <w:top w:val="nil"/>
          <w:left w:val="nil"/>
          <w:bottom w:val="nil"/>
          <w:right w:val="nil"/>
          <w:between w:val="nil"/>
        </w:pBdr>
        <w:spacing w:after="0" w:line="360" w:lineRule="auto"/>
        <w:ind w:firstLine="567"/>
        <w:jc w:val="both"/>
        <w:rPr>
          <w:rFonts w:ascii="Times New Roman" w:hAnsi="Times New Roman" w:cs="Times New Roman"/>
          <w:sz w:val="24"/>
          <w:szCs w:val="24"/>
          <w:lang w:val="en-GB"/>
        </w:rPr>
      </w:pPr>
    </w:p>
    <w:p w:rsidR="00DF423B" w:rsidRPr="00DB44A6" w:rsidRDefault="00DF423B" w:rsidP="00E73DF0">
      <w:pPr>
        <w:pBdr>
          <w:top w:val="nil"/>
          <w:left w:val="nil"/>
          <w:bottom w:val="nil"/>
          <w:right w:val="nil"/>
          <w:between w:val="nil"/>
        </w:pBdr>
        <w:spacing w:after="0" w:line="360" w:lineRule="auto"/>
        <w:ind w:firstLine="567"/>
        <w:jc w:val="both"/>
        <w:rPr>
          <w:rFonts w:ascii="Times New Roman" w:hAnsi="Times New Roman" w:cs="Times New Roman"/>
          <w:sz w:val="24"/>
          <w:szCs w:val="24"/>
          <w:lang w:val="en-GB"/>
        </w:rPr>
      </w:pPr>
    </w:p>
    <w:p w:rsidR="00DF423B" w:rsidRPr="00DB44A6" w:rsidRDefault="00DF423B" w:rsidP="00E73DF0">
      <w:pPr>
        <w:pBdr>
          <w:top w:val="nil"/>
          <w:left w:val="nil"/>
          <w:bottom w:val="nil"/>
          <w:right w:val="nil"/>
          <w:between w:val="nil"/>
        </w:pBdr>
        <w:spacing w:after="0" w:line="360" w:lineRule="auto"/>
        <w:ind w:firstLine="567"/>
        <w:jc w:val="both"/>
        <w:rPr>
          <w:rFonts w:ascii="Times New Roman" w:hAnsi="Times New Roman" w:cs="Times New Roman"/>
          <w:sz w:val="24"/>
          <w:szCs w:val="24"/>
          <w:lang w:val="en-GB"/>
        </w:rPr>
      </w:pPr>
    </w:p>
    <w:p w:rsidR="00DF423B" w:rsidRPr="00DB44A6" w:rsidRDefault="00DF423B" w:rsidP="00E73DF0">
      <w:pPr>
        <w:pBdr>
          <w:top w:val="nil"/>
          <w:left w:val="nil"/>
          <w:bottom w:val="nil"/>
          <w:right w:val="nil"/>
          <w:between w:val="nil"/>
        </w:pBdr>
        <w:spacing w:after="0" w:line="360" w:lineRule="auto"/>
        <w:ind w:firstLine="567"/>
        <w:jc w:val="both"/>
        <w:rPr>
          <w:rFonts w:ascii="Times New Roman" w:hAnsi="Times New Roman" w:cs="Times New Roman"/>
          <w:sz w:val="24"/>
          <w:szCs w:val="24"/>
          <w:lang w:val="en-GB"/>
        </w:rPr>
      </w:pPr>
    </w:p>
    <w:p w:rsidR="00DF423B" w:rsidRPr="00DB44A6" w:rsidRDefault="00DF423B" w:rsidP="00E73DF0">
      <w:pPr>
        <w:pBdr>
          <w:top w:val="nil"/>
          <w:left w:val="nil"/>
          <w:bottom w:val="nil"/>
          <w:right w:val="nil"/>
          <w:between w:val="nil"/>
        </w:pBdr>
        <w:spacing w:after="0" w:line="360" w:lineRule="auto"/>
        <w:ind w:firstLine="567"/>
        <w:jc w:val="both"/>
        <w:rPr>
          <w:rFonts w:ascii="Times New Roman" w:hAnsi="Times New Roman" w:cs="Times New Roman"/>
          <w:sz w:val="24"/>
          <w:szCs w:val="24"/>
          <w:lang w:val="en-GB"/>
        </w:rPr>
      </w:pPr>
    </w:p>
    <w:p w:rsidR="00DF423B" w:rsidRPr="00DB44A6" w:rsidRDefault="00DF423B" w:rsidP="00E73DF0">
      <w:pPr>
        <w:pBdr>
          <w:top w:val="nil"/>
          <w:left w:val="nil"/>
          <w:bottom w:val="nil"/>
          <w:right w:val="nil"/>
          <w:between w:val="nil"/>
        </w:pBdr>
        <w:spacing w:after="0" w:line="360" w:lineRule="auto"/>
        <w:ind w:firstLine="567"/>
        <w:jc w:val="both"/>
        <w:rPr>
          <w:rFonts w:ascii="Times New Roman" w:hAnsi="Times New Roman" w:cs="Times New Roman"/>
          <w:sz w:val="24"/>
          <w:szCs w:val="24"/>
          <w:lang w:val="en-GB"/>
        </w:rPr>
      </w:pPr>
    </w:p>
    <w:p w:rsidR="00933472" w:rsidRDefault="00933472">
      <w:pPr>
        <w:rPr>
          <w:rFonts w:ascii="Times New Roman" w:hAnsi="Times New Roman" w:cs="Times New Roman"/>
          <w:sz w:val="24"/>
          <w:szCs w:val="24"/>
          <w:lang w:val="en-GB"/>
        </w:rPr>
      </w:pPr>
      <w:r>
        <w:rPr>
          <w:rFonts w:ascii="Times New Roman" w:hAnsi="Times New Roman" w:cs="Times New Roman"/>
          <w:sz w:val="24"/>
          <w:szCs w:val="24"/>
          <w:lang w:val="en-GB"/>
        </w:rPr>
        <w:br w:type="page"/>
      </w:r>
    </w:p>
    <w:p w:rsidR="00DF423B" w:rsidRDefault="00933472" w:rsidP="00E73DF0">
      <w:pPr>
        <w:pBdr>
          <w:top w:val="nil"/>
          <w:left w:val="nil"/>
          <w:bottom w:val="nil"/>
          <w:right w:val="nil"/>
          <w:between w:val="nil"/>
        </w:pBdr>
        <w:spacing w:after="0" w:line="360" w:lineRule="auto"/>
        <w:ind w:firstLine="567"/>
        <w:jc w:val="both"/>
        <w:rPr>
          <w:rFonts w:ascii="Times New Roman" w:hAnsi="Times New Roman" w:cs="Times New Roman"/>
          <w:sz w:val="24"/>
          <w:szCs w:val="24"/>
          <w:lang w:val="en-GB"/>
        </w:rPr>
      </w:pPr>
      <w:r>
        <w:rPr>
          <w:rFonts w:ascii="Times New Roman" w:hAnsi="Times New Roman" w:cs="Times New Roman"/>
          <w:noProof/>
          <w:sz w:val="24"/>
          <w:szCs w:val="24"/>
          <w:lang w:val="pt-BR"/>
        </w:rPr>
        <w:lastRenderedPageBreak/>
        <w:drawing>
          <wp:inline distT="0" distB="0" distL="0" distR="0">
            <wp:extent cx="6120130" cy="3746672"/>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6120130" cy="3746672"/>
                    </a:xfrm>
                    <a:prstGeom prst="rect">
                      <a:avLst/>
                    </a:prstGeom>
                    <a:noFill/>
                    <a:ln w="9525">
                      <a:noFill/>
                      <a:miter lim="800000"/>
                      <a:headEnd/>
                      <a:tailEnd/>
                    </a:ln>
                  </pic:spPr>
                </pic:pic>
              </a:graphicData>
            </a:graphic>
          </wp:inline>
        </w:drawing>
      </w:r>
    </w:p>
    <w:p w:rsidR="00933472" w:rsidRDefault="00933472" w:rsidP="00E73DF0">
      <w:pPr>
        <w:pBdr>
          <w:top w:val="nil"/>
          <w:left w:val="nil"/>
          <w:bottom w:val="nil"/>
          <w:right w:val="nil"/>
          <w:between w:val="nil"/>
        </w:pBdr>
        <w:spacing w:after="0" w:line="360" w:lineRule="auto"/>
        <w:ind w:firstLine="567"/>
        <w:jc w:val="both"/>
        <w:rPr>
          <w:rFonts w:ascii="Times New Roman" w:hAnsi="Times New Roman" w:cs="Times New Roman"/>
          <w:sz w:val="24"/>
          <w:szCs w:val="24"/>
          <w:lang w:val="en-GB"/>
        </w:rPr>
      </w:pPr>
    </w:p>
    <w:p w:rsidR="00933472" w:rsidRDefault="00933472" w:rsidP="00E73DF0">
      <w:pPr>
        <w:pBdr>
          <w:top w:val="nil"/>
          <w:left w:val="nil"/>
          <w:bottom w:val="nil"/>
          <w:right w:val="nil"/>
          <w:between w:val="nil"/>
        </w:pBdr>
        <w:spacing w:after="0" w:line="360" w:lineRule="auto"/>
        <w:ind w:firstLine="567"/>
        <w:jc w:val="both"/>
        <w:rPr>
          <w:rFonts w:ascii="Times New Roman" w:hAnsi="Times New Roman" w:cs="Times New Roman"/>
          <w:sz w:val="24"/>
          <w:szCs w:val="24"/>
          <w:lang w:val="en-GB"/>
        </w:rPr>
      </w:pPr>
      <w:r>
        <w:rPr>
          <w:rFonts w:ascii="Times New Roman" w:hAnsi="Times New Roman" w:cs="Times New Roman"/>
          <w:noProof/>
          <w:sz w:val="24"/>
          <w:szCs w:val="24"/>
          <w:lang w:val="pt-BR"/>
        </w:rPr>
        <w:drawing>
          <wp:inline distT="0" distB="0" distL="0" distR="0">
            <wp:extent cx="6120130" cy="3618348"/>
            <wp:effectExtent l="19050" t="0" r="0" b="0"/>
            <wp:docPr id="1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6120130" cy="3618348"/>
                    </a:xfrm>
                    <a:prstGeom prst="rect">
                      <a:avLst/>
                    </a:prstGeom>
                    <a:noFill/>
                    <a:ln w="9525">
                      <a:noFill/>
                      <a:miter lim="800000"/>
                      <a:headEnd/>
                      <a:tailEnd/>
                    </a:ln>
                  </pic:spPr>
                </pic:pic>
              </a:graphicData>
            </a:graphic>
          </wp:inline>
        </w:drawing>
      </w:r>
    </w:p>
    <w:p w:rsidR="00933472" w:rsidRDefault="00933472" w:rsidP="00E73DF0">
      <w:pPr>
        <w:pBdr>
          <w:top w:val="nil"/>
          <w:left w:val="nil"/>
          <w:bottom w:val="nil"/>
          <w:right w:val="nil"/>
          <w:between w:val="nil"/>
        </w:pBdr>
        <w:spacing w:after="0" w:line="360" w:lineRule="auto"/>
        <w:ind w:firstLine="567"/>
        <w:jc w:val="both"/>
        <w:rPr>
          <w:rFonts w:ascii="Times New Roman" w:hAnsi="Times New Roman" w:cs="Times New Roman"/>
          <w:sz w:val="24"/>
          <w:szCs w:val="24"/>
          <w:lang w:val="en-GB"/>
        </w:rPr>
      </w:pPr>
    </w:p>
    <w:p w:rsidR="00933472" w:rsidRDefault="00933472" w:rsidP="00E73DF0">
      <w:pPr>
        <w:pBdr>
          <w:top w:val="nil"/>
          <w:left w:val="nil"/>
          <w:bottom w:val="nil"/>
          <w:right w:val="nil"/>
          <w:between w:val="nil"/>
        </w:pBdr>
        <w:spacing w:after="0" w:line="360" w:lineRule="auto"/>
        <w:ind w:firstLine="567"/>
        <w:jc w:val="both"/>
        <w:rPr>
          <w:rFonts w:ascii="Times New Roman" w:hAnsi="Times New Roman" w:cs="Times New Roman"/>
          <w:sz w:val="24"/>
          <w:szCs w:val="24"/>
          <w:lang w:val="en-GB"/>
        </w:rPr>
      </w:pPr>
      <w:r>
        <w:rPr>
          <w:rFonts w:ascii="Times New Roman" w:hAnsi="Times New Roman" w:cs="Times New Roman"/>
          <w:noProof/>
          <w:sz w:val="24"/>
          <w:szCs w:val="24"/>
          <w:lang w:val="pt-BR"/>
        </w:rPr>
        <w:lastRenderedPageBreak/>
        <w:drawing>
          <wp:inline distT="0" distB="0" distL="0" distR="0">
            <wp:extent cx="6120130" cy="3577803"/>
            <wp:effectExtent l="19050" t="0" r="0" b="0"/>
            <wp:docPr id="1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6120130" cy="3577803"/>
                    </a:xfrm>
                    <a:prstGeom prst="rect">
                      <a:avLst/>
                    </a:prstGeom>
                    <a:noFill/>
                    <a:ln w="9525">
                      <a:noFill/>
                      <a:miter lim="800000"/>
                      <a:headEnd/>
                      <a:tailEnd/>
                    </a:ln>
                  </pic:spPr>
                </pic:pic>
              </a:graphicData>
            </a:graphic>
          </wp:inline>
        </w:drawing>
      </w:r>
    </w:p>
    <w:p w:rsidR="00931308" w:rsidRDefault="00931308" w:rsidP="00E73DF0">
      <w:pPr>
        <w:pBdr>
          <w:top w:val="nil"/>
          <w:left w:val="nil"/>
          <w:bottom w:val="nil"/>
          <w:right w:val="nil"/>
          <w:between w:val="nil"/>
        </w:pBdr>
        <w:spacing w:after="0" w:line="360" w:lineRule="auto"/>
        <w:ind w:firstLine="567"/>
        <w:jc w:val="both"/>
        <w:rPr>
          <w:rFonts w:ascii="Times New Roman" w:hAnsi="Times New Roman" w:cs="Times New Roman"/>
          <w:sz w:val="24"/>
          <w:szCs w:val="24"/>
          <w:lang w:val="en-GB"/>
        </w:rPr>
      </w:pPr>
    </w:p>
    <w:p w:rsidR="00931308" w:rsidRDefault="00931308" w:rsidP="00E73DF0">
      <w:pPr>
        <w:pBdr>
          <w:top w:val="nil"/>
          <w:left w:val="nil"/>
          <w:bottom w:val="nil"/>
          <w:right w:val="nil"/>
          <w:between w:val="nil"/>
        </w:pBdr>
        <w:spacing w:after="0" w:line="360" w:lineRule="auto"/>
        <w:ind w:firstLine="567"/>
        <w:jc w:val="both"/>
        <w:rPr>
          <w:rFonts w:ascii="Times New Roman" w:hAnsi="Times New Roman" w:cs="Times New Roman"/>
          <w:sz w:val="24"/>
          <w:szCs w:val="24"/>
          <w:lang w:val="en-GB"/>
        </w:rPr>
      </w:pPr>
    </w:p>
    <w:p w:rsidR="00933472" w:rsidRPr="00556CAE" w:rsidRDefault="00933472" w:rsidP="00E73DF0">
      <w:pPr>
        <w:pBdr>
          <w:top w:val="nil"/>
          <w:left w:val="nil"/>
          <w:bottom w:val="nil"/>
          <w:right w:val="nil"/>
          <w:between w:val="nil"/>
        </w:pBdr>
        <w:spacing w:after="0" w:line="360" w:lineRule="auto"/>
        <w:ind w:firstLine="567"/>
        <w:jc w:val="both"/>
        <w:rPr>
          <w:rFonts w:ascii="Times New Roman" w:hAnsi="Times New Roman" w:cs="Times New Roman"/>
          <w:color w:val="70AD47" w:themeColor="accent6"/>
          <w:sz w:val="24"/>
          <w:szCs w:val="24"/>
          <w:lang w:val="en-GB"/>
        </w:rPr>
      </w:pPr>
    </w:p>
    <w:sectPr w:rsidR="00933472" w:rsidRPr="00556CAE" w:rsidSect="008F1ACA">
      <w:pgSz w:w="11906" w:h="16838"/>
      <w:pgMar w:top="1134" w:right="1134" w:bottom="1134"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Times">
    <w:altName w:val="Sylfae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8C7920"/>
    <w:multiLevelType w:val="hybridMultilevel"/>
    <w:tmpl w:val="35A2CFAE"/>
    <w:lvl w:ilvl="0" w:tplc="8AAC857A">
      <w:start w:val="1"/>
      <w:numFmt w:val="decimal"/>
      <w:lvlText w:val="%1."/>
      <w:lvlJc w:val="left"/>
      <w:pPr>
        <w:ind w:left="1080" w:hanging="360"/>
      </w:pPr>
      <w:rPr>
        <w:rFonts w:ascii="Calibri" w:eastAsia="Calibri" w:hAnsi="Calibri" w:cs="Calibri"/>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
    <w:nsid w:val="24E63E9F"/>
    <w:multiLevelType w:val="multilevel"/>
    <w:tmpl w:val="3BF0F00E"/>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2950129F"/>
    <w:multiLevelType w:val="hybridMultilevel"/>
    <w:tmpl w:val="7542FC30"/>
    <w:lvl w:ilvl="0" w:tplc="8AAC857A">
      <w:start w:val="1"/>
      <w:numFmt w:val="decimal"/>
      <w:lvlText w:val="%1."/>
      <w:lvlJc w:val="left"/>
      <w:pPr>
        <w:ind w:left="720" w:hanging="360"/>
      </w:pPr>
      <w:rPr>
        <w:rFonts w:ascii="Calibri" w:eastAsia="Calibri" w:hAnsi="Calibri" w:cs="Calibri"/>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3E0E57D2"/>
    <w:multiLevelType w:val="multilevel"/>
    <w:tmpl w:val="CBCC0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1DC550E"/>
    <w:multiLevelType w:val="hybridMultilevel"/>
    <w:tmpl w:val="23107B2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4C9F3A3A"/>
    <w:multiLevelType w:val="multilevel"/>
    <w:tmpl w:val="253CFA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99F7CD4"/>
    <w:multiLevelType w:val="multilevel"/>
    <w:tmpl w:val="607CF1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 w:numId="4">
    <w:abstractNumId w:val="4"/>
  </w:num>
  <w:num w:numId="5">
    <w:abstractNumId w:val="3"/>
  </w:num>
  <w:num w:numId="6">
    <w:abstractNumId w:val="6"/>
    <w:lvlOverride w:ilvl="0">
      <w:lvl w:ilvl="0">
        <w:numFmt w:val="decimal"/>
        <w:lvlText w:val="%1."/>
        <w:lvlJc w:val="left"/>
      </w:lvl>
    </w:lvlOverride>
  </w:num>
  <w:num w:numId="7">
    <w:abstractNumId w:val="5"/>
    <w:lvlOverride w:ilvl="0">
      <w:lvl w:ilvl="0">
        <w:numFmt w:val="decimal"/>
        <w:lvlText w:val="%1."/>
        <w:lvlJc w:val="left"/>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rsids>
    <w:rsidRoot w:val="008F1ACA"/>
    <w:rsid w:val="00020F41"/>
    <w:rsid w:val="0002753D"/>
    <w:rsid w:val="000413E2"/>
    <w:rsid w:val="00092A70"/>
    <w:rsid w:val="000B7FA7"/>
    <w:rsid w:val="000E5D44"/>
    <w:rsid w:val="000F3AA5"/>
    <w:rsid w:val="0010392D"/>
    <w:rsid w:val="00110829"/>
    <w:rsid w:val="001144DC"/>
    <w:rsid w:val="001B15B2"/>
    <w:rsid w:val="001D1E51"/>
    <w:rsid w:val="002000C3"/>
    <w:rsid w:val="0026165E"/>
    <w:rsid w:val="002D0ED7"/>
    <w:rsid w:val="00344D04"/>
    <w:rsid w:val="003467C4"/>
    <w:rsid w:val="00353A22"/>
    <w:rsid w:val="00360B76"/>
    <w:rsid w:val="00370223"/>
    <w:rsid w:val="0037422F"/>
    <w:rsid w:val="00384964"/>
    <w:rsid w:val="00387E53"/>
    <w:rsid w:val="003C75AB"/>
    <w:rsid w:val="00402846"/>
    <w:rsid w:val="004316F7"/>
    <w:rsid w:val="0045345D"/>
    <w:rsid w:val="00453CF0"/>
    <w:rsid w:val="00462479"/>
    <w:rsid w:val="00464AEE"/>
    <w:rsid w:val="00482FE1"/>
    <w:rsid w:val="00492069"/>
    <w:rsid w:val="004D5B28"/>
    <w:rsid w:val="00521B24"/>
    <w:rsid w:val="00556CAE"/>
    <w:rsid w:val="00560608"/>
    <w:rsid w:val="00593498"/>
    <w:rsid w:val="005A47DC"/>
    <w:rsid w:val="005A57A3"/>
    <w:rsid w:val="005C033A"/>
    <w:rsid w:val="005F6E99"/>
    <w:rsid w:val="00615804"/>
    <w:rsid w:val="00634F96"/>
    <w:rsid w:val="00636A55"/>
    <w:rsid w:val="00640D8F"/>
    <w:rsid w:val="00642D71"/>
    <w:rsid w:val="00650142"/>
    <w:rsid w:val="00656B7B"/>
    <w:rsid w:val="006D08A1"/>
    <w:rsid w:val="006D3174"/>
    <w:rsid w:val="006D6AE1"/>
    <w:rsid w:val="006E1319"/>
    <w:rsid w:val="006E22A2"/>
    <w:rsid w:val="00720E2B"/>
    <w:rsid w:val="00742C84"/>
    <w:rsid w:val="00751A8A"/>
    <w:rsid w:val="00782FC6"/>
    <w:rsid w:val="007A6931"/>
    <w:rsid w:val="007C3EF8"/>
    <w:rsid w:val="007D4431"/>
    <w:rsid w:val="007E554A"/>
    <w:rsid w:val="0081342E"/>
    <w:rsid w:val="00843ACE"/>
    <w:rsid w:val="008608D0"/>
    <w:rsid w:val="0088596E"/>
    <w:rsid w:val="00894C5E"/>
    <w:rsid w:val="008F1ACA"/>
    <w:rsid w:val="00931308"/>
    <w:rsid w:val="00933472"/>
    <w:rsid w:val="00972D49"/>
    <w:rsid w:val="009C407C"/>
    <w:rsid w:val="009E2AAB"/>
    <w:rsid w:val="009E6A6D"/>
    <w:rsid w:val="009E6CA1"/>
    <w:rsid w:val="00A01C5C"/>
    <w:rsid w:val="00A43294"/>
    <w:rsid w:val="00A46523"/>
    <w:rsid w:val="00A80D5F"/>
    <w:rsid w:val="00AB0EC7"/>
    <w:rsid w:val="00AD1BF0"/>
    <w:rsid w:val="00AF349B"/>
    <w:rsid w:val="00B13BB3"/>
    <w:rsid w:val="00B27029"/>
    <w:rsid w:val="00B45FDD"/>
    <w:rsid w:val="00B656DC"/>
    <w:rsid w:val="00B87769"/>
    <w:rsid w:val="00BA47B7"/>
    <w:rsid w:val="00BC056F"/>
    <w:rsid w:val="00BF1DA0"/>
    <w:rsid w:val="00C1213C"/>
    <w:rsid w:val="00C27D98"/>
    <w:rsid w:val="00C57738"/>
    <w:rsid w:val="00C67133"/>
    <w:rsid w:val="00C763B5"/>
    <w:rsid w:val="00C97078"/>
    <w:rsid w:val="00CB0F6D"/>
    <w:rsid w:val="00CB44C8"/>
    <w:rsid w:val="00CC3848"/>
    <w:rsid w:val="00D85D0C"/>
    <w:rsid w:val="00D91690"/>
    <w:rsid w:val="00D93BBA"/>
    <w:rsid w:val="00D9425A"/>
    <w:rsid w:val="00DB44A6"/>
    <w:rsid w:val="00DC3041"/>
    <w:rsid w:val="00DC32A8"/>
    <w:rsid w:val="00DE0A61"/>
    <w:rsid w:val="00DE2B44"/>
    <w:rsid w:val="00DF423B"/>
    <w:rsid w:val="00DF7BC6"/>
    <w:rsid w:val="00E44EE7"/>
    <w:rsid w:val="00E73DF0"/>
    <w:rsid w:val="00E8560A"/>
    <w:rsid w:val="00F073AA"/>
    <w:rsid w:val="00F53575"/>
    <w:rsid w:val="00F73676"/>
    <w:rsid w:val="00FA003A"/>
    <w:rsid w:val="00FC2516"/>
    <w:rsid w:val="00FC5DD1"/>
    <w:rsid w:val="00FC73A9"/>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1ACA"/>
    <w:rPr>
      <w:rFonts w:ascii="Calibri" w:eastAsia="Calibri" w:hAnsi="Calibri" w:cs="Calibri"/>
      <w:lang w:val="en-US"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8F1ACA"/>
    <w:pPr>
      <w:spacing w:after="0" w:line="240" w:lineRule="auto"/>
    </w:pPr>
    <w:rPr>
      <w:rFonts w:ascii="Calibri" w:eastAsia="Calibri" w:hAnsi="Calibri" w:cs="Calibri"/>
      <w:lang w:val="en-GB" w:eastAsia="pt-B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grafodaLista">
    <w:name w:val="List Paragraph"/>
    <w:basedOn w:val="Normal"/>
    <w:uiPriority w:val="34"/>
    <w:qFormat/>
    <w:rsid w:val="008F1ACA"/>
    <w:pPr>
      <w:ind w:left="720"/>
      <w:contextualSpacing/>
    </w:pPr>
  </w:style>
  <w:style w:type="paragraph" w:styleId="Textodebalo">
    <w:name w:val="Balloon Text"/>
    <w:basedOn w:val="Normal"/>
    <w:link w:val="TextodebaloChar"/>
    <w:uiPriority w:val="99"/>
    <w:semiHidden/>
    <w:unhideWhenUsed/>
    <w:rsid w:val="005F6E9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5F6E99"/>
    <w:rPr>
      <w:rFonts w:ascii="Segoe UI" w:eastAsia="Calibri" w:hAnsi="Segoe UI" w:cs="Segoe UI"/>
      <w:sz w:val="18"/>
      <w:szCs w:val="18"/>
      <w:lang w:val="en-US" w:eastAsia="pt-BR"/>
    </w:rPr>
  </w:style>
  <w:style w:type="character" w:styleId="Refdecomentrio">
    <w:name w:val="annotation reference"/>
    <w:basedOn w:val="Fontepargpadro"/>
    <w:uiPriority w:val="99"/>
    <w:semiHidden/>
    <w:unhideWhenUsed/>
    <w:rsid w:val="0010392D"/>
    <w:rPr>
      <w:sz w:val="16"/>
      <w:szCs w:val="16"/>
    </w:rPr>
  </w:style>
  <w:style w:type="paragraph" w:styleId="Textodecomentrio">
    <w:name w:val="annotation text"/>
    <w:basedOn w:val="Normal"/>
    <w:link w:val="TextodecomentrioChar"/>
    <w:uiPriority w:val="99"/>
    <w:semiHidden/>
    <w:unhideWhenUsed/>
    <w:rsid w:val="0010392D"/>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10392D"/>
    <w:rPr>
      <w:rFonts w:ascii="Calibri" w:eastAsia="Calibri" w:hAnsi="Calibri" w:cs="Calibri"/>
      <w:sz w:val="20"/>
      <w:szCs w:val="20"/>
      <w:lang w:val="en-US" w:eastAsia="pt-BR"/>
    </w:rPr>
  </w:style>
  <w:style w:type="paragraph" w:styleId="Assuntodocomentrio">
    <w:name w:val="annotation subject"/>
    <w:basedOn w:val="Textodecomentrio"/>
    <w:next w:val="Textodecomentrio"/>
    <w:link w:val="AssuntodocomentrioChar"/>
    <w:uiPriority w:val="99"/>
    <w:semiHidden/>
    <w:unhideWhenUsed/>
    <w:rsid w:val="0010392D"/>
    <w:rPr>
      <w:b/>
      <w:bCs/>
    </w:rPr>
  </w:style>
  <w:style w:type="character" w:customStyle="1" w:styleId="AssuntodocomentrioChar">
    <w:name w:val="Assunto do comentário Char"/>
    <w:basedOn w:val="TextodecomentrioChar"/>
    <w:link w:val="Assuntodocomentrio"/>
    <w:uiPriority w:val="99"/>
    <w:semiHidden/>
    <w:rsid w:val="0010392D"/>
    <w:rPr>
      <w:rFonts w:ascii="Calibri" w:eastAsia="Calibri" w:hAnsi="Calibri" w:cs="Calibri"/>
      <w:b/>
      <w:bCs/>
      <w:sz w:val="20"/>
      <w:szCs w:val="20"/>
      <w:lang w:val="en-US" w:eastAsia="pt-BR"/>
    </w:rPr>
  </w:style>
  <w:style w:type="paragraph" w:styleId="NormalWeb">
    <w:name w:val="Normal (Web)"/>
    <w:basedOn w:val="Normal"/>
    <w:uiPriority w:val="99"/>
    <w:semiHidden/>
    <w:unhideWhenUsed/>
    <w:rsid w:val="00110829"/>
    <w:pPr>
      <w:spacing w:before="100" w:beforeAutospacing="1" w:after="100" w:afterAutospacing="1" w:line="240" w:lineRule="auto"/>
    </w:pPr>
    <w:rPr>
      <w:rFonts w:ascii="Times New Roman" w:eastAsia="Times New Roman" w:hAnsi="Times New Roman" w:cs="Times New Roman"/>
      <w:sz w:val="24"/>
      <w:szCs w:val="24"/>
      <w:lang w:val="pt-BR"/>
    </w:rPr>
  </w:style>
</w:styles>
</file>

<file path=word/webSettings.xml><?xml version="1.0" encoding="utf-8"?>
<w:webSettings xmlns:r="http://schemas.openxmlformats.org/officeDocument/2006/relationships" xmlns:w="http://schemas.openxmlformats.org/wordprocessingml/2006/main">
  <w:divs>
    <w:div w:id="210843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image" Target="media/image6.emf"/><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emf"/><Relationship Id="rId5" Type="http://schemas.openxmlformats.org/officeDocument/2006/relationships/image" Target="media/image1.png"/><Relationship Id="rId15" Type="http://schemas.openxmlformats.org/officeDocument/2006/relationships/image" Target="media/image8.emf"/><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image" Target="media/image7.emf"/></Relationships>
</file>

<file path=word/charts/_rels/chart1.xml.rels><?xml version="1.0" encoding="UTF-8" standalone="yes"?>
<Relationships xmlns="http://schemas.openxmlformats.org/package/2006/relationships"><Relationship Id="rId1" Type="http://schemas.openxmlformats.org/officeDocument/2006/relationships/package" Target="../embeddings/Planilha_do_Microsoft_Office_Excel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Planilha_do_Microsoft_Office_Excel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Planilha_do_Microsoft_Office_Excel3.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t-BR"/>
  <c:chart>
    <c:autoTitleDeleted val="1"/>
    <c:plotArea>
      <c:layout>
        <c:manualLayout>
          <c:layoutTarget val="inner"/>
          <c:xMode val="edge"/>
          <c:yMode val="edge"/>
          <c:x val="0.19682845110599179"/>
          <c:y val="5.8962264150943688E-2"/>
          <c:w val="0.74324463461360246"/>
          <c:h val="0.87617924528302038"/>
        </c:manualLayout>
      </c:layout>
      <c:barChart>
        <c:barDir val="col"/>
        <c:grouping val="clustered"/>
        <c:ser>
          <c:idx val="0"/>
          <c:order val="0"/>
          <c:tx>
            <c:strRef>
              <c:f>Espessura!$AF$3</c:f>
              <c:strCache>
                <c:ptCount val="1"/>
                <c:pt idx="0">
                  <c:v>Eucalyptus</c:v>
                </c:pt>
              </c:strCache>
            </c:strRef>
          </c:tx>
          <c:spPr>
            <a:solidFill>
              <a:schemeClr val="accent1"/>
            </a:solidFill>
            <a:ln>
              <a:noFill/>
            </a:ln>
            <a:effectLst/>
          </c:spPr>
          <c:errBars>
            <c:errBarType val="both"/>
            <c:errValType val="cust"/>
            <c:plus>
              <c:numRef>
                <c:f>Espessura!$AH$3</c:f>
                <c:numCache>
                  <c:formatCode>General</c:formatCode>
                  <c:ptCount val="1"/>
                  <c:pt idx="0">
                    <c:v>0.66731856148319502</c:v>
                  </c:pt>
                </c:numCache>
              </c:numRef>
            </c:plus>
            <c:minus>
              <c:numRef>
                <c:f>Espessura!$AH$3</c:f>
                <c:numCache>
                  <c:formatCode>General</c:formatCode>
                  <c:ptCount val="1"/>
                  <c:pt idx="0">
                    <c:v>0.66731856148319502</c:v>
                  </c:pt>
                </c:numCache>
              </c:numRef>
            </c:minus>
            <c:spPr>
              <a:noFill/>
              <a:ln w="9525" cap="flat" cmpd="sng" algn="ctr">
                <a:solidFill>
                  <a:schemeClr val="tx1">
                    <a:lumMod val="65000"/>
                    <a:lumOff val="35000"/>
                  </a:schemeClr>
                </a:solidFill>
                <a:round/>
              </a:ln>
              <a:effectLst/>
            </c:spPr>
          </c:errBars>
          <c:val>
            <c:numRef>
              <c:f>Espessura!$AG$3</c:f>
              <c:numCache>
                <c:formatCode>General</c:formatCode>
                <c:ptCount val="1"/>
                <c:pt idx="0">
                  <c:v>17.150000000000031</c:v>
                </c:pt>
              </c:numCache>
            </c:numRef>
          </c:val>
          <c:extLst xmlns:c16r2="http://schemas.microsoft.com/office/drawing/2015/06/chart">
            <c:ext xmlns:c16="http://schemas.microsoft.com/office/drawing/2014/chart" uri="{C3380CC4-5D6E-409C-BE32-E72D297353CC}">
              <c16:uniqueId val="{00000000-95C2-45CA-9A10-E879202BC08B}"/>
            </c:ext>
          </c:extLst>
        </c:ser>
        <c:ser>
          <c:idx val="1"/>
          <c:order val="1"/>
          <c:tx>
            <c:strRef>
              <c:f>Espessura!$AF$4</c:f>
              <c:strCache>
                <c:ptCount val="1"/>
                <c:pt idx="0">
                  <c:v>Sugar cane</c:v>
                </c:pt>
              </c:strCache>
            </c:strRef>
          </c:tx>
          <c:spPr>
            <a:solidFill>
              <a:schemeClr val="accent2"/>
            </a:solidFill>
            <a:ln>
              <a:noFill/>
            </a:ln>
            <a:effectLst/>
          </c:spPr>
          <c:errBars>
            <c:errBarType val="both"/>
            <c:errValType val="cust"/>
            <c:plus>
              <c:numRef>
                <c:f>Espessura!$AH$4</c:f>
                <c:numCache>
                  <c:formatCode>General</c:formatCode>
                  <c:ptCount val="1"/>
                  <c:pt idx="0">
                    <c:v>0.84458785560374561</c:v>
                  </c:pt>
                </c:numCache>
              </c:numRef>
            </c:plus>
            <c:minus>
              <c:numRef>
                <c:f>Espessura!$AH$4</c:f>
                <c:numCache>
                  <c:formatCode>General</c:formatCode>
                  <c:ptCount val="1"/>
                  <c:pt idx="0">
                    <c:v>0.84458785560374561</c:v>
                  </c:pt>
                </c:numCache>
              </c:numRef>
            </c:minus>
            <c:spPr>
              <a:noFill/>
              <a:ln w="9525" cap="flat" cmpd="sng" algn="ctr">
                <a:solidFill>
                  <a:schemeClr val="tx1">
                    <a:lumMod val="65000"/>
                    <a:lumOff val="35000"/>
                  </a:schemeClr>
                </a:solidFill>
                <a:round/>
              </a:ln>
              <a:effectLst/>
            </c:spPr>
          </c:errBars>
          <c:val>
            <c:numRef>
              <c:f>Espessura!$AG$4</c:f>
              <c:numCache>
                <c:formatCode>General</c:formatCode>
                <c:ptCount val="1"/>
                <c:pt idx="0">
                  <c:v>19.968333333333195</c:v>
                </c:pt>
              </c:numCache>
            </c:numRef>
          </c:val>
          <c:extLst xmlns:c16r2="http://schemas.microsoft.com/office/drawing/2015/06/chart">
            <c:ext xmlns:c16="http://schemas.microsoft.com/office/drawing/2014/chart" uri="{C3380CC4-5D6E-409C-BE32-E72D297353CC}">
              <c16:uniqueId val="{00000001-95C2-45CA-9A10-E879202BC08B}"/>
            </c:ext>
          </c:extLst>
        </c:ser>
        <c:ser>
          <c:idx val="2"/>
          <c:order val="2"/>
          <c:tx>
            <c:strRef>
              <c:f>Espessura!$AF$5</c:f>
              <c:strCache>
                <c:ptCount val="1"/>
                <c:pt idx="0">
                  <c:v>Banana pseudostem</c:v>
                </c:pt>
              </c:strCache>
            </c:strRef>
          </c:tx>
          <c:spPr>
            <a:solidFill>
              <a:schemeClr val="accent3"/>
            </a:solidFill>
            <a:ln>
              <a:noFill/>
            </a:ln>
            <a:effectLst/>
          </c:spPr>
          <c:errBars>
            <c:errBarType val="both"/>
            <c:errValType val="cust"/>
            <c:plus>
              <c:numRef>
                <c:f>Espessura!$AH$5</c:f>
                <c:numCache>
                  <c:formatCode>General</c:formatCode>
                  <c:ptCount val="1"/>
                  <c:pt idx="0">
                    <c:v>0.85349679017166258</c:v>
                  </c:pt>
                </c:numCache>
              </c:numRef>
            </c:plus>
            <c:minus>
              <c:numRef>
                <c:f>Espessura!$AH$5</c:f>
                <c:numCache>
                  <c:formatCode>General</c:formatCode>
                  <c:ptCount val="1"/>
                  <c:pt idx="0">
                    <c:v>0.85349679017166258</c:v>
                  </c:pt>
                </c:numCache>
              </c:numRef>
            </c:minus>
            <c:spPr>
              <a:noFill/>
              <a:ln w="9525" cap="flat" cmpd="sng" algn="ctr">
                <a:solidFill>
                  <a:schemeClr val="tx1">
                    <a:lumMod val="65000"/>
                    <a:lumOff val="35000"/>
                  </a:schemeClr>
                </a:solidFill>
                <a:round/>
              </a:ln>
              <a:effectLst/>
            </c:spPr>
          </c:errBars>
          <c:val>
            <c:numRef>
              <c:f>Espessura!$AG$5</c:f>
              <c:numCache>
                <c:formatCode>General</c:formatCode>
                <c:ptCount val="1"/>
                <c:pt idx="0">
                  <c:v>16.743333333333215</c:v>
                </c:pt>
              </c:numCache>
            </c:numRef>
          </c:val>
          <c:extLst xmlns:c16r2="http://schemas.microsoft.com/office/drawing/2015/06/chart">
            <c:ext xmlns:c16="http://schemas.microsoft.com/office/drawing/2014/chart" uri="{C3380CC4-5D6E-409C-BE32-E72D297353CC}">
              <c16:uniqueId val="{00000002-95C2-45CA-9A10-E879202BC08B}"/>
            </c:ext>
          </c:extLst>
        </c:ser>
        <c:ser>
          <c:idx val="3"/>
          <c:order val="3"/>
          <c:tx>
            <c:strRef>
              <c:f>Espessura!$AF$6</c:f>
              <c:strCache>
                <c:ptCount val="1"/>
                <c:pt idx="0">
                  <c:v>Coconut shell</c:v>
                </c:pt>
              </c:strCache>
            </c:strRef>
          </c:tx>
          <c:spPr>
            <a:solidFill>
              <a:schemeClr val="accent4"/>
            </a:solidFill>
            <a:ln>
              <a:noFill/>
            </a:ln>
            <a:effectLst/>
          </c:spPr>
          <c:errBars>
            <c:errBarType val="both"/>
            <c:errValType val="cust"/>
            <c:plus>
              <c:numRef>
                <c:f>Espessura!$AH$6</c:f>
                <c:numCache>
                  <c:formatCode>General</c:formatCode>
                  <c:ptCount val="1"/>
                  <c:pt idx="0">
                    <c:v>0.26893017216370518</c:v>
                  </c:pt>
                </c:numCache>
              </c:numRef>
            </c:plus>
            <c:minus>
              <c:numRef>
                <c:f>Espessura!$AH$6</c:f>
                <c:numCache>
                  <c:formatCode>General</c:formatCode>
                  <c:ptCount val="1"/>
                  <c:pt idx="0">
                    <c:v>0.26893017216370518</c:v>
                  </c:pt>
                </c:numCache>
              </c:numRef>
            </c:minus>
            <c:spPr>
              <a:noFill/>
              <a:ln w="9525" cap="flat" cmpd="sng" algn="ctr">
                <a:solidFill>
                  <a:schemeClr val="tx1">
                    <a:lumMod val="65000"/>
                    <a:lumOff val="35000"/>
                  </a:schemeClr>
                </a:solidFill>
                <a:round/>
              </a:ln>
              <a:effectLst/>
            </c:spPr>
          </c:errBars>
          <c:val>
            <c:numRef>
              <c:f>Espessura!$AG$6</c:f>
              <c:numCache>
                <c:formatCode>General</c:formatCode>
                <c:ptCount val="1"/>
                <c:pt idx="0">
                  <c:v>15.81875</c:v>
                </c:pt>
              </c:numCache>
            </c:numRef>
          </c:val>
          <c:extLst xmlns:c16r2="http://schemas.microsoft.com/office/drawing/2015/06/chart">
            <c:ext xmlns:c16="http://schemas.microsoft.com/office/drawing/2014/chart" uri="{C3380CC4-5D6E-409C-BE32-E72D297353CC}">
              <c16:uniqueId val="{00000003-95C2-45CA-9A10-E879202BC08B}"/>
            </c:ext>
          </c:extLst>
        </c:ser>
        <c:ser>
          <c:idx val="4"/>
          <c:order val="4"/>
          <c:tx>
            <c:strRef>
              <c:f>Espessura!$AF$7</c:f>
              <c:strCache>
                <c:ptCount val="1"/>
                <c:pt idx="0">
                  <c:v>Coffe husk</c:v>
                </c:pt>
              </c:strCache>
            </c:strRef>
          </c:tx>
          <c:spPr>
            <a:solidFill>
              <a:schemeClr val="accent5"/>
            </a:solidFill>
            <a:ln>
              <a:noFill/>
            </a:ln>
            <a:effectLst/>
          </c:spPr>
          <c:errBars>
            <c:errBarType val="both"/>
            <c:errValType val="cust"/>
            <c:plus>
              <c:numRef>
                <c:f>Espessura!$AH$7</c:f>
                <c:numCache>
                  <c:formatCode>General</c:formatCode>
                  <c:ptCount val="1"/>
                  <c:pt idx="0">
                    <c:v>1.351084248236702</c:v>
                  </c:pt>
                </c:numCache>
              </c:numRef>
            </c:plus>
            <c:minus>
              <c:numRef>
                <c:f>Espessura!$AH$7</c:f>
                <c:numCache>
                  <c:formatCode>General</c:formatCode>
                  <c:ptCount val="1"/>
                  <c:pt idx="0">
                    <c:v>1.351084248236702</c:v>
                  </c:pt>
                </c:numCache>
              </c:numRef>
            </c:minus>
            <c:spPr>
              <a:noFill/>
              <a:ln w="9525" cap="flat" cmpd="sng" algn="ctr">
                <a:solidFill>
                  <a:schemeClr val="tx1">
                    <a:lumMod val="65000"/>
                    <a:lumOff val="35000"/>
                  </a:schemeClr>
                </a:solidFill>
                <a:round/>
              </a:ln>
              <a:effectLst/>
            </c:spPr>
          </c:errBars>
          <c:val>
            <c:numRef>
              <c:f>Espessura!$AG$7</c:f>
              <c:numCache>
                <c:formatCode>General</c:formatCode>
                <c:ptCount val="1"/>
                <c:pt idx="0">
                  <c:v>16.038333333333242</c:v>
                </c:pt>
              </c:numCache>
            </c:numRef>
          </c:val>
          <c:extLst xmlns:c16r2="http://schemas.microsoft.com/office/drawing/2015/06/chart">
            <c:ext xmlns:c16="http://schemas.microsoft.com/office/drawing/2014/chart" uri="{C3380CC4-5D6E-409C-BE32-E72D297353CC}">
              <c16:uniqueId val="{00000004-95C2-45CA-9A10-E879202BC08B}"/>
            </c:ext>
          </c:extLst>
        </c:ser>
        <c:gapWidth val="219"/>
        <c:overlap val="-27"/>
        <c:axId val="99517184"/>
        <c:axId val="104273024"/>
      </c:barChart>
      <c:catAx>
        <c:axId val="99517184"/>
        <c:scaling>
          <c:orientation val="minMax"/>
        </c:scaling>
        <c:delete val="1"/>
        <c:axPos val="b"/>
        <c:numFmt formatCode="General" sourceLinked="1"/>
        <c:majorTickMark val="none"/>
        <c:tickLblPos val="nextTo"/>
        <c:crossAx val="104273024"/>
        <c:crosses val="autoZero"/>
        <c:auto val="1"/>
        <c:lblAlgn val="ctr"/>
        <c:lblOffset val="100"/>
      </c:catAx>
      <c:valAx>
        <c:axId val="104273024"/>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pt-BR">
                    <a:solidFill>
                      <a:sysClr val="windowText" lastClr="000000"/>
                    </a:solidFill>
                    <a:latin typeface="Times New Roman" panose="02020603050405020304" pitchFamily="18" charset="0"/>
                    <a:cs typeface="Times New Roman" panose="02020603050405020304" pitchFamily="18" charset="0"/>
                  </a:rPr>
                  <a:t>Thickness (mm)</a:t>
                </a:r>
              </a:p>
            </c:rich>
          </c:tx>
          <c:layout>
            <c:manualLayout>
              <c:xMode val="edge"/>
              <c:yMode val="edge"/>
              <c:x val="3.8779316572566669E-4"/>
              <c:y val="0.20065170858497056"/>
            </c:manualLayout>
          </c:layout>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BR"/>
          </a:p>
        </c:txPr>
        <c:crossAx val="99517184"/>
        <c:crosses val="autoZero"/>
        <c:crossBetween val="between"/>
      </c:valAx>
      <c:spPr>
        <a:noFill/>
        <a:ln>
          <a:noFill/>
        </a:ln>
        <a:effectLst/>
      </c:spPr>
    </c:plotArea>
    <c:plotVisOnly val="1"/>
    <c:dispBlanksAs val="gap"/>
  </c:chart>
  <c:spPr>
    <a:solidFill>
      <a:schemeClr val="bg1"/>
    </a:solidFill>
    <a:ln w="9525" cap="flat" cmpd="sng" algn="ctr">
      <a:noFill/>
      <a:round/>
    </a:ln>
    <a:effectLst/>
  </c:spPr>
  <c:txPr>
    <a:bodyPr/>
    <a:lstStyle/>
    <a:p>
      <a:pPr>
        <a:defRPr/>
      </a:pPr>
      <a:endParaRPr lang="pt-BR"/>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t-BR"/>
  <c:chart>
    <c:autoTitleDeleted val="1"/>
    <c:plotArea>
      <c:layout/>
      <c:barChart>
        <c:barDir val="col"/>
        <c:grouping val="clustered"/>
        <c:ser>
          <c:idx val="0"/>
          <c:order val="0"/>
          <c:tx>
            <c:strRef>
              <c:f>Densidade!$M$2</c:f>
              <c:strCache>
                <c:ptCount val="1"/>
                <c:pt idx="0">
                  <c:v>Eucalyptus</c:v>
                </c:pt>
              </c:strCache>
            </c:strRef>
          </c:tx>
          <c:spPr>
            <a:solidFill>
              <a:schemeClr val="accent1"/>
            </a:solidFill>
            <a:ln>
              <a:noFill/>
            </a:ln>
            <a:effectLst/>
          </c:spPr>
          <c:errBars>
            <c:errBarType val="both"/>
            <c:errValType val="cust"/>
            <c:plus>
              <c:numRef>
                <c:f>Densidade!$Q$2</c:f>
                <c:numCache>
                  <c:formatCode>General</c:formatCode>
                  <c:ptCount val="1"/>
                  <c:pt idx="0">
                    <c:v>6.847125514669504E-2</c:v>
                  </c:pt>
                </c:numCache>
              </c:numRef>
            </c:plus>
            <c:minus>
              <c:numRef>
                <c:f>Densidade!$Q$2</c:f>
                <c:numCache>
                  <c:formatCode>General</c:formatCode>
                  <c:ptCount val="1"/>
                  <c:pt idx="0">
                    <c:v>6.847125514669504E-2</c:v>
                  </c:pt>
                </c:numCache>
              </c:numRef>
            </c:minus>
            <c:spPr>
              <a:noFill/>
              <a:ln w="9525" cap="flat" cmpd="sng" algn="ctr">
                <a:solidFill>
                  <a:schemeClr val="tx1">
                    <a:lumMod val="65000"/>
                    <a:lumOff val="35000"/>
                  </a:schemeClr>
                </a:solidFill>
                <a:round/>
              </a:ln>
              <a:effectLst/>
            </c:spPr>
          </c:errBars>
          <c:cat>
            <c:strRef>
              <c:f>Densidade!$O$1</c:f>
              <c:strCache>
                <c:ptCount val="1"/>
                <c:pt idx="0">
                  <c:v>Density (g/cm³)</c:v>
                </c:pt>
              </c:strCache>
            </c:strRef>
          </c:cat>
          <c:val>
            <c:numRef>
              <c:f>Densidade!$O$2</c:f>
              <c:numCache>
                <c:formatCode>General</c:formatCode>
                <c:ptCount val="1"/>
                <c:pt idx="0">
                  <c:v>1.1821239699513137</c:v>
                </c:pt>
              </c:numCache>
            </c:numRef>
          </c:val>
          <c:extLst xmlns:c16r2="http://schemas.microsoft.com/office/drawing/2015/06/chart">
            <c:ext xmlns:c16="http://schemas.microsoft.com/office/drawing/2014/chart" uri="{C3380CC4-5D6E-409C-BE32-E72D297353CC}">
              <c16:uniqueId val="{00000000-56F9-411F-A4C1-B333C053687E}"/>
            </c:ext>
          </c:extLst>
        </c:ser>
        <c:ser>
          <c:idx val="1"/>
          <c:order val="1"/>
          <c:tx>
            <c:strRef>
              <c:f>Densidade!$M$3</c:f>
              <c:strCache>
                <c:ptCount val="1"/>
                <c:pt idx="0">
                  <c:v>Sugar cane</c:v>
                </c:pt>
              </c:strCache>
            </c:strRef>
          </c:tx>
          <c:spPr>
            <a:solidFill>
              <a:schemeClr val="accent2"/>
            </a:solidFill>
            <a:ln>
              <a:noFill/>
            </a:ln>
            <a:effectLst/>
          </c:spPr>
          <c:errBars>
            <c:errBarType val="both"/>
            <c:errValType val="cust"/>
            <c:plus>
              <c:numRef>
                <c:f>Densidade!$Q$3</c:f>
                <c:numCache>
                  <c:formatCode>General</c:formatCode>
                  <c:ptCount val="1"/>
                  <c:pt idx="0">
                    <c:v>8.2297177799970991E-2</c:v>
                  </c:pt>
                </c:numCache>
              </c:numRef>
            </c:plus>
            <c:minus>
              <c:numRef>
                <c:f>Densidade!$Q$3</c:f>
                <c:numCache>
                  <c:formatCode>General</c:formatCode>
                  <c:ptCount val="1"/>
                  <c:pt idx="0">
                    <c:v>8.2297177799970991E-2</c:v>
                  </c:pt>
                </c:numCache>
              </c:numRef>
            </c:minus>
            <c:spPr>
              <a:noFill/>
              <a:ln w="9525" cap="flat" cmpd="sng" algn="ctr">
                <a:solidFill>
                  <a:schemeClr val="tx1">
                    <a:lumMod val="65000"/>
                    <a:lumOff val="35000"/>
                  </a:schemeClr>
                </a:solidFill>
                <a:round/>
              </a:ln>
              <a:effectLst/>
            </c:spPr>
          </c:errBars>
          <c:cat>
            <c:strRef>
              <c:f>Densidade!$O$1</c:f>
              <c:strCache>
                <c:ptCount val="1"/>
                <c:pt idx="0">
                  <c:v>Density (g/cm³)</c:v>
                </c:pt>
              </c:strCache>
            </c:strRef>
          </c:cat>
          <c:val>
            <c:numRef>
              <c:f>Densidade!$O$3</c:f>
              <c:numCache>
                <c:formatCode>General</c:formatCode>
                <c:ptCount val="1"/>
                <c:pt idx="0">
                  <c:v>1.1721113800748477</c:v>
                </c:pt>
              </c:numCache>
            </c:numRef>
          </c:val>
          <c:extLst xmlns:c16r2="http://schemas.microsoft.com/office/drawing/2015/06/chart">
            <c:ext xmlns:c16="http://schemas.microsoft.com/office/drawing/2014/chart" uri="{C3380CC4-5D6E-409C-BE32-E72D297353CC}">
              <c16:uniqueId val="{00000001-56F9-411F-A4C1-B333C053687E}"/>
            </c:ext>
          </c:extLst>
        </c:ser>
        <c:ser>
          <c:idx val="2"/>
          <c:order val="2"/>
          <c:tx>
            <c:strRef>
              <c:f>Densidade!$M$4</c:f>
              <c:strCache>
                <c:ptCount val="1"/>
                <c:pt idx="0">
                  <c:v>Banana pseudostem</c:v>
                </c:pt>
              </c:strCache>
            </c:strRef>
          </c:tx>
          <c:spPr>
            <a:solidFill>
              <a:schemeClr val="accent3"/>
            </a:solidFill>
            <a:ln>
              <a:noFill/>
            </a:ln>
            <a:effectLst/>
          </c:spPr>
          <c:errBars>
            <c:errBarType val="both"/>
            <c:errValType val="cust"/>
            <c:plus>
              <c:numRef>
                <c:f>Densidade!$Q$4</c:f>
                <c:numCache>
                  <c:formatCode>General</c:formatCode>
                  <c:ptCount val="1"/>
                  <c:pt idx="0">
                    <c:v>2.2054781182079576E-2</c:v>
                  </c:pt>
                </c:numCache>
              </c:numRef>
            </c:plus>
            <c:minus>
              <c:numRef>
                <c:f>Densidade!$Q$4</c:f>
                <c:numCache>
                  <c:formatCode>General</c:formatCode>
                  <c:ptCount val="1"/>
                  <c:pt idx="0">
                    <c:v>2.2054781182079576E-2</c:v>
                  </c:pt>
                </c:numCache>
              </c:numRef>
            </c:minus>
            <c:spPr>
              <a:noFill/>
              <a:ln w="9525" cap="flat" cmpd="sng" algn="ctr">
                <a:solidFill>
                  <a:schemeClr val="tx1">
                    <a:lumMod val="65000"/>
                    <a:lumOff val="35000"/>
                  </a:schemeClr>
                </a:solidFill>
                <a:round/>
              </a:ln>
              <a:effectLst/>
            </c:spPr>
          </c:errBars>
          <c:cat>
            <c:strRef>
              <c:f>Densidade!$O$1</c:f>
              <c:strCache>
                <c:ptCount val="1"/>
                <c:pt idx="0">
                  <c:v>Density (g/cm³)</c:v>
                </c:pt>
              </c:strCache>
            </c:strRef>
          </c:cat>
          <c:val>
            <c:numRef>
              <c:f>Densidade!$O$4</c:f>
              <c:numCache>
                <c:formatCode>General</c:formatCode>
                <c:ptCount val="1"/>
                <c:pt idx="0">
                  <c:v>1.0026448830895598</c:v>
                </c:pt>
              </c:numCache>
            </c:numRef>
          </c:val>
          <c:extLst xmlns:c16r2="http://schemas.microsoft.com/office/drawing/2015/06/chart">
            <c:ext xmlns:c16="http://schemas.microsoft.com/office/drawing/2014/chart" uri="{C3380CC4-5D6E-409C-BE32-E72D297353CC}">
              <c16:uniqueId val="{00000002-56F9-411F-A4C1-B333C053687E}"/>
            </c:ext>
          </c:extLst>
        </c:ser>
        <c:ser>
          <c:idx val="3"/>
          <c:order val="3"/>
          <c:tx>
            <c:strRef>
              <c:f>Densidade!$M$5</c:f>
              <c:strCache>
                <c:ptCount val="1"/>
                <c:pt idx="0">
                  <c:v>Coconut shell</c:v>
                </c:pt>
              </c:strCache>
            </c:strRef>
          </c:tx>
          <c:spPr>
            <a:solidFill>
              <a:schemeClr val="accent4"/>
            </a:solidFill>
            <a:ln>
              <a:noFill/>
            </a:ln>
            <a:effectLst/>
          </c:spPr>
          <c:errBars>
            <c:errBarType val="both"/>
            <c:errValType val="cust"/>
            <c:plus>
              <c:numRef>
                <c:f>Densidade!$Q$5</c:f>
                <c:numCache>
                  <c:formatCode>General</c:formatCode>
                  <c:ptCount val="1"/>
                  <c:pt idx="0">
                    <c:v>8.2010201834739449E-2</c:v>
                  </c:pt>
                </c:numCache>
              </c:numRef>
            </c:plus>
            <c:minus>
              <c:numRef>
                <c:f>Densidade!$Q$5</c:f>
                <c:numCache>
                  <c:formatCode>General</c:formatCode>
                  <c:ptCount val="1"/>
                  <c:pt idx="0">
                    <c:v>8.2010201834739449E-2</c:v>
                  </c:pt>
                </c:numCache>
              </c:numRef>
            </c:minus>
            <c:spPr>
              <a:noFill/>
              <a:ln w="9525" cap="flat" cmpd="sng" algn="ctr">
                <a:solidFill>
                  <a:schemeClr val="tx1">
                    <a:lumMod val="65000"/>
                    <a:lumOff val="35000"/>
                  </a:schemeClr>
                </a:solidFill>
                <a:round/>
              </a:ln>
              <a:effectLst/>
            </c:spPr>
          </c:errBars>
          <c:cat>
            <c:strRef>
              <c:f>Densidade!$O$1</c:f>
              <c:strCache>
                <c:ptCount val="1"/>
                <c:pt idx="0">
                  <c:v>Density (g/cm³)</c:v>
                </c:pt>
              </c:strCache>
            </c:strRef>
          </c:cat>
          <c:val>
            <c:numRef>
              <c:f>Densidade!$O$5</c:f>
              <c:numCache>
                <c:formatCode>General</c:formatCode>
                <c:ptCount val="1"/>
                <c:pt idx="0">
                  <c:v>0.98434694940272127</c:v>
                </c:pt>
              </c:numCache>
            </c:numRef>
          </c:val>
          <c:extLst xmlns:c16r2="http://schemas.microsoft.com/office/drawing/2015/06/chart">
            <c:ext xmlns:c16="http://schemas.microsoft.com/office/drawing/2014/chart" uri="{C3380CC4-5D6E-409C-BE32-E72D297353CC}">
              <c16:uniqueId val="{00000003-56F9-411F-A4C1-B333C053687E}"/>
            </c:ext>
          </c:extLst>
        </c:ser>
        <c:ser>
          <c:idx val="4"/>
          <c:order val="4"/>
          <c:tx>
            <c:strRef>
              <c:f>Densidade!$M$6</c:f>
              <c:strCache>
                <c:ptCount val="1"/>
                <c:pt idx="0">
                  <c:v>Coffe husk</c:v>
                </c:pt>
              </c:strCache>
            </c:strRef>
          </c:tx>
          <c:spPr>
            <a:solidFill>
              <a:schemeClr val="accent5"/>
            </a:solidFill>
            <a:ln>
              <a:noFill/>
            </a:ln>
            <a:effectLst/>
          </c:spPr>
          <c:errBars>
            <c:errBarType val="both"/>
            <c:errValType val="cust"/>
            <c:plus>
              <c:numRef>
                <c:f>Densidade!$Q$6</c:f>
                <c:numCache>
                  <c:formatCode>General</c:formatCode>
                  <c:ptCount val="1"/>
                  <c:pt idx="0">
                    <c:v>7.9757484032283041E-2</c:v>
                  </c:pt>
                </c:numCache>
              </c:numRef>
            </c:plus>
            <c:minus>
              <c:numRef>
                <c:f>Densidade!$Q$6</c:f>
                <c:numCache>
                  <c:formatCode>General</c:formatCode>
                  <c:ptCount val="1"/>
                  <c:pt idx="0">
                    <c:v>7.9757484032283041E-2</c:v>
                  </c:pt>
                </c:numCache>
              </c:numRef>
            </c:minus>
            <c:spPr>
              <a:noFill/>
              <a:ln w="9525" cap="flat" cmpd="sng" algn="ctr">
                <a:solidFill>
                  <a:schemeClr val="tx1">
                    <a:lumMod val="65000"/>
                    <a:lumOff val="35000"/>
                  </a:schemeClr>
                </a:solidFill>
                <a:round/>
              </a:ln>
              <a:effectLst/>
            </c:spPr>
          </c:errBars>
          <c:cat>
            <c:strRef>
              <c:f>Densidade!$O$1</c:f>
              <c:strCache>
                <c:ptCount val="1"/>
                <c:pt idx="0">
                  <c:v>Density (g/cm³)</c:v>
                </c:pt>
              </c:strCache>
            </c:strRef>
          </c:cat>
          <c:val>
            <c:numRef>
              <c:f>Densidade!$O$6</c:f>
              <c:numCache>
                <c:formatCode>General</c:formatCode>
                <c:ptCount val="1"/>
                <c:pt idx="0">
                  <c:v>1.2671450487203357</c:v>
                </c:pt>
              </c:numCache>
            </c:numRef>
          </c:val>
          <c:extLst xmlns:c16r2="http://schemas.microsoft.com/office/drawing/2015/06/chart">
            <c:ext xmlns:c16="http://schemas.microsoft.com/office/drawing/2014/chart" uri="{C3380CC4-5D6E-409C-BE32-E72D297353CC}">
              <c16:uniqueId val="{00000004-56F9-411F-A4C1-B333C053687E}"/>
            </c:ext>
          </c:extLst>
        </c:ser>
        <c:gapWidth val="219"/>
        <c:overlap val="-27"/>
        <c:axId val="110637824"/>
        <c:axId val="110639360"/>
      </c:barChart>
      <c:catAx>
        <c:axId val="110637824"/>
        <c:scaling>
          <c:orientation val="minMax"/>
        </c:scaling>
        <c:delete val="1"/>
        <c:axPos val="b"/>
        <c:numFmt formatCode="General" sourceLinked="1"/>
        <c:majorTickMark val="none"/>
        <c:tickLblPos val="nextTo"/>
        <c:crossAx val="110639360"/>
        <c:crosses val="autoZero"/>
        <c:auto val="1"/>
        <c:lblAlgn val="ctr"/>
        <c:lblOffset val="100"/>
      </c:catAx>
      <c:valAx>
        <c:axId val="110639360"/>
        <c:scaling>
          <c:orientation val="minMax"/>
          <c:max val="1.5"/>
          <c:min val="0"/>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pt-BR">
                    <a:solidFill>
                      <a:sysClr val="windowText" lastClr="000000"/>
                    </a:solidFill>
                    <a:latin typeface="Times New Roman" panose="02020603050405020304" pitchFamily="18" charset="0"/>
                    <a:cs typeface="Times New Roman" panose="02020603050405020304" pitchFamily="18" charset="0"/>
                  </a:rPr>
                  <a:t>Density</a:t>
                </a:r>
                <a:r>
                  <a:rPr lang="pt-BR" baseline="0">
                    <a:solidFill>
                      <a:sysClr val="windowText" lastClr="000000"/>
                    </a:solidFill>
                    <a:latin typeface="Times New Roman" panose="02020603050405020304" pitchFamily="18" charset="0"/>
                    <a:cs typeface="Times New Roman" panose="02020603050405020304" pitchFamily="18" charset="0"/>
                  </a:rPr>
                  <a:t> (g/cm³)</a:t>
                </a:r>
                <a:endParaRPr lang="pt-BR">
                  <a:solidFill>
                    <a:sysClr val="windowText" lastClr="000000"/>
                  </a:solidFill>
                  <a:latin typeface="Times New Roman" panose="02020603050405020304" pitchFamily="18" charset="0"/>
                  <a:cs typeface="Times New Roman" panose="02020603050405020304" pitchFamily="18" charset="0"/>
                </a:endParaRP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BR"/>
          </a:p>
        </c:txPr>
        <c:crossAx val="110637824"/>
        <c:crosses val="autoZero"/>
        <c:crossBetween val="between"/>
      </c:valAx>
      <c:spPr>
        <a:noFill/>
        <a:ln>
          <a:noFill/>
        </a:ln>
        <a:effectLst/>
      </c:spPr>
    </c:plotArea>
    <c:plotVisOnly val="1"/>
    <c:dispBlanksAs val="gap"/>
  </c:chart>
  <c:spPr>
    <a:solidFill>
      <a:schemeClr val="bg1"/>
    </a:solidFill>
    <a:ln w="9525" cap="flat" cmpd="sng" algn="ctr">
      <a:noFill/>
      <a:round/>
    </a:ln>
    <a:effectLst/>
  </c:spPr>
  <c:txPr>
    <a:bodyPr/>
    <a:lstStyle/>
    <a:p>
      <a:pPr>
        <a:defRPr/>
      </a:pPr>
      <a:endParaRPr lang="pt-BR"/>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pt-BR"/>
  <c:chart>
    <c:autoTitleDeleted val="1"/>
    <c:plotArea>
      <c:layout>
        <c:manualLayout>
          <c:layoutTarget val="inner"/>
          <c:xMode val="edge"/>
          <c:yMode val="edge"/>
          <c:x val="0.17828004491050919"/>
          <c:y val="5.128205128205128E-2"/>
          <c:w val="0.46536822603056982"/>
          <c:h val="0.89743589743589913"/>
        </c:manualLayout>
      </c:layout>
      <c:barChart>
        <c:barDir val="col"/>
        <c:grouping val="clustered"/>
        <c:ser>
          <c:idx val="0"/>
          <c:order val="0"/>
          <c:tx>
            <c:strRef>
              <c:f>Porosidade!$A$14</c:f>
              <c:strCache>
                <c:ptCount val="1"/>
                <c:pt idx="0">
                  <c:v>Eucalyptus</c:v>
                </c:pt>
              </c:strCache>
            </c:strRef>
          </c:tx>
          <c:spPr>
            <a:solidFill>
              <a:schemeClr val="accent1"/>
            </a:solidFill>
            <a:ln>
              <a:noFill/>
            </a:ln>
            <a:effectLst/>
          </c:spPr>
          <c:errBars>
            <c:errBarType val="both"/>
            <c:errValType val="cust"/>
            <c:plus>
              <c:numRef>
                <c:f>Porosidade!$C$14</c:f>
                <c:numCache>
                  <c:formatCode>General</c:formatCode>
                  <c:ptCount val="1"/>
                  <c:pt idx="0">
                    <c:v>2.9316408350206991</c:v>
                  </c:pt>
                </c:numCache>
              </c:numRef>
            </c:plus>
            <c:minus>
              <c:numRef>
                <c:f>Porosidade!$C$14</c:f>
                <c:numCache>
                  <c:formatCode>General</c:formatCode>
                  <c:ptCount val="1"/>
                  <c:pt idx="0">
                    <c:v>2.9316408350206991</c:v>
                  </c:pt>
                </c:numCache>
              </c:numRef>
            </c:minus>
            <c:spPr>
              <a:noFill/>
              <a:ln w="9525" cap="flat" cmpd="sng" algn="ctr">
                <a:solidFill>
                  <a:schemeClr val="tx1">
                    <a:lumMod val="65000"/>
                    <a:lumOff val="35000"/>
                  </a:schemeClr>
                </a:solidFill>
                <a:round/>
              </a:ln>
              <a:effectLst/>
            </c:spPr>
          </c:errBars>
          <c:cat>
            <c:strRef>
              <c:f>Porosidade!$B$13</c:f>
              <c:strCache>
                <c:ptCount val="1"/>
                <c:pt idx="0">
                  <c:v>Porosity </c:v>
                </c:pt>
              </c:strCache>
            </c:strRef>
          </c:cat>
          <c:val>
            <c:numRef>
              <c:f>Porosidade!$B$14</c:f>
              <c:numCache>
                <c:formatCode>General</c:formatCode>
                <c:ptCount val="1"/>
                <c:pt idx="0">
                  <c:v>74.219324577861173</c:v>
                </c:pt>
              </c:numCache>
            </c:numRef>
          </c:val>
          <c:extLst xmlns:c16r2="http://schemas.microsoft.com/office/drawing/2015/06/chart">
            <c:ext xmlns:c16="http://schemas.microsoft.com/office/drawing/2014/chart" uri="{C3380CC4-5D6E-409C-BE32-E72D297353CC}">
              <c16:uniqueId val="{00000000-8BDC-49A1-994A-E245EC090FA5}"/>
            </c:ext>
          </c:extLst>
        </c:ser>
        <c:ser>
          <c:idx val="1"/>
          <c:order val="1"/>
          <c:tx>
            <c:strRef>
              <c:f>Porosidade!$A$15</c:f>
              <c:strCache>
                <c:ptCount val="1"/>
                <c:pt idx="0">
                  <c:v>Sugar cane</c:v>
                </c:pt>
              </c:strCache>
            </c:strRef>
          </c:tx>
          <c:spPr>
            <a:solidFill>
              <a:schemeClr val="accent2"/>
            </a:solidFill>
            <a:ln>
              <a:noFill/>
            </a:ln>
            <a:effectLst/>
          </c:spPr>
          <c:errBars>
            <c:errBarType val="both"/>
            <c:errValType val="cust"/>
            <c:plus>
              <c:numRef>
                <c:f>Porosidade!$C$15</c:f>
                <c:numCache>
                  <c:formatCode>General</c:formatCode>
                  <c:ptCount val="1"/>
                  <c:pt idx="0">
                    <c:v>12.050688781453296</c:v>
                  </c:pt>
                </c:numCache>
              </c:numRef>
            </c:plus>
            <c:minus>
              <c:numRef>
                <c:f>Porosidade!$C$15</c:f>
                <c:numCache>
                  <c:formatCode>General</c:formatCode>
                  <c:ptCount val="1"/>
                  <c:pt idx="0">
                    <c:v>12.050688781453296</c:v>
                  </c:pt>
                </c:numCache>
              </c:numRef>
            </c:minus>
            <c:spPr>
              <a:noFill/>
              <a:ln w="9525" cap="flat" cmpd="sng" algn="ctr">
                <a:solidFill>
                  <a:schemeClr val="tx1">
                    <a:lumMod val="65000"/>
                    <a:lumOff val="35000"/>
                  </a:schemeClr>
                </a:solidFill>
                <a:round/>
              </a:ln>
              <a:effectLst/>
            </c:spPr>
          </c:errBars>
          <c:cat>
            <c:strRef>
              <c:f>Porosidade!$B$13</c:f>
              <c:strCache>
                <c:ptCount val="1"/>
                <c:pt idx="0">
                  <c:v>Porosity </c:v>
                </c:pt>
              </c:strCache>
            </c:strRef>
          </c:cat>
          <c:val>
            <c:numRef>
              <c:f>Porosidade!$B$15</c:f>
              <c:numCache>
                <c:formatCode>General</c:formatCode>
                <c:ptCount val="1"/>
                <c:pt idx="0">
                  <c:v>78.484281650071196</c:v>
                </c:pt>
              </c:numCache>
            </c:numRef>
          </c:val>
          <c:extLst xmlns:c16r2="http://schemas.microsoft.com/office/drawing/2015/06/chart">
            <c:ext xmlns:c16="http://schemas.microsoft.com/office/drawing/2014/chart" uri="{C3380CC4-5D6E-409C-BE32-E72D297353CC}">
              <c16:uniqueId val="{00000001-8BDC-49A1-994A-E245EC090FA5}"/>
            </c:ext>
          </c:extLst>
        </c:ser>
        <c:ser>
          <c:idx val="2"/>
          <c:order val="2"/>
          <c:tx>
            <c:strRef>
              <c:f>Porosidade!$A$16</c:f>
              <c:strCache>
                <c:ptCount val="1"/>
                <c:pt idx="0">
                  <c:v>Banana pseudostem</c:v>
                </c:pt>
              </c:strCache>
            </c:strRef>
          </c:tx>
          <c:spPr>
            <a:solidFill>
              <a:schemeClr val="accent3"/>
            </a:solidFill>
            <a:ln>
              <a:noFill/>
            </a:ln>
            <a:effectLst/>
          </c:spPr>
          <c:errBars>
            <c:errBarType val="both"/>
            <c:errValType val="cust"/>
            <c:plus>
              <c:numRef>
                <c:f>Porosidade!$C$16</c:f>
                <c:numCache>
                  <c:formatCode>General</c:formatCode>
                  <c:ptCount val="1"/>
                  <c:pt idx="0">
                    <c:v>3.8320902044667338</c:v>
                  </c:pt>
                </c:numCache>
              </c:numRef>
            </c:plus>
            <c:minus>
              <c:numRef>
                <c:f>Porosidade!$C$16</c:f>
                <c:numCache>
                  <c:formatCode>General</c:formatCode>
                  <c:ptCount val="1"/>
                  <c:pt idx="0">
                    <c:v>3.8320902044667338</c:v>
                  </c:pt>
                </c:numCache>
              </c:numRef>
            </c:minus>
            <c:spPr>
              <a:noFill/>
              <a:ln w="9525" cap="flat" cmpd="sng" algn="ctr">
                <a:solidFill>
                  <a:schemeClr val="tx1">
                    <a:lumMod val="65000"/>
                    <a:lumOff val="35000"/>
                  </a:schemeClr>
                </a:solidFill>
                <a:round/>
              </a:ln>
              <a:effectLst/>
            </c:spPr>
          </c:errBars>
          <c:cat>
            <c:strRef>
              <c:f>Porosidade!$B$13</c:f>
              <c:strCache>
                <c:ptCount val="1"/>
                <c:pt idx="0">
                  <c:v>Porosity </c:v>
                </c:pt>
              </c:strCache>
            </c:strRef>
          </c:cat>
          <c:val>
            <c:numRef>
              <c:f>Porosidade!$B$16</c:f>
              <c:numCache>
                <c:formatCode>General</c:formatCode>
                <c:ptCount val="1"/>
                <c:pt idx="0">
                  <c:v>114.36303030303014</c:v>
                </c:pt>
              </c:numCache>
            </c:numRef>
          </c:val>
          <c:extLst xmlns:c16r2="http://schemas.microsoft.com/office/drawing/2015/06/chart">
            <c:ext xmlns:c16="http://schemas.microsoft.com/office/drawing/2014/chart" uri="{C3380CC4-5D6E-409C-BE32-E72D297353CC}">
              <c16:uniqueId val="{00000002-8BDC-49A1-994A-E245EC090FA5}"/>
            </c:ext>
          </c:extLst>
        </c:ser>
        <c:ser>
          <c:idx val="3"/>
          <c:order val="3"/>
          <c:tx>
            <c:strRef>
              <c:f>Porosidade!$A$17</c:f>
              <c:strCache>
                <c:ptCount val="1"/>
                <c:pt idx="0">
                  <c:v>Coconut shell</c:v>
                </c:pt>
              </c:strCache>
            </c:strRef>
          </c:tx>
          <c:spPr>
            <a:solidFill>
              <a:schemeClr val="accent4"/>
            </a:solidFill>
            <a:ln>
              <a:noFill/>
            </a:ln>
            <a:effectLst/>
          </c:spPr>
          <c:errBars>
            <c:errBarType val="both"/>
            <c:errValType val="cust"/>
            <c:plus>
              <c:numRef>
                <c:f>Porosidade!$C$17</c:f>
                <c:numCache>
                  <c:formatCode>General</c:formatCode>
                  <c:ptCount val="1"/>
                  <c:pt idx="0">
                    <c:v>18.306927221416803</c:v>
                  </c:pt>
                </c:numCache>
              </c:numRef>
            </c:plus>
            <c:minus>
              <c:numRef>
                <c:f>Porosidade!$C$17</c:f>
                <c:numCache>
                  <c:formatCode>General</c:formatCode>
                  <c:ptCount val="1"/>
                  <c:pt idx="0">
                    <c:v>18.306927221416803</c:v>
                  </c:pt>
                </c:numCache>
              </c:numRef>
            </c:minus>
            <c:spPr>
              <a:noFill/>
              <a:ln w="9525" cap="flat" cmpd="sng" algn="ctr">
                <a:solidFill>
                  <a:schemeClr val="tx1">
                    <a:lumMod val="65000"/>
                    <a:lumOff val="35000"/>
                  </a:schemeClr>
                </a:solidFill>
                <a:round/>
              </a:ln>
              <a:effectLst/>
            </c:spPr>
          </c:errBars>
          <c:cat>
            <c:strRef>
              <c:f>Porosidade!$B$13</c:f>
              <c:strCache>
                <c:ptCount val="1"/>
                <c:pt idx="0">
                  <c:v>Porosity </c:v>
                </c:pt>
              </c:strCache>
            </c:strRef>
          </c:cat>
          <c:val>
            <c:numRef>
              <c:f>Porosidade!$B$17</c:f>
              <c:numCache>
                <c:formatCode>General</c:formatCode>
                <c:ptCount val="1"/>
                <c:pt idx="0">
                  <c:v>160.21695238095202</c:v>
                </c:pt>
              </c:numCache>
            </c:numRef>
          </c:val>
          <c:extLst xmlns:c16r2="http://schemas.microsoft.com/office/drawing/2015/06/chart">
            <c:ext xmlns:c16="http://schemas.microsoft.com/office/drawing/2014/chart" uri="{C3380CC4-5D6E-409C-BE32-E72D297353CC}">
              <c16:uniqueId val="{00000003-8BDC-49A1-994A-E245EC090FA5}"/>
            </c:ext>
          </c:extLst>
        </c:ser>
        <c:ser>
          <c:idx val="4"/>
          <c:order val="4"/>
          <c:tx>
            <c:strRef>
              <c:f>Porosidade!$A$18</c:f>
              <c:strCache>
                <c:ptCount val="1"/>
                <c:pt idx="0">
                  <c:v>Coffe husk</c:v>
                </c:pt>
              </c:strCache>
            </c:strRef>
          </c:tx>
          <c:spPr>
            <a:solidFill>
              <a:schemeClr val="accent5"/>
            </a:solidFill>
            <a:ln>
              <a:noFill/>
            </a:ln>
            <a:effectLst/>
          </c:spPr>
          <c:errBars>
            <c:errBarType val="both"/>
            <c:errValType val="cust"/>
            <c:plus>
              <c:numRef>
                <c:f>Porosidade!$C$18</c:f>
                <c:numCache>
                  <c:formatCode>General</c:formatCode>
                  <c:ptCount val="1"/>
                  <c:pt idx="0">
                    <c:v>13.720735379376842</c:v>
                  </c:pt>
                </c:numCache>
              </c:numRef>
            </c:plus>
            <c:minus>
              <c:numRef>
                <c:f>Porosidade!$C$18</c:f>
                <c:numCache>
                  <c:formatCode>General</c:formatCode>
                  <c:ptCount val="1"/>
                  <c:pt idx="0">
                    <c:v>13.720735379376842</c:v>
                  </c:pt>
                </c:numCache>
              </c:numRef>
            </c:minus>
            <c:spPr>
              <a:noFill/>
              <a:ln w="9525" cap="flat" cmpd="sng" algn="ctr">
                <a:solidFill>
                  <a:schemeClr val="tx1">
                    <a:lumMod val="65000"/>
                    <a:lumOff val="35000"/>
                  </a:schemeClr>
                </a:solidFill>
                <a:round/>
              </a:ln>
              <a:effectLst/>
            </c:spPr>
          </c:errBars>
          <c:cat>
            <c:strRef>
              <c:f>Porosidade!$B$13</c:f>
              <c:strCache>
                <c:ptCount val="1"/>
                <c:pt idx="0">
                  <c:v>Porosity </c:v>
                </c:pt>
              </c:strCache>
            </c:strRef>
          </c:cat>
          <c:val>
            <c:numRef>
              <c:f>Porosidade!$B$18</c:f>
              <c:numCache>
                <c:formatCode>General</c:formatCode>
                <c:ptCount val="1"/>
                <c:pt idx="0">
                  <c:v>52.452533964253675</c:v>
                </c:pt>
              </c:numCache>
            </c:numRef>
          </c:val>
          <c:extLst xmlns:c16r2="http://schemas.microsoft.com/office/drawing/2015/06/chart">
            <c:ext xmlns:c16="http://schemas.microsoft.com/office/drawing/2014/chart" uri="{C3380CC4-5D6E-409C-BE32-E72D297353CC}">
              <c16:uniqueId val="{00000004-8BDC-49A1-994A-E245EC090FA5}"/>
            </c:ext>
          </c:extLst>
        </c:ser>
        <c:gapWidth val="219"/>
        <c:overlap val="-27"/>
        <c:axId val="110865024"/>
        <c:axId val="112599424"/>
      </c:barChart>
      <c:catAx>
        <c:axId val="110865024"/>
        <c:scaling>
          <c:orientation val="minMax"/>
        </c:scaling>
        <c:delete val="1"/>
        <c:axPos val="b"/>
        <c:numFmt formatCode="General" sourceLinked="1"/>
        <c:majorTickMark val="none"/>
        <c:tickLblPos val="nextTo"/>
        <c:crossAx val="112599424"/>
        <c:crosses val="autoZero"/>
        <c:auto val="1"/>
        <c:lblAlgn val="ctr"/>
        <c:lblOffset val="100"/>
      </c:catAx>
      <c:valAx>
        <c:axId val="112599424"/>
        <c:scaling>
          <c:orientation val="minMax"/>
          <c:max val="190"/>
          <c:min val="0"/>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pt-BR">
                    <a:solidFill>
                      <a:sysClr val="windowText" lastClr="000000"/>
                    </a:solidFill>
                    <a:latin typeface="Times New Roman" panose="02020603050405020304" pitchFamily="18" charset="0"/>
                    <a:cs typeface="Times New Roman" panose="02020603050405020304" pitchFamily="18" charset="0"/>
                  </a:rPr>
                  <a:t>Porosity (%)</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BR"/>
          </a:p>
        </c:txPr>
        <c:crossAx val="110865024"/>
        <c:crosses val="autoZero"/>
        <c:crossBetween val="between"/>
      </c:valAx>
      <c:spPr>
        <a:noFill/>
        <a:ln>
          <a:noFill/>
        </a:ln>
        <a:effectLst/>
      </c:spPr>
    </c:plotArea>
    <c:legend>
      <c:legendPos val="r"/>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BR"/>
        </a:p>
      </c:txPr>
    </c:legend>
    <c:plotVisOnly val="1"/>
    <c:dispBlanksAs val="gap"/>
  </c:chart>
  <c:spPr>
    <a:solidFill>
      <a:schemeClr val="bg1"/>
    </a:solidFill>
    <a:ln w="9525" cap="flat" cmpd="sng" algn="ctr">
      <a:noFill/>
      <a:round/>
    </a:ln>
    <a:effectLst/>
  </c:spPr>
  <c:txPr>
    <a:bodyPr/>
    <a:lstStyle/>
    <a:p>
      <a:pPr>
        <a:defRPr/>
      </a:pPr>
      <a:endParaRPr lang="pt-BR"/>
    </a:p>
  </c:txPr>
  <c:externalData r:id="rId1"/>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4820</TotalTime>
  <Pages>14</Pages>
  <Words>2978</Words>
  <Characters>16082</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DEG</cp:lastModifiedBy>
  <cp:revision>10</cp:revision>
  <cp:lastPrinted>2020-11-14T13:06:00Z</cp:lastPrinted>
  <dcterms:created xsi:type="dcterms:W3CDTF">2020-11-14T11:16:00Z</dcterms:created>
  <dcterms:modified xsi:type="dcterms:W3CDTF">2020-11-17T12:55:00Z</dcterms:modified>
</cp:coreProperties>
</file>