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footer.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7FF" w:rsidRDefault="000F121D" w14:paraId="00000001" w14:textId="77777777">
      <w:pPr>
        <w:pBdr>
          <w:top w:val="nil"/>
          <w:left w:val="nil"/>
          <w:bottom w:val="nil"/>
          <w:right w:val="nil"/>
          <w:between w:val="nil"/>
        </w:pBdr>
        <w:spacing w:before="101"/>
        <w:ind w:left="1541" w:right="809"/>
        <w:jc w:val="center"/>
        <w:rPr>
          <w:color w:val="000000"/>
        </w:rPr>
      </w:pPr>
      <w:r>
        <w:rPr>
          <w:color w:val="000000"/>
        </w:rPr>
        <w:t>CENTRO ESTADUAL DE EDUCAÇÃO TECNOLÓGICA PAULA SOUZA</w:t>
      </w:r>
    </w:p>
    <w:p w:rsidR="00AB47FF" w:rsidP="619543B2" w:rsidRDefault="619543B2" w14:paraId="00000002" w14:textId="77777777">
      <w:pPr>
        <w:pBdr>
          <w:top w:val="nil"/>
          <w:left w:val="nil"/>
          <w:bottom w:val="nil"/>
          <w:right w:val="nil"/>
          <w:between w:val="nil"/>
        </w:pBdr>
        <w:spacing w:before="142" w:line="360" w:lineRule="auto"/>
        <w:ind w:left="2515" w:right="1805"/>
        <w:jc w:val="center"/>
        <w:rPr>
          <w:color w:val="000000"/>
          <w:lang w:val="en-US"/>
        </w:rPr>
      </w:pPr>
      <w:r w:rsidRPr="619543B2">
        <w:rPr>
          <w:color w:val="000000"/>
          <w:lang w:val="en-US"/>
        </w:rPr>
        <w:t xml:space="preserve">Faculdade de Tecnologia da Praia Grande Curso Superior de Tecnologia em </w:t>
      </w:r>
      <w:r w:rsidRPr="619543B2">
        <w:rPr>
          <w:lang w:val="en-US"/>
        </w:rPr>
        <w:t xml:space="preserve">Análise e Desenvolvimento de Sistemas </w:t>
      </w:r>
    </w:p>
    <w:p w:rsidR="00AB47FF" w:rsidRDefault="00AB47FF" w14:paraId="00000003" w14:textId="77777777">
      <w:pPr>
        <w:pBdr>
          <w:top w:val="nil"/>
          <w:left w:val="nil"/>
          <w:bottom w:val="nil"/>
          <w:right w:val="nil"/>
          <w:between w:val="nil"/>
        </w:pBdr>
        <w:rPr>
          <w:color w:val="000000"/>
          <w:sz w:val="26"/>
          <w:szCs w:val="26"/>
        </w:rPr>
      </w:pPr>
    </w:p>
    <w:p w:rsidR="00AB47FF" w:rsidRDefault="00AB47FF" w14:paraId="00000004" w14:textId="77777777">
      <w:pPr>
        <w:pBdr>
          <w:top w:val="nil"/>
          <w:left w:val="nil"/>
          <w:bottom w:val="nil"/>
          <w:right w:val="nil"/>
          <w:between w:val="nil"/>
        </w:pBdr>
        <w:rPr>
          <w:color w:val="000000"/>
          <w:sz w:val="26"/>
          <w:szCs w:val="26"/>
        </w:rPr>
      </w:pPr>
    </w:p>
    <w:p w:rsidR="00AB47FF" w:rsidRDefault="00AB47FF" w14:paraId="00000005" w14:textId="77777777">
      <w:pPr>
        <w:pBdr>
          <w:top w:val="nil"/>
          <w:left w:val="nil"/>
          <w:bottom w:val="nil"/>
          <w:right w:val="nil"/>
          <w:between w:val="nil"/>
        </w:pBdr>
        <w:rPr>
          <w:color w:val="000000"/>
          <w:sz w:val="26"/>
          <w:szCs w:val="26"/>
        </w:rPr>
      </w:pPr>
    </w:p>
    <w:p w:rsidR="00AB47FF" w:rsidRDefault="00AB47FF" w14:paraId="00000006" w14:textId="77777777">
      <w:pPr>
        <w:pBdr>
          <w:top w:val="nil"/>
          <w:left w:val="nil"/>
          <w:bottom w:val="nil"/>
          <w:right w:val="nil"/>
          <w:between w:val="nil"/>
        </w:pBdr>
        <w:rPr>
          <w:color w:val="000000"/>
          <w:sz w:val="26"/>
          <w:szCs w:val="26"/>
        </w:rPr>
      </w:pPr>
    </w:p>
    <w:p w:rsidR="00AB47FF" w:rsidRDefault="00AB47FF" w14:paraId="00000007" w14:textId="77777777">
      <w:pPr>
        <w:pBdr>
          <w:top w:val="nil"/>
          <w:left w:val="nil"/>
          <w:bottom w:val="nil"/>
          <w:right w:val="nil"/>
          <w:between w:val="nil"/>
        </w:pBdr>
        <w:rPr>
          <w:color w:val="000000"/>
          <w:sz w:val="26"/>
          <w:szCs w:val="26"/>
        </w:rPr>
      </w:pPr>
    </w:p>
    <w:p w:rsidR="00AB47FF" w:rsidRDefault="00AB47FF" w14:paraId="00000008" w14:textId="77777777">
      <w:pPr>
        <w:pBdr>
          <w:top w:val="nil"/>
          <w:left w:val="nil"/>
          <w:bottom w:val="nil"/>
          <w:right w:val="nil"/>
          <w:between w:val="nil"/>
        </w:pBdr>
        <w:rPr>
          <w:color w:val="000000"/>
          <w:sz w:val="26"/>
          <w:szCs w:val="26"/>
        </w:rPr>
      </w:pPr>
    </w:p>
    <w:p w:rsidR="00AB47FF" w:rsidRDefault="00AB47FF" w14:paraId="00000009" w14:textId="77777777">
      <w:pPr>
        <w:pBdr>
          <w:top w:val="nil"/>
          <w:left w:val="nil"/>
          <w:bottom w:val="nil"/>
          <w:right w:val="nil"/>
          <w:between w:val="nil"/>
        </w:pBdr>
        <w:rPr>
          <w:color w:val="000000"/>
          <w:sz w:val="26"/>
          <w:szCs w:val="26"/>
        </w:rPr>
      </w:pPr>
    </w:p>
    <w:p w:rsidR="00AB47FF" w:rsidRDefault="00AB47FF" w14:paraId="0000000A" w14:textId="77777777">
      <w:pPr>
        <w:pBdr>
          <w:top w:val="nil"/>
          <w:left w:val="nil"/>
          <w:bottom w:val="nil"/>
          <w:right w:val="nil"/>
          <w:between w:val="nil"/>
        </w:pBdr>
        <w:rPr>
          <w:color w:val="000000"/>
          <w:sz w:val="26"/>
          <w:szCs w:val="26"/>
        </w:rPr>
      </w:pPr>
    </w:p>
    <w:p w:rsidR="00AB47FF" w:rsidRDefault="00AB47FF" w14:paraId="0000000B" w14:textId="77777777">
      <w:pPr>
        <w:pBdr>
          <w:top w:val="nil"/>
          <w:left w:val="nil"/>
          <w:bottom w:val="nil"/>
          <w:right w:val="nil"/>
          <w:between w:val="nil"/>
        </w:pBdr>
        <w:rPr>
          <w:color w:val="000000"/>
          <w:sz w:val="26"/>
          <w:szCs w:val="26"/>
        </w:rPr>
      </w:pPr>
    </w:p>
    <w:p w:rsidR="00AB47FF" w:rsidRDefault="00AB47FF" w14:paraId="0000000C" w14:textId="77777777">
      <w:pPr>
        <w:pBdr>
          <w:top w:val="nil"/>
          <w:left w:val="nil"/>
          <w:bottom w:val="nil"/>
          <w:right w:val="nil"/>
          <w:between w:val="nil"/>
        </w:pBdr>
        <w:spacing w:before="10"/>
        <w:rPr>
          <w:color w:val="000000"/>
          <w:sz w:val="37"/>
          <w:szCs w:val="37"/>
        </w:rPr>
      </w:pPr>
    </w:p>
    <w:p w:rsidR="00AB47FF" w:rsidRDefault="000F121D" w14:paraId="0000000D" w14:textId="77777777">
      <w:pPr>
        <w:pBdr>
          <w:top w:val="nil"/>
          <w:left w:val="nil"/>
          <w:bottom w:val="nil"/>
          <w:right w:val="nil"/>
          <w:between w:val="nil"/>
        </w:pBdr>
        <w:ind w:left="1527" w:right="809"/>
        <w:jc w:val="center"/>
      </w:pPr>
      <w:r>
        <w:t>DOUGLAS MASUZZO BRASILIO</w:t>
      </w:r>
    </w:p>
    <w:p w:rsidR="00AB47FF" w:rsidP="648BFB43" w:rsidRDefault="000F121D" w14:paraId="0000000E" w14:textId="74D34E7A">
      <w:pPr>
        <w:pBdr>
          <w:top w:val="nil" w:color="FF000000" w:sz="0" w:space="0"/>
          <w:left w:val="nil" w:color="FF000000" w:sz="0" w:space="0"/>
          <w:bottom w:val="nil" w:color="FF000000" w:sz="0" w:space="0"/>
          <w:right w:val="nil" w:color="FF000000" w:sz="0" w:space="0"/>
          <w:between w:val="nil" w:color="FF000000" w:sz="0" w:space="0"/>
        </w:pBdr>
        <w:ind w:left="1527" w:right="809"/>
        <w:jc w:val="center"/>
      </w:pPr>
      <w:r w:rsidR="7AF71FAE">
        <w:rPr/>
        <w:t>GABRIELA HORMINA DE OLIVEIRA SOU</w:t>
      </w:r>
      <w:r w:rsidR="75834459">
        <w:rPr/>
        <w:t>S</w:t>
      </w:r>
      <w:r w:rsidR="7AF71FAE">
        <w:rPr/>
        <w:t>A</w:t>
      </w:r>
    </w:p>
    <w:p w:rsidR="00AB47FF" w:rsidRDefault="000F121D" w14:paraId="0000000F" w14:textId="77777777">
      <w:pPr>
        <w:pBdr>
          <w:top w:val="nil"/>
          <w:left w:val="nil"/>
          <w:bottom w:val="nil"/>
          <w:right w:val="nil"/>
          <w:between w:val="nil"/>
        </w:pBdr>
        <w:ind w:left="1527" w:right="809"/>
        <w:jc w:val="center"/>
      </w:pPr>
      <w:r>
        <w:t xml:space="preserve">OTÁVIO AUGUSTO AMARAL DA SILVA </w:t>
      </w:r>
    </w:p>
    <w:p w:rsidR="00AB47FF" w:rsidRDefault="00AB47FF" w14:paraId="00000010" w14:textId="77777777">
      <w:pPr>
        <w:pBdr>
          <w:top w:val="nil"/>
          <w:left w:val="nil"/>
          <w:bottom w:val="nil"/>
          <w:right w:val="nil"/>
          <w:between w:val="nil"/>
        </w:pBdr>
        <w:rPr>
          <w:color w:val="000000"/>
          <w:sz w:val="26"/>
          <w:szCs w:val="26"/>
        </w:rPr>
      </w:pPr>
    </w:p>
    <w:p w:rsidR="00AB47FF" w:rsidRDefault="00AB47FF" w14:paraId="00000011" w14:textId="77777777">
      <w:pPr>
        <w:pBdr>
          <w:top w:val="nil"/>
          <w:left w:val="nil"/>
          <w:bottom w:val="nil"/>
          <w:right w:val="nil"/>
          <w:between w:val="nil"/>
        </w:pBdr>
        <w:spacing w:before="1"/>
        <w:rPr>
          <w:color w:val="000000"/>
          <w:sz w:val="32"/>
          <w:szCs w:val="32"/>
        </w:rPr>
      </w:pPr>
    </w:p>
    <w:p w:rsidR="00AB47FF" w:rsidP="619543B2" w:rsidRDefault="619543B2" w14:paraId="16F4C88A" w14:textId="77777777">
      <w:pPr>
        <w:pBdr>
          <w:top w:val="nil"/>
          <w:left w:val="nil"/>
          <w:bottom w:val="nil"/>
          <w:right w:val="nil"/>
          <w:between w:val="nil"/>
        </w:pBdr>
        <w:spacing w:before="1"/>
        <w:ind w:left="1522" w:right="809"/>
        <w:jc w:val="center"/>
        <w:rPr>
          <w:color w:val="000000" w:themeColor="text1"/>
          <w:lang w:val="pt-BR"/>
        </w:rPr>
      </w:pPr>
      <w:r w:rsidRPr="619543B2">
        <w:rPr>
          <w:lang w:val="pt-BR"/>
        </w:rPr>
        <w:t>A GAMIFICAÇÃO COMO ESTRATÉGIA PARA A CONSCIENTIZAÇÃO EM SEGURANÇA DIGITAL CONTRA ATAQUES DE ENGENHARIA SOCIAL:</w:t>
      </w:r>
    </w:p>
    <w:p w:rsidR="00AB47FF" w:rsidP="648BFB43" w:rsidRDefault="00AB47FF" w14:paraId="00000015" w14:textId="2AD7E022">
      <w:pPr>
        <w:pBdr>
          <w:top w:val="nil" w:color="FF000000" w:sz="0" w:space="0"/>
          <w:left w:val="nil" w:color="FF000000" w:sz="0" w:space="0"/>
          <w:bottom w:val="nil" w:color="FF000000" w:sz="0" w:space="0"/>
          <w:right w:val="nil" w:color="FF000000" w:sz="0" w:space="0"/>
          <w:between w:val="nil" w:color="FF000000" w:sz="0" w:space="0"/>
        </w:pBdr>
        <w:spacing w:before="1"/>
        <w:ind w:left="1522" w:right="809"/>
        <w:jc w:val="center"/>
        <w:rPr>
          <w:color w:val="000000"/>
          <w:lang w:val="pt-BR"/>
        </w:rPr>
      </w:pPr>
      <w:r w:rsidRPr="648BFB43" w:rsidR="27D77F2F">
        <w:rPr>
          <w:lang w:val="pt-BR"/>
        </w:rPr>
        <w:t>UM ESTUDO COM ESTUDANTES DE TECNOLOGIA DA INFORMAÇÃO</w:t>
      </w:r>
    </w:p>
    <w:p w:rsidR="00AB47FF" w:rsidRDefault="00AB47FF" w14:paraId="00000016" w14:textId="77777777">
      <w:pPr>
        <w:pBdr>
          <w:top w:val="nil"/>
          <w:left w:val="nil"/>
          <w:bottom w:val="nil"/>
          <w:right w:val="nil"/>
          <w:between w:val="nil"/>
        </w:pBdr>
        <w:rPr>
          <w:color w:val="000000"/>
          <w:sz w:val="26"/>
          <w:szCs w:val="26"/>
        </w:rPr>
      </w:pPr>
    </w:p>
    <w:p w:rsidR="00AB47FF" w:rsidRDefault="00AB47FF" w14:paraId="00000017" w14:textId="77777777">
      <w:pPr>
        <w:pBdr>
          <w:top w:val="nil"/>
          <w:left w:val="nil"/>
          <w:bottom w:val="nil"/>
          <w:right w:val="nil"/>
          <w:between w:val="nil"/>
        </w:pBdr>
        <w:rPr>
          <w:color w:val="000000"/>
          <w:sz w:val="26"/>
          <w:szCs w:val="26"/>
        </w:rPr>
      </w:pPr>
    </w:p>
    <w:p w:rsidR="00AB47FF" w:rsidRDefault="00AB47FF" w14:paraId="00000018" w14:textId="77777777">
      <w:pPr>
        <w:pBdr>
          <w:top w:val="nil"/>
          <w:left w:val="nil"/>
          <w:bottom w:val="nil"/>
          <w:right w:val="nil"/>
          <w:between w:val="nil"/>
        </w:pBdr>
        <w:rPr>
          <w:color w:val="000000"/>
          <w:sz w:val="26"/>
          <w:szCs w:val="26"/>
        </w:rPr>
      </w:pPr>
    </w:p>
    <w:p w:rsidR="00AB47FF" w:rsidRDefault="00AB47FF" w14:paraId="00000019" w14:textId="77777777">
      <w:pPr>
        <w:pBdr>
          <w:top w:val="nil"/>
          <w:left w:val="nil"/>
          <w:bottom w:val="nil"/>
          <w:right w:val="nil"/>
          <w:between w:val="nil"/>
        </w:pBdr>
        <w:rPr>
          <w:color w:val="000000"/>
          <w:sz w:val="26"/>
          <w:szCs w:val="26"/>
        </w:rPr>
      </w:pPr>
    </w:p>
    <w:p w:rsidR="00AB47FF" w:rsidRDefault="00AB47FF" w14:paraId="0000001A" w14:textId="77777777">
      <w:pPr>
        <w:pBdr>
          <w:top w:val="nil"/>
          <w:left w:val="nil"/>
          <w:bottom w:val="nil"/>
          <w:right w:val="nil"/>
          <w:between w:val="nil"/>
        </w:pBdr>
        <w:rPr>
          <w:color w:val="000000"/>
          <w:sz w:val="26"/>
          <w:szCs w:val="26"/>
        </w:rPr>
      </w:pPr>
    </w:p>
    <w:p w:rsidR="00AB47FF" w:rsidRDefault="00AB47FF" w14:paraId="0000001B" w14:textId="77777777">
      <w:pPr>
        <w:pBdr>
          <w:top w:val="nil"/>
          <w:left w:val="nil"/>
          <w:bottom w:val="nil"/>
          <w:right w:val="nil"/>
          <w:between w:val="nil"/>
        </w:pBdr>
        <w:rPr>
          <w:color w:val="000000"/>
          <w:sz w:val="26"/>
          <w:szCs w:val="26"/>
        </w:rPr>
      </w:pPr>
    </w:p>
    <w:p w:rsidR="00AB47FF" w:rsidRDefault="00AB47FF" w14:paraId="0000001C" w14:textId="77777777">
      <w:pPr>
        <w:pBdr>
          <w:top w:val="nil"/>
          <w:left w:val="nil"/>
          <w:bottom w:val="nil"/>
          <w:right w:val="nil"/>
          <w:between w:val="nil"/>
        </w:pBdr>
        <w:rPr>
          <w:color w:val="000000"/>
          <w:sz w:val="26"/>
          <w:szCs w:val="26"/>
        </w:rPr>
      </w:pPr>
    </w:p>
    <w:p w:rsidR="00AB47FF" w:rsidRDefault="00AB47FF" w14:paraId="0000001D" w14:textId="77777777">
      <w:pPr>
        <w:pBdr>
          <w:top w:val="nil"/>
          <w:left w:val="nil"/>
          <w:bottom w:val="nil"/>
          <w:right w:val="nil"/>
          <w:between w:val="nil"/>
        </w:pBdr>
        <w:rPr>
          <w:color w:val="000000"/>
          <w:sz w:val="26"/>
          <w:szCs w:val="26"/>
        </w:rPr>
      </w:pPr>
    </w:p>
    <w:p w:rsidR="00AB47FF" w:rsidRDefault="00AB47FF" w14:paraId="0000001E" w14:textId="77777777">
      <w:pPr>
        <w:pBdr>
          <w:top w:val="nil"/>
          <w:left w:val="nil"/>
          <w:bottom w:val="nil"/>
          <w:right w:val="nil"/>
          <w:between w:val="nil"/>
        </w:pBdr>
        <w:rPr>
          <w:color w:val="000000"/>
          <w:sz w:val="26"/>
          <w:szCs w:val="26"/>
        </w:rPr>
      </w:pPr>
    </w:p>
    <w:p w:rsidR="00AB47FF" w:rsidP="648BFB43" w:rsidRDefault="00AB47FF" w14:paraId="00000022" w14:textId="733C1234">
      <w:pPr>
        <w:pStyle w:val="Normal"/>
        <w:pBdr>
          <w:top w:val="nil" w:color="FF000000" w:sz="0" w:space="0"/>
          <w:left w:val="nil" w:color="FF000000" w:sz="0" w:space="0"/>
          <w:bottom w:val="nil" w:color="FF000000" w:sz="0" w:space="0"/>
          <w:right w:val="nil" w:color="FF000000" w:sz="0" w:space="0"/>
          <w:between w:val="nil" w:color="FF000000" w:sz="0" w:space="0"/>
        </w:pBdr>
        <w:rPr>
          <w:color w:val="000000"/>
          <w:sz w:val="26"/>
          <w:szCs w:val="26"/>
        </w:rPr>
      </w:pPr>
    </w:p>
    <w:p w:rsidR="00AB47FF" w:rsidRDefault="00AB47FF" w14:paraId="00000023" w14:textId="77777777">
      <w:pPr>
        <w:pBdr>
          <w:top w:val="nil"/>
          <w:left w:val="nil"/>
          <w:bottom w:val="nil"/>
          <w:right w:val="nil"/>
          <w:between w:val="nil"/>
        </w:pBdr>
        <w:rPr>
          <w:color w:val="000000"/>
          <w:sz w:val="26"/>
          <w:szCs w:val="26"/>
        </w:rPr>
      </w:pPr>
    </w:p>
    <w:p w:rsidR="00AB47FF" w:rsidRDefault="000F121D" w14:paraId="00000024" w14:textId="77777777">
      <w:pPr>
        <w:pBdr>
          <w:top w:val="nil"/>
          <w:left w:val="nil"/>
          <w:bottom w:val="nil"/>
          <w:right w:val="nil"/>
          <w:between w:val="nil"/>
        </w:pBdr>
        <w:spacing w:before="185" w:line="360" w:lineRule="auto"/>
        <w:ind w:left="4297" w:right="3581"/>
        <w:jc w:val="center"/>
        <w:rPr>
          <w:color w:val="000000"/>
        </w:rPr>
        <w:sectPr w:rsidR="00AB47FF">
          <w:pgSz w:w="11910" w:h="16840" w:orient="portrait"/>
          <w:pgMar w:top="1580" w:right="1020" w:bottom="280" w:left="1580" w:header="720" w:footer="720" w:gutter="0"/>
          <w:pgNumType w:start="1"/>
          <w:cols w:space="720"/>
          <w:headerReference w:type="default" r:id="R2dd88a293da1438c"/>
          <w:footerReference w:type="default" r:id="Rec6ba03a9e6346bb"/>
        </w:sectPr>
      </w:pPr>
      <w:r>
        <w:rPr>
          <w:color w:val="000000"/>
        </w:rPr>
        <w:t xml:space="preserve">Praia Grande </w:t>
      </w:r>
      <w:r>
        <w:t>Junho</w:t>
      </w:r>
      <w:r>
        <w:rPr>
          <w:color w:val="000000"/>
        </w:rPr>
        <w:t>/2</w:t>
      </w:r>
      <w:r>
        <w:t>026</w:t>
      </w:r>
    </w:p>
    <w:p w:rsidR="00AB47FF" w:rsidP="1DDB4B0D" w:rsidRDefault="619543B2" w14:paraId="2B9C332B" w14:textId="77777777">
      <w:pPr>
        <w:pBdr>
          <w:top w:val="nil"/>
          <w:left w:val="nil"/>
          <w:bottom w:val="nil"/>
          <w:right w:val="nil"/>
          <w:between w:val="nil"/>
        </w:pBdr>
        <w:spacing w:before="101"/>
        <w:ind w:left="1519" w:right="809"/>
        <w:jc w:val="center"/>
        <w:rPr>
          <w:color w:val="000000" w:themeColor="text1"/>
          <w:lang w:val="en-US"/>
        </w:rPr>
      </w:pPr>
      <w:r w:rsidRPr="619543B2">
        <w:rPr>
          <w:lang w:val="en-US"/>
        </w:rPr>
        <w:t>Douglas Masuzzo Brasilio</w:t>
      </w:r>
    </w:p>
    <w:p w:rsidR="00AB47FF" w:rsidP="648BFB43" w:rsidRDefault="619543B2" w14:paraId="4D8A9A0A" w14:textId="55687F0A">
      <w:pPr>
        <w:pBdr>
          <w:top w:val="nil" w:color="FF000000" w:sz="0" w:space="0"/>
          <w:left w:val="nil" w:color="FF000000" w:sz="0" w:space="0"/>
          <w:bottom w:val="nil" w:color="FF000000" w:sz="0" w:space="0"/>
          <w:right w:val="nil" w:color="FF000000" w:sz="0" w:space="0"/>
          <w:between w:val="nil" w:color="FF000000" w:sz="0" w:space="0"/>
        </w:pBdr>
        <w:spacing w:before="101"/>
        <w:ind w:left="1519" w:right="809"/>
        <w:jc w:val="center"/>
        <w:rPr>
          <w:lang w:val="pt-BR"/>
        </w:rPr>
      </w:pPr>
      <w:r w:rsidRPr="648BFB43" w:rsidR="27D77F2F">
        <w:rPr>
          <w:lang w:val="pt-BR"/>
        </w:rPr>
        <w:t xml:space="preserve">Gabriela </w:t>
      </w:r>
      <w:r w:rsidRPr="648BFB43" w:rsidR="27D77F2F">
        <w:rPr>
          <w:lang w:val="pt-BR"/>
        </w:rPr>
        <w:t>Hormina</w:t>
      </w:r>
      <w:r w:rsidRPr="648BFB43" w:rsidR="27D77F2F">
        <w:rPr>
          <w:lang w:val="pt-BR"/>
        </w:rPr>
        <w:t xml:space="preserve"> de Oliveira Sou</w:t>
      </w:r>
      <w:r w:rsidRPr="648BFB43" w:rsidR="79E3CD39">
        <w:rPr>
          <w:lang w:val="pt-BR"/>
        </w:rPr>
        <w:t>s</w:t>
      </w:r>
      <w:r w:rsidRPr="648BFB43" w:rsidR="27D77F2F">
        <w:rPr>
          <w:lang w:val="pt-BR"/>
        </w:rPr>
        <w:t>a</w:t>
      </w:r>
    </w:p>
    <w:p w:rsidR="00AB47FF" w:rsidP="1DDB4B0D" w:rsidRDefault="619543B2" w14:paraId="00000025" w14:textId="43CEAE94">
      <w:pPr>
        <w:pBdr>
          <w:top w:val="nil"/>
          <w:left w:val="nil"/>
          <w:bottom w:val="nil"/>
          <w:right w:val="nil"/>
          <w:between w:val="nil"/>
        </w:pBdr>
        <w:spacing w:before="101"/>
        <w:ind w:left="1519" w:right="809"/>
        <w:jc w:val="center"/>
        <w:rPr>
          <w:lang w:val="pt-BR"/>
        </w:rPr>
      </w:pPr>
      <w:r w:rsidRPr="1DDB4B0D">
        <w:rPr>
          <w:lang w:val="pt-BR"/>
        </w:rPr>
        <w:t xml:space="preserve">Otávio Augusto Amaral </w:t>
      </w:r>
      <w:r w:rsidRPr="1DDB4B0D" w:rsidR="342EEAD4">
        <w:rPr>
          <w:lang w:val="pt-BR"/>
        </w:rPr>
        <w:t>da Silva</w:t>
      </w:r>
    </w:p>
    <w:p w:rsidR="00AB47FF" w:rsidRDefault="00AB47FF" w14:paraId="00000026" w14:textId="77777777">
      <w:pPr>
        <w:pBdr>
          <w:top w:val="nil"/>
          <w:left w:val="nil"/>
          <w:bottom w:val="nil"/>
          <w:right w:val="nil"/>
          <w:between w:val="nil"/>
        </w:pBdr>
        <w:rPr>
          <w:color w:val="000000"/>
          <w:sz w:val="26"/>
          <w:szCs w:val="26"/>
        </w:rPr>
      </w:pPr>
    </w:p>
    <w:p w:rsidR="00AB47FF" w:rsidRDefault="00AB47FF" w14:paraId="00000027" w14:textId="77777777">
      <w:pPr>
        <w:pBdr>
          <w:top w:val="nil"/>
          <w:left w:val="nil"/>
          <w:bottom w:val="nil"/>
          <w:right w:val="nil"/>
          <w:between w:val="nil"/>
        </w:pBdr>
        <w:rPr>
          <w:color w:val="000000"/>
          <w:sz w:val="26"/>
          <w:szCs w:val="26"/>
        </w:rPr>
      </w:pPr>
    </w:p>
    <w:p w:rsidR="00AB47FF" w:rsidRDefault="00AB47FF" w14:paraId="00000028" w14:textId="77777777">
      <w:pPr>
        <w:pBdr>
          <w:top w:val="nil"/>
          <w:left w:val="nil"/>
          <w:bottom w:val="nil"/>
          <w:right w:val="nil"/>
          <w:between w:val="nil"/>
        </w:pBdr>
        <w:rPr>
          <w:color w:val="000000"/>
          <w:sz w:val="26"/>
          <w:szCs w:val="26"/>
        </w:rPr>
      </w:pPr>
    </w:p>
    <w:p w:rsidR="00AB47FF" w:rsidRDefault="00AB47FF" w14:paraId="00000029" w14:textId="77777777">
      <w:pPr>
        <w:pBdr>
          <w:top w:val="nil"/>
          <w:left w:val="nil"/>
          <w:bottom w:val="nil"/>
          <w:right w:val="nil"/>
          <w:between w:val="nil"/>
        </w:pBdr>
        <w:rPr>
          <w:color w:val="000000"/>
          <w:sz w:val="26"/>
          <w:szCs w:val="26"/>
        </w:rPr>
      </w:pPr>
    </w:p>
    <w:p w:rsidR="00AB47FF" w:rsidRDefault="00AB47FF" w14:paraId="0000002A" w14:textId="77777777">
      <w:pPr>
        <w:pBdr>
          <w:top w:val="nil"/>
          <w:left w:val="nil"/>
          <w:bottom w:val="nil"/>
          <w:right w:val="nil"/>
          <w:between w:val="nil"/>
        </w:pBdr>
        <w:rPr>
          <w:color w:val="000000"/>
          <w:sz w:val="26"/>
          <w:szCs w:val="26"/>
        </w:rPr>
      </w:pPr>
    </w:p>
    <w:p w:rsidR="00AB47FF" w:rsidRDefault="00AB47FF" w14:paraId="0000002B" w14:textId="77777777">
      <w:pPr>
        <w:pBdr>
          <w:top w:val="nil"/>
          <w:left w:val="nil"/>
          <w:bottom w:val="nil"/>
          <w:right w:val="nil"/>
          <w:between w:val="nil"/>
        </w:pBdr>
        <w:rPr>
          <w:color w:val="000000"/>
          <w:sz w:val="26"/>
          <w:szCs w:val="26"/>
        </w:rPr>
      </w:pPr>
    </w:p>
    <w:p w:rsidR="00AB47FF" w:rsidRDefault="00AB47FF" w14:paraId="0000002C" w14:textId="77777777">
      <w:pPr>
        <w:pBdr>
          <w:top w:val="nil"/>
          <w:left w:val="nil"/>
          <w:bottom w:val="nil"/>
          <w:right w:val="nil"/>
          <w:between w:val="nil"/>
        </w:pBdr>
        <w:rPr>
          <w:color w:val="000000"/>
          <w:sz w:val="26"/>
          <w:szCs w:val="26"/>
        </w:rPr>
      </w:pPr>
    </w:p>
    <w:p w:rsidR="00AB47FF" w:rsidRDefault="00AB47FF" w14:paraId="0000002D" w14:textId="77777777">
      <w:pPr>
        <w:pBdr>
          <w:top w:val="nil"/>
          <w:left w:val="nil"/>
          <w:bottom w:val="nil"/>
          <w:right w:val="nil"/>
          <w:between w:val="nil"/>
        </w:pBdr>
        <w:rPr>
          <w:color w:val="000000"/>
          <w:sz w:val="26"/>
          <w:szCs w:val="26"/>
        </w:rPr>
      </w:pPr>
    </w:p>
    <w:p w:rsidR="00AB47FF" w:rsidP="648BFB43" w:rsidRDefault="00AB47FF" w14:paraId="00000030" w14:textId="1027EAF6">
      <w:pPr>
        <w:pStyle w:val="Normal"/>
        <w:pBdr>
          <w:top w:val="nil" w:color="FF000000" w:sz="0" w:space="0"/>
          <w:left w:val="nil" w:color="FF000000" w:sz="0" w:space="0"/>
          <w:bottom w:val="nil" w:color="FF000000" w:sz="0" w:space="0"/>
          <w:right w:val="nil" w:color="FF000000" w:sz="0" w:space="0"/>
          <w:between w:val="nil" w:color="FF000000" w:sz="0" w:space="0"/>
        </w:pBdr>
        <w:rPr>
          <w:color w:val="000000"/>
          <w:sz w:val="26"/>
          <w:szCs w:val="26"/>
        </w:rPr>
      </w:pPr>
    </w:p>
    <w:p w:rsidR="00AB47FF" w:rsidRDefault="00AB47FF" w14:paraId="00000031" w14:textId="77777777">
      <w:pPr>
        <w:pBdr>
          <w:top w:val="nil"/>
          <w:left w:val="nil"/>
          <w:bottom w:val="nil"/>
          <w:right w:val="nil"/>
          <w:between w:val="nil"/>
        </w:pBdr>
        <w:rPr>
          <w:color w:val="000000"/>
          <w:sz w:val="26"/>
          <w:szCs w:val="26"/>
        </w:rPr>
      </w:pPr>
    </w:p>
    <w:p w:rsidR="00AB47FF" w:rsidP="648BFB43" w:rsidRDefault="00AB47FF" w14:paraId="00000038" w14:textId="6D6B1351">
      <w:pPr>
        <w:pStyle w:val="Normal"/>
        <w:pBdr>
          <w:top w:val="nil" w:color="FF000000" w:sz="0" w:space="0"/>
          <w:left w:val="nil" w:color="FF000000" w:sz="0" w:space="0"/>
          <w:bottom w:val="nil" w:color="FF000000" w:sz="0" w:space="0"/>
          <w:right w:val="nil" w:color="FF000000" w:sz="0" w:space="0"/>
          <w:between w:val="nil" w:color="FF000000" w:sz="0" w:space="0"/>
        </w:pBdr>
        <w:rPr>
          <w:color w:val="000000"/>
          <w:sz w:val="26"/>
          <w:szCs w:val="26"/>
        </w:rPr>
      </w:pPr>
    </w:p>
    <w:p w:rsidR="00AB47FF" w:rsidRDefault="00AB47FF" w14:paraId="00000039" w14:textId="77777777">
      <w:pPr>
        <w:pBdr>
          <w:top w:val="nil"/>
          <w:left w:val="nil"/>
          <w:bottom w:val="nil"/>
          <w:right w:val="nil"/>
          <w:between w:val="nil"/>
        </w:pBdr>
        <w:spacing w:before="4"/>
        <w:rPr>
          <w:color w:val="000000"/>
          <w:sz w:val="22"/>
          <w:szCs w:val="22"/>
        </w:rPr>
      </w:pPr>
    </w:p>
    <w:p w:rsidR="00AB47FF" w:rsidP="619543B2" w:rsidRDefault="619543B2" w14:paraId="0000003A" w14:textId="77777777">
      <w:pPr>
        <w:pBdr>
          <w:top w:val="nil"/>
          <w:left w:val="nil"/>
          <w:bottom w:val="nil"/>
          <w:right w:val="nil"/>
          <w:between w:val="nil"/>
        </w:pBdr>
        <w:ind w:left="1524" w:right="809"/>
        <w:jc w:val="center"/>
        <w:rPr>
          <w:color w:val="000000"/>
          <w:lang w:val="en-US"/>
        </w:rPr>
      </w:pPr>
      <w:r w:rsidRPr="619543B2">
        <w:rPr>
          <w:lang w:val="en-US"/>
        </w:rPr>
        <w:t>A GAMIFICAÇÃO COMO ESTRATÉGIA PARA A  CONSCIENTIZAÇÃO EM SEGURANÇA DIGITAL CONTRA ATAQUES DE ENGENHARIA SOCIAL: UM ESTUDO COM ESTUDANTES DE TECNOLOGIA DA INFORMAÇÃO</w:t>
      </w:r>
    </w:p>
    <w:p w:rsidR="00AB47FF" w:rsidRDefault="00AB47FF" w14:paraId="0000003B" w14:textId="77777777">
      <w:pPr>
        <w:pBdr>
          <w:top w:val="nil"/>
          <w:left w:val="nil"/>
          <w:bottom w:val="nil"/>
          <w:right w:val="nil"/>
          <w:between w:val="nil"/>
        </w:pBdr>
        <w:rPr>
          <w:color w:val="000000"/>
          <w:sz w:val="26"/>
          <w:szCs w:val="26"/>
        </w:rPr>
      </w:pPr>
    </w:p>
    <w:p w:rsidR="00AB47FF" w:rsidRDefault="00AB47FF" w14:paraId="0000003C" w14:textId="77777777">
      <w:pPr>
        <w:pBdr>
          <w:top w:val="nil"/>
          <w:left w:val="nil"/>
          <w:bottom w:val="nil"/>
          <w:right w:val="nil"/>
          <w:between w:val="nil"/>
        </w:pBdr>
        <w:rPr>
          <w:color w:val="000000"/>
          <w:sz w:val="26"/>
          <w:szCs w:val="26"/>
        </w:rPr>
      </w:pPr>
    </w:p>
    <w:p w:rsidR="00AB47FF" w:rsidRDefault="00AB47FF" w14:paraId="0000003D" w14:textId="77777777">
      <w:pPr>
        <w:pBdr>
          <w:top w:val="nil"/>
          <w:left w:val="nil"/>
          <w:bottom w:val="nil"/>
          <w:right w:val="nil"/>
          <w:between w:val="nil"/>
        </w:pBdr>
        <w:spacing w:before="2"/>
        <w:rPr>
          <w:color w:val="000000"/>
          <w:sz w:val="32"/>
          <w:szCs w:val="32"/>
        </w:rPr>
      </w:pPr>
    </w:p>
    <w:p w:rsidR="00AB47FF" w:rsidP="619543B2" w:rsidRDefault="619543B2" w14:paraId="0000003E" w14:textId="77777777">
      <w:pPr>
        <w:pBdr>
          <w:top w:val="nil"/>
          <w:left w:val="nil"/>
          <w:bottom w:val="nil"/>
          <w:right w:val="nil"/>
          <w:between w:val="nil"/>
        </w:pBdr>
        <w:ind w:left="4657" w:right="108"/>
        <w:jc w:val="both"/>
        <w:rPr>
          <w:color w:val="000000"/>
          <w:lang w:val="en-US"/>
        </w:rPr>
      </w:pPr>
      <w:r w:rsidRPr="619543B2">
        <w:rPr>
          <w:color w:val="000000"/>
          <w:lang w:val="en-US"/>
        </w:rPr>
        <w:t>Pré-projeto de pesquisa apresentado à Faculdade de Tecnologia da Praia Grande, no Curso Superior de Tecnologia em</w:t>
      </w:r>
      <w:r w:rsidRPr="619543B2">
        <w:rPr>
          <w:lang w:val="en-US"/>
        </w:rPr>
        <w:t xml:space="preserve"> Análise e Desenvolvimento de Sistemas</w:t>
      </w:r>
      <w:r w:rsidRPr="619543B2">
        <w:rPr>
          <w:color w:val="000000"/>
          <w:lang w:val="en-US"/>
        </w:rPr>
        <w:t xml:space="preserve">, </w:t>
      </w:r>
      <w:r w:rsidRPr="619543B2">
        <w:rPr>
          <w:lang w:val="en-US"/>
        </w:rPr>
        <w:t>4</w:t>
      </w:r>
      <w:r w:rsidRPr="619543B2">
        <w:rPr>
          <w:color w:val="000000"/>
          <w:lang w:val="en-US"/>
        </w:rPr>
        <w:t>º ciclo</w:t>
      </w:r>
      <w:r w:rsidRPr="619543B2">
        <w:rPr>
          <w:lang w:val="en-US"/>
        </w:rPr>
        <w:t>.</w:t>
      </w:r>
    </w:p>
    <w:p w:rsidR="00AB47FF" w:rsidRDefault="00AB47FF" w14:paraId="0000003F" w14:textId="77777777">
      <w:pPr>
        <w:pBdr>
          <w:top w:val="nil"/>
          <w:left w:val="nil"/>
          <w:bottom w:val="nil"/>
          <w:right w:val="nil"/>
          <w:between w:val="nil"/>
        </w:pBdr>
        <w:rPr>
          <w:color w:val="000000"/>
        </w:rPr>
      </w:pPr>
    </w:p>
    <w:p w:rsidR="00AB47FF" w:rsidP="1DDB4B0D" w:rsidRDefault="619543B2" w14:paraId="00000040" w14:textId="60F703EA">
      <w:pPr>
        <w:pBdr>
          <w:top w:val="nil"/>
          <w:left w:val="nil"/>
          <w:bottom w:val="nil"/>
          <w:right w:val="nil"/>
          <w:between w:val="nil"/>
        </w:pBdr>
        <w:spacing w:before="1"/>
        <w:ind w:left="4657"/>
        <w:rPr>
          <w:color w:val="000000"/>
          <w:lang w:val="en-US"/>
        </w:rPr>
      </w:pPr>
      <w:r w:rsidRPr="1DDB4B0D">
        <w:rPr>
          <w:color w:val="000000"/>
          <w:lang w:val="en-US"/>
        </w:rPr>
        <w:t>Orientador</w:t>
      </w:r>
      <w:r w:rsidRPr="619543B2">
        <w:rPr>
          <w:lang w:val="en-US"/>
        </w:rPr>
        <w:t>(a)</w:t>
      </w:r>
      <w:r w:rsidRPr="1DDB4B0D">
        <w:rPr>
          <w:color w:val="000000"/>
          <w:lang w:val="en-US"/>
        </w:rPr>
        <w:t>: Prof.</w:t>
      </w:r>
      <w:r w:rsidRPr="1DDB4B0D" w:rsidR="30665274">
        <w:rPr>
          <w:color w:val="000000"/>
          <w:lang w:val="en-US"/>
        </w:rPr>
        <w:t xml:space="preserve"> Dra.</w:t>
      </w:r>
      <w:r w:rsidRPr="1DDB4B0D">
        <w:rPr>
          <w:color w:val="000000"/>
          <w:lang w:val="en-US"/>
        </w:rPr>
        <w:t xml:space="preserve"> </w:t>
      </w:r>
      <w:r w:rsidRPr="619543B2">
        <w:rPr>
          <w:lang w:val="en-US"/>
        </w:rPr>
        <w:t>Sabrina Martins dos Santos</w:t>
      </w:r>
    </w:p>
    <w:p w:rsidR="00AB47FF" w:rsidRDefault="00AB47FF" w14:paraId="00000041" w14:textId="77777777">
      <w:pPr>
        <w:pBdr>
          <w:top w:val="nil"/>
          <w:left w:val="nil"/>
          <w:bottom w:val="nil"/>
          <w:right w:val="nil"/>
          <w:between w:val="nil"/>
        </w:pBdr>
        <w:rPr>
          <w:color w:val="000000"/>
          <w:sz w:val="26"/>
          <w:szCs w:val="26"/>
        </w:rPr>
      </w:pPr>
    </w:p>
    <w:p w:rsidR="00AB47FF" w:rsidRDefault="00AB47FF" w14:paraId="00000042" w14:textId="77777777">
      <w:pPr>
        <w:pBdr>
          <w:top w:val="nil"/>
          <w:left w:val="nil"/>
          <w:bottom w:val="nil"/>
          <w:right w:val="nil"/>
          <w:between w:val="nil"/>
        </w:pBdr>
        <w:rPr>
          <w:color w:val="000000"/>
          <w:sz w:val="26"/>
          <w:szCs w:val="26"/>
        </w:rPr>
      </w:pPr>
    </w:p>
    <w:p w:rsidR="00AB47FF" w:rsidRDefault="00AB47FF" w14:paraId="00000043" w14:textId="77777777">
      <w:pPr>
        <w:pBdr>
          <w:top w:val="nil"/>
          <w:left w:val="nil"/>
          <w:bottom w:val="nil"/>
          <w:right w:val="nil"/>
          <w:between w:val="nil"/>
        </w:pBdr>
        <w:rPr>
          <w:color w:val="000000"/>
          <w:sz w:val="26"/>
          <w:szCs w:val="26"/>
        </w:rPr>
      </w:pPr>
    </w:p>
    <w:p w:rsidR="00AB47FF" w:rsidRDefault="00AB47FF" w14:paraId="00000044" w14:textId="77777777">
      <w:pPr>
        <w:pBdr>
          <w:top w:val="nil"/>
          <w:left w:val="nil"/>
          <w:bottom w:val="nil"/>
          <w:right w:val="nil"/>
          <w:between w:val="nil"/>
        </w:pBdr>
        <w:rPr>
          <w:color w:val="000000"/>
          <w:sz w:val="26"/>
          <w:szCs w:val="26"/>
        </w:rPr>
      </w:pPr>
    </w:p>
    <w:p w:rsidR="00AB47FF" w:rsidRDefault="00AB47FF" w14:paraId="00000045" w14:textId="77777777">
      <w:pPr>
        <w:pBdr>
          <w:top w:val="nil"/>
          <w:left w:val="nil"/>
          <w:bottom w:val="nil"/>
          <w:right w:val="nil"/>
          <w:between w:val="nil"/>
        </w:pBdr>
        <w:rPr>
          <w:color w:val="000000"/>
          <w:sz w:val="26"/>
          <w:szCs w:val="26"/>
        </w:rPr>
      </w:pPr>
    </w:p>
    <w:p w:rsidR="00AB47FF" w:rsidRDefault="00AB47FF" w14:paraId="00000046" w14:textId="77777777">
      <w:pPr>
        <w:pBdr>
          <w:top w:val="nil"/>
          <w:left w:val="nil"/>
          <w:bottom w:val="nil"/>
          <w:right w:val="nil"/>
          <w:between w:val="nil"/>
        </w:pBdr>
        <w:rPr>
          <w:color w:val="000000"/>
          <w:sz w:val="26"/>
          <w:szCs w:val="26"/>
        </w:rPr>
      </w:pPr>
    </w:p>
    <w:p w:rsidR="00AB47FF" w:rsidRDefault="00AB47FF" w14:paraId="00000047" w14:textId="77777777">
      <w:pPr>
        <w:pBdr>
          <w:top w:val="nil"/>
          <w:left w:val="nil"/>
          <w:bottom w:val="nil"/>
          <w:right w:val="nil"/>
          <w:between w:val="nil"/>
        </w:pBdr>
        <w:rPr>
          <w:color w:val="000000"/>
          <w:sz w:val="26"/>
          <w:szCs w:val="26"/>
        </w:rPr>
      </w:pPr>
    </w:p>
    <w:p w:rsidR="00AB47FF" w:rsidRDefault="00AB47FF" w14:paraId="00000048" w14:textId="77777777">
      <w:pPr>
        <w:pBdr>
          <w:top w:val="nil"/>
          <w:left w:val="nil"/>
          <w:bottom w:val="nil"/>
          <w:right w:val="nil"/>
          <w:between w:val="nil"/>
        </w:pBdr>
        <w:spacing w:before="9"/>
        <w:rPr>
          <w:color w:val="000000"/>
          <w:sz w:val="37"/>
          <w:szCs w:val="37"/>
        </w:rPr>
      </w:pPr>
    </w:p>
    <w:p w:rsidR="00AB47FF" w:rsidRDefault="000F121D" w14:paraId="00000049" w14:textId="77777777">
      <w:pPr>
        <w:pBdr>
          <w:top w:val="nil"/>
          <w:left w:val="nil"/>
          <w:bottom w:val="nil"/>
          <w:right w:val="nil"/>
          <w:between w:val="nil"/>
        </w:pBdr>
        <w:spacing w:line="362" w:lineRule="auto"/>
        <w:ind w:left="4297" w:right="3581"/>
        <w:jc w:val="center"/>
        <w:rPr>
          <w:color w:val="000000"/>
        </w:rPr>
        <w:sectPr w:rsidR="00AB47FF">
          <w:pgSz w:w="11910" w:h="16840" w:orient="portrait"/>
          <w:pgMar w:top="1580" w:right="1020" w:bottom="280" w:left="1580" w:header="720" w:footer="720" w:gutter="0"/>
          <w:cols w:space="720"/>
          <w:headerReference w:type="default" r:id="R2f92334abe9a41f7"/>
          <w:footerReference w:type="default" r:id="R17fb8da107da4981"/>
        </w:sectPr>
      </w:pPr>
      <w:r>
        <w:rPr>
          <w:color w:val="000000"/>
        </w:rPr>
        <w:t>Praia Grande Ju</w:t>
      </w:r>
      <w:r>
        <w:t>n</w:t>
      </w:r>
      <w:r>
        <w:rPr>
          <w:color w:val="000000"/>
        </w:rPr>
        <w:t>ho/202</w:t>
      </w:r>
      <w:r>
        <w:t>6</w:t>
      </w:r>
    </w:p>
    <w:p w:rsidR="00AB47FF" w:rsidP="648BFB43" w:rsidRDefault="00AB47FF" w14:paraId="00000051" w14:textId="7EBDDE1F">
      <w:pPr>
        <w:pBdr>
          <w:top w:val="nil" w:color="FF000000" w:sz="0" w:space="0"/>
          <w:left w:val="nil" w:color="FF000000" w:sz="0" w:space="0"/>
          <w:bottom w:val="nil" w:color="FF000000" w:sz="0" w:space="0"/>
          <w:right w:val="nil" w:color="FF000000" w:sz="0" w:space="0"/>
          <w:between w:val="nil" w:color="FF000000" w:sz="0" w:space="0"/>
        </w:pBdr>
        <w:spacing w:before="9"/>
        <w:jc w:val="both"/>
        <w:rPr>
          <w:lang w:val="pt-BR"/>
        </w:rPr>
        <w:sectPr w:rsidR="00AB47FF">
          <w:headerReference w:type="default" r:id="rId8"/>
          <w:pgSz w:w="11910" w:h="16840" w:orient="portrait"/>
          <w:pgMar w:top="1960" w:right="1020" w:bottom="280" w:left="1580" w:header="1398" w:footer="0" w:gutter="0"/>
          <w:cols w:space="720"/>
          <w:footerReference w:type="default" r:id="R2facc174b23b44da"/>
        </w:sectPr>
      </w:pPr>
    </w:p>
    <w:p w:rsidR="00AB47FF" w:rsidRDefault="00AB47FF" w14:paraId="00000056" w14:textId="2CA00E4E">
      <w:pPr>
        <w:spacing w:before="9"/>
        <w:jc w:val="both"/>
        <w:sectPr w:rsidR="00AB47FF">
          <w:headerReference w:type="default" r:id="rId9"/>
          <w:pgSz w:w="11910" w:h="16840" w:orient="portrait"/>
          <w:pgMar w:top="1580" w:right="860" w:bottom="280" w:left="1440" w:header="0" w:footer="0" w:gutter="0"/>
          <w:cols w:space="720"/>
          <w:footerReference w:type="default" r:id="R00b11414d24a4644"/>
        </w:sectPr>
      </w:pPr>
    </w:p>
    <w:p w:rsidR="00AB47FF" w:rsidP="648BFB43" w:rsidRDefault="619543B2" w14:paraId="00000066" w14:textId="7444D20C">
      <w:pPr>
        <w:pStyle w:val="Normal"/>
        <w:ind w:left="0"/>
        <w:jc w:val="center"/>
        <w:rPr>
          <w:b w:val="1"/>
          <w:bCs w:val="1"/>
        </w:rPr>
      </w:pPr>
      <w:bookmarkStart w:name="_heading=h.sx6z2magbpau" w:id="0"/>
      <w:bookmarkEnd w:id="0"/>
      <w:r w:rsidRPr="648BFB43" w:rsidR="7AF71FAE">
        <w:rPr>
          <w:b w:val="1"/>
          <w:bCs w:val="1"/>
        </w:rPr>
        <w:t>LISTA DE ABREVIAÇÕES E SIGLAS</w:t>
      </w:r>
    </w:p>
    <w:p w:rsidR="648BFB43" w:rsidP="648BFB43" w:rsidRDefault="648BFB43" w14:paraId="5199716E" w14:textId="40E98A9C">
      <w:pPr>
        <w:pStyle w:val="Normal"/>
      </w:pPr>
    </w:p>
    <w:p w:rsidR="30487A26" w:rsidP="648BFB43" w:rsidRDefault="30487A26" w14:paraId="45EAFA42" w14:textId="6DF461DD">
      <w:pPr>
        <w:pStyle w:val="Normal"/>
        <w:spacing w:line="360" w:lineRule="auto"/>
        <w:jc w:val="both"/>
        <w:rPr>
          <w:rFonts w:ascii="Arial" w:hAnsi="Arial" w:eastAsia="Arial" w:cs="Arial"/>
          <w:noProof w:val="0"/>
          <w:lang w:val="pt-PT"/>
        </w:rPr>
      </w:pPr>
      <w:r w:rsidRPr="648BFB43" w:rsidR="30487A26">
        <w:rPr>
          <w:rFonts w:ascii="Arial" w:hAnsi="Arial" w:eastAsia="Arial" w:cs="Arial"/>
          <w:noProof w:val="0"/>
          <w:lang w:val="pt-PT"/>
        </w:rPr>
        <w:t xml:space="preserve">ARCS - </w:t>
      </w:r>
      <w:r w:rsidRPr="648BFB43" w:rsidR="1DC94F7B">
        <w:rPr>
          <w:rFonts w:ascii="Arial" w:hAnsi="Arial" w:eastAsia="Arial" w:cs="Arial"/>
          <w:noProof w:val="0"/>
          <w:lang w:val="pt-PT"/>
        </w:rPr>
        <w:t>Atenção, Relevância, Confiança e Satisfação</w:t>
      </w:r>
    </w:p>
    <w:p w:rsidR="67AD2078" w:rsidP="648BFB43" w:rsidRDefault="67AD2078" w14:paraId="24BF47F5" w14:textId="7414EBFB">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648BFB43" w:rsidR="67AD2078">
        <w:rPr>
          <w:rFonts w:ascii="Arial" w:hAnsi="Arial" w:eastAsia="Arial" w:cs="Arial"/>
          <w:noProof w:val="0"/>
          <w:lang w:val="pt-PT"/>
        </w:rPr>
        <w:t>AL – Aspirational Learning (Aprendizagem Aspiracional)</w:t>
      </w:r>
    </w:p>
    <w:p w:rsidR="1CC1D8D1" w:rsidP="648BFB43" w:rsidRDefault="1CC1D8D1" w14:paraId="5E8BE00E" w14:textId="4B5215F3">
      <w:pPr>
        <w:pStyle w:val="Normal"/>
        <w:spacing w:line="360" w:lineRule="auto"/>
        <w:jc w:val="both"/>
        <w:rPr>
          <w:rFonts w:ascii="Arial" w:hAnsi="Arial" w:eastAsia="Arial" w:cs="Arial"/>
          <w:noProof w:val="0"/>
          <w:lang w:val="pt-PT"/>
        </w:rPr>
      </w:pPr>
      <w:r w:rsidRPr="648BFB43" w:rsidR="1CC1D8D1">
        <w:rPr>
          <w:rFonts w:ascii="Arial" w:hAnsi="Arial" w:eastAsia="Arial" w:cs="Arial"/>
          <w:b w:val="0"/>
          <w:bCs w:val="0"/>
          <w:i w:val="0"/>
          <w:iCs w:val="0"/>
          <w:caps w:val="0"/>
          <w:smallCaps w:val="0"/>
          <w:noProof w:val="0"/>
          <w:color w:val="000000" w:themeColor="text1" w:themeTint="FF" w:themeShade="FF"/>
          <w:sz w:val="24"/>
          <w:szCs w:val="24"/>
          <w:lang w:val="pt-PT"/>
        </w:rPr>
        <w:t>BDBComp</w:t>
      </w:r>
      <w:r w:rsidRPr="648BFB43" w:rsidR="1CC1D8D1">
        <w:rPr>
          <w:rFonts w:ascii="Arial" w:hAnsi="Arial" w:eastAsia="Arial" w:cs="Arial"/>
          <w:b w:val="0"/>
          <w:bCs w:val="0"/>
          <w:i w:val="0"/>
          <w:iCs w:val="0"/>
          <w:caps w:val="0"/>
          <w:smallCaps w:val="0"/>
          <w:noProof w:val="0"/>
          <w:color w:val="000000" w:themeColor="text1" w:themeTint="FF" w:themeShade="FF"/>
          <w:sz w:val="24"/>
          <w:szCs w:val="24"/>
          <w:lang w:val="pt-PT"/>
        </w:rPr>
        <w:t xml:space="preserve"> – Biblioteca Digital Brasileira de Computação</w:t>
      </w:r>
    </w:p>
    <w:p w:rsidR="67AD2078" w:rsidP="648BFB43" w:rsidRDefault="67AD2078" w14:paraId="0627FA2E" w14:textId="38D35EDD">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PT"/>
        </w:rPr>
        <w:t>CSO – Cyber Security Operations (Operações de Cibersegurança)</w:t>
      </w:r>
    </w:p>
    <w:p w:rsidR="67AD2078" w:rsidP="648BFB43" w:rsidRDefault="67AD2078" w14:paraId="42E75C82" w14:textId="0B9AAA22">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PT"/>
        </w:rPr>
        <w:t>EE – Enhanced Exam (Exame Aprimorado)</w:t>
      </w:r>
    </w:p>
    <w:p w:rsidR="308B4088" w:rsidP="648BFB43" w:rsidRDefault="308B4088" w14:paraId="0F1C43B6" w14:textId="15D90288">
      <w:pPr>
        <w:pStyle w:val="Normal"/>
        <w:spacing w:line="360" w:lineRule="auto"/>
        <w:jc w:val="both"/>
        <w:rPr>
          <w:rFonts w:ascii="Arial" w:hAnsi="Arial" w:eastAsia="Arial" w:cs="Arial"/>
          <w:noProof w:val="0"/>
          <w:lang w:val="pt-PT"/>
        </w:rPr>
      </w:pPr>
      <w:r w:rsidRPr="648BFB43" w:rsidR="308B4088">
        <w:rPr>
          <w:rFonts w:ascii="Arial" w:hAnsi="Arial" w:eastAsia="Arial" w:cs="Arial"/>
          <w:b w:val="0"/>
          <w:bCs w:val="0"/>
          <w:i w:val="0"/>
          <w:iCs w:val="0"/>
          <w:caps w:val="0"/>
          <w:smallCaps w:val="0"/>
          <w:noProof w:val="0"/>
          <w:color w:val="000000" w:themeColor="text1" w:themeTint="FF" w:themeShade="FF"/>
          <w:sz w:val="24"/>
          <w:szCs w:val="24"/>
          <w:lang w:val="pt-BR"/>
        </w:rPr>
        <w:t>ERRC – Escola Regional de Rede de Computadores</w:t>
      </w:r>
    </w:p>
    <w:p w:rsidR="67AD2078" w:rsidP="648BFB43" w:rsidRDefault="67AD2078" w14:paraId="63347FFB" w14:textId="04935410">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BR"/>
        </w:rPr>
        <w:t xml:space="preserve">GAs – Gamification Applications (Aplicações de Gamificação)  </w:t>
      </w:r>
    </w:p>
    <w:p w:rsidR="67AD2078" w:rsidP="648BFB43" w:rsidRDefault="67AD2078" w14:paraId="1E41EF33" w14:textId="4815E318">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PT"/>
        </w:rPr>
        <w:t>MQ – Missions and Questions (Missões e Buscas)</w:t>
      </w:r>
    </w:p>
    <w:p w:rsidR="67AD2078" w:rsidP="648BFB43" w:rsidRDefault="67AD2078" w14:paraId="23807889" w14:textId="6A35B030">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PT"/>
        </w:rPr>
        <w:t>NPC – Non-Player Character (Personagem não Jogável)</w:t>
      </w:r>
    </w:p>
    <w:p w:rsidR="67AD2078" w:rsidP="648BFB43" w:rsidRDefault="67AD2078" w14:paraId="451BA0C0" w14:textId="0AE12377">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BR"/>
        </w:rPr>
        <w:t>PBL – Problem Based Learning (Aprendizagem Baseada em Problemas)</w:t>
      </w:r>
    </w:p>
    <w:p w:rsidR="67AD2078" w:rsidP="648BFB43" w:rsidRDefault="67AD2078" w14:paraId="068D3B60" w14:textId="430113A9">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PT"/>
        </w:rPr>
        <w:t>RPG – Role-</w:t>
      </w:r>
      <w:r w:rsidRPr="648BFB43" w:rsidR="67AD2078">
        <w:rPr>
          <w:rFonts w:ascii="Arial" w:hAnsi="Arial" w:eastAsia="Arial" w:cs="Arial"/>
          <w:noProof w:val="0"/>
          <w:lang w:val="pt-PT"/>
        </w:rPr>
        <w:t>Playing</w:t>
      </w:r>
      <w:r w:rsidRPr="648BFB43" w:rsidR="67AD2078">
        <w:rPr>
          <w:rFonts w:ascii="Arial" w:hAnsi="Arial" w:eastAsia="Arial" w:cs="Arial"/>
          <w:noProof w:val="0"/>
          <w:lang w:val="pt-PT"/>
        </w:rPr>
        <w:t xml:space="preserve"> Game (Jogo de Interpretação)</w:t>
      </w:r>
    </w:p>
    <w:p w:rsidR="67AD2078" w:rsidP="648BFB43" w:rsidRDefault="67AD2078" w14:paraId="2D5D5F5B" w14:textId="0ED46BCC">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BR"/>
        </w:rPr>
        <w:t>SBC – Sociedade Brasileira de Cibersegurança</w:t>
      </w:r>
    </w:p>
    <w:p w:rsidR="67AD2078" w:rsidP="648BFB43" w:rsidRDefault="67AD2078" w14:paraId="1580D83A" w14:textId="3158B070">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BR"/>
        </w:rPr>
        <w:t>SBSeg - Simpósio Brasileiro de Segurança da Informação e de Sistemas Computacionais</w:t>
      </w:r>
    </w:p>
    <w:p w:rsidR="2856563B" w:rsidP="648BFB43" w:rsidRDefault="2856563B" w14:paraId="3095F1EA" w14:textId="6E5DA93A">
      <w:pPr>
        <w:pStyle w:val="Normal"/>
        <w:spacing w:line="360" w:lineRule="auto"/>
        <w:jc w:val="both"/>
        <w:rPr>
          <w:rFonts w:ascii="Arial" w:hAnsi="Arial" w:eastAsia="Arial" w:cs="Arial"/>
          <w:noProof w:val="0"/>
          <w:lang w:val="pt-PT"/>
        </w:rPr>
      </w:pPr>
      <w:r w:rsidRPr="648BFB43" w:rsidR="2856563B">
        <w:rPr>
          <w:rFonts w:ascii="Arial" w:hAnsi="Arial" w:eastAsia="Arial" w:cs="Arial"/>
          <w:noProof w:val="0"/>
          <w:lang w:val="pt-PT"/>
        </w:rPr>
        <w:t>SG – Serious Game (Jogos Sérios)</w:t>
      </w:r>
    </w:p>
    <w:p w:rsidR="67AD2078" w:rsidP="648BFB43" w:rsidRDefault="67AD2078" w14:paraId="1EBBC7F4" w14:textId="592EEB1E">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pt-BR"/>
        </w:rPr>
        <w:t xml:space="preserve">Sim – Simulations (Simulações)  </w:t>
      </w:r>
    </w:p>
    <w:p w:rsidR="67AD2078" w:rsidP="648BFB43" w:rsidRDefault="67AD2078" w14:paraId="136A2762" w14:textId="79CE2393">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7AD2078">
        <w:rPr>
          <w:rFonts w:ascii="Arial" w:hAnsi="Arial" w:eastAsia="Arial" w:cs="Arial"/>
          <w:noProof w:val="0"/>
          <w:lang w:val="en-US"/>
        </w:rPr>
        <w:t xml:space="preserve">T.I - </w:t>
      </w:r>
      <w:r w:rsidRPr="648BFB43" w:rsidR="67AD2078">
        <w:rPr>
          <w:rFonts w:ascii="Arial" w:hAnsi="Arial" w:eastAsia="Arial" w:cs="Arial"/>
          <w:noProof w:val="0"/>
          <w:lang w:val="en-US"/>
        </w:rPr>
        <w:t>Tecnologia</w:t>
      </w:r>
      <w:r w:rsidRPr="648BFB43" w:rsidR="67AD2078">
        <w:rPr>
          <w:rFonts w:ascii="Arial" w:hAnsi="Arial" w:eastAsia="Arial" w:cs="Arial"/>
          <w:noProof w:val="0"/>
          <w:lang w:val="en-US"/>
        </w:rPr>
        <w:t xml:space="preserve"> da </w:t>
      </w:r>
      <w:r w:rsidRPr="648BFB43" w:rsidR="67AD2078">
        <w:rPr>
          <w:rFonts w:ascii="Arial" w:hAnsi="Arial" w:eastAsia="Arial" w:cs="Arial"/>
          <w:noProof w:val="0"/>
          <w:lang w:val="en-US"/>
        </w:rPr>
        <w:t>Informação</w:t>
      </w:r>
    </w:p>
    <w:p w:rsidR="0D8BC232" w:rsidP="648BFB43" w:rsidRDefault="0D8BC232" w14:paraId="0DE4B525" w14:textId="6BA0B943">
      <w:pPr>
        <w:pStyle w:val="Normal"/>
        <w:spacing w:line="360" w:lineRule="auto"/>
        <w:jc w:val="both"/>
        <w:rPr>
          <w:rFonts w:ascii="Arial" w:hAnsi="Arial" w:eastAsia="Arial" w:cs="Arial"/>
          <w:noProof w:val="0"/>
          <w:lang w:val="en-US"/>
        </w:rPr>
        <w:sectPr w:rsidR="00AB47FF">
          <w:pgSz w:w="11910" w:h="16840" w:orient="portrait"/>
          <w:pgMar w:top="1580" w:right="860" w:bottom="280" w:left="1440" w:header="0" w:footer="0" w:gutter="0"/>
          <w:cols w:space="720"/>
          <w:footerReference w:type="default" r:id="Rda4ec889da5c4c38"/>
        </w:sectPr>
      </w:pPr>
      <w:r w:rsidRPr="648BFB43" w:rsidR="0D8BC232">
        <w:rPr>
          <w:rFonts w:ascii="Arial" w:hAnsi="Arial" w:eastAsia="Arial" w:cs="Arial"/>
          <w:noProof w:val="0"/>
          <w:lang w:val="en-US"/>
        </w:rPr>
        <w:t xml:space="preserve">TCLE – </w:t>
      </w:r>
      <w:r w:rsidRPr="648BFB43" w:rsidR="0D8BC232">
        <w:rPr>
          <w:rFonts w:ascii="Arial" w:hAnsi="Arial" w:eastAsia="Arial" w:cs="Arial"/>
          <w:noProof w:val="0"/>
          <w:lang w:val="en-US"/>
        </w:rPr>
        <w:t>Termo</w:t>
      </w:r>
      <w:r w:rsidRPr="648BFB43" w:rsidR="0D8BC232">
        <w:rPr>
          <w:rFonts w:ascii="Arial" w:hAnsi="Arial" w:eastAsia="Arial" w:cs="Arial"/>
          <w:noProof w:val="0"/>
          <w:lang w:val="en-US"/>
        </w:rPr>
        <w:t xml:space="preserve"> de </w:t>
      </w:r>
      <w:r w:rsidRPr="648BFB43" w:rsidR="0D8BC232">
        <w:rPr>
          <w:rFonts w:ascii="Arial" w:hAnsi="Arial" w:eastAsia="Arial" w:cs="Arial"/>
          <w:noProof w:val="0"/>
          <w:lang w:val="en-US"/>
        </w:rPr>
        <w:t>Consentimento</w:t>
      </w:r>
      <w:r w:rsidRPr="648BFB43" w:rsidR="0D8BC232">
        <w:rPr>
          <w:rFonts w:ascii="Arial" w:hAnsi="Arial" w:eastAsia="Arial" w:cs="Arial"/>
          <w:noProof w:val="0"/>
          <w:lang w:val="en-US"/>
        </w:rPr>
        <w:t xml:space="preserve"> Livre e Esclarecido </w:t>
      </w:r>
    </w:p>
    <w:p w:rsidR="00AB47FF" w:rsidP="648BFB43" w:rsidRDefault="00AB47FF" w14:paraId="00000081" w14:textId="0DCC4738">
      <w:pPr>
        <w:pStyle w:val="ListParagraph"/>
        <w:jc w:val="center"/>
        <w:rPr>
          <w:b w:val="1"/>
          <w:bCs w:val="1"/>
        </w:rPr>
      </w:pPr>
      <w:r w:rsidRPr="648BFB43" w:rsidR="0A1A06D5">
        <w:rPr>
          <w:b w:val="1"/>
          <w:bCs w:val="1"/>
        </w:rPr>
        <w:t>SUMÁRIO</w:t>
      </w:r>
    </w:p>
    <w:p w:rsidR="648BFB43" w:rsidP="648BFB43" w:rsidRDefault="648BFB43" w14:paraId="2D5B482B" w14:textId="4B74776F">
      <w:pPr>
        <w:pStyle w:val="Normal"/>
      </w:pPr>
    </w:p>
    <w:sdt>
      <w:sdtPr>
        <w:id w:val="455794520"/>
        <w:docPartObj>
          <w:docPartGallery w:val="Table of Contents"/>
          <w:docPartUnique/>
        </w:docPartObj>
      </w:sdtPr>
      <w:sdtContent>
        <w:p w:rsidR="648BFB43" w:rsidP="648BFB43" w:rsidRDefault="648BFB43" w14:paraId="0B0E4A47" w14:textId="04376B15">
          <w:pPr>
            <w:pStyle w:val="TOC1"/>
            <w:tabs>
              <w:tab w:val="left" w:leader="none" w:pos="480"/>
              <w:tab w:val="right" w:leader="dot" w:pos="9600"/>
            </w:tabs>
            <w:bidi w:val="0"/>
            <w:rPr>
              <w:rStyle w:val="Hyperlink"/>
            </w:rPr>
          </w:pPr>
          <w:r>
            <w:fldChar w:fldCharType="begin"/>
          </w:r>
          <w:r>
            <w:instrText xml:space="preserve">TOC \o "1-9" \z \u \h</w:instrText>
          </w:r>
          <w:r>
            <w:fldChar w:fldCharType="separate"/>
          </w:r>
          <w:hyperlink w:anchor="_Toc1774789204">
            <w:r w:rsidRPr="648BFB43" w:rsidR="648BFB43">
              <w:rPr>
                <w:rStyle w:val="Hyperlink"/>
              </w:rPr>
              <w:t>1</w:t>
            </w:r>
            <w:r>
              <w:tab/>
            </w:r>
            <w:r w:rsidRPr="648BFB43" w:rsidR="648BFB43">
              <w:rPr>
                <w:rStyle w:val="Hyperlink"/>
              </w:rPr>
              <w:t>INTRODUÇÃO</w:t>
            </w:r>
            <w:r>
              <w:tab/>
            </w:r>
            <w:r>
              <w:fldChar w:fldCharType="begin"/>
            </w:r>
            <w:r>
              <w:instrText xml:space="preserve">PAGEREF _Toc1774789204 \h</w:instrText>
            </w:r>
            <w:r>
              <w:fldChar w:fldCharType="separate"/>
            </w:r>
            <w:r w:rsidRPr="648BFB43" w:rsidR="648BFB43">
              <w:rPr>
                <w:rStyle w:val="Hyperlink"/>
              </w:rPr>
              <w:t>6</w:t>
            </w:r>
            <w:r>
              <w:fldChar w:fldCharType="end"/>
            </w:r>
          </w:hyperlink>
        </w:p>
        <w:p w:rsidR="648BFB43" w:rsidP="648BFB43" w:rsidRDefault="648BFB43" w14:paraId="01B25E2D" w14:textId="2DAF2F09">
          <w:pPr>
            <w:pStyle w:val="TOC2"/>
            <w:tabs>
              <w:tab w:val="left" w:leader="none" w:pos="960"/>
              <w:tab w:val="right" w:leader="dot" w:pos="9600"/>
            </w:tabs>
            <w:bidi w:val="0"/>
            <w:rPr>
              <w:rStyle w:val="Hyperlink"/>
            </w:rPr>
          </w:pPr>
          <w:hyperlink w:anchor="_Toc617460449">
            <w:r w:rsidRPr="648BFB43" w:rsidR="648BFB43">
              <w:rPr>
                <w:rStyle w:val="Hyperlink"/>
              </w:rPr>
              <w:t>1.1.1</w:t>
            </w:r>
            <w:r>
              <w:tab/>
            </w:r>
            <w:r w:rsidRPr="648BFB43" w:rsidR="648BFB43">
              <w:rPr>
                <w:rStyle w:val="Hyperlink"/>
              </w:rPr>
              <w:t>Contextualização da Gamificação</w:t>
            </w:r>
            <w:r>
              <w:tab/>
            </w:r>
            <w:r>
              <w:fldChar w:fldCharType="begin"/>
            </w:r>
            <w:r>
              <w:instrText xml:space="preserve">PAGEREF _Toc617460449 \h</w:instrText>
            </w:r>
            <w:r>
              <w:fldChar w:fldCharType="separate"/>
            </w:r>
            <w:r w:rsidRPr="648BFB43" w:rsidR="648BFB43">
              <w:rPr>
                <w:rStyle w:val="Hyperlink"/>
              </w:rPr>
              <w:t>8</w:t>
            </w:r>
            <w:r>
              <w:fldChar w:fldCharType="end"/>
            </w:r>
          </w:hyperlink>
        </w:p>
        <w:p w:rsidR="648BFB43" w:rsidP="648BFB43" w:rsidRDefault="648BFB43" w14:paraId="2AC26588" w14:textId="06BA483C">
          <w:pPr>
            <w:pStyle w:val="TOC2"/>
            <w:tabs>
              <w:tab w:val="left" w:leader="none" w:pos="960"/>
              <w:tab w:val="right" w:leader="dot" w:pos="9600"/>
            </w:tabs>
            <w:bidi w:val="0"/>
            <w:rPr>
              <w:rStyle w:val="Hyperlink"/>
            </w:rPr>
          </w:pPr>
          <w:hyperlink w:anchor="_Toc2133680731">
            <w:r w:rsidRPr="648BFB43" w:rsidR="648BFB43">
              <w:rPr>
                <w:rStyle w:val="Hyperlink"/>
              </w:rPr>
              <w:t>1.1.2</w:t>
            </w:r>
            <w:r>
              <w:tab/>
            </w:r>
            <w:r w:rsidRPr="648BFB43" w:rsidR="648BFB43">
              <w:rPr>
                <w:rStyle w:val="Hyperlink"/>
              </w:rPr>
              <w:t>Aplicações da Gamificação no Ensino de Aprendizagem</w:t>
            </w:r>
            <w:r>
              <w:tab/>
            </w:r>
            <w:r>
              <w:fldChar w:fldCharType="begin"/>
            </w:r>
            <w:r>
              <w:instrText xml:space="preserve">PAGEREF _Toc2133680731 \h</w:instrText>
            </w:r>
            <w:r>
              <w:fldChar w:fldCharType="separate"/>
            </w:r>
            <w:r w:rsidRPr="648BFB43" w:rsidR="648BFB43">
              <w:rPr>
                <w:rStyle w:val="Hyperlink"/>
              </w:rPr>
              <w:t>9</w:t>
            </w:r>
            <w:r>
              <w:fldChar w:fldCharType="end"/>
            </w:r>
          </w:hyperlink>
        </w:p>
        <w:p w:rsidR="648BFB43" w:rsidP="648BFB43" w:rsidRDefault="648BFB43" w14:paraId="3411C531" w14:textId="067830DB">
          <w:pPr>
            <w:pStyle w:val="TOC2"/>
            <w:tabs>
              <w:tab w:val="left" w:leader="none" w:pos="960"/>
              <w:tab w:val="right" w:leader="dot" w:pos="9600"/>
            </w:tabs>
            <w:bidi w:val="0"/>
            <w:rPr>
              <w:rStyle w:val="Hyperlink"/>
            </w:rPr>
          </w:pPr>
          <w:hyperlink w:anchor="_Toc138586616">
            <w:r w:rsidRPr="648BFB43" w:rsidR="648BFB43">
              <w:rPr>
                <w:rStyle w:val="Hyperlink"/>
              </w:rPr>
              <w:t>1.1.3</w:t>
            </w:r>
            <w:r>
              <w:tab/>
            </w:r>
            <w:r w:rsidRPr="648BFB43" w:rsidR="648BFB43">
              <w:rPr>
                <w:rStyle w:val="Hyperlink"/>
              </w:rPr>
              <w:t>Benefícios Identificados</w:t>
            </w:r>
            <w:r>
              <w:tab/>
            </w:r>
            <w:r>
              <w:fldChar w:fldCharType="begin"/>
            </w:r>
            <w:r>
              <w:instrText xml:space="preserve">PAGEREF _Toc138586616 \h</w:instrText>
            </w:r>
            <w:r>
              <w:fldChar w:fldCharType="separate"/>
            </w:r>
            <w:r w:rsidRPr="648BFB43" w:rsidR="648BFB43">
              <w:rPr>
                <w:rStyle w:val="Hyperlink"/>
              </w:rPr>
              <w:t>9</w:t>
            </w:r>
            <w:r>
              <w:fldChar w:fldCharType="end"/>
            </w:r>
          </w:hyperlink>
        </w:p>
        <w:p w:rsidR="648BFB43" w:rsidP="648BFB43" w:rsidRDefault="648BFB43" w14:paraId="3FF418AB" w14:textId="443199BF">
          <w:pPr>
            <w:pStyle w:val="TOC2"/>
            <w:tabs>
              <w:tab w:val="left" w:leader="none" w:pos="720"/>
              <w:tab w:val="right" w:leader="dot" w:pos="9600"/>
            </w:tabs>
            <w:bidi w:val="0"/>
            <w:rPr>
              <w:rStyle w:val="Hyperlink"/>
            </w:rPr>
          </w:pPr>
          <w:hyperlink w:anchor="_Toc356385153">
            <w:r w:rsidRPr="648BFB43" w:rsidR="648BFB43">
              <w:rPr>
                <w:rStyle w:val="Hyperlink"/>
              </w:rPr>
              <w:t>1.2</w:t>
            </w:r>
            <w:r>
              <w:tab/>
            </w:r>
            <w:r w:rsidRPr="648BFB43" w:rsidR="648BFB43">
              <w:rPr>
                <w:rStyle w:val="Hyperlink"/>
              </w:rPr>
              <w:t>Justificativa do Tema</w:t>
            </w:r>
            <w:r>
              <w:tab/>
            </w:r>
            <w:r>
              <w:fldChar w:fldCharType="begin"/>
            </w:r>
            <w:r>
              <w:instrText xml:space="preserve">PAGEREF _Toc356385153 \h</w:instrText>
            </w:r>
            <w:r>
              <w:fldChar w:fldCharType="separate"/>
            </w:r>
            <w:r w:rsidRPr="648BFB43" w:rsidR="648BFB43">
              <w:rPr>
                <w:rStyle w:val="Hyperlink"/>
              </w:rPr>
              <w:t>10</w:t>
            </w:r>
            <w:r>
              <w:fldChar w:fldCharType="end"/>
            </w:r>
          </w:hyperlink>
        </w:p>
        <w:p w:rsidR="648BFB43" w:rsidP="648BFB43" w:rsidRDefault="648BFB43" w14:paraId="02F1C3F7" w14:textId="6FBBE9B3">
          <w:pPr>
            <w:pStyle w:val="TOC2"/>
            <w:tabs>
              <w:tab w:val="left" w:leader="none" w:pos="720"/>
              <w:tab w:val="right" w:leader="dot" w:pos="9600"/>
            </w:tabs>
            <w:bidi w:val="0"/>
            <w:rPr>
              <w:rStyle w:val="Hyperlink"/>
            </w:rPr>
          </w:pPr>
          <w:hyperlink w:anchor="_Toc1940469070">
            <w:r w:rsidRPr="648BFB43" w:rsidR="648BFB43">
              <w:rPr>
                <w:rStyle w:val="Hyperlink"/>
              </w:rPr>
              <w:t>1.3</w:t>
            </w:r>
            <w:r>
              <w:tab/>
            </w:r>
            <w:r w:rsidRPr="648BFB43" w:rsidR="648BFB43">
              <w:rPr>
                <w:rStyle w:val="Hyperlink"/>
              </w:rPr>
              <w:t>Problema de Pesquisa</w:t>
            </w:r>
            <w:r>
              <w:tab/>
            </w:r>
            <w:r>
              <w:fldChar w:fldCharType="begin"/>
            </w:r>
            <w:r>
              <w:instrText xml:space="preserve">PAGEREF _Toc1940469070 \h</w:instrText>
            </w:r>
            <w:r>
              <w:fldChar w:fldCharType="separate"/>
            </w:r>
            <w:r w:rsidRPr="648BFB43" w:rsidR="648BFB43">
              <w:rPr>
                <w:rStyle w:val="Hyperlink"/>
              </w:rPr>
              <w:t>12</w:t>
            </w:r>
            <w:r>
              <w:fldChar w:fldCharType="end"/>
            </w:r>
          </w:hyperlink>
        </w:p>
        <w:p w:rsidR="648BFB43" w:rsidP="648BFB43" w:rsidRDefault="648BFB43" w14:paraId="7E6A31A4" w14:textId="5212E760">
          <w:pPr>
            <w:pStyle w:val="TOC2"/>
            <w:tabs>
              <w:tab w:val="left" w:leader="none" w:pos="960"/>
              <w:tab w:val="right" w:leader="dot" w:pos="9600"/>
            </w:tabs>
            <w:bidi w:val="0"/>
            <w:rPr>
              <w:rStyle w:val="Hyperlink"/>
            </w:rPr>
          </w:pPr>
          <w:hyperlink w:anchor="_Toc442132861">
            <w:r w:rsidRPr="648BFB43" w:rsidR="648BFB43">
              <w:rPr>
                <w:rStyle w:val="Hyperlink"/>
              </w:rPr>
              <w:t>1.3.1</w:t>
            </w:r>
            <w:r>
              <w:tab/>
            </w:r>
            <w:r w:rsidRPr="648BFB43" w:rsidR="648BFB43">
              <w:rPr>
                <w:rStyle w:val="Hyperlink"/>
              </w:rPr>
              <w:t>Hipóteses ou Suposições</w:t>
            </w:r>
            <w:r>
              <w:tab/>
            </w:r>
            <w:r>
              <w:fldChar w:fldCharType="begin"/>
            </w:r>
            <w:r>
              <w:instrText xml:space="preserve">PAGEREF _Toc442132861 \h</w:instrText>
            </w:r>
            <w:r>
              <w:fldChar w:fldCharType="separate"/>
            </w:r>
            <w:r w:rsidRPr="648BFB43" w:rsidR="648BFB43">
              <w:rPr>
                <w:rStyle w:val="Hyperlink"/>
              </w:rPr>
              <w:t>12</w:t>
            </w:r>
            <w:r>
              <w:fldChar w:fldCharType="end"/>
            </w:r>
          </w:hyperlink>
        </w:p>
        <w:p w:rsidR="648BFB43" w:rsidP="648BFB43" w:rsidRDefault="648BFB43" w14:paraId="674C8909" w14:textId="03AE7F26">
          <w:pPr>
            <w:pStyle w:val="TOC2"/>
            <w:tabs>
              <w:tab w:val="left" w:leader="none" w:pos="720"/>
              <w:tab w:val="right" w:leader="dot" w:pos="9600"/>
            </w:tabs>
            <w:bidi w:val="0"/>
            <w:rPr>
              <w:rStyle w:val="Hyperlink"/>
            </w:rPr>
          </w:pPr>
          <w:hyperlink w:anchor="_Toc1862601114">
            <w:r w:rsidRPr="648BFB43" w:rsidR="648BFB43">
              <w:rPr>
                <w:rStyle w:val="Hyperlink"/>
              </w:rPr>
              <w:t>1.4</w:t>
            </w:r>
            <w:r>
              <w:tab/>
            </w:r>
            <w:r w:rsidRPr="648BFB43" w:rsidR="648BFB43">
              <w:rPr>
                <w:rStyle w:val="Hyperlink"/>
              </w:rPr>
              <w:t>OBJETIVOS</w:t>
            </w:r>
            <w:r>
              <w:tab/>
            </w:r>
            <w:r>
              <w:fldChar w:fldCharType="begin"/>
            </w:r>
            <w:r>
              <w:instrText xml:space="preserve">PAGEREF _Toc1862601114 \h</w:instrText>
            </w:r>
            <w:r>
              <w:fldChar w:fldCharType="separate"/>
            </w:r>
            <w:r w:rsidRPr="648BFB43" w:rsidR="648BFB43">
              <w:rPr>
                <w:rStyle w:val="Hyperlink"/>
              </w:rPr>
              <w:t>12</w:t>
            </w:r>
            <w:r>
              <w:fldChar w:fldCharType="end"/>
            </w:r>
          </w:hyperlink>
        </w:p>
        <w:p w:rsidR="648BFB43" w:rsidP="648BFB43" w:rsidRDefault="648BFB43" w14:paraId="058FE4E5" w14:textId="12E2114C">
          <w:pPr>
            <w:pStyle w:val="TOC2"/>
            <w:tabs>
              <w:tab w:val="left" w:leader="none" w:pos="960"/>
              <w:tab w:val="right" w:leader="dot" w:pos="9600"/>
            </w:tabs>
            <w:bidi w:val="0"/>
            <w:rPr>
              <w:rStyle w:val="Hyperlink"/>
            </w:rPr>
          </w:pPr>
          <w:hyperlink w:anchor="_Toc7649522">
            <w:r w:rsidRPr="648BFB43" w:rsidR="648BFB43">
              <w:rPr>
                <w:rStyle w:val="Hyperlink"/>
              </w:rPr>
              <w:t>1.4.1</w:t>
            </w:r>
            <w:r>
              <w:tab/>
            </w:r>
            <w:r w:rsidRPr="648BFB43" w:rsidR="648BFB43">
              <w:rPr>
                <w:rStyle w:val="Hyperlink"/>
              </w:rPr>
              <w:t>Objetivo Geral</w:t>
            </w:r>
            <w:r>
              <w:tab/>
            </w:r>
            <w:r>
              <w:fldChar w:fldCharType="begin"/>
            </w:r>
            <w:r>
              <w:instrText xml:space="preserve">PAGEREF _Toc7649522 \h</w:instrText>
            </w:r>
            <w:r>
              <w:fldChar w:fldCharType="separate"/>
            </w:r>
            <w:r w:rsidRPr="648BFB43" w:rsidR="648BFB43">
              <w:rPr>
                <w:rStyle w:val="Hyperlink"/>
              </w:rPr>
              <w:t>12</w:t>
            </w:r>
            <w:r>
              <w:fldChar w:fldCharType="end"/>
            </w:r>
          </w:hyperlink>
        </w:p>
        <w:p w:rsidR="648BFB43" w:rsidP="648BFB43" w:rsidRDefault="648BFB43" w14:paraId="5F7D355A" w14:textId="0A03E23E">
          <w:pPr>
            <w:pStyle w:val="TOC2"/>
            <w:tabs>
              <w:tab w:val="left" w:leader="none" w:pos="960"/>
              <w:tab w:val="right" w:leader="dot" w:pos="9600"/>
            </w:tabs>
            <w:bidi w:val="0"/>
            <w:rPr>
              <w:rStyle w:val="Hyperlink"/>
            </w:rPr>
          </w:pPr>
          <w:hyperlink w:anchor="_Toc304941586">
            <w:r w:rsidRPr="648BFB43" w:rsidR="648BFB43">
              <w:rPr>
                <w:rStyle w:val="Hyperlink"/>
              </w:rPr>
              <w:t>1.4.2</w:t>
            </w:r>
            <w:r>
              <w:tab/>
            </w:r>
            <w:r w:rsidRPr="648BFB43" w:rsidR="648BFB43">
              <w:rPr>
                <w:rStyle w:val="Hyperlink"/>
              </w:rPr>
              <w:t>Objetivos Específicos</w:t>
            </w:r>
            <w:r>
              <w:tab/>
            </w:r>
            <w:r>
              <w:fldChar w:fldCharType="begin"/>
            </w:r>
            <w:r>
              <w:instrText xml:space="preserve">PAGEREF _Toc304941586 \h</w:instrText>
            </w:r>
            <w:r>
              <w:fldChar w:fldCharType="separate"/>
            </w:r>
            <w:r w:rsidRPr="648BFB43" w:rsidR="648BFB43">
              <w:rPr>
                <w:rStyle w:val="Hyperlink"/>
              </w:rPr>
              <w:t>13</w:t>
            </w:r>
            <w:r>
              <w:fldChar w:fldCharType="end"/>
            </w:r>
          </w:hyperlink>
        </w:p>
        <w:p w:rsidR="648BFB43" w:rsidP="648BFB43" w:rsidRDefault="648BFB43" w14:paraId="18D19121" w14:textId="0D7F2C0B">
          <w:pPr>
            <w:pStyle w:val="TOC1"/>
            <w:tabs>
              <w:tab w:val="left" w:leader="none" w:pos="480"/>
              <w:tab w:val="right" w:leader="dot" w:pos="9600"/>
            </w:tabs>
            <w:bidi w:val="0"/>
            <w:rPr>
              <w:rStyle w:val="Hyperlink"/>
            </w:rPr>
          </w:pPr>
          <w:hyperlink w:anchor="_Toc2106848807">
            <w:r w:rsidRPr="648BFB43" w:rsidR="648BFB43">
              <w:rPr>
                <w:rStyle w:val="Hyperlink"/>
              </w:rPr>
              <w:t>2</w:t>
            </w:r>
            <w:r>
              <w:tab/>
            </w:r>
            <w:r w:rsidRPr="648BFB43" w:rsidR="648BFB43">
              <w:rPr>
                <w:rStyle w:val="Hyperlink"/>
              </w:rPr>
              <w:t>REFERENCIAL TEÓRICO</w:t>
            </w:r>
            <w:r>
              <w:tab/>
            </w:r>
            <w:r>
              <w:fldChar w:fldCharType="begin"/>
            </w:r>
            <w:r>
              <w:instrText xml:space="preserve">PAGEREF _Toc2106848807 \h</w:instrText>
            </w:r>
            <w:r>
              <w:fldChar w:fldCharType="separate"/>
            </w:r>
            <w:r w:rsidRPr="648BFB43" w:rsidR="648BFB43">
              <w:rPr>
                <w:rStyle w:val="Hyperlink"/>
              </w:rPr>
              <w:t>14</w:t>
            </w:r>
            <w:r>
              <w:fldChar w:fldCharType="end"/>
            </w:r>
          </w:hyperlink>
        </w:p>
        <w:p w:rsidR="648BFB43" w:rsidP="648BFB43" w:rsidRDefault="648BFB43" w14:paraId="695EF5E0" w14:textId="463C8A5D">
          <w:pPr>
            <w:pStyle w:val="TOC2"/>
            <w:tabs>
              <w:tab w:val="left" w:leader="none" w:pos="720"/>
              <w:tab w:val="right" w:leader="dot" w:pos="9600"/>
            </w:tabs>
            <w:bidi w:val="0"/>
            <w:rPr>
              <w:rStyle w:val="Hyperlink"/>
            </w:rPr>
          </w:pPr>
          <w:hyperlink w:anchor="_Toc1061823197">
            <w:r w:rsidRPr="648BFB43" w:rsidR="648BFB43">
              <w:rPr>
                <w:rStyle w:val="Hyperlink"/>
              </w:rPr>
              <w:t>2.1</w:t>
            </w:r>
            <w:r>
              <w:tab/>
            </w:r>
            <w:r w:rsidRPr="648BFB43" w:rsidR="648BFB43">
              <w:rPr>
                <w:rStyle w:val="Hyperlink"/>
              </w:rPr>
              <w:t>Cyber Resistance: um protótipo de jogo sério para educação em cibersegurança</w:t>
            </w:r>
            <w:r>
              <w:tab/>
            </w:r>
            <w:r>
              <w:fldChar w:fldCharType="begin"/>
            </w:r>
            <w:r>
              <w:instrText xml:space="preserve">PAGEREF _Toc1061823197 \h</w:instrText>
            </w:r>
            <w:r>
              <w:fldChar w:fldCharType="separate"/>
            </w:r>
            <w:r w:rsidRPr="648BFB43" w:rsidR="648BFB43">
              <w:rPr>
                <w:rStyle w:val="Hyperlink"/>
              </w:rPr>
              <w:t>14</w:t>
            </w:r>
            <w:r>
              <w:fldChar w:fldCharType="end"/>
            </w:r>
          </w:hyperlink>
        </w:p>
        <w:p w:rsidR="648BFB43" w:rsidP="648BFB43" w:rsidRDefault="648BFB43" w14:paraId="7BA300A9" w14:textId="55E7CC39">
          <w:pPr>
            <w:pStyle w:val="TOC2"/>
            <w:tabs>
              <w:tab w:val="left" w:leader="none" w:pos="720"/>
              <w:tab w:val="right" w:leader="dot" w:pos="9600"/>
            </w:tabs>
            <w:bidi w:val="0"/>
            <w:rPr>
              <w:rStyle w:val="Hyperlink"/>
            </w:rPr>
          </w:pPr>
          <w:hyperlink w:anchor="_Toc2145372431">
            <w:r w:rsidRPr="648BFB43" w:rsidR="648BFB43">
              <w:rPr>
                <w:rStyle w:val="Hyperlink"/>
              </w:rPr>
              <w:t>2.2</w:t>
            </w:r>
            <w:r>
              <w:tab/>
            </w:r>
            <w:r w:rsidRPr="648BFB43" w:rsidR="648BFB43">
              <w:rPr>
                <w:rStyle w:val="Hyperlink"/>
              </w:rPr>
              <w:t>Plataforma Educativa para a Mitigação de Ataques de Engenharia Social</w:t>
            </w:r>
            <w:r>
              <w:tab/>
            </w:r>
            <w:r>
              <w:fldChar w:fldCharType="begin"/>
            </w:r>
            <w:r>
              <w:instrText xml:space="preserve">PAGEREF _Toc2145372431 \h</w:instrText>
            </w:r>
            <w:r>
              <w:fldChar w:fldCharType="separate"/>
            </w:r>
            <w:r w:rsidRPr="648BFB43" w:rsidR="648BFB43">
              <w:rPr>
                <w:rStyle w:val="Hyperlink"/>
              </w:rPr>
              <w:t>15</w:t>
            </w:r>
            <w:r>
              <w:fldChar w:fldCharType="end"/>
            </w:r>
          </w:hyperlink>
        </w:p>
        <w:p w:rsidR="648BFB43" w:rsidP="648BFB43" w:rsidRDefault="648BFB43" w14:paraId="0A21E648" w14:textId="662C31A3">
          <w:pPr>
            <w:pStyle w:val="TOC2"/>
            <w:tabs>
              <w:tab w:val="left" w:leader="none" w:pos="720"/>
              <w:tab w:val="right" w:leader="dot" w:pos="9600"/>
            </w:tabs>
            <w:bidi w:val="0"/>
            <w:rPr>
              <w:rStyle w:val="Hyperlink"/>
            </w:rPr>
          </w:pPr>
          <w:hyperlink w:anchor="_Toc1008228708">
            <w:r w:rsidRPr="648BFB43" w:rsidR="648BFB43">
              <w:rPr>
                <w:rStyle w:val="Hyperlink"/>
              </w:rPr>
              <w:t>2.3</w:t>
            </w:r>
            <w:r>
              <w:tab/>
            </w:r>
            <w:r w:rsidRPr="648BFB43" w:rsidR="648BFB43">
              <w:rPr>
                <w:rStyle w:val="Hyperlink"/>
              </w:rPr>
              <w:t>Análise de Ferramenta Lúdica no Ensino-Aprendizagem de Cibersegurança</w:t>
            </w:r>
            <w:r>
              <w:tab/>
            </w:r>
            <w:r>
              <w:fldChar w:fldCharType="begin"/>
            </w:r>
            <w:r>
              <w:instrText xml:space="preserve">PAGEREF _Toc1008228708 \h</w:instrText>
            </w:r>
            <w:r>
              <w:fldChar w:fldCharType="separate"/>
            </w:r>
            <w:r w:rsidRPr="648BFB43" w:rsidR="648BFB43">
              <w:rPr>
                <w:rStyle w:val="Hyperlink"/>
              </w:rPr>
              <w:t>16</w:t>
            </w:r>
            <w:r>
              <w:fldChar w:fldCharType="end"/>
            </w:r>
          </w:hyperlink>
        </w:p>
        <w:p w:rsidR="648BFB43" w:rsidP="648BFB43" w:rsidRDefault="648BFB43" w14:paraId="551A5C06" w14:textId="3C5EB199">
          <w:pPr>
            <w:pStyle w:val="TOC2"/>
            <w:tabs>
              <w:tab w:val="left" w:leader="none" w:pos="720"/>
              <w:tab w:val="right" w:leader="dot" w:pos="9600"/>
            </w:tabs>
            <w:bidi w:val="0"/>
            <w:rPr>
              <w:rStyle w:val="Hyperlink"/>
            </w:rPr>
          </w:pPr>
          <w:hyperlink w:anchor="_Toc1275939826">
            <w:r w:rsidRPr="648BFB43" w:rsidR="648BFB43">
              <w:rPr>
                <w:rStyle w:val="Hyperlink"/>
              </w:rPr>
              <w:t>2.4</w:t>
            </w:r>
            <w:r>
              <w:tab/>
            </w:r>
            <w:r w:rsidRPr="648BFB43" w:rsidR="648BFB43">
              <w:rPr>
                <w:rStyle w:val="Hyperlink"/>
              </w:rPr>
              <w:t>Instrumento de Avaliação da Reação e Autoavaliação do Aprendiz em Jogos Sérios</w:t>
            </w:r>
            <w:r>
              <w:tab/>
            </w:r>
            <w:r>
              <w:fldChar w:fldCharType="begin"/>
            </w:r>
            <w:r>
              <w:instrText xml:space="preserve">PAGEREF _Toc1275939826 \h</w:instrText>
            </w:r>
            <w:r>
              <w:fldChar w:fldCharType="separate"/>
            </w:r>
            <w:r w:rsidRPr="648BFB43" w:rsidR="648BFB43">
              <w:rPr>
                <w:rStyle w:val="Hyperlink"/>
              </w:rPr>
              <w:t>16</w:t>
            </w:r>
            <w:r>
              <w:fldChar w:fldCharType="end"/>
            </w:r>
          </w:hyperlink>
        </w:p>
        <w:p w:rsidR="648BFB43" w:rsidP="648BFB43" w:rsidRDefault="648BFB43" w14:paraId="06ABF613" w14:textId="237C12D1">
          <w:pPr>
            <w:pStyle w:val="TOC2"/>
            <w:tabs>
              <w:tab w:val="left" w:leader="none" w:pos="720"/>
              <w:tab w:val="right" w:leader="dot" w:pos="9600"/>
            </w:tabs>
            <w:bidi w:val="0"/>
            <w:rPr>
              <w:rStyle w:val="Hyperlink"/>
            </w:rPr>
          </w:pPr>
          <w:hyperlink w:anchor="_Toc1008868232">
            <w:r w:rsidRPr="648BFB43" w:rsidR="648BFB43">
              <w:rPr>
                <w:rStyle w:val="Hyperlink"/>
              </w:rPr>
              <w:t>2.5</w:t>
            </w:r>
            <w:r>
              <w:tab/>
            </w:r>
            <w:r w:rsidRPr="648BFB43" w:rsidR="648BFB43">
              <w:rPr>
                <w:rStyle w:val="Hyperlink"/>
              </w:rPr>
              <w:t>Frames Organizacionais para a Gamificação no Ensino de Cibersegurança</w:t>
            </w:r>
            <w:r>
              <w:tab/>
            </w:r>
            <w:r>
              <w:fldChar w:fldCharType="begin"/>
            </w:r>
            <w:r>
              <w:instrText xml:space="preserve">PAGEREF _Toc1008868232 \h</w:instrText>
            </w:r>
            <w:r>
              <w:fldChar w:fldCharType="separate"/>
            </w:r>
            <w:r w:rsidRPr="648BFB43" w:rsidR="648BFB43">
              <w:rPr>
                <w:rStyle w:val="Hyperlink"/>
              </w:rPr>
              <w:t>17</w:t>
            </w:r>
            <w:r>
              <w:fldChar w:fldCharType="end"/>
            </w:r>
          </w:hyperlink>
        </w:p>
        <w:p w:rsidR="648BFB43" w:rsidP="648BFB43" w:rsidRDefault="648BFB43" w14:paraId="57082C8B" w14:textId="7EDE908C">
          <w:pPr>
            <w:pStyle w:val="TOC1"/>
            <w:tabs>
              <w:tab w:val="left" w:leader="none" w:pos="480"/>
              <w:tab w:val="right" w:leader="dot" w:pos="9600"/>
            </w:tabs>
            <w:bidi w:val="0"/>
            <w:rPr>
              <w:rStyle w:val="Hyperlink"/>
            </w:rPr>
          </w:pPr>
          <w:hyperlink w:anchor="_Toc1589750769">
            <w:r w:rsidRPr="648BFB43" w:rsidR="648BFB43">
              <w:rPr>
                <w:rStyle w:val="Hyperlink"/>
              </w:rPr>
              <w:t>3</w:t>
            </w:r>
            <w:r>
              <w:tab/>
            </w:r>
            <w:r w:rsidRPr="648BFB43" w:rsidR="648BFB43">
              <w:rPr>
                <w:rStyle w:val="Hyperlink"/>
              </w:rPr>
              <w:t>PROCEDIMENTOS METODOLÓGICOS</w:t>
            </w:r>
            <w:r>
              <w:tab/>
            </w:r>
            <w:r>
              <w:fldChar w:fldCharType="begin"/>
            </w:r>
            <w:r>
              <w:instrText xml:space="preserve">PAGEREF _Toc1589750769 \h</w:instrText>
            </w:r>
            <w:r>
              <w:fldChar w:fldCharType="separate"/>
            </w:r>
            <w:r w:rsidRPr="648BFB43" w:rsidR="648BFB43">
              <w:rPr>
                <w:rStyle w:val="Hyperlink"/>
              </w:rPr>
              <w:t>19</w:t>
            </w:r>
            <w:r>
              <w:fldChar w:fldCharType="end"/>
            </w:r>
          </w:hyperlink>
        </w:p>
        <w:p w:rsidR="648BFB43" w:rsidP="648BFB43" w:rsidRDefault="648BFB43" w14:paraId="33D40DC4" w14:textId="11030EAE">
          <w:pPr>
            <w:pStyle w:val="TOC1"/>
            <w:tabs>
              <w:tab w:val="left" w:leader="none" w:pos="480"/>
              <w:tab w:val="right" w:leader="dot" w:pos="9600"/>
            </w:tabs>
            <w:bidi w:val="0"/>
            <w:rPr>
              <w:rStyle w:val="Hyperlink"/>
            </w:rPr>
          </w:pPr>
          <w:hyperlink w:anchor="_Toc586358741">
            <w:r w:rsidRPr="648BFB43" w:rsidR="648BFB43">
              <w:rPr>
                <w:rStyle w:val="Hyperlink"/>
              </w:rPr>
              <w:t>3.1</w:t>
            </w:r>
            <w:r>
              <w:tab/>
            </w:r>
            <w:r w:rsidRPr="648BFB43" w:rsidR="648BFB43">
              <w:rPr>
                <w:rStyle w:val="Hyperlink"/>
              </w:rPr>
              <w:t>Características de Pesquisa</w:t>
            </w:r>
            <w:r>
              <w:tab/>
            </w:r>
            <w:r>
              <w:fldChar w:fldCharType="begin"/>
            </w:r>
            <w:r>
              <w:instrText xml:space="preserve">PAGEREF _Toc586358741 \h</w:instrText>
            </w:r>
            <w:r>
              <w:fldChar w:fldCharType="separate"/>
            </w:r>
            <w:r w:rsidRPr="648BFB43" w:rsidR="648BFB43">
              <w:rPr>
                <w:rStyle w:val="Hyperlink"/>
              </w:rPr>
              <w:t>19</w:t>
            </w:r>
            <w:r>
              <w:fldChar w:fldCharType="end"/>
            </w:r>
          </w:hyperlink>
        </w:p>
        <w:p w:rsidR="648BFB43" w:rsidP="648BFB43" w:rsidRDefault="648BFB43" w14:paraId="5C0CF526" w14:textId="11941F70">
          <w:pPr>
            <w:pStyle w:val="TOC1"/>
            <w:tabs>
              <w:tab w:val="left" w:leader="none" w:pos="480"/>
              <w:tab w:val="right" w:leader="dot" w:pos="9600"/>
            </w:tabs>
            <w:bidi w:val="0"/>
            <w:rPr>
              <w:rStyle w:val="Hyperlink"/>
            </w:rPr>
          </w:pPr>
          <w:hyperlink w:anchor="_Toc208996444">
            <w:r w:rsidRPr="648BFB43" w:rsidR="648BFB43">
              <w:rPr>
                <w:rStyle w:val="Hyperlink"/>
              </w:rPr>
              <w:t>3.2</w:t>
            </w:r>
            <w:r>
              <w:tab/>
            </w:r>
            <w:r w:rsidRPr="648BFB43" w:rsidR="648BFB43">
              <w:rPr>
                <w:rStyle w:val="Hyperlink"/>
              </w:rPr>
              <w:t>Participantes e Seleção de Amostra</w:t>
            </w:r>
            <w:r>
              <w:tab/>
            </w:r>
            <w:r>
              <w:fldChar w:fldCharType="begin"/>
            </w:r>
            <w:r>
              <w:instrText xml:space="preserve">PAGEREF _Toc208996444 \h</w:instrText>
            </w:r>
            <w:r>
              <w:fldChar w:fldCharType="separate"/>
            </w:r>
            <w:r w:rsidRPr="648BFB43" w:rsidR="648BFB43">
              <w:rPr>
                <w:rStyle w:val="Hyperlink"/>
              </w:rPr>
              <w:t>19</w:t>
            </w:r>
            <w:r>
              <w:fldChar w:fldCharType="end"/>
            </w:r>
          </w:hyperlink>
        </w:p>
        <w:p w:rsidR="648BFB43" w:rsidP="648BFB43" w:rsidRDefault="648BFB43" w14:paraId="14EB8EB8" w14:textId="74189D21">
          <w:pPr>
            <w:pStyle w:val="TOC1"/>
            <w:tabs>
              <w:tab w:val="left" w:leader="none" w:pos="480"/>
              <w:tab w:val="right" w:leader="dot" w:pos="9600"/>
            </w:tabs>
            <w:bidi w:val="0"/>
            <w:rPr>
              <w:rStyle w:val="Hyperlink"/>
            </w:rPr>
          </w:pPr>
          <w:hyperlink w:anchor="_Toc1459047488">
            <w:r w:rsidRPr="648BFB43" w:rsidR="648BFB43">
              <w:rPr>
                <w:rStyle w:val="Hyperlink"/>
              </w:rPr>
              <w:t>3.3</w:t>
            </w:r>
            <w:r>
              <w:tab/>
            </w:r>
            <w:r w:rsidRPr="648BFB43" w:rsidR="648BFB43">
              <w:rPr>
                <w:rStyle w:val="Hyperlink"/>
              </w:rPr>
              <w:t>Revisão Bibliográfica</w:t>
            </w:r>
            <w:r>
              <w:tab/>
            </w:r>
            <w:r>
              <w:fldChar w:fldCharType="begin"/>
            </w:r>
            <w:r>
              <w:instrText xml:space="preserve">PAGEREF _Toc1459047488 \h</w:instrText>
            </w:r>
            <w:r>
              <w:fldChar w:fldCharType="separate"/>
            </w:r>
            <w:r w:rsidRPr="648BFB43" w:rsidR="648BFB43">
              <w:rPr>
                <w:rStyle w:val="Hyperlink"/>
              </w:rPr>
              <w:t>20</w:t>
            </w:r>
            <w:r>
              <w:fldChar w:fldCharType="end"/>
            </w:r>
          </w:hyperlink>
        </w:p>
        <w:p w:rsidR="648BFB43" w:rsidP="648BFB43" w:rsidRDefault="648BFB43" w14:paraId="0F76FE91" w14:textId="319DB4E6">
          <w:pPr>
            <w:pStyle w:val="TOC1"/>
            <w:tabs>
              <w:tab w:val="left" w:leader="none" w:pos="480"/>
              <w:tab w:val="right" w:leader="dot" w:pos="9600"/>
            </w:tabs>
            <w:bidi w:val="0"/>
            <w:rPr>
              <w:rStyle w:val="Hyperlink"/>
            </w:rPr>
          </w:pPr>
          <w:hyperlink w:anchor="_Toc361412246">
            <w:r w:rsidRPr="648BFB43" w:rsidR="648BFB43">
              <w:rPr>
                <w:rStyle w:val="Hyperlink"/>
              </w:rPr>
              <w:t>3.4</w:t>
            </w:r>
            <w:r>
              <w:tab/>
            </w:r>
            <w:r w:rsidRPr="648BFB43" w:rsidR="648BFB43">
              <w:rPr>
                <w:rStyle w:val="Hyperlink"/>
              </w:rPr>
              <w:t>Ferramenta Adotada</w:t>
            </w:r>
            <w:r>
              <w:tab/>
            </w:r>
            <w:r>
              <w:fldChar w:fldCharType="begin"/>
            </w:r>
            <w:r>
              <w:instrText xml:space="preserve">PAGEREF _Toc361412246 \h</w:instrText>
            </w:r>
            <w:r>
              <w:fldChar w:fldCharType="separate"/>
            </w:r>
            <w:r w:rsidRPr="648BFB43" w:rsidR="648BFB43">
              <w:rPr>
                <w:rStyle w:val="Hyperlink"/>
              </w:rPr>
              <w:t>20</w:t>
            </w:r>
            <w:r>
              <w:fldChar w:fldCharType="end"/>
            </w:r>
          </w:hyperlink>
        </w:p>
        <w:p w:rsidR="648BFB43" w:rsidP="648BFB43" w:rsidRDefault="648BFB43" w14:paraId="2DD1902E" w14:textId="022A0700">
          <w:pPr>
            <w:pStyle w:val="TOC1"/>
            <w:tabs>
              <w:tab w:val="left" w:leader="none" w:pos="480"/>
              <w:tab w:val="right" w:leader="dot" w:pos="9600"/>
            </w:tabs>
            <w:bidi w:val="0"/>
            <w:rPr>
              <w:rStyle w:val="Hyperlink"/>
            </w:rPr>
          </w:pPr>
          <w:hyperlink w:anchor="_Toc1043863243">
            <w:r w:rsidRPr="648BFB43" w:rsidR="648BFB43">
              <w:rPr>
                <w:rStyle w:val="Hyperlink"/>
              </w:rPr>
              <w:t>3.5</w:t>
            </w:r>
            <w:r>
              <w:tab/>
            </w:r>
            <w:r w:rsidRPr="648BFB43" w:rsidR="648BFB43">
              <w:rPr>
                <w:rStyle w:val="Hyperlink"/>
              </w:rPr>
              <w:t>Instrumentos de Coleta de Dados: Pré-Teste</w:t>
            </w:r>
            <w:r>
              <w:tab/>
            </w:r>
            <w:r>
              <w:fldChar w:fldCharType="begin"/>
            </w:r>
            <w:r>
              <w:instrText xml:space="preserve">PAGEREF _Toc1043863243 \h</w:instrText>
            </w:r>
            <w:r>
              <w:fldChar w:fldCharType="separate"/>
            </w:r>
            <w:r w:rsidRPr="648BFB43" w:rsidR="648BFB43">
              <w:rPr>
                <w:rStyle w:val="Hyperlink"/>
              </w:rPr>
              <w:t>21</w:t>
            </w:r>
            <w:r>
              <w:fldChar w:fldCharType="end"/>
            </w:r>
          </w:hyperlink>
        </w:p>
        <w:p w:rsidR="648BFB43" w:rsidP="648BFB43" w:rsidRDefault="648BFB43" w14:paraId="13AD4763" w14:textId="5D5C048D">
          <w:pPr>
            <w:pStyle w:val="TOC1"/>
            <w:tabs>
              <w:tab w:val="left" w:leader="none" w:pos="480"/>
              <w:tab w:val="right" w:leader="dot" w:pos="9600"/>
            </w:tabs>
            <w:bidi w:val="0"/>
            <w:rPr>
              <w:rStyle w:val="Hyperlink"/>
            </w:rPr>
          </w:pPr>
          <w:hyperlink w:anchor="_Toc265813172">
            <w:r w:rsidRPr="648BFB43" w:rsidR="648BFB43">
              <w:rPr>
                <w:rStyle w:val="Hyperlink"/>
              </w:rPr>
              <w:t>3.6</w:t>
            </w:r>
            <w:r>
              <w:tab/>
            </w:r>
            <w:r w:rsidRPr="648BFB43" w:rsidR="648BFB43">
              <w:rPr>
                <w:rStyle w:val="Hyperlink"/>
              </w:rPr>
              <w:t>Intervenção Gamificada</w:t>
            </w:r>
            <w:r>
              <w:tab/>
            </w:r>
            <w:r>
              <w:fldChar w:fldCharType="begin"/>
            </w:r>
            <w:r>
              <w:instrText xml:space="preserve">PAGEREF _Toc265813172 \h</w:instrText>
            </w:r>
            <w:r>
              <w:fldChar w:fldCharType="separate"/>
            </w:r>
            <w:r w:rsidRPr="648BFB43" w:rsidR="648BFB43">
              <w:rPr>
                <w:rStyle w:val="Hyperlink"/>
              </w:rPr>
              <w:t>21</w:t>
            </w:r>
            <w:r>
              <w:fldChar w:fldCharType="end"/>
            </w:r>
          </w:hyperlink>
        </w:p>
        <w:p w:rsidR="648BFB43" w:rsidP="648BFB43" w:rsidRDefault="648BFB43" w14:paraId="4D3A24B6" w14:textId="683A605A">
          <w:pPr>
            <w:pStyle w:val="TOC1"/>
            <w:tabs>
              <w:tab w:val="left" w:leader="none" w:pos="480"/>
              <w:tab w:val="right" w:leader="dot" w:pos="9600"/>
            </w:tabs>
            <w:bidi w:val="0"/>
            <w:rPr>
              <w:rStyle w:val="Hyperlink"/>
            </w:rPr>
          </w:pPr>
          <w:hyperlink w:anchor="_Toc1264196257">
            <w:r w:rsidRPr="648BFB43" w:rsidR="648BFB43">
              <w:rPr>
                <w:rStyle w:val="Hyperlink"/>
              </w:rPr>
              <w:t>3.7</w:t>
            </w:r>
            <w:r>
              <w:tab/>
            </w:r>
            <w:r w:rsidRPr="648BFB43" w:rsidR="648BFB43">
              <w:rPr>
                <w:rStyle w:val="Hyperlink"/>
              </w:rPr>
              <w:t>Instrumento de Coleta de Dados: Pós-Teste</w:t>
            </w:r>
            <w:r>
              <w:tab/>
            </w:r>
            <w:r>
              <w:fldChar w:fldCharType="begin"/>
            </w:r>
            <w:r>
              <w:instrText xml:space="preserve">PAGEREF _Toc1264196257 \h</w:instrText>
            </w:r>
            <w:r>
              <w:fldChar w:fldCharType="separate"/>
            </w:r>
            <w:r w:rsidRPr="648BFB43" w:rsidR="648BFB43">
              <w:rPr>
                <w:rStyle w:val="Hyperlink"/>
              </w:rPr>
              <w:t>22</w:t>
            </w:r>
            <w:r>
              <w:fldChar w:fldCharType="end"/>
            </w:r>
          </w:hyperlink>
        </w:p>
        <w:p w:rsidR="648BFB43" w:rsidP="648BFB43" w:rsidRDefault="648BFB43" w14:paraId="5142E953" w14:textId="73DC0BDC">
          <w:pPr>
            <w:pStyle w:val="TOC1"/>
            <w:tabs>
              <w:tab w:val="left" w:leader="none" w:pos="480"/>
              <w:tab w:val="right" w:leader="dot" w:pos="9600"/>
            </w:tabs>
            <w:bidi w:val="0"/>
            <w:rPr>
              <w:rStyle w:val="Hyperlink"/>
            </w:rPr>
          </w:pPr>
          <w:hyperlink w:anchor="_Toc2060440428">
            <w:r w:rsidRPr="648BFB43" w:rsidR="648BFB43">
              <w:rPr>
                <w:rStyle w:val="Hyperlink"/>
              </w:rPr>
              <w:t>3.8</w:t>
            </w:r>
            <w:r>
              <w:tab/>
            </w:r>
            <w:r w:rsidRPr="648BFB43" w:rsidR="648BFB43">
              <w:rPr>
                <w:rStyle w:val="Hyperlink"/>
              </w:rPr>
              <w:t>Instrumento de Medição para Conscientização</w:t>
            </w:r>
            <w:r>
              <w:tab/>
            </w:r>
            <w:r>
              <w:fldChar w:fldCharType="begin"/>
            </w:r>
            <w:r>
              <w:instrText xml:space="preserve">PAGEREF _Toc2060440428 \h</w:instrText>
            </w:r>
            <w:r>
              <w:fldChar w:fldCharType="separate"/>
            </w:r>
            <w:r w:rsidRPr="648BFB43" w:rsidR="648BFB43">
              <w:rPr>
                <w:rStyle w:val="Hyperlink"/>
              </w:rPr>
              <w:t>22</w:t>
            </w:r>
            <w:r>
              <w:fldChar w:fldCharType="end"/>
            </w:r>
          </w:hyperlink>
        </w:p>
        <w:p w:rsidR="648BFB43" w:rsidP="648BFB43" w:rsidRDefault="648BFB43" w14:paraId="7E8BE8A2" w14:textId="05F039B9">
          <w:pPr>
            <w:pStyle w:val="TOC1"/>
            <w:tabs>
              <w:tab w:val="left" w:leader="none" w:pos="480"/>
              <w:tab w:val="right" w:leader="dot" w:pos="9600"/>
            </w:tabs>
            <w:bidi w:val="0"/>
            <w:rPr>
              <w:rStyle w:val="Hyperlink"/>
            </w:rPr>
          </w:pPr>
          <w:hyperlink w:anchor="_Toc1642670209">
            <w:r w:rsidRPr="648BFB43" w:rsidR="648BFB43">
              <w:rPr>
                <w:rStyle w:val="Hyperlink"/>
              </w:rPr>
              <w:t>3.9</w:t>
            </w:r>
            <w:r>
              <w:tab/>
            </w:r>
            <w:r w:rsidRPr="648BFB43" w:rsidR="648BFB43">
              <w:rPr>
                <w:rStyle w:val="Hyperlink"/>
              </w:rPr>
              <w:t>Análise de Dados</w:t>
            </w:r>
            <w:r>
              <w:tab/>
            </w:r>
            <w:r>
              <w:fldChar w:fldCharType="begin"/>
            </w:r>
            <w:r>
              <w:instrText xml:space="preserve">PAGEREF _Toc1642670209 \h</w:instrText>
            </w:r>
            <w:r>
              <w:fldChar w:fldCharType="separate"/>
            </w:r>
            <w:r w:rsidRPr="648BFB43" w:rsidR="648BFB43">
              <w:rPr>
                <w:rStyle w:val="Hyperlink"/>
              </w:rPr>
              <w:t>23</w:t>
            </w:r>
            <w:r>
              <w:fldChar w:fldCharType="end"/>
            </w:r>
          </w:hyperlink>
        </w:p>
        <w:p w:rsidR="648BFB43" w:rsidP="648BFB43" w:rsidRDefault="648BFB43" w14:paraId="12968A98" w14:textId="4420D0F5">
          <w:pPr>
            <w:pStyle w:val="TOC1"/>
            <w:tabs>
              <w:tab w:val="left" w:leader="none" w:pos="720"/>
              <w:tab w:val="right" w:leader="dot" w:pos="9600"/>
            </w:tabs>
            <w:bidi w:val="0"/>
            <w:rPr>
              <w:rStyle w:val="Hyperlink"/>
            </w:rPr>
          </w:pPr>
          <w:hyperlink w:anchor="_Toc480366217">
            <w:r w:rsidRPr="648BFB43" w:rsidR="648BFB43">
              <w:rPr>
                <w:rStyle w:val="Hyperlink"/>
              </w:rPr>
              <w:t>3.9.1</w:t>
            </w:r>
            <w:r>
              <w:tab/>
            </w:r>
            <w:r w:rsidRPr="648BFB43" w:rsidR="648BFB43">
              <w:rPr>
                <w:rStyle w:val="Hyperlink"/>
              </w:rPr>
              <w:t>Análise Quantitativa</w:t>
            </w:r>
            <w:r>
              <w:tab/>
            </w:r>
            <w:r>
              <w:fldChar w:fldCharType="begin"/>
            </w:r>
            <w:r>
              <w:instrText xml:space="preserve">PAGEREF _Toc480366217 \h</w:instrText>
            </w:r>
            <w:r>
              <w:fldChar w:fldCharType="separate"/>
            </w:r>
            <w:r w:rsidRPr="648BFB43" w:rsidR="648BFB43">
              <w:rPr>
                <w:rStyle w:val="Hyperlink"/>
              </w:rPr>
              <w:t>23</w:t>
            </w:r>
            <w:r>
              <w:fldChar w:fldCharType="end"/>
            </w:r>
          </w:hyperlink>
        </w:p>
        <w:p w:rsidR="648BFB43" w:rsidP="648BFB43" w:rsidRDefault="648BFB43" w14:paraId="17C771FE" w14:textId="0ADF25D3">
          <w:pPr>
            <w:pStyle w:val="TOC1"/>
            <w:tabs>
              <w:tab w:val="left" w:leader="none" w:pos="720"/>
              <w:tab w:val="right" w:leader="dot" w:pos="9600"/>
            </w:tabs>
            <w:bidi w:val="0"/>
            <w:rPr>
              <w:rStyle w:val="Hyperlink"/>
            </w:rPr>
          </w:pPr>
          <w:hyperlink w:anchor="_Toc879776878">
            <w:r w:rsidRPr="648BFB43" w:rsidR="648BFB43">
              <w:rPr>
                <w:rStyle w:val="Hyperlink"/>
              </w:rPr>
              <w:t>3.9.2</w:t>
            </w:r>
            <w:r>
              <w:tab/>
            </w:r>
            <w:r w:rsidRPr="648BFB43" w:rsidR="648BFB43">
              <w:rPr>
                <w:rStyle w:val="Hyperlink"/>
              </w:rPr>
              <w:t>Análise Qualitativa</w:t>
            </w:r>
            <w:r>
              <w:tab/>
            </w:r>
            <w:r>
              <w:fldChar w:fldCharType="begin"/>
            </w:r>
            <w:r>
              <w:instrText xml:space="preserve">PAGEREF _Toc879776878 \h</w:instrText>
            </w:r>
            <w:r>
              <w:fldChar w:fldCharType="separate"/>
            </w:r>
            <w:r w:rsidRPr="648BFB43" w:rsidR="648BFB43">
              <w:rPr>
                <w:rStyle w:val="Hyperlink"/>
              </w:rPr>
              <w:t>24</w:t>
            </w:r>
            <w:r>
              <w:fldChar w:fldCharType="end"/>
            </w:r>
          </w:hyperlink>
        </w:p>
        <w:p w:rsidR="648BFB43" w:rsidP="648BFB43" w:rsidRDefault="648BFB43" w14:paraId="7018E6B4" w14:textId="3BA04C08">
          <w:pPr>
            <w:pStyle w:val="TOC1"/>
            <w:tabs>
              <w:tab w:val="right" w:leader="dot" w:pos="9600"/>
            </w:tabs>
            <w:bidi w:val="0"/>
            <w:rPr>
              <w:rStyle w:val="Hyperlink"/>
            </w:rPr>
          </w:pPr>
          <w:hyperlink w:anchor="_Toc849779048">
            <w:r w:rsidRPr="648BFB43" w:rsidR="648BFB43">
              <w:rPr>
                <w:rStyle w:val="Hyperlink"/>
              </w:rPr>
              <w:t>REFERÊNCIAS</w:t>
            </w:r>
            <w:r>
              <w:tab/>
            </w:r>
            <w:r>
              <w:fldChar w:fldCharType="begin"/>
            </w:r>
            <w:r>
              <w:instrText xml:space="preserve">PAGEREF _Toc849779048 \h</w:instrText>
            </w:r>
            <w:r>
              <w:fldChar w:fldCharType="separate"/>
            </w:r>
            <w:r w:rsidRPr="648BFB43" w:rsidR="648BFB43">
              <w:rPr>
                <w:rStyle w:val="Hyperlink"/>
              </w:rPr>
              <w:t>25</w:t>
            </w:r>
            <w:r>
              <w:fldChar w:fldCharType="end"/>
            </w:r>
          </w:hyperlink>
        </w:p>
        <w:p w:rsidR="648BFB43" w:rsidP="648BFB43" w:rsidRDefault="648BFB43" w14:paraId="67EFA646" w14:textId="57ED4E92">
          <w:pPr>
            <w:pStyle w:val="TOC1"/>
            <w:tabs>
              <w:tab w:val="right" w:leader="dot" w:pos="9600"/>
            </w:tabs>
            <w:bidi w:val="0"/>
            <w:rPr>
              <w:rStyle w:val="Hyperlink"/>
            </w:rPr>
          </w:pPr>
          <w:hyperlink w:anchor="_Toc1169906117">
            <w:r w:rsidRPr="648BFB43" w:rsidR="648BFB43">
              <w:rPr>
                <w:rStyle w:val="Hyperlink"/>
              </w:rPr>
              <w:t>GLOSSÁRIO</w:t>
            </w:r>
            <w:r>
              <w:tab/>
            </w:r>
            <w:r>
              <w:fldChar w:fldCharType="begin"/>
            </w:r>
            <w:r>
              <w:instrText xml:space="preserve">PAGEREF _Toc1169906117 \h</w:instrText>
            </w:r>
            <w:r>
              <w:fldChar w:fldCharType="separate"/>
            </w:r>
            <w:r w:rsidRPr="648BFB43" w:rsidR="648BFB43">
              <w:rPr>
                <w:rStyle w:val="Hyperlink"/>
              </w:rPr>
              <w:t>26</w:t>
            </w:r>
            <w:r>
              <w:fldChar w:fldCharType="end"/>
            </w:r>
          </w:hyperlink>
        </w:p>
        <w:p w:rsidR="648BFB43" w:rsidRDefault="648BFB43" w14:paraId="7B4AB48C" w14:textId="721B773F">
          <w:r>
            <w:fldChar w:fldCharType="end"/>
          </w:r>
        </w:p>
      </w:sdtContent>
    </w:sdt>
    <w:p w:rsidR="648BFB43" w:rsidP="648BFB43" w:rsidRDefault="648BFB43" w14:paraId="2B5CEE0F" w14:textId="154DC852">
      <w:pPr>
        <w:pStyle w:val="Normal"/>
        <w:sectPr w:rsidR="00AB47FF">
          <w:pgSz w:w="11910" w:h="16840" w:orient="portrait"/>
          <w:pgMar w:top="1580" w:right="860" w:bottom="280" w:left="1440" w:header="0" w:footer="0" w:gutter="0"/>
          <w:cols w:space="720"/>
          <w:footerReference w:type="default" r:id="R6bff691c191246ae"/>
        </w:sectPr>
      </w:pPr>
    </w:p>
    <w:p w:rsidR="00AB47FF" w:rsidRDefault="000F121D" w14:paraId="0000009F" w14:textId="77777777">
      <w:pPr>
        <w:pStyle w:val="Ttulo1"/>
        <w:numPr>
          <w:ilvl w:val="0"/>
          <w:numId w:val="1"/>
        </w:numPr>
        <w:tabs>
          <w:tab w:val="left" w:pos="528"/>
        </w:tabs>
        <w:spacing w:before="110" w:line="360" w:lineRule="auto"/>
        <w:jc w:val="both"/>
        <w:rPr/>
      </w:pPr>
      <w:bookmarkStart w:name="_Toc1774789204" w:id="489054912"/>
      <w:r w:rsidR="7AF71FAE">
        <w:rPr/>
        <w:t>INTRODUÇÃO</w:t>
      </w:r>
      <w:bookmarkEnd w:id="489054912"/>
    </w:p>
    <w:p w:rsidR="00AB47FF" w:rsidRDefault="00AB47FF" w14:paraId="000000A0" w14:textId="77777777">
      <w:pPr>
        <w:pBdr>
          <w:top w:val="nil"/>
          <w:left w:val="nil"/>
          <w:bottom w:val="nil"/>
          <w:right w:val="nil"/>
          <w:between w:val="nil"/>
        </w:pBdr>
        <w:rPr>
          <w:b/>
          <w:bCs/>
          <w:color w:val="000000"/>
          <w:sz w:val="28"/>
          <w:szCs w:val="28"/>
        </w:rPr>
      </w:pPr>
    </w:p>
    <w:p w:rsidR="00AB47FF" w:rsidRDefault="00AB47FF" w14:paraId="000000A1" w14:textId="77777777">
      <w:pPr>
        <w:pBdr>
          <w:top w:val="nil"/>
          <w:left w:val="nil"/>
          <w:bottom w:val="nil"/>
          <w:right w:val="nil"/>
          <w:between w:val="nil"/>
        </w:pBdr>
        <w:spacing w:before="3"/>
        <w:rPr>
          <w:b/>
          <w:bCs/>
          <w:color w:val="000000"/>
          <w:sz w:val="25"/>
          <w:szCs w:val="25"/>
        </w:rPr>
      </w:pPr>
    </w:p>
    <w:p w:rsidR="4CF1EA47" w:rsidP="648BFB43" w:rsidRDefault="4CF1EA47" w14:paraId="6DA58BF9" w14:textId="7F359550">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4CF1EA47">
        <w:rPr>
          <w:rFonts w:ascii="Arial" w:hAnsi="Arial" w:eastAsia="Arial" w:cs="Arial"/>
          <w:noProof w:val="0"/>
          <w:lang w:val="pt-PT"/>
        </w:rPr>
        <w:t>A crescente digitalização da sociedade contemporânea ampliou significativamente a exposição de indivíduos e organizações às ameaças cibernéticas. Neste cenário, os ataques baseados em engenharia social destacam-se como um dos principais vetores de comprometimento da segurança digital, uma vez que exploram as vulnerabilidades humanas por meio de manipulação psicológica, com o objetivo de obter informações confidenciais ou induzir a atos prejudiciais à segurança do usuário.</w:t>
      </w:r>
    </w:p>
    <w:p w:rsidR="4CF1EA47" w:rsidP="648BFB43" w:rsidRDefault="4CF1EA47" w14:paraId="62E8D8B6" w14:textId="38454EC2">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4CF1EA47">
        <w:rPr>
          <w:rFonts w:ascii="Arial" w:hAnsi="Arial" w:eastAsia="Arial" w:cs="Arial"/>
          <w:noProof w:val="0"/>
          <w:lang w:val="pt-PT"/>
        </w:rPr>
        <w:t>Diferentemente das vulnerabilidades técnicas, que normalmente dependem de falhas em sistemas computacionais, os ataques de Engenharia Social utilizam desses comportamentos humanos como principais alvos de exploração. Desta forma, medidas exclusivamente tecnológicas tornam-se insuficientes para garantir proteção integral contras ações prejudiciais, tornando a conscientização e aprendizagem da importância da segurança digital aos usuários uma das principais estratégias de defesa e segurança.</w:t>
      </w:r>
      <w:r w:rsidRPr="648BFB43" w:rsidR="386F5152">
        <w:rPr>
          <w:rFonts w:ascii="Arial" w:hAnsi="Arial" w:eastAsia="Arial" w:cs="Arial"/>
          <w:noProof w:val="0"/>
          <w:lang w:val="pt-PT"/>
        </w:rPr>
        <w:t xml:space="preserve"> </w:t>
      </w:r>
      <w:r w:rsidRPr="648BFB43" w:rsidR="6A992F0B">
        <w:rPr>
          <w:rFonts w:ascii="Arial" w:hAnsi="Arial" w:eastAsia="Arial" w:cs="Arial"/>
          <w:noProof w:val="0"/>
          <w:lang w:val="pt-PT"/>
        </w:rPr>
        <w:t xml:space="preserve">(NERY, </w:t>
      </w:r>
      <w:r w:rsidRPr="648BFB43" w:rsidR="012F818F">
        <w:rPr>
          <w:rFonts w:ascii="Arial" w:hAnsi="Arial" w:eastAsia="Arial" w:cs="Arial"/>
          <w:noProof w:val="0"/>
          <w:lang w:val="pt-PT"/>
        </w:rPr>
        <w:t>2025</w:t>
      </w:r>
      <w:r w:rsidRPr="648BFB43" w:rsidR="386F5152">
        <w:rPr>
          <w:rFonts w:ascii="Arial" w:hAnsi="Arial" w:eastAsia="Arial" w:cs="Arial"/>
          <w:noProof w:val="0"/>
          <w:lang w:val="pt-PT"/>
        </w:rPr>
        <w:t>)</w:t>
      </w:r>
      <w:r w:rsidRPr="648BFB43" w:rsidR="4C0214E8">
        <w:rPr>
          <w:rFonts w:ascii="Arial" w:hAnsi="Arial" w:eastAsia="Arial" w:cs="Arial"/>
          <w:noProof w:val="0"/>
          <w:lang w:val="pt-PT"/>
        </w:rPr>
        <w:t xml:space="preserve">. </w:t>
      </w:r>
    </w:p>
    <w:p w:rsidR="4CF1EA47" w:rsidP="648BFB43" w:rsidRDefault="4CF1EA47" w14:paraId="07F09B62" w14:textId="1F39F3F0">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4CF1EA47">
        <w:rPr>
          <w:rFonts w:ascii="Arial" w:hAnsi="Arial" w:eastAsia="Arial" w:cs="Arial"/>
          <w:noProof w:val="0"/>
          <w:lang w:val="pt-PT"/>
        </w:rPr>
        <w:t>Entre as modalidades mais recorrentes de engenharia social, destacam-se o “</w:t>
      </w:r>
      <w:r w:rsidRPr="648BFB43" w:rsidR="4CF1EA47">
        <w:rPr>
          <w:rFonts w:ascii="Arial" w:hAnsi="Arial" w:eastAsia="Arial" w:cs="Arial"/>
          <w:noProof w:val="0"/>
          <w:lang w:val="pt-PT"/>
        </w:rPr>
        <w:t>Phishi</w:t>
      </w:r>
      <w:r w:rsidRPr="648BFB43" w:rsidR="4CF1EA47">
        <w:rPr>
          <w:rFonts w:ascii="Arial" w:hAnsi="Arial" w:eastAsia="Arial" w:cs="Arial"/>
          <w:noProof w:val="0"/>
          <w:lang w:val="pt-PT"/>
        </w:rPr>
        <w:t>ng</w:t>
      </w:r>
      <w:r w:rsidRPr="648BFB43" w:rsidR="4CF1EA47">
        <w:rPr>
          <w:rFonts w:ascii="Arial" w:hAnsi="Arial" w:eastAsia="Arial" w:cs="Arial"/>
          <w:noProof w:val="0"/>
          <w:lang w:val="pt-PT"/>
        </w:rPr>
        <w:t>”, car</w:t>
      </w:r>
      <w:r w:rsidRPr="648BFB43" w:rsidR="4CF1EA47">
        <w:rPr>
          <w:rFonts w:ascii="Arial" w:hAnsi="Arial" w:eastAsia="Arial" w:cs="Arial"/>
          <w:noProof w:val="0"/>
          <w:lang w:val="pt-PT"/>
        </w:rPr>
        <w:t>acterizado pela tentativa de obtenção fraudulenta de dados sigilosos através da simulação de comunicações legítimas; o “</w:t>
      </w:r>
      <w:r w:rsidRPr="648BFB43" w:rsidR="4CF1EA47">
        <w:rPr>
          <w:rFonts w:ascii="Arial" w:hAnsi="Arial" w:eastAsia="Arial" w:cs="Arial"/>
          <w:noProof w:val="0"/>
          <w:lang w:val="pt-PT"/>
        </w:rPr>
        <w:t>Pretexting</w:t>
      </w:r>
      <w:r w:rsidRPr="648BFB43" w:rsidR="4CF1EA47">
        <w:rPr>
          <w:rFonts w:ascii="Arial" w:hAnsi="Arial" w:eastAsia="Arial" w:cs="Arial"/>
          <w:noProof w:val="0"/>
          <w:lang w:val="pt-PT"/>
        </w:rPr>
        <w:t>”, técnica responsável pela manipulação e obtenção de dados em cenários hipotéticos; e o “</w:t>
      </w:r>
      <w:r w:rsidRPr="648BFB43" w:rsidR="4CF1EA47">
        <w:rPr>
          <w:rFonts w:ascii="Arial" w:hAnsi="Arial" w:eastAsia="Arial" w:cs="Arial"/>
          <w:noProof w:val="0"/>
          <w:lang w:val="pt-PT"/>
        </w:rPr>
        <w:t>Baiting</w:t>
      </w:r>
      <w:r w:rsidRPr="648BFB43" w:rsidR="4CF1EA47">
        <w:rPr>
          <w:rFonts w:ascii="Arial" w:hAnsi="Arial" w:eastAsia="Arial" w:cs="Arial"/>
          <w:noProof w:val="0"/>
          <w:lang w:val="pt-PT"/>
        </w:rPr>
        <w:t>”, método que visa explorar e instig</w:t>
      </w:r>
      <w:r w:rsidRPr="648BFB43" w:rsidR="4CF1EA47">
        <w:rPr>
          <w:rFonts w:ascii="Arial" w:hAnsi="Arial" w:eastAsia="Arial" w:cs="Arial"/>
          <w:noProof w:val="0"/>
          <w:lang w:val="pt-PT"/>
        </w:rPr>
        <w:t>ar a ins</w:t>
      </w:r>
      <w:r w:rsidRPr="648BFB43" w:rsidR="4CF1EA47">
        <w:rPr>
          <w:rFonts w:ascii="Arial" w:hAnsi="Arial" w:eastAsia="Arial" w:cs="Arial"/>
          <w:noProof w:val="0"/>
          <w:lang w:val="pt-PT"/>
        </w:rPr>
        <w:t>talação de softwares maliciosos. Segundo os estudos analisados inseridos ao ambiente de Cibersegurança e Sistema da Informação, grande parte das violações de dados envolve algum compone</w:t>
      </w:r>
      <w:r w:rsidRPr="648BFB43" w:rsidR="4CF1EA47">
        <w:rPr>
          <w:rFonts w:ascii="Arial" w:hAnsi="Arial" w:eastAsia="Arial" w:cs="Arial"/>
          <w:noProof w:val="0"/>
          <w:lang w:val="pt-PT"/>
        </w:rPr>
        <w:t>nte asso</w:t>
      </w:r>
      <w:r w:rsidRPr="648BFB43" w:rsidR="4CF1EA47">
        <w:rPr>
          <w:rFonts w:ascii="Arial" w:hAnsi="Arial" w:eastAsia="Arial" w:cs="Arial"/>
          <w:noProof w:val="0"/>
          <w:lang w:val="pt-PT"/>
        </w:rPr>
        <w:t>ciado à engenharia social, evidenciando que a proteção digital não depende apenas de mecanismos técnicos, mas também da formação, capacitação e conscientização entre os usuários.</w:t>
      </w:r>
      <w:r w:rsidRPr="648BFB43" w:rsidR="25F39FE3">
        <w:rPr>
          <w:rFonts w:ascii="Arial" w:hAnsi="Arial" w:eastAsia="Arial" w:cs="Arial"/>
          <w:noProof w:val="0"/>
          <w:lang w:val="pt-PT"/>
        </w:rPr>
        <w:t xml:space="preserve"> </w:t>
      </w:r>
      <w:r w:rsidRPr="648BFB43" w:rsidR="32F98545">
        <w:rPr>
          <w:rFonts w:ascii="Arial" w:hAnsi="Arial" w:eastAsia="Arial" w:cs="Arial"/>
          <w:noProof w:val="0"/>
          <w:lang w:val="pt-PT"/>
        </w:rPr>
        <w:t>(GOULART</w:t>
      </w:r>
      <w:r w:rsidRPr="648BFB43" w:rsidR="668093BD">
        <w:rPr>
          <w:rFonts w:ascii="Arial" w:hAnsi="Arial" w:eastAsia="Arial" w:cs="Arial"/>
          <w:noProof w:val="0"/>
          <w:lang w:val="pt-PT"/>
        </w:rPr>
        <w:t xml:space="preserve"> et al</w:t>
      </w:r>
      <w:r w:rsidRPr="648BFB43" w:rsidR="32F98545">
        <w:rPr>
          <w:rFonts w:ascii="Arial" w:hAnsi="Arial" w:eastAsia="Arial" w:cs="Arial"/>
          <w:noProof w:val="0"/>
          <w:lang w:val="pt-PT"/>
        </w:rPr>
        <w:t>,</w:t>
      </w:r>
      <w:r w:rsidRPr="648BFB43" w:rsidR="32F98545">
        <w:rPr>
          <w:rFonts w:ascii="Arial" w:hAnsi="Arial" w:eastAsia="Arial" w:cs="Arial"/>
          <w:noProof w:val="0"/>
          <w:lang w:val="pt-PT"/>
        </w:rPr>
        <w:t xml:space="preserve"> </w:t>
      </w:r>
      <w:r w:rsidRPr="648BFB43" w:rsidR="25F39FE3">
        <w:rPr>
          <w:rFonts w:ascii="Arial" w:hAnsi="Arial" w:eastAsia="Arial" w:cs="Arial"/>
          <w:noProof w:val="0"/>
          <w:lang w:val="pt-PT"/>
        </w:rPr>
        <w:t>20</w:t>
      </w:r>
      <w:r w:rsidRPr="648BFB43" w:rsidR="3A09C30B">
        <w:rPr>
          <w:rFonts w:ascii="Arial" w:hAnsi="Arial" w:eastAsia="Arial" w:cs="Arial"/>
          <w:noProof w:val="0"/>
          <w:lang w:val="pt-PT"/>
        </w:rPr>
        <w:t>24</w:t>
      </w:r>
      <w:r w:rsidRPr="648BFB43" w:rsidR="13CDC674">
        <w:rPr>
          <w:rFonts w:ascii="Arial" w:hAnsi="Arial" w:eastAsia="Arial" w:cs="Arial"/>
          <w:noProof w:val="0"/>
          <w:lang w:val="pt-PT"/>
        </w:rPr>
        <w:t>)</w:t>
      </w:r>
      <w:r w:rsidRPr="648BFB43" w:rsidR="1C970CF9">
        <w:rPr>
          <w:rFonts w:ascii="Arial" w:hAnsi="Arial" w:eastAsia="Arial" w:cs="Arial"/>
          <w:noProof w:val="0"/>
          <w:lang w:val="pt-PT"/>
        </w:rPr>
        <w:t>.</w:t>
      </w:r>
    </w:p>
    <w:p w:rsidR="4CF1EA47" w:rsidP="648BFB43" w:rsidRDefault="4CF1EA47" w14:paraId="783845D7" w14:textId="470AA390">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4CF1EA47">
        <w:rPr>
          <w:rFonts w:ascii="Arial" w:hAnsi="Arial" w:eastAsia="Arial" w:cs="Arial"/>
          <w:noProof w:val="0"/>
          <w:lang w:val="pt-PT"/>
        </w:rPr>
        <w:t>Neste contexto, a profissionalização de futuros estudantes e profissionais da área da Tecnologia da Informação torna-se essencial para fortalecer práticas preventivas e ampliar o esclarecimento sobre as ameaças digitais cibernéticas. No contexto nacional, as pesquisas recentes evidenciaram o crescimento de iniciativas direcionadas ao desenvolvimento de ferramentas gamificadas aplicadas ao ensino de segurança digital. Segundo S</w:t>
      </w:r>
      <w:r w:rsidRPr="648BFB43" w:rsidR="6A925528">
        <w:rPr>
          <w:rFonts w:ascii="Arial" w:hAnsi="Arial" w:eastAsia="Arial" w:cs="Arial"/>
          <w:noProof w:val="0"/>
          <w:lang w:val="pt-PT"/>
        </w:rPr>
        <w:t>ouza</w:t>
      </w:r>
      <w:r w:rsidRPr="648BFB43" w:rsidR="4CF1EA47">
        <w:rPr>
          <w:rFonts w:ascii="Arial" w:hAnsi="Arial" w:eastAsia="Arial" w:cs="Arial"/>
          <w:noProof w:val="0"/>
          <w:lang w:val="pt-PT"/>
        </w:rPr>
        <w:t xml:space="preserve"> </w:t>
      </w:r>
      <w:r w:rsidRPr="648BFB43" w:rsidR="230A2471">
        <w:rPr>
          <w:rFonts w:ascii="Arial" w:hAnsi="Arial" w:eastAsia="Arial" w:cs="Arial"/>
          <w:noProof w:val="0"/>
          <w:lang w:val="pt-PT"/>
        </w:rPr>
        <w:t>et</w:t>
      </w:r>
      <w:r w:rsidRPr="648BFB43" w:rsidR="230A2471">
        <w:rPr>
          <w:rFonts w:ascii="Arial" w:hAnsi="Arial" w:eastAsia="Arial" w:cs="Arial"/>
          <w:noProof w:val="0"/>
          <w:lang w:val="pt-PT"/>
        </w:rPr>
        <w:t xml:space="preserve"> al </w:t>
      </w:r>
      <w:r w:rsidRPr="648BFB43" w:rsidR="4CF1EA47">
        <w:rPr>
          <w:rFonts w:ascii="Arial" w:hAnsi="Arial" w:eastAsia="Arial" w:cs="Arial"/>
          <w:noProof w:val="0"/>
          <w:lang w:val="pt-PT"/>
        </w:rPr>
        <w:t xml:space="preserve">(2025), o artigo “Cyber </w:t>
      </w:r>
      <w:r w:rsidRPr="648BFB43" w:rsidR="4CF1EA47">
        <w:rPr>
          <w:rFonts w:ascii="Arial" w:hAnsi="Arial" w:eastAsia="Arial" w:cs="Arial"/>
          <w:noProof w:val="0"/>
          <w:lang w:val="pt-PT"/>
        </w:rPr>
        <w:t>Resistance</w:t>
      </w:r>
      <w:r w:rsidRPr="648BFB43" w:rsidR="4CF1EA47">
        <w:rPr>
          <w:rFonts w:ascii="Arial" w:hAnsi="Arial" w:eastAsia="Arial" w:cs="Arial"/>
          <w:noProof w:val="0"/>
          <w:lang w:val="pt-PT"/>
        </w:rPr>
        <w:t>: Protótipo de Jogo Educacional para Ensino de Segurança Cibernética” retrata o desenvolvimento de um jogo educacional direcionado ao ensino progressivo de conceitos de cibersegurança, cujo resultados preliminares indicaram um alto nível de engajamento apresentado entre os estudantes do campo de Ciência da Computação.</w:t>
      </w:r>
    </w:p>
    <w:p w:rsidR="4CF1EA47" w:rsidP="648BFB43" w:rsidRDefault="4CF1EA47" w14:paraId="0F94A3D6" w14:textId="3AD04EF9">
      <w:pPr>
        <w:pStyle w:val="Normal"/>
        <w:spacing w:line="360" w:lineRule="auto"/>
        <w:ind w:left="259" w:right="833" w:firstLine="731"/>
        <w:jc w:val="both"/>
        <w:rPr>
          <w:rFonts w:ascii="Arial" w:hAnsi="Arial" w:eastAsia="Arial" w:cs="Arial"/>
          <w:noProof w:val="0"/>
          <w:lang w:val="pt-PT"/>
        </w:rPr>
      </w:pPr>
      <w:r w:rsidRPr="648BFB43" w:rsidR="4CF1EA47">
        <w:rPr>
          <w:rFonts w:ascii="Arial" w:hAnsi="Arial" w:eastAsia="Arial" w:cs="Arial"/>
          <w:noProof w:val="0"/>
          <w:lang w:val="pt-PT"/>
        </w:rPr>
        <w:t xml:space="preserve">Apesar do impulsionamento de iniciativas científicas, a literatura científica nacional ainda demonstra sérias limitações em comparação a existência de estudos e pesquisas, especialmente atribuída à avaliação da eficácia de ferramentas gamificadas na conscientização e no desenvolvimento de competências técnicas, relacionadas a identificação e aptidão contra ações nocivas da engenharia social entre os estudantes de </w:t>
      </w:r>
      <w:r w:rsidRPr="648BFB43" w:rsidR="4D178BDF">
        <w:rPr>
          <w:rFonts w:ascii="Arial" w:hAnsi="Arial" w:eastAsia="Arial" w:cs="Arial"/>
          <w:noProof w:val="0"/>
          <w:lang w:val="pt-PT"/>
        </w:rPr>
        <w:t>tecnologia da informação.</w:t>
      </w:r>
      <w:r w:rsidRPr="648BFB43" w:rsidR="2548ED9E">
        <w:rPr>
          <w:rFonts w:ascii="Arial" w:hAnsi="Arial" w:eastAsia="Arial" w:cs="Arial"/>
          <w:noProof w:val="0"/>
          <w:lang w:val="pt-PT"/>
        </w:rPr>
        <w:t xml:space="preserve"> </w:t>
      </w:r>
      <w:r w:rsidRPr="648BFB43" w:rsidR="639C92CF">
        <w:rPr>
          <w:rFonts w:ascii="Arial" w:hAnsi="Arial" w:eastAsia="Arial" w:cs="Arial"/>
          <w:noProof w:val="0"/>
          <w:lang w:val="pt-PT"/>
        </w:rPr>
        <w:t xml:space="preserve">(WEITL-HARMS </w:t>
      </w:r>
      <w:r w:rsidRPr="648BFB43" w:rsidR="639C92CF">
        <w:rPr>
          <w:rFonts w:ascii="Arial" w:hAnsi="Arial" w:eastAsia="Arial" w:cs="Arial"/>
          <w:noProof w:val="0"/>
          <w:lang w:val="pt-PT"/>
        </w:rPr>
        <w:t>et</w:t>
      </w:r>
      <w:r w:rsidRPr="648BFB43" w:rsidR="639C92CF">
        <w:rPr>
          <w:rFonts w:ascii="Arial" w:hAnsi="Arial" w:eastAsia="Arial" w:cs="Arial"/>
          <w:noProof w:val="0"/>
          <w:lang w:val="pt-PT"/>
        </w:rPr>
        <w:t xml:space="preserve"> al, 2023). </w:t>
      </w:r>
      <w:r w:rsidRPr="648BFB43" w:rsidR="2548ED9E">
        <w:rPr>
          <w:rFonts w:ascii="Arial" w:hAnsi="Arial" w:eastAsia="Arial" w:cs="Arial"/>
          <w:noProof w:val="0"/>
          <w:lang w:val="pt-PT"/>
        </w:rPr>
        <w:t xml:space="preserve">Diante este panorama, o presente estudo propõe investigar a gamificação como estratégia pedagógica para a conscientização em segurança digital, conforme detalhado em </w:t>
      </w:r>
      <w:r w:rsidRPr="648BFB43" w:rsidR="085EDBEA">
        <w:rPr>
          <w:rFonts w:ascii="Arial" w:hAnsi="Arial" w:eastAsia="Arial" w:cs="Arial"/>
          <w:noProof w:val="0"/>
          <w:lang w:val="pt-PT"/>
        </w:rPr>
        <w:t>subsecções</w:t>
      </w:r>
      <w:r w:rsidRPr="648BFB43" w:rsidR="2548ED9E">
        <w:rPr>
          <w:rFonts w:ascii="Arial" w:hAnsi="Arial" w:eastAsia="Arial" w:cs="Arial"/>
          <w:noProof w:val="0"/>
          <w:lang w:val="pt-PT"/>
        </w:rPr>
        <w:t xml:space="preserve"> a seguir.</w:t>
      </w:r>
    </w:p>
    <w:p w:rsidR="648BFB43" w:rsidP="648BFB43" w:rsidRDefault="648BFB43" w14:paraId="0903348D" w14:textId="6E311BF7">
      <w:pPr>
        <w:pStyle w:val="Normal"/>
        <w:ind w:left="259" w:right="833" w:firstLine="0"/>
        <w:jc w:val="both"/>
        <w:rPr>
          <w:lang w:val="en-US"/>
        </w:rPr>
      </w:pPr>
    </w:p>
    <w:p w:rsidR="648BFB43" w:rsidP="648BFB43" w:rsidRDefault="648BFB43" w14:paraId="01EF3EA1" w14:textId="0522D05C">
      <w:pPr>
        <w:pStyle w:val="Normal"/>
        <w:ind w:left="259" w:right="833" w:firstLine="0"/>
        <w:jc w:val="both"/>
        <w:rPr>
          <w:lang w:val="en-US"/>
        </w:rPr>
      </w:pPr>
    </w:p>
    <w:p w:rsidR="64991294" w:rsidP="648BFB43" w:rsidRDefault="64991294" w14:paraId="59C72CED" w14:textId="1CB6DAB8">
      <w:pPr>
        <w:pStyle w:val="Ttulo2"/>
        <w:numPr>
          <w:ilvl w:val="2"/>
          <w:numId w:val="1"/>
        </w:numPr>
        <w:rPr>
          <w:lang w:val="en-US"/>
        </w:rPr>
      </w:pPr>
      <w:bookmarkStart w:name="_Toc617460449" w:id="1844602289"/>
      <w:r w:rsidRPr="648BFB43" w:rsidR="64991294">
        <w:rPr>
          <w:lang w:val="en-US"/>
        </w:rPr>
        <w:t>Contextualização da Gamificação</w:t>
      </w:r>
      <w:bookmarkEnd w:id="1844602289"/>
    </w:p>
    <w:p w:rsidR="648BFB43" w:rsidP="648BFB43" w:rsidRDefault="648BFB43" w14:paraId="192191FF" w14:textId="6280003E">
      <w:pPr>
        <w:pStyle w:val="Normal"/>
        <w:rPr>
          <w:lang w:val="en-US"/>
        </w:rPr>
      </w:pPr>
    </w:p>
    <w:p w:rsidR="64991294" w:rsidP="648BFB43" w:rsidRDefault="64991294" w14:paraId="0397E701" w14:textId="3FE07087">
      <w:pPr>
        <w:pStyle w:val="Normal"/>
        <w:tabs>
          <w:tab w:val="left" w:leader="none" w:pos="6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4991294">
        <w:rPr>
          <w:rFonts w:ascii="Arial" w:hAnsi="Arial" w:eastAsia="Arial" w:cs="Arial"/>
          <w:noProof w:val="0"/>
          <w:lang w:val="pt-PT"/>
        </w:rPr>
        <w:t>A gamificação  é definida como a aplicação de elementos, mecânicas e dinâmicas característicos dos jogos em contextos que não são originalmente lúcidos, com o objetivo de aumentar o engajamento, a motivação e o envolvimento dos participantes em atividades específicas</w:t>
      </w:r>
      <w:r w:rsidRPr="648BFB43" w:rsidR="42346A5E">
        <w:rPr>
          <w:rFonts w:ascii="Arial" w:hAnsi="Arial" w:eastAsia="Arial" w:cs="Arial"/>
          <w:noProof w:val="0"/>
          <w:lang w:val="pt-PT"/>
        </w:rPr>
        <w:t xml:space="preserve"> (DETERDIN</w:t>
      </w:r>
      <w:r w:rsidRPr="648BFB43" w:rsidR="42346A5E">
        <w:rPr>
          <w:rFonts w:ascii="Arial" w:hAnsi="Arial" w:eastAsia="Arial" w:cs="Arial"/>
          <w:noProof w:val="0"/>
          <w:lang w:val="pt-PT"/>
        </w:rPr>
        <w:t>G</w:t>
      </w:r>
      <w:r w:rsidRPr="648BFB43" w:rsidR="167A4FFA">
        <w:rPr>
          <w:rFonts w:ascii="Arial" w:hAnsi="Arial" w:eastAsia="Arial" w:cs="Arial"/>
          <w:noProof w:val="0"/>
          <w:lang w:val="pt-PT"/>
        </w:rPr>
        <w:t xml:space="preserve"> et al</w:t>
      </w:r>
      <w:r w:rsidRPr="648BFB43" w:rsidR="42346A5E">
        <w:rPr>
          <w:rFonts w:ascii="Arial" w:hAnsi="Arial" w:eastAsia="Arial" w:cs="Arial"/>
          <w:noProof w:val="0"/>
          <w:lang w:val="pt-PT"/>
        </w:rPr>
        <w:t>, 2011)</w:t>
      </w:r>
      <w:r w:rsidRPr="648BFB43" w:rsidR="64991294">
        <w:rPr>
          <w:rFonts w:ascii="Arial" w:hAnsi="Arial" w:eastAsia="Arial" w:cs="Arial"/>
          <w:noProof w:val="0"/>
          <w:lang w:val="pt-PT"/>
        </w:rPr>
        <w:t>. No ambiente educacional, essa abordagem tem sido amplamente investigada como alternativa às metodologias tradicionais de ensino, baseadas em aulas expositivas, materiais estáticos e avaliações somáticas, especialmente em áreas que apresentam alta complexidade conceitual e baixas taxas de retenção de conteúdo entre estudantes.</w:t>
      </w:r>
    </w:p>
    <w:p w:rsidR="64991294" w:rsidP="648BFB43" w:rsidRDefault="64991294" w14:paraId="76536222" w14:textId="43431D1D">
      <w:pPr>
        <w:pStyle w:val="Normal"/>
        <w:tabs>
          <w:tab w:val="left" w:leader="none" w:pos="6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64991294">
        <w:rPr>
          <w:rFonts w:ascii="Arial" w:hAnsi="Arial" w:eastAsia="Arial" w:cs="Arial"/>
          <w:noProof w:val="0"/>
          <w:lang w:val="pt-PT"/>
        </w:rPr>
        <w:t>Recursos como sistemas de pontuação, progressão por fases, recompensas, missões, feedback imediato e narrativas interativas constituem os elementos mais recorrentes em aplicações gamificadas voltadas à educação. Quando adequadamente integrados ao processo pedagógico, esses elementos tendem a promover maior participação ativa dos estudantes, favorecer a consolidação do aprendizado por meio da prática e estimular comportamentos de persistência diante de desafios</w:t>
      </w:r>
      <w:r w:rsidRPr="648BFB43" w:rsidR="45C81354">
        <w:rPr>
          <w:rFonts w:ascii="Arial" w:hAnsi="Arial" w:eastAsia="Arial" w:cs="Arial"/>
          <w:noProof w:val="0"/>
          <w:lang w:val="pt-PT"/>
        </w:rPr>
        <w:t xml:space="preserve"> </w:t>
      </w:r>
      <w:r w:rsidRPr="648BFB43" w:rsidR="6002482E">
        <w:rPr>
          <w:rFonts w:ascii="Arial" w:hAnsi="Arial" w:eastAsia="Arial" w:cs="Arial"/>
          <w:noProof w:val="0"/>
          <w:lang w:val="pt-PT"/>
        </w:rPr>
        <w:t>(</w:t>
      </w:r>
      <w:r w:rsidRPr="648BFB43" w:rsidR="6EBD8406">
        <w:rPr>
          <w:rFonts w:ascii="Arial" w:hAnsi="Arial" w:eastAsia="Arial" w:cs="Arial"/>
          <w:noProof w:val="0"/>
          <w:lang w:val="pt-PT"/>
        </w:rPr>
        <w:t>CATALANO</w:t>
      </w:r>
      <w:r w:rsidRPr="648BFB43" w:rsidR="13749B44">
        <w:rPr>
          <w:rFonts w:ascii="Arial" w:hAnsi="Arial" w:eastAsia="Arial" w:cs="Arial"/>
          <w:noProof w:val="0"/>
          <w:lang w:val="pt-PT"/>
        </w:rPr>
        <w:t xml:space="preserve"> </w:t>
      </w:r>
      <w:r w:rsidRPr="648BFB43" w:rsidR="13749B44">
        <w:rPr>
          <w:rFonts w:ascii="Arial" w:hAnsi="Arial" w:eastAsia="Arial" w:cs="Arial"/>
          <w:noProof w:val="0"/>
          <w:lang w:val="pt-PT"/>
        </w:rPr>
        <w:t>et</w:t>
      </w:r>
      <w:r w:rsidRPr="648BFB43" w:rsidR="13749B44">
        <w:rPr>
          <w:rFonts w:ascii="Arial" w:hAnsi="Arial" w:eastAsia="Arial" w:cs="Arial"/>
          <w:noProof w:val="0"/>
          <w:lang w:val="pt-PT"/>
        </w:rPr>
        <w:t xml:space="preserve"> al,</w:t>
      </w:r>
      <w:r w:rsidRPr="648BFB43" w:rsidR="5523F438">
        <w:rPr>
          <w:rFonts w:ascii="Arial" w:hAnsi="Arial" w:eastAsia="Arial" w:cs="Arial"/>
          <w:noProof w:val="0"/>
          <w:lang w:val="pt-PT"/>
        </w:rPr>
        <w:t xml:space="preserve"> </w:t>
      </w:r>
      <w:r w:rsidRPr="648BFB43" w:rsidR="5A77C343">
        <w:rPr>
          <w:rFonts w:ascii="Arial" w:hAnsi="Arial" w:eastAsia="Arial" w:cs="Arial"/>
          <w:noProof w:val="0"/>
          <w:lang w:val="pt-PT"/>
        </w:rPr>
        <w:t>20</w:t>
      </w:r>
      <w:r w:rsidRPr="648BFB43" w:rsidR="68418D88">
        <w:rPr>
          <w:rFonts w:ascii="Arial" w:hAnsi="Arial" w:eastAsia="Arial" w:cs="Arial"/>
          <w:noProof w:val="0"/>
          <w:lang w:val="pt-PT"/>
        </w:rPr>
        <w:t>14</w:t>
      </w:r>
      <w:r w:rsidRPr="648BFB43" w:rsidR="5A77C343">
        <w:rPr>
          <w:rFonts w:ascii="Arial" w:hAnsi="Arial" w:eastAsia="Arial" w:cs="Arial"/>
          <w:noProof w:val="0"/>
          <w:lang w:val="pt-PT"/>
        </w:rPr>
        <w:t>)</w:t>
      </w:r>
      <w:r w:rsidRPr="648BFB43" w:rsidR="64991294">
        <w:rPr>
          <w:rFonts w:ascii="Arial" w:hAnsi="Arial" w:eastAsia="Arial" w:cs="Arial"/>
          <w:noProof w:val="0"/>
          <w:lang w:val="pt-PT"/>
        </w:rPr>
        <w:t>.</w:t>
      </w:r>
    </w:p>
    <w:p w:rsidR="4EFEE426" w:rsidP="648BFB43" w:rsidRDefault="4EFEE426" w14:paraId="3E3C36DF" w14:textId="450336DB">
      <w:pPr>
        <w:pStyle w:val="Normal"/>
        <w:tabs>
          <w:tab w:val="left" w:leader="none" w:pos="662"/>
        </w:tabs>
        <w:spacing w:line="360" w:lineRule="auto"/>
        <w:ind w:left="259" w:right="833" w:firstLine="731"/>
        <w:jc w:val="both"/>
        <w:rPr>
          <w:rFonts w:ascii="Arial" w:hAnsi="Arial" w:eastAsia="Arial" w:cs="Arial"/>
          <w:noProof w:val="0"/>
          <w:lang w:val="pt-PT"/>
        </w:rPr>
      </w:pPr>
      <w:r w:rsidRPr="648BFB43" w:rsidR="4EFEE426">
        <w:rPr>
          <w:rFonts w:ascii="Arial" w:hAnsi="Arial" w:eastAsia="Arial" w:cs="Arial"/>
          <w:noProof w:val="0"/>
          <w:lang w:val="pt-PT"/>
        </w:rPr>
        <w:t>No</w:t>
      </w:r>
      <w:r w:rsidRPr="648BFB43" w:rsidR="0251E0D9">
        <w:rPr>
          <w:rFonts w:ascii="Arial" w:hAnsi="Arial" w:eastAsia="Arial" w:cs="Arial"/>
          <w:noProof w:val="0"/>
          <w:lang w:val="pt-PT"/>
        </w:rPr>
        <w:t xml:space="preserve"> campo da cibersegurança, a gamificação assume relevância particular. A natureza multidisciplinar e técnica da área frequentemente desestimulada o percurso formativo dos estudantes, limitando o engajamento com os conteúdos e o desem</w:t>
      </w:r>
      <w:r w:rsidRPr="648BFB43" w:rsidR="04A9673D">
        <w:rPr>
          <w:rFonts w:ascii="Arial" w:hAnsi="Arial" w:eastAsia="Arial" w:cs="Arial"/>
          <w:noProof w:val="0"/>
          <w:lang w:val="pt-PT"/>
        </w:rPr>
        <w:t xml:space="preserve">penho nos </w:t>
      </w:r>
      <w:r w:rsidRPr="648BFB43" w:rsidR="04A9673D">
        <w:rPr>
          <w:rFonts w:ascii="Arial" w:hAnsi="Arial" w:eastAsia="Arial" w:cs="Arial"/>
          <w:noProof w:val="0"/>
          <w:lang w:val="pt-PT"/>
        </w:rPr>
        <w:t>processos</w:t>
      </w:r>
      <w:r w:rsidRPr="648BFB43" w:rsidR="04A9673D">
        <w:rPr>
          <w:rFonts w:ascii="Arial" w:hAnsi="Arial" w:eastAsia="Arial" w:cs="Arial"/>
          <w:noProof w:val="0"/>
          <w:lang w:val="pt-PT"/>
        </w:rPr>
        <w:t xml:space="preserve"> de aprendizagem. Neste cenário, abordagens gamificadas oferecem uma via de acesso mais acessível e motivadora aos conceitos de segurança digital, contribuindo para </w:t>
      </w:r>
      <w:r w:rsidRPr="648BFB43" w:rsidR="6577E4D3">
        <w:rPr>
          <w:rFonts w:ascii="Arial" w:hAnsi="Arial" w:eastAsia="Arial" w:cs="Arial"/>
          <w:noProof w:val="0"/>
          <w:lang w:val="pt-PT"/>
        </w:rPr>
        <w:t>a formação de profissionais mais qualificados para combater ameaças cibernéticas (WEITL-HARMS</w:t>
      </w:r>
      <w:r w:rsidRPr="648BFB43" w:rsidR="4C8C416B">
        <w:rPr>
          <w:rFonts w:ascii="Arial" w:hAnsi="Arial" w:eastAsia="Arial" w:cs="Arial"/>
          <w:noProof w:val="0"/>
          <w:lang w:val="pt-PT"/>
        </w:rPr>
        <w:t xml:space="preserve"> et al</w:t>
      </w:r>
      <w:r w:rsidRPr="648BFB43" w:rsidR="6577E4D3">
        <w:rPr>
          <w:rFonts w:ascii="Arial" w:hAnsi="Arial" w:eastAsia="Arial" w:cs="Arial"/>
          <w:noProof w:val="0"/>
          <w:lang w:val="pt-PT"/>
        </w:rPr>
        <w:t>, 2023).</w:t>
      </w:r>
    </w:p>
    <w:p w:rsidR="648BFB43" w:rsidP="648BFB43" w:rsidRDefault="648BFB43" w14:paraId="3F039492" w14:textId="592F572F">
      <w:pPr>
        <w:pStyle w:val="Normal"/>
        <w:rPr>
          <w:lang w:val="en-US"/>
        </w:rPr>
      </w:pPr>
    </w:p>
    <w:p w:rsidR="648BFB43" w:rsidP="648BFB43" w:rsidRDefault="648BFB43" w14:paraId="7075CE78" w14:textId="6A82A2D1">
      <w:pPr>
        <w:pStyle w:val="Normal"/>
        <w:rPr>
          <w:lang w:val="en-US"/>
        </w:rPr>
      </w:pPr>
    </w:p>
    <w:p w:rsidR="64991294" w:rsidP="648BFB43" w:rsidRDefault="64991294" w14:paraId="79432AF7" w14:textId="0F6C74F0">
      <w:pPr>
        <w:pStyle w:val="Ttulo2"/>
        <w:numPr>
          <w:ilvl w:val="2"/>
          <w:numId w:val="1"/>
        </w:numPr>
        <w:rPr>
          <w:lang w:val="en-US"/>
        </w:rPr>
      </w:pPr>
      <w:bookmarkStart w:name="_Toc2133680731" w:id="193850892"/>
      <w:r w:rsidRPr="648BFB43" w:rsidR="64991294">
        <w:rPr>
          <w:lang w:val="en-US"/>
        </w:rPr>
        <w:t>Aplicações</w:t>
      </w:r>
      <w:r w:rsidRPr="648BFB43" w:rsidR="64991294">
        <w:rPr>
          <w:lang w:val="en-US"/>
        </w:rPr>
        <w:t xml:space="preserve"> da Gamificação no Ensino de Aprendizagem</w:t>
      </w:r>
      <w:bookmarkEnd w:id="193850892"/>
    </w:p>
    <w:p w:rsidR="648BFB43" w:rsidP="648BFB43" w:rsidRDefault="648BFB43" w14:paraId="0BF70694" w14:textId="5AE0F808">
      <w:pPr>
        <w:pStyle w:val="Normal"/>
        <w:rPr>
          <w:lang w:val="en-US"/>
        </w:rPr>
      </w:pPr>
    </w:p>
    <w:p w:rsidR="1B828AB3" w:rsidP="648BFB43" w:rsidRDefault="1B828AB3" w14:paraId="39938A15" w14:textId="6DAB4734">
      <w:pPr>
        <w:pStyle w:val="Normal"/>
        <w:spacing w:line="360" w:lineRule="auto"/>
        <w:ind w:left="259" w:right="833" w:firstLine="731"/>
        <w:jc w:val="both"/>
        <w:rPr>
          <w:lang w:val="pt-BR"/>
        </w:rPr>
      </w:pPr>
      <w:r w:rsidRPr="648BFB43" w:rsidR="1B828AB3">
        <w:rPr>
          <w:lang w:val="pt-BR"/>
        </w:rPr>
        <w:t xml:space="preserve">As aplicações da gamificação no ensino superior organizam-se em diferentes camadas pedagógicas, conforme identificado no mapeamento sistemático conduzido por </w:t>
      </w:r>
      <w:r w:rsidRPr="648BFB43" w:rsidR="1B828AB3">
        <w:rPr>
          <w:lang w:val="pt-BR"/>
        </w:rPr>
        <w:t>W</w:t>
      </w:r>
      <w:r w:rsidRPr="648BFB43" w:rsidR="73DE43C9">
        <w:rPr>
          <w:lang w:val="pt-BR"/>
        </w:rPr>
        <w:t>eitl-Harms</w:t>
      </w:r>
      <w:r w:rsidRPr="648BFB43" w:rsidR="1B828AB3">
        <w:rPr>
          <w:lang w:val="pt-BR"/>
        </w:rPr>
        <w:t xml:space="preserve"> </w:t>
      </w:r>
      <w:r w:rsidRPr="648BFB43" w:rsidR="27B909EB">
        <w:rPr>
          <w:lang w:val="pt-BR"/>
        </w:rPr>
        <w:t xml:space="preserve">et al </w:t>
      </w:r>
      <w:r w:rsidRPr="648BFB43" w:rsidR="1B828AB3">
        <w:rPr>
          <w:lang w:val="pt-BR"/>
        </w:rPr>
        <w:t>(2023</w:t>
      </w:r>
      <w:r w:rsidRPr="648BFB43" w:rsidR="7D927196">
        <w:rPr>
          <w:lang w:val="pt-BR"/>
        </w:rPr>
        <w:t>), que analisou 74 aplicações de gamificação (</w:t>
      </w:r>
      <w:r w:rsidRPr="648BFB43" w:rsidR="7D927196">
        <w:rPr>
          <w:lang w:val="pt-BR"/>
        </w:rPr>
        <w:t>GA’s</w:t>
      </w:r>
      <w:r w:rsidRPr="648BFB43" w:rsidR="7D927196">
        <w:rPr>
          <w:lang w:val="pt-BR"/>
        </w:rPr>
        <w:t xml:space="preserve">) empregadas em cursos de graduação em Cyber Security </w:t>
      </w:r>
      <w:r w:rsidRPr="648BFB43" w:rsidR="7D927196">
        <w:rPr>
          <w:lang w:val="pt-BR"/>
        </w:rPr>
        <w:t>Operations</w:t>
      </w:r>
      <w:r w:rsidRPr="648BFB43" w:rsidR="7D927196">
        <w:rPr>
          <w:lang w:val="pt-BR"/>
        </w:rPr>
        <w:t xml:space="preserve"> (CSO). Os resultados indicaram que as categorias predominantes s</w:t>
      </w:r>
      <w:r w:rsidRPr="648BFB43" w:rsidR="4E8520DF">
        <w:rPr>
          <w:lang w:val="pt-BR"/>
        </w:rPr>
        <w:t xml:space="preserve">ão: Missões e </w:t>
      </w:r>
      <w:r w:rsidRPr="648BFB43" w:rsidR="4E8520DF">
        <w:rPr>
          <w:lang w:val="pt-BR"/>
        </w:rPr>
        <w:t>Quests</w:t>
      </w:r>
      <w:r w:rsidRPr="648BFB43" w:rsidR="4E8520DF">
        <w:rPr>
          <w:lang w:val="pt-BR"/>
        </w:rPr>
        <w:t xml:space="preserve"> (MQ), com 27 aplicações; Aprendizado Aspiracional (AL) e Exame Aprimorado (EE), cada um com 17 aplicações; e Simulações (Sim), amplamente presente</w:t>
      </w:r>
      <w:r w:rsidRPr="648BFB43" w:rsidR="78159C54">
        <w:rPr>
          <w:lang w:val="pt-BR"/>
        </w:rPr>
        <w:t xml:space="preserve"> em contextos de treinamento em segurança digital.</w:t>
      </w:r>
    </w:p>
    <w:p w:rsidR="78159C54" w:rsidP="648BFB43" w:rsidRDefault="78159C54" w14:paraId="31A61DC8" w14:textId="19F96184">
      <w:pPr>
        <w:pStyle w:val="Normal"/>
        <w:spacing w:line="360" w:lineRule="auto"/>
        <w:ind w:left="259" w:right="833" w:firstLine="731"/>
        <w:jc w:val="both"/>
        <w:rPr>
          <w:lang w:val="pt-BR"/>
        </w:rPr>
      </w:pPr>
      <w:r w:rsidRPr="648BFB43" w:rsidR="78159C54">
        <w:rPr>
          <w:lang w:val="pt-BR"/>
        </w:rPr>
        <w:t>É importante distinguir a gamificação dos jogos sérios (SG): enquanto os SG são produtos completos desenvolvidos com finalidade educacional específica, a gamif</w:t>
      </w:r>
      <w:r w:rsidRPr="648BFB43" w:rsidR="7955F454">
        <w:rPr>
          <w:lang w:val="pt-BR"/>
        </w:rPr>
        <w:t xml:space="preserve">icação consiste na aplicação de mecânicas isoladas de jogos para tornar o processo de aprendizagem mais dinâmica e engajadora (BISPO, 2024). Ambas as abordagens, no entanto, compartilham do mesmo objetivo de promover </w:t>
      </w:r>
      <w:r w:rsidRPr="648BFB43" w:rsidR="56A2A5A6">
        <w:rPr>
          <w:lang w:val="pt-BR"/>
        </w:rPr>
        <w:t xml:space="preserve">a aprendizagem ativa e </w:t>
      </w:r>
      <w:r w:rsidRPr="648BFB43" w:rsidR="56A2A5A6">
        <w:rPr>
          <w:lang w:val="pt-BR"/>
        </w:rPr>
        <w:t>significativa</w:t>
      </w:r>
      <w:r w:rsidRPr="648BFB43" w:rsidR="56A2A5A6">
        <w:rPr>
          <w:lang w:val="pt-BR"/>
        </w:rPr>
        <w:t>.</w:t>
      </w:r>
    </w:p>
    <w:p w:rsidR="56A2A5A6" w:rsidP="648BFB43" w:rsidRDefault="56A2A5A6" w14:paraId="11ABD0D9" w14:textId="76226497">
      <w:pPr>
        <w:pStyle w:val="Normal"/>
        <w:spacing w:line="360" w:lineRule="auto"/>
        <w:ind w:left="259" w:right="833" w:firstLine="731"/>
        <w:jc w:val="both"/>
        <w:rPr>
          <w:lang w:val="pt-BR"/>
        </w:rPr>
      </w:pPr>
      <w:r w:rsidRPr="648BFB43" w:rsidR="56A2A5A6">
        <w:rPr>
          <w:lang w:val="pt-BR"/>
        </w:rPr>
        <w:t xml:space="preserve">No contexto do ensino de engenharia social, as aplicações gamificadas têm adotado formatos variados, como simulações de cenários de ataque, </w:t>
      </w:r>
      <w:r w:rsidRPr="648BFB43" w:rsidR="56A2A5A6">
        <w:rPr>
          <w:lang w:val="pt-BR"/>
        </w:rPr>
        <w:t>quizzes</w:t>
      </w:r>
      <w:r w:rsidRPr="648BFB43" w:rsidR="56A2A5A6">
        <w:rPr>
          <w:lang w:val="pt-BR"/>
        </w:rPr>
        <w:t xml:space="preserve"> interativos com feedback imediato, jogos de RPG com missões temáticas e co</w:t>
      </w:r>
      <w:r w:rsidRPr="648BFB43" w:rsidR="0EF26811">
        <w:rPr>
          <w:lang w:val="pt-BR"/>
        </w:rPr>
        <w:t xml:space="preserve">mpetições do tipo “Capture </w:t>
      </w:r>
      <w:r w:rsidRPr="648BFB43" w:rsidR="0EF26811">
        <w:rPr>
          <w:lang w:val="pt-BR"/>
        </w:rPr>
        <w:t>the</w:t>
      </w:r>
      <w:r w:rsidRPr="648BFB43" w:rsidR="0EF26811">
        <w:rPr>
          <w:lang w:val="pt-BR"/>
        </w:rPr>
        <w:t xml:space="preserve"> Flag”. Essas estratégias permitem que os estudantes experienciem situações de risco controladas, desenvolvendo competências de identificação e resposta a ameaças sem exposição a consequ</w:t>
      </w:r>
      <w:r w:rsidRPr="648BFB43" w:rsidR="5CA8445B">
        <w:rPr>
          <w:lang w:val="pt-BR"/>
        </w:rPr>
        <w:t>ências reais.</w:t>
      </w:r>
    </w:p>
    <w:p w:rsidR="5CA8445B" w:rsidP="648BFB43" w:rsidRDefault="5CA8445B" w14:paraId="393FC4D8" w14:textId="066B20F0">
      <w:pPr>
        <w:pStyle w:val="Normal"/>
        <w:spacing w:line="360" w:lineRule="auto"/>
        <w:ind w:left="259" w:right="833" w:firstLine="731"/>
        <w:jc w:val="both"/>
        <w:rPr>
          <w:lang w:val="pt-BR"/>
        </w:rPr>
      </w:pPr>
      <w:r w:rsidRPr="648BFB43" w:rsidR="5CA8445B">
        <w:rPr>
          <w:lang w:val="pt-BR"/>
        </w:rPr>
        <w:t xml:space="preserve">A eficácia pedagógica dessas abordagens reside na integração de teorias consolidadas de aprendizagem, como a Aprendizagem Baseada em Problemas (PBL), a Teoria Construtivista </w:t>
      </w:r>
      <w:r w:rsidRPr="648BFB43" w:rsidR="66ACBCAC">
        <w:rPr>
          <w:lang w:val="pt-BR"/>
        </w:rPr>
        <w:t>e a Aprendizagem Situada em contextos que representam a realidade vivenciada pelo aprendiz (CATALANO</w:t>
      </w:r>
      <w:r w:rsidRPr="648BFB43" w:rsidR="5825E2A9">
        <w:rPr>
          <w:lang w:val="pt-BR"/>
        </w:rPr>
        <w:t xml:space="preserve"> et al</w:t>
      </w:r>
      <w:r w:rsidRPr="648BFB43" w:rsidR="66ACBCAC">
        <w:rPr>
          <w:lang w:val="pt-BR"/>
        </w:rPr>
        <w:t>, 2014).</w:t>
      </w:r>
    </w:p>
    <w:p w:rsidR="648BFB43" w:rsidP="648BFB43" w:rsidRDefault="648BFB43" w14:paraId="31D7A62A" w14:textId="72F52E0E">
      <w:pPr>
        <w:pStyle w:val="Normal"/>
        <w:rPr>
          <w:lang w:val="pt-BR"/>
        </w:rPr>
      </w:pPr>
    </w:p>
    <w:p w:rsidR="648BFB43" w:rsidP="648BFB43" w:rsidRDefault="648BFB43" w14:paraId="7658B957" w14:textId="478F0F0E">
      <w:pPr>
        <w:pStyle w:val="Normal"/>
        <w:rPr>
          <w:lang w:val="pt-BR"/>
        </w:rPr>
      </w:pPr>
    </w:p>
    <w:p w:rsidR="64991294" w:rsidP="648BFB43" w:rsidRDefault="64991294" w14:paraId="6EE10749" w14:textId="76BEF450">
      <w:pPr>
        <w:pStyle w:val="Ttulo2"/>
        <w:numPr>
          <w:ilvl w:val="2"/>
          <w:numId w:val="1"/>
        </w:numPr>
        <w:rPr>
          <w:lang w:val="en-US"/>
        </w:rPr>
      </w:pPr>
      <w:bookmarkStart w:name="_Toc138586616" w:id="1562272191"/>
      <w:r w:rsidRPr="648BFB43" w:rsidR="64991294">
        <w:rPr>
          <w:lang w:val="en-US"/>
        </w:rPr>
        <w:t>Benefícios</w:t>
      </w:r>
      <w:r w:rsidRPr="648BFB43" w:rsidR="64991294">
        <w:rPr>
          <w:lang w:val="en-US"/>
        </w:rPr>
        <w:t xml:space="preserve"> </w:t>
      </w:r>
      <w:r w:rsidRPr="648BFB43" w:rsidR="1D21D362">
        <w:rPr>
          <w:lang w:val="en-US"/>
        </w:rPr>
        <w:t>I</w:t>
      </w:r>
      <w:r w:rsidRPr="648BFB43" w:rsidR="64991294">
        <w:rPr>
          <w:lang w:val="en-US"/>
        </w:rPr>
        <w:t>dentificados</w:t>
      </w:r>
      <w:bookmarkEnd w:id="1562272191"/>
      <w:r w:rsidRPr="648BFB43" w:rsidR="64991294">
        <w:rPr>
          <w:lang w:val="en-US"/>
        </w:rPr>
        <w:t xml:space="preserve"> </w:t>
      </w:r>
    </w:p>
    <w:p w:rsidR="648BFB43" w:rsidP="648BFB43" w:rsidRDefault="648BFB43" w14:paraId="56327870" w14:textId="12A1E297">
      <w:pPr>
        <w:pStyle w:val="Normal"/>
        <w:rPr>
          <w:lang w:val="en-US"/>
        </w:rPr>
      </w:pPr>
    </w:p>
    <w:p w:rsidR="551CCFA3" w:rsidP="648BFB43" w:rsidRDefault="551CCFA3" w14:paraId="494ADFD6" w14:textId="338F3DD0">
      <w:pPr>
        <w:pStyle w:val="Normal"/>
        <w:spacing w:line="360" w:lineRule="auto"/>
        <w:ind w:left="259" w:right="833" w:firstLine="731"/>
        <w:jc w:val="both"/>
        <w:rPr>
          <w:lang w:val="pt-BR"/>
        </w:rPr>
      </w:pPr>
      <w:r w:rsidRPr="648BFB43" w:rsidR="551CCFA3">
        <w:rPr>
          <w:lang w:val="pt-BR"/>
        </w:rPr>
        <w:t xml:space="preserve">As estratégias gamificadas aplicadas ao ensino de segurança digital têm apresentado benefícios expressivos e consistentes na literatura científica. As evidências apontam para melhorias significativas </w:t>
      </w:r>
      <w:r w:rsidRPr="648BFB43" w:rsidR="22DB1B13">
        <w:rPr>
          <w:lang w:val="pt-BR"/>
        </w:rPr>
        <w:t>nos níveis de conscientização, maior capacidade de identificação de tentativas de ataque e incremento no engajamento dos estudantes em comparação com métodos expositivos tradicionais (GOULART</w:t>
      </w:r>
      <w:r w:rsidRPr="648BFB43" w:rsidR="699CD718">
        <w:rPr>
          <w:lang w:val="pt-BR"/>
        </w:rPr>
        <w:t xml:space="preserve"> et al</w:t>
      </w:r>
      <w:r w:rsidRPr="648BFB43" w:rsidR="22DB1B13">
        <w:rPr>
          <w:lang w:val="pt-BR"/>
        </w:rPr>
        <w:t>, 2024; SOUZA</w:t>
      </w:r>
      <w:r w:rsidRPr="648BFB43" w:rsidR="43963A0D">
        <w:rPr>
          <w:lang w:val="pt-BR"/>
        </w:rPr>
        <w:t xml:space="preserve"> et al</w:t>
      </w:r>
      <w:r w:rsidRPr="648BFB43" w:rsidR="22DB1B13">
        <w:rPr>
          <w:lang w:val="pt-BR"/>
        </w:rPr>
        <w:t>, 2025). Em particular, Souza (2025) demonstram, por meio de dados quantitativos ro</w:t>
      </w:r>
      <w:r w:rsidRPr="648BFB43" w:rsidR="782A1747">
        <w:rPr>
          <w:lang w:val="pt-BR"/>
        </w:rPr>
        <w:t>bustos, que 63,4%</w:t>
      </w:r>
      <w:r w:rsidRPr="648BFB43" w:rsidR="3A4858A6">
        <w:rPr>
          <w:lang w:val="pt-BR"/>
        </w:rPr>
        <w:t xml:space="preserve"> dos estudantes participantes manifestaram forte interesse pelo protótipo gamificado avaliado, enquanto o feedback imediato auxiliou na compreensão do conteúdo para 82,9% dos participantes. </w:t>
      </w:r>
    </w:p>
    <w:p w:rsidR="3A4858A6" w:rsidP="648BFB43" w:rsidRDefault="3A4858A6" w14:paraId="3B4A05CB" w14:textId="70076BEF">
      <w:pPr>
        <w:pStyle w:val="Normal"/>
        <w:spacing w:line="360" w:lineRule="auto"/>
        <w:ind w:left="259" w:right="833" w:firstLine="731"/>
        <w:jc w:val="both"/>
        <w:rPr>
          <w:lang w:val="pt-BR"/>
        </w:rPr>
      </w:pPr>
      <w:r w:rsidRPr="648BFB43" w:rsidR="3A4858A6">
        <w:rPr>
          <w:lang w:val="pt-BR"/>
        </w:rPr>
        <w:t xml:space="preserve">Além do engajamento, a literatura aponta benefícios cognitivos e comportamentais relevantes. A utilização de elementos lúcidos favorece a retenção de conteúdos </w:t>
      </w:r>
      <w:r w:rsidRPr="648BFB43" w:rsidR="5CFCA717">
        <w:rPr>
          <w:lang w:val="pt-BR"/>
        </w:rPr>
        <w:t xml:space="preserve">complexos, estimula o pensamento crítico diante de cenários de risco e reduz a ansiedade frequentemente associada a temáticas técnicas de segurança, criando um ambiente de aprendizagem mais acolhedor e </w:t>
      </w:r>
      <w:r w:rsidRPr="648BFB43" w:rsidR="596C3A54">
        <w:rPr>
          <w:lang w:val="pt-BR"/>
        </w:rPr>
        <w:t>eficaz (NERY, 2025). Nery (2025) reforça ainda que plataformas gamificadas focadas especificamente em engenharia social demonstram potencial para desenvolver nos estudantes</w:t>
      </w:r>
      <w:r w:rsidRPr="648BFB43" w:rsidR="536E9547">
        <w:rPr>
          <w:lang w:val="pt-BR"/>
        </w:rPr>
        <w:t xml:space="preserve">, a capacidade de reconhecer e resistir as tentativas de </w:t>
      </w:r>
      <w:r w:rsidRPr="648BFB43" w:rsidR="536E9547">
        <w:rPr>
          <w:lang w:val="pt-BR"/>
        </w:rPr>
        <w:t>phishing</w:t>
      </w:r>
      <w:r w:rsidRPr="648BFB43" w:rsidR="536E9547">
        <w:rPr>
          <w:lang w:val="pt-BR"/>
        </w:rPr>
        <w:t xml:space="preserve">, </w:t>
      </w:r>
      <w:r w:rsidRPr="648BFB43" w:rsidR="536E9547">
        <w:rPr>
          <w:lang w:val="pt-BR"/>
        </w:rPr>
        <w:t>pretexting</w:t>
      </w:r>
      <w:r w:rsidRPr="648BFB43" w:rsidR="536E9547">
        <w:rPr>
          <w:lang w:val="pt-BR"/>
        </w:rPr>
        <w:t xml:space="preserve"> e </w:t>
      </w:r>
      <w:r w:rsidRPr="648BFB43" w:rsidR="536E9547">
        <w:rPr>
          <w:lang w:val="pt-BR"/>
        </w:rPr>
        <w:t>baiting</w:t>
      </w:r>
      <w:r w:rsidRPr="648BFB43" w:rsidR="536E9547">
        <w:rPr>
          <w:lang w:val="pt-BR"/>
        </w:rPr>
        <w:t xml:space="preserve"> em contextos simulados.</w:t>
      </w:r>
    </w:p>
    <w:p w:rsidR="536E9547" w:rsidP="648BFB43" w:rsidRDefault="536E9547" w14:paraId="2CBB5541" w14:textId="3501D386">
      <w:pPr>
        <w:pStyle w:val="Normal"/>
        <w:spacing w:line="360" w:lineRule="auto"/>
        <w:ind w:left="259" w:right="833" w:firstLine="731"/>
        <w:jc w:val="both"/>
        <w:rPr>
          <w:lang w:val="pt-BR"/>
        </w:rPr>
      </w:pPr>
      <w:r w:rsidRPr="648BFB43" w:rsidR="536E9547">
        <w:rPr>
          <w:lang w:val="pt-BR"/>
        </w:rPr>
        <w:t xml:space="preserve">Contudo, a validação científica dessas intervenções exige instrumentos avaliativos padronizados que mensurem não apenas o </w:t>
      </w:r>
      <w:r w:rsidRPr="648BFB43" w:rsidR="454CBEF6">
        <w:rPr>
          <w:lang w:val="pt-BR"/>
        </w:rPr>
        <w:t>engajamento</w:t>
      </w:r>
      <w:r w:rsidRPr="648BFB43" w:rsidR="536E9547">
        <w:rPr>
          <w:lang w:val="pt-BR"/>
        </w:rPr>
        <w:t xml:space="preserve">, mas também o impacto efetivo sobre o aprendizado. Neste sentido, o presente </w:t>
      </w:r>
      <w:r w:rsidRPr="648BFB43" w:rsidR="281341DD">
        <w:rPr>
          <w:lang w:val="pt-BR"/>
        </w:rPr>
        <w:t>estudo adotará como instrumento de referência o questionário proposto e validado por Rocha</w:t>
      </w:r>
      <w:r w:rsidRPr="648BFB43" w:rsidR="19C838E8">
        <w:rPr>
          <w:lang w:val="pt-BR"/>
        </w:rPr>
        <w:t xml:space="preserve"> et al </w:t>
      </w:r>
      <w:r w:rsidRPr="648BFB43" w:rsidR="281341DD">
        <w:rPr>
          <w:lang w:val="pt-BR"/>
        </w:rPr>
        <w:t>(2015), estruturado em blocos avaliativos fundament</w:t>
      </w:r>
      <w:r w:rsidRPr="648BFB43" w:rsidR="213382A9">
        <w:rPr>
          <w:lang w:val="pt-BR"/>
        </w:rPr>
        <w:t>ados no Model</w:t>
      </w:r>
      <w:r w:rsidRPr="648BFB43" w:rsidR="213382A9">
        <w:rPr>
          <w:lang w:val="pt-BR"/>
        </w:rPr>
        <w:t>o de Kirkpa</w:t>
      </w:r>
      <w:r w:rsidRPr="648BFB43" w:rsidR="213382A9">
        <w:rPr>
          <w:lang w:val="pt-BR"/>
        </w:rPr>
        <w:t>trick e na Taxonomia de Bloom, adaptado ao contexto específico do ensino de engenharia social, conforme detalhado na seção de Procedimentos Metodológicos.</w:t>
      </w:r>
    </w:p>
    <w:p w:rsidR="648BFB43" w:rsidP="648BFB43" w:rsidRDefault="648BFB43" w14:paraId="5723A42D" w14:textId="42982164">
      <w:pPr>
        <w:pStyle w:val="Normal"/>
        <w:rPr>
          <w:lang w:val="en-US"/>
        </w:rPr>
      </w:pPr>
    </w:p>
    <w:p w:rsidR="648BFB43" w:rsidP="648BFB43" w:rsidRDefault="648BFB43" w14:paraId="30B7BC21" w14:textId="1BF8765C">
      <w:pPr>
        <w:pStyle w:val="Normal"/>
        <w:rPr>
          <w:lang w:val="en-US"/>
        </w:rPr>
      </w:pPr>
    </w:p>
    <w:p w:rsidR="00AB47FF" w:rsidP="648BFB43" w:rsidRDefault="619543B2" w14:paraId="000000A6" w14:textId="77777777">
      <w:pPr>
        <w:pStyle w:val="Ttulo2"/>
        <w:numPr>
          <w:ilvl w:val="1"/>
          <w:numId w:val="1"/>
        </w:numPr>
        <w:rPr>
          <w:lang w:val="en-US"/>
        </w:rPr>
      </w:pPr>
      <w:bookmarkStart w:name="_Toc356385153" w:id="269919536"/>
      <w:r w:rsidRPr="648BFB43" w:rsidR="27D77F2F">
        <w:rPr>
          <w:lang w:val="en-US"/>
        </w:rPr>
        <w:t>Justificativa do Tema</w:t>
      </w:r>
      <w:bookmarkEnd w:id="269919536"/>
    </w:p>
    <w:p w:rsidR="00AB47FF" w:rsidP="648BFB43" w:rsidRDefault="00AB47FF" w14:paraId="000000A8" w14:textId="3AE21D0B">
      <w:pPr>
        <w:pStyle w:val="Normal"/>
        <w:tabs>
          <w:tab w:val="left" w:pos="662"/>
        </w:tabs>
        <w:rPr>
          <w:sz w:val="26"/>
          <w:szCs w:val="26"/>
        </w:rPr>
      </w:pPr>
    </w:p>
    <w:p w:rsidR="00AB47FF" w:rsidP="648BFB43" w:rsidRDefault="619543B2" w14:paraId="000000A9" w14:textId="1D65E4A9">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en-US"/>
        </w:rPr>
      </w:pPr>
      <w:r w:rsidRPr="648BFB43" w:rsidR="5837B676">
        <w:rPr>
          <w:lang w:val="en-US"/>
        </w:rPr>
        <w:t>G</w:t>
      </w:r>
      <w:r w:rsidRPr="648BFB43" w:rsidR="27D77F2F">
        <w:rPr>
          <w:lang w:val="en-US"/>
        </w:rPr>
        <w:t xml:space="preserve">rande parte das soluções de segurança digital </w:t>
      </w:r>
      <w:r w:rsidRPr="648BFB43" w:rsidR="45B02671">
        <w:rPr>
          <w:lang w:val="en-US"/>
        </w:rPr>
        <w:t xml:space="preserve">está </w:t>
      </w:r>
      <w:r w:rsidRPr="648BFB43" w:rsidR="27D77F2F">
        <w:rPr>
          <w:lang w:val="en-US"/>
        </w:rPr>
        <w:t>concentrada em mecanismos técnicos, como firewalls, sistemas de criptografia e ferramentas de detecção de invasões</w:t>
      </w:r>
      <w:r w:rsidRPr="648BFB43" w:rsidR="267CB347">
        <w:rPr>
          <w:lang w:val="en-US"/>
        </w:rPr>
        <w:t xml:space="preserve">. Assim, </w:t>
      </w:r>
      <w:r w:rsidRPr="648BFB43" w:rsidR="27D77F2F">
        <w:rPr>
          <w:lang w:val="en-US"/>
        </w:rPr>
        <w:t xml:space="preserve">os ataques de engenharia social exploram principalmente fatores humanos, utilizando manipulação psicológica para contornar mecanismos tradicionais de proteção. </w:t>
      </w:r>
    </w:p>
    <w:p w:rsidR="00AB47FF" w:rsidP="648BFB43" w:rsidRDefault="619543B2" w14:paraId="000000AA" w14:textId="7BD2DFFF">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27D77F2F">
        <w:rPr>
          <w:lang w:val="pt-BR"/>
        </w:rPr>
        <w:t xml:space="preserve">Nesse </w:t>
      </w:r>
      <w:r w:rsidRPr="648BFB43" w:rsidR="27D77F2F">
        <w:rPr>
          <w:lang w:val="pt-BR"/>
        </w:rPr>
        <w:t>contexto</w:t>
      </w:r>
      <w:r w:rsidRPr="648BFB43" w:rsidR="27D77F2F">
        <w:rPr>
          <w:lang w:val="pt-BR"/>
        </w:rPr>
        <w:t xml:space="preserve">, a </w:t>
      </w:r>
      <w:r w:rsidRPr="648BFB43" w:rsidR="27D77F2F">
        <w:rPr>
          <w:lang w:val="pt-BR"/>
        </w:rPr>
        <w:t>conscientização</w:t>
      </w:r>
      <w:r w:rsidRPr="648BFB43" w:rsidR="27D77F2F">
        <w:rPr>
          <w:lang w:val="pt-BR"/>
        </w:rPr>
        <w:t xml:space="preserve"> dos </w:t>
      </w:r>
      <w:r w:rsidRPr="648BFB43" w:rsidR="27D77F2F">
        <w:rPr>
          <w:lang w:val="pt-BR"/>
        </w:rPr>
        <w:t>usuários</w:t>
      </w:r>
      <w:r w:rsidRPr="648BFB43" w:rsidR="27D77F2F">
        <w:rPr>
          <w:lang w:val="pt-BR"/>
        </w:rPr>
        <w:t xml:space="preserve"> </w:t>
      </w:r>
      <w:r w:rsidRPr="648BFB43" w:rsidR="27D77F2F">
        <w:rPr>
          <w:lang w:val="pt-BR"/>
        </w:rPr>
        <w:t>torna</w:t>
      </w:r>
      <w:r w:rsidRPr="648BFB43" w:rsidR="27D77F2F">
        <w:rPr>
          <w:lang w:val="pt-BR"/>
        </w:rPr>
        <w:t xml:space="preserve">-se </w:t>
      </w:r>
      <w:r w:rsidRPr="648BFB43" w:rsidR="27D77F2F">
        <w:rPr>
          <w:lang w:val="pt-BR"/>
        </w:rPr>
        <w:t>elemento</w:t>
      </w:r>
      <w:r w:rsidRPr="648BFB43" w:rsidR="27D77F2F">
        <w:rPr>
          <w:lang w:val="pt-BR"/>
        </w:rPr>
        <w:t xml:space="preserve"> </w:t>
      </w:r>
      <w:r w:rsidRPr="648BFB43" w:rsidR="27D77F2F">
        <w:rPr>
          <w:lang w:val="pt-BR"/>
        </w:rPr>
        <w:t>essencial</w:t>
      </w:r>
      <w:r w:rsidRPr="648BFB43" w:rsidR="27D77F2F">
        <w:rPr>
          <w:lang w:val="pt-BR"/>
        </w:rPr>
        <w:t xml:space="preserve"> para a </w:t>
      </w:r>
      <w:r w:rsidRPr="648BFB43" w:rsidR="27D77F2F">
        <w:rPr>
          <w:lang w:val="pt-BR"/>
        </w:rPr>
        <w:t>mitigação</w:t>
      </w:r>
      <w:r w:rsidRPr="648BFB43" w:rsidR="27D77F2F">
        <w:rPr>
          <w:lang w:val="pt-BR"/>
        </w:rPr>
        <w:t xml:space="preserve"> de </w:t>
      </w:r>
      <w:r w:rsidRPr="648BFB43" w:rsidR="27D77F2F">
        <w:rPr>
          <w:lang w:val="pt-BR"/>
        </w:rPr>
        <w:t>ameaças</w:t>
      </w:r>
      <w:r w:rsidRPr="648BFB43" w:rsidR="27D77F2F">
        <w:rPr>
          <w:lang w:val="pt-BR"/>
        </w:rPr>
        <w:t xml:space="preserve"> </w:t>
      </w:r>
      <w:r w:rsidRPr="648BFB43" w:rsidR="27D77F2F">
        <w:rPr>
          <w:lang w:val="pt-BR"/>
        </w:rPr>
        <w:t>digitais</w:t>
      </w:r>
      <w:r w:rsidRPr="648BFB43" w:rsidR="27D77F2F">
        <w:rPr>
          <w:lang w:val="pt-BR"/>
        </w:rPr>
        <w:t xml:space="preserve">. </w:t>
      </w:r>
      <w:r w:rsidRPr="648BFB43" w:rsidR="27D77F2F">
        <w:rPr>
          <w:lang w:val="pt-BR"/>
        </w:rPr>
        <w:t>Entretanto</w:t>
      </w:r>
      <w:r w:rsidRPr="648BFB43" w:rsidR="27D77F2F">
        <w:rPr>
          <w:lang w:val="pt-BR"/>
        </w:rPr>
        <w:t xml:space="preserve">, </w:t>
      </w:r>
      <w:r w:rsidRPr="648BFB43" w:rsidR="27D77F2F">
        <w:rPr>
          <w:lang w:val="pt-BR"/>
        </w:rPr>
        <w:t>métodos</w:t>
      </w:r>
      <w:r w:rsidRPr="648BFB43" w:rsidR="27D77F2F">
        <w:rPr>
          <w:lang w:val="pt-BR"/>
        </w:rPr>
        <w:t xml:space="preserve"> </w:t>
      </w:r>
      <w:r w:rsidRPr="648BFB43" w:rsidR="27D77F2F">
        <w:rPr>
          <w:lang w:val="pt-BR"/>
        </w:rPr>
        <w:t>tradicionais</w:t>
      </w:r>
      <w:r w:rsidRPr="648BFB43" w:rsidR="27D77F2F">
        <w:rPr>
          <w:lang w:val="pt-BR"/>
        </w:rPr>
        <w:t xml:space="preserve"> de </w:t>
      </w:r>
      <w:r w:rsidRPr="648BFB43" w:rsidR="27D77F2F">
        <w:rPr>
          <w:lang w:val="pt-BR"/>
        </w:rPr>
        <w:t>ensino</w:t>
      </w:r>
      <w:r w:rsidRPr="648BFB43" w:rsidR="27D77F2F">
        <w:rPr>
          <w:lang w:val="pt-BR"/>
        </w:rPr>
        <w:t xml:space="preserve"> </w:t>
      </w:r>
      <w:r w:rsidRPr="648BFB43" w:rsidR="27D77F2F">
        <w:rPr>
          <w:lang w:val="pt-BR"/>
        </w:rPr>
        <w:t>em</w:t>
      </w:r>
      <w:r w:rsidRPr="648BFB43" w:rsidR="27D77F2F">
        <w:rPr>
          <w:lang w:val="pt-BR"/>
        </w:rPr>
        <w:t xml:space="preserve"> </w:t>
      </w:r>
      <w:r w:rsidRPr="648BFB43" w:rsidR="27D77F2F">
        <w:rPr>
          <w:lang w:val="pt-BR"/>
        </w:rPr>
        <w:t>segurança</w:t>
      </w:r>
      <w:r w:rsidRPr="648BFB43" w:rsidR="27D77F2F">
        <w:rPr>
          <w:lang w:val="pt-BR"/>
        </w:rPr>
        <w:t xml:space="preserve"> da </w:t>
      </w:r>
      <w:r w:rsidRPr="648BFB43" w:rsidR="27D77F2F">
        <w:rPr>
          <w:lang w:val="pt-BR"/>
        </w:rPr>
        <w:t>informação</w:t>
      </w:r>
      <w:r w:rsidRPr="648BFB43" w:rsidR="27D77F2F">
        <w:rPr>
          <w:lang w:val="pt-BR"/>
        </w:rPr>
        <w:t xml:space="preserve"> </w:t>
      </w:r>
      <w:r w:rsidRPr="648BFB43" w:rsidR="27D77F2F">
        <w:rPr>
          <w:lang w:val="pt-BR"/>
        </w:rPr>
        <w:t>frequentemente</w:t>
      </w:r>
      <w:r w:rsidRPr="648BFB43" w:rsidR="27D77F2F">
        <w:rPr>
          <w:lang w:val="pt-BR"/>
        </w:rPr>
        <w:t xml:space="preserve"> </w:t>
      </w:r>
      <w:r w:rsidRPr="648BFB43" w:rsidR="27D77F2F">
        <w:rPr>
          <w:lang w:val="pt-BR"/>
        </w:rPr>
        <w:t>apresentam</w:t>
      </w:r>
      <w:r w:rsidRPr="648BFB43" w:rsidR="27D77F2F">
        <w:rPr>
          <w:lang w:val="pt-BR"/>
        </w:rPr>
        <w:t xml:space="preserve"> </w:t>
      </w:r>
      <w:r w:rsidRPr="648BFB43" w:rsidR="27D77F2F">
        <w:rPr>
          <w:lang w:val="pt-BR"/>
        </w:rPr>
        <w:t>limitações</w:t>
      </w:r>
      <w:r w:rsidRPr="648BFB43" w:rsidR="27D77F2F">
        <w:rPr>
          <w:lang w:val="pt-BR"/>
        </w:rPr>
        <w:t xml:space="preserve"> </w:t>
      </w:r>
      <w:r w:rsidRPr="648BFB43" w:rsidR="27D77F2F">
        <w:rPr>
          <w:lang w:val="pt-BR"/>
        </w:rPr>
        <w:t>relacionadas</w:t>
      </w:r>
      <w:r w:rsidRPr="648BFB43" w:rsidR="27D77F2F">
        <w:rPr>
          <w:lang w:val="pt-BR"/>
        </w:rPr>
        <w:t xml:space="preserve"> </w:t>
      </w:r>
      <w:r w:rsidRPr="648BFB43" w:rsidR="27D77F2F">
        <w:rPr>
          <w:lang w:val="pt-BR"/>
        </w:rPr>
        <w:t>ao</w:t>
      </w:r>
      <w:r w:rsidRPr="648BFB43" w:rsidR="27D77F2F">
        <w:rPr>
          <w:lang w:val="pt-BR"/>
        </w:rPr>
        <w:t xml:space="preserve"> </w:t>
      </w:r>
      <w:r w:rsidRPr="648BFB43" w:rsidR="27D77F2F">
        <w:rPr>
          <w:lang w:val="pt-BR"/>
        </w:rPr>
        <w:t>baixo</w:t>
      </w:r>
      <w:r w:rsidRPr="648BFB43" w:rsidR="27D77F2F">
        <w:rPr>
          <w:lang w:val="pt-BR"/>
        </w:rPr>
        <w:t xml:space="preserve"> </w:t>
      </w:r>
      <w:r w:rsidRPr="648BFB43" w:rsidR="27D77F2F">
        <w:rPr>
          <w:lang w:val="pt-BR"/>
        </w:rPr>
        <w:t>engajamento</w:t>
      </w:r>
      <w:r w:rsidRPr="648BFB43" w:rsidR="27D77F2F">
        <w:rPr>
          <w:lang w:val="pt-BR"/>
        </w:rPr>
        <w:t xml:space="preserve"> e à </w:t>
      </w:r>
      <w:r w:rsidRPr="648BFB43" w:rsidR="27D77F2F">
        <w:rPr>
          <w:lang w:val="pt-BR"/>
        </w:rPr>
        <w:t>dificuldade</w:t>
      </w:r>
      <w:r w:rsidRPr="648BFB43" w:rsidR="27D77F2F">
        <w:rPr>
          <w:lang w:val="pt-BR"/>
        </w:rPr>
        <w:t xml:space="preserve"> de </w:t>
      </w:r>
      <w:r w:rsidRPr="648BFB43" w:rsidR="27D77F2F">
        <w:rPr>
          <w:lang w:val="pt-BR"/>
        </w:rPr>
        <w:t>retenção</w:t>
      </w:r>
      <w:r w:rsidRPr="648BFB43" w:rsidR="27D77F2F">
        <w:rPr>
          <w:lang w:val="pt-BR"/>
        </w:rPr>
        <w:t xml:space="preserve"> dos </w:t>
      </w:r>
      <w:r w:rsidRPr="648BFB43" w:rsidR="27D77F2F">
        <w:rPr>
          <w:lang w:val="pt-BR"/>
        </w:rPr>
        <w:t>conteúdos</w:t>
      </w:r>
      <w:r w:rsidRPr="648BFB43" w:rsidR="27D77F2F">
        <w:rPr>
          <w:lang w:val="pt-BR"/>
        </w:rPr>
        <w:t xml:space="preserve">, </w:t>
      </w:r>
      <w:r w:rsidRPr="648BFB43" w:rsidR="27D77F2F">
        <w:rPr>
          <w:lang w:val="pt-BR"/>
        </w:rPr>
        <w:t>especialmente</w:t>
      </w:r>
      <w:r w:rsidRPr="648BFB43" w:rsidR="27D77F2F">
        <w:rPr>
          <w:lang w:val="pt-BR"/>
        </w:rPr>
        <w:t xml:space="preserve"> entre </w:t>
      </w:r>
      <w:r w:rsidRPr="648BFB43" w:rsidR="27D77F2F">
        <w:rPr>
          <w:lang w:val="pt-BR"/>
        </w:rPr>
        <w:t>estudantes</w:t>
      </w:r>
      <w:r w:rsidRPr="648BFB43" w:rsidR="27D77F2F">
        <w:rPr>
          <w:lang w:val="pt-BR"/>
        </w:rPr>
        <w:t xml:space="preserve"> </w:t>
      </w:r>
      <w:r w:rsidRPr="648BFB43" w:rsidR="27D77F2F">
        <w:rPr>
          <w:lang w:val="pt-BR"/>
        </w:rPr>
        <w:t>em</w:t>
      </w:r>
      <w:r w:rsidRPr="648BFB43" w:rsidR="27D77F2F">
        <w:rPr>
          <w:lang w:val="pt-BR"/>
        </w:rPr>
        <w:t xml:space="preserve"> </w:t>
      </w:r>
      <w:r w:rsidRPr="648BFB43" w:rsidR="27D77F2F">
        <w:rPr>
          <w:lang w:val="pt-BR"/>
        </w:rPr>
        <w:t>processo</w:t>
      </w:r>
      <w:r w:rsidRPr="648BFB43" w:rsidR="27D77F2F">
        <w:rPr>
          <w:lang w:val="pt-BR"/>
        </w:rPr>
        <w:t xml:space="preserve"> de </w:t>
      </w:r>
      <w:r w:rsidRPr="648BFB43" w:rsidR="27D77F2F">
        <w:rPr>
          <w:lang w:val="pt-BR"/>
        </w:rPr>
        <w:t>formação</w:t>
      </w:r>
      <w:r w:rsidRPr="648BFB43" w:rsidR="27D77F2F">
        <w:rPr>
          <w:lang w:val="pt-BR"/>
        </w:rPr>
        <w:t xml:space="preserve"> </w:t>
      </w:r>
      <w:r w:rsidRPr="648BFB43" w:rsidR="27D77F2F">
        <w:rPr>
          <w:lang w:val="pt-BR"/>
        </w:rPr>
        <w:t>acadêmica</w:t>
      </w:r>
      <w:r w:rsidRPr="648BFB43" w:rsidR="569FBBDA">
        <w:rPr>
          <w:lang w:val="pt-BR"/>
        </w:rPr>
        <w:t xml:space="preserve"> </w:t>
      </w:r>
      <w:r w:rsidRPr="648BFB43" w:rsidR="123F62C1">
        <w:rPr>
          <w:lang w:val="pt-BR"/>
        </w:rPr>
        <w:t>(CATALANO</w:t>
      </w:r>
      <w:r w:rsidRPr="648BFB43" w:rsidR="4AF1A1E8">
        <w:rPr>
          <w:lang w:val="pt-BR"/>
        </w:rPr>
        <w:t xml:space="preserve"> et al, </w:t>
      </w:r>
      <w:r w:rsidRPr="648BFB43" w:rsidR="123F62C1">
        <w:rPr>
          <w:lang w:val="pt-BR"/>
        </w:rPr>
        <w:t>2014).</w:t>
      </w:r>
      <w:r w:rsidRPr="648BFB43" w:rsidR="27D77F2F">
        <w:rPr>
          <w:lang w:val="pt-BR"/>
        </w:rPr>
        <w:t xml:space="preserve"> Diante dessa realidade, a gamificação </w:t>
      </w:r>
      <w:r w:rsidRPr="648BFB43" w:rsidR="27D77F2F">
        <w:rPr>
          <w:lang w:val="pt-BR"/>
        </w:rPr>
        <w:t>apresenta</w:t>
      </w:r>
      <w:r w:rsidRPr="648BFB43" w:rsidR="27D77F2F">
        <w:rPr>
          <w:lang w:val="pt-BR"/>
        </w:rPr>
        <w:t xml:space="preserve">-se </w:t>
      </w:r>
      <w:r w:rsidRPr="648BFB43" w:rsidR="27D77F2F">
        <w:rPr>
          <w:lang w:val="pt-BR"/>
        </w:rPr>
        <w:t>como</w:t>
      </w:r>
      <w:r w:rsidRPr="648BFB43" w:rsidR="27D77F2F">
        <w:rPr>
          <w:lang w:val="pt-BR"/>
        </w:rPr>
        <w:t xml:space="preserve"> </w:t>
      </w:r>
      <w:r w:rsidRPr="648BFB43" w:rsidR="27D77F2F">
        <w:rPr>
          <w:lang w:val="pt-BR"/>
        </w:rPr>
        <w:t>alternativa</w:t>
      </w:r>
      <w:r w:rsidRPr="648BFB43" w:rsidR="27D77F2F">
        <w:rPr>
          <w:lang w:val="pt-BR"/>
        </w:rPr>
        <w:t xml:space="preserve"> </w:t>
      </w:r>
      <w:r w:rsidRPr="648BFB43" w:rsidR="27D77F2F">
        <w:rPr>
          <w:lang w:val="pt-BR"/>
        </w:rPr>
        <w:t>pedagógica</w:t>
      </w:r>
      <w:r w:rsidRPr="648BFB43" w:rsidR="27D77F2F">
        <w:rPr>
          <w:lang w:val="pt-BR"/>
        </w:rPr>
        <w:t xml:space="preserve"> </w:t>
      </w:r>
      <w:r w:rsidRPr="648BFB43" w:rsidR="27D77F2F">
        <w:rPr>
          <w:lang w:val="pt-BR"/>
        </w:rPr>
        <w:t>relevante</w:t>
      </w:r>
      <w:r w:rsidRPr="648BFB43" w:rsidR="27D77F2F">
        <w:rPr>
          <w:lang w:val="pt-BR"/>
        </w:rPr>
        <w:t xml:space="preserve">, pois </w:t>
      </w:r>
      <w:r w:rsidRPr="648BFB43" w:rsidR="27D77F2F">
        <w:rPr>
          <w:lang w:val="pt-BR"/>
        </w:rPr>
        <w:t>utiliza</w:t>
      </w:r>
      <w:r w:rsidRPr="648BFB43" w:rsidR="27D77F2F">
        <w:rPr>
          <w:lang w:val="pt-BR"/>
        </w:rPr>
        <w:t xml:space="preserve"> </w:t>
      </w:r>
      <w:r w:rsidRPr="648BFB43" w:rsidR="27D77F2F">
        <w:rPr>
          <w:lang w:val="pt-BR"/>
        </w:rPr>
        <w:t>elementos</w:t>
      </w:r>
      <w:r w:rsidRPr="648BFB43" w:rsidR="27D77F2F">
        <w:rPr>
          <w:lang w:val="pt-BR"/>
        </w:rPr>
        <w:t xml:space="preserve"> </w:t>
      </w:r>
      <w:r w:rsidRPr="648BFB43" w:rsidR="27D77F2F">
        <w:rPr>
          <w:lang w:val="pt-BR"/>
        </w:rPr>
        <w:t>característicos</w:t>
      </w:r>
      <w:r w:rsidRPr="648BFB43" w:rsidR="27D77F2F">
        <w:rPr>
          <w:lang w:val="pt-BR"/>
        </w:rPr>
        <w:t xml:space="preserve"> dos </w:t>
      </w:r>
      <w:r w:rsidRPr="648BFB43" w:rsidR="27D77F2F">
        <w:rPr>
          <w:lang w:val="pt-BR"/>
        </w:rPr>
        <w:t>jogos</w:t>
      </w:r>
      <w:r w:rsidRPr="648BFB43" w:rsidR="27D77F2F">
        <w:rPr>
          <w:lang w:val="pt-BR"/>
        </w:rPr>
        <w:t xml:space="preserve"> </w:t>
      </w:r>
      <w:r w:rsidRPr="648BFB43" w:rsidR="27D77F2F">
        <w:rPr>
          <w:lang w:val="pt-BR"/>
        </w:rPr>
        <w:t>em</w:t>
      </w:r>
      <w:r w:rsidRPr="648BFB43" w:rsidR="27D77F2F">
        <w:rPr>
          <w:lang w:val="pt-BR"/>
        </w:rPr>
        <w:t xml:space="preserve"> </w:t>
      </w:r>
      <w:r w:rsidRPr="648BFB43" w:rsidR="27D77F2F">
        <w:rPr>
          <w:lang w:val="pt-BR"/>
        </w:rPr>
        <w:t>contextos</w:t>
      </w:r>
      <w:r w:rsidRPr="648BFB43" w:rsidR="27D77F2F">
        <w:rPr>
          <w:lang w:val="pt-BR"/>
        </w:rPr>
        <w:t xml:space="preserve"> </w:t>
      </w:r>
      <w:r w:rsidRPr="648BFB43" w:rsidR="27D77F2F">
        <w:rPr>
          <w:lang w:val="pt-BR"/>
        </w:rPr>
        <w:t>educacionais</w:t>
      </w:r>
      <w:r w:rsidRPr="648BFB43" w:rsidR="27D77F2F">
        <w:rPr>
          <w:lang w:val="pt-BR"/>
        </w:rPr>
        <w:t xml:space="preserve"> com o </w:t>
      </w:r>
      <w:r w:rsidRPr="648BFB43" w:rsidR="27D77F2F">
        <w:rPr>
          <w:lang w:val="pt-BR"/>
        </w:rPr>
        <w:t>objetivo</w:t>
      </w:r>
      <w:r w:rsidRPr="648BFB43" w:rsidR="27D77F2F">
        <w:rPr>
          <w:lang w:val="pt-BR"/>
        </w:rPr>
        <w:t xml:space="preserve"> de </w:t>
      </w:r>
      <w:r w:rsidRPr="648BFB43" w:rsidR="27D77F2F">
        <w:rPr>
          <w:lang w:val="pt-BR"/>
        </w:rPr>
        <w:t>estimular</w:t>
      </w:r>
      <w:r w:rsidRPr="648BFB43" w:rsidR="27D77F2F">
        <w:rPr>
          <w:lang w:val="pt-BR"/>
        </w:rPr>
        <w:t xml:space="preserve"> </w:t>
      </w:r>
      <w:r w:rsidRPr="648BFB43" w:rsidR="27D77F2F">
        <w:rPr>
          <w:lang w:val="pt-BR"/>
        </w:rPr>
        <w:t>motivação</w:t>
      </w:r>
      <w:r w:rsidRPr="648BFB43" w:rsidR="27D77F2F">
        <w:rPr>
          <w:lang w:val="pt-BR"/>
        </w:rPr>
        <w:t xml:space="preserve">, </w:t>
      </w:r>
      <w:r w:rsidRPr="648BFB43" w:rsidR="27D77F2F">
        <w:rPr>
          <w:lang w:val="pt-BR"/>
        </w:rPr>
        <w:t>participação</w:t>
      </w:r>
      <w:r w:rsidRPr="648BFB43" w:rsidR="27D77F2F">
        <w:rPr>
          <w:lang w:val="pt-BR"/>
        </w:rPr>
        <w:t xml:space="preserve"> e </w:t>
      </w:r>
      <w:r w:rsidRPr="648BFB43" w:rsidR="27D77F2F">
        <w:rPr>
          <w:lang w:val="pt-BR"/>
        </w:rPr>
        <w:t>aprendizagem</w:t>
      </w:r>
      <w:r w:rsidRPr="648BFB43" w:rsidR="27D77F2F">
        <w:rPr>
          <w:lang w:val="pt-BR"/>
        </w:rPr>
        <w:t xml:space="preserve">. </w:t>
      </w:r>
      <w:r w:rsidRPr="648BFB43" w:rsidR="27D77F2F">
        <w:rPr>
          <w:lang w:val="pt-BR"/>
        </w:rPr>
        <w:t>Estratégias</w:t>
      </w:r>
      <w:r w:rsidRPr="648BFB43" w:rsidR="27D77F2F">
        <w:rPr>
          <w:lang w:val="pt-BR"/>
        </w:rPr>
        <w:t xml:space="preserve"> </w:t>
      </w:r>
      <w:r w:rsidRPr="648BFB43" w:rsidR="27D77F2F">
        <w:rPr>
          <w:lang w:val="pt-BR"/>
        </w:rPr>
        <w:t>como</w:t>
      </w:r>
      <w:r w:rsidRPr="648BFB43" w:rsidR="27D77F2F">
        <w:rPr>
          <w:lang w:val="pt-BR"/>
        </w:rPr>
        <w:t xml:space="preserve"> </w:t>
      </w:r>
      <w:r w:rsidRPr="648BFB43" w:rsidR="27D77F2F">
        <w:rPr>
          <w:lang w:val="pt-BR"/>
        </w:rPr>
        <w:t>desafios</w:t>
      </w:r>
      <w:r w:rsidRPr="648BFB43" w:rsidR="27D77F2F">
        <w:rPr>
          <w:lang w:val="pt-BR"/>
        </w:rPr>
        <w:t xml:space="preserve">, </w:t>
      </w:r>
      <w:r w:rsidRPr="648BFB43" w:rsidR="27D77F2F">
        <w:rPr>
          <w:lang w:val="pt-BR"/>
        </w:rPr>
        <w:t>recompensas</w:t>
      </w:r>
      <w:r w:rsidRPr="648BFB43" w:rsidR="27D77F2F">
        <w:rPr>
          <w:lang w:val="pt-BR"/>
        </w:rPr>
        <w:t xml:space="preserve">, </w:t>
      </w:r>
      <w:r w:rsidRPr="648BFB43" w:rsidR="27D77F2F">
        <w:rPr>
          <w:lang w:val="pt-BR"/>
        </w:rPr>
        <w:t>sistemas</w:t>
      </w:r>
      <w:r w:rsidRPr="648BFB43" w:rsidR="27D77F2F">
        <w:rPr>
          <w:lang w:val="pt-BR"/>
        </w:rPr>
        <w:t xml:space="preserve"> de </w:t>
      </w:r>
      <w:r w:rsidRPr="648BFB43" w:rsidR="27D77F2F">
        <w:rPr>
          <w:lang w:val="pt-BR"/>
        </w:rPr>
        <w:t>progressão</w:t>
      </w:r>
      <w:r w:rsidRPr="648BFB43" w:rsidR="27D77F2F">
        <w:rPr>
          <w:lang w:val="pt-BR"/>
        </w:rPr>
        <w:t xml:space="preserve"> e feedback </w:t>
      </w:r>
      <w:r w:rsidRPr="648BFB43" w:rsidR="27D77F2F">
        <w:rPr>
          <w:lang w:val="pt-BR"/>
        </w:rPr>
        <w:t>imediato</w:t>
      </w:r>
      <w:r w:rsidRPr="648BFB43" w:rsidR="27D77F2F">
        <w:rPr>
          <w:lang w:val="pt-BR"/>
        </w:rPr>
        <w:t xml:space="preserve"> </w:t>
      </w:r>
      <w:r w:rsidRPr="648BFB43" w:rsidR="27D77F2F">
        <w:rPr>
          <w:lang w:val="pt-BR"/>
        </w:rPr>
        <w:t>podem</w:t>
      </w:r>
      <w:r w:rsidRPr="648BFB43" w:rsidR="27D77F2F">
        <w:rPr>
          <w:lang w:val="pt-BR"/>
        </w:rPr>
        <w:t xml:space="preserve"> </w:t>
      </w:r>
      <w:r w:rsidRPr="648BFB43" w:rsidR="27D77F2F">
        <w:rPr>
          <w:lang w:val="pt-BR"/>
        </w:rPr>
        <w:t>favorecer</w:t>
      </w:r>
      <w:r w:rsidRPr="648BFB43" w:rsidR="27D77F2F">
        <w:rPr>
          <w:lang w:val="pt-BR"/>
        </w:rPr>
        <w:t xml:space="preserve"> </w:t>
      </w:r>
      <w:r w:rsidRPr="648BFB43" w:rsidR="27D77F2F">
        <w:rPr>
          <w:lang w:val="pt-BR"/>
        </w:rPr>
        <w:t>maior</w:t>
      </w:r>
      <w:r w:rsidRPr="648BFB43" w:rsidR="27D77F2F">
        <w:rPr>
          <w:lang w:val="pt-BR"/>
        </w:rPr>
        <w:t xml:space="preserve"> </w:t>
      </w:r>
      <w:r w:rsidRPr="648BFB43" w:rsidR="27D77F2F">
        <w:rPr>
          <w:lang w:val="pt-BR"/>
        </w:rPr>
        <w:t>envolvimento</w:t>
      </w:r>
      <w:r w:rsidRPr="648BFB43" w:rsidR="27D77F2F">
        <w:rPr>
          <w:lang w:val="pt-BR"/>
        </w:rPr>
        <w:t xml:space="preserve"> dos </w:t>
      </w:r>
      <w:r w:rsidRPr="648BFB43" w:rsidR="27D77F2F">
        <w:rPr>
          <w:lang w:val="pt-BR"/>
        </w:rPr>
        <w:t>estudantes</w:t>
      </w:r>
      <w:r w:rsidRPr="648BFB43" w:rsidR="27D77F2F">
        <w:rPr>
          <w:lang w:val="pt-BR"/>
        </w:rPr>
        <w:t xml:space="preserve"> com </w:t>
      </w:r>
      <w:r w:rsidRPr="648BFB43" w:rsidR="27D77F2F">
        <w:rPr>
          <w:lang w:val="pt-BR"/>
        </w:rPr>
        <w:t>os</w:t>
      </w:r>
      <w:r w:rsidRPr="648BFB43" w:rsidR="27D77F2F">
        <w:rPr>
          <w:lang w:val="pt-BR"/>
        </w:rPr>
        <w:t xml:space="preserve"> </w:t>
      </w:r>
      <w:r w:rsidRPr="648BFB43" w:rsidR="27D77F2F">
        <w:rPr>
          <w:lang w:val="pt-BR"/>
        </w:rPr>
        <w:t>conteúdos</w:t>
      </w:r>
      <w:r w:rsidRPr="648BFB43" w:rsidR="27D77F2F">
        <w:rPr>
          <w:lang w:val="pt-BR"/>
        </w:rPr>
        <w:t xml:space="preserve"> </w:t>
      </w:r>
      <w:r w:rsidRPr="648BFB43" w:rsidR="27D77F2F">
        <w:rPr>
          <w:lang w:val="pt-BR"/>
        </w:rPr>
        <w:t>relacionados</w:t>
      </w:r>
      <w:r w:rsidRPr="648BFB43" w:rsidR="27D77F2F">
        <w:rPr>
          <w:lang w:val="pt-BR"/>
        </w:rPr>
        <w:t xml:space="preserve"> à </w:t>
      </w:r>
      <w:r w:rsidRPr="648BFB43" w:rsidR="27D77F2F">
        <w:rPr>
          <w:lang w:val="pt-BR"/>
        </w:rPr>
        <w:t>segurança</w:t>
      </w:r>
      <w:r w:rsidRPr="648BFB43" w:rsidR="27D77F2F">
        <w:rPr>
          <w:lang w:val="pt-BR"/>
        </w:rPr>
        <w:t xml:space="preserve"> digital</w:t>
      </w:r>
      <w:r w:rsidRPr="648BFB43" w:rsidR="063A0834">
        <w:rPr>
          <w:lang w:val="pt-BR"/>
        </w:rPr>
        <w:t xml:space="preserve"> (DETERDING</w:t>
      </w:r>
      <w:r w:rsidRPr="648BFB43" w:rsidR="06E1FC53">
        <w:rPr>
          <w:lang w:val="pt-BR"/>
        </w:rPr>
        <w:t xml:space="preserve"> et al</w:t>
      </w:r>
      <w:r w:rsidRPr="648BFB43" w:rsidR="063A0834">
        <w:rPr>
          <w:lang w:val="pt-BR"/>
        </w:rPr>
        <w:t xml:space="preserve">, 2011). </w:t>
      </w:r>
    </w:p>
    <w:p w:rsidR="648BFB43" w:rsidP="648BFB43" w:rsidRDefault="648BFB43" w14:paraId="2271ADF4" w14:textId="41E816A0">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p>
    <w:p w:rsidR="4EA125BF" w:rsidP="648BFB43" w:rsidRDefault="4EA125BF" w14:paraId="19F60F96" w14:textId="1491D8E0">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4EA125BF">
        <w:rPr>
          <w:lang w:val="pt-BR"/>
        </w:rPr>
        <w:t xml:space="preserve">A pesquisa contribuirá para ampliar o conhecimento sobre a utilização de estratégias gamificadas no </w:t>
      </w:r>
      <w:r w:rsidRPr="648BFB43" w:rsidR="0BD6FBC8">
        <w:rPr>
          <w:lang w:val="pt-BR"/>
        </w:rPr>
        <w:t>ensino</w:t>
      </w:r>
      <w:r w:rsidRPr="648BFB43" w:rsidR="4EA125BF">
        <w:rPr>
          <w:lang w:val="pt-BR"/>
        </w:rPr>
        <w:t xml:space="preserve"> de segurança digital, área ainda pouco explorada sob contexto brasileiro. </w:t>
      </w:r>
    </w:p>
    <w:p w:rsidR="4EA125BF" w:rsidP="648BFB43" w:rsidRDefault="4EA125BF" w14:paraId="288A0724" w14:textId="47780885">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4EA125BF">
        <w:rPr>
          <w:lang w:val="pt-BR"/>
        </w:rPr>
        <w:t xml:space="preserve">O </w:t>
      </w:r>
      <w:r w:rsidRPr="648BFB43" w:rsidR="4EA125BF">
        <w:rPr>
          <w:lang w:val="pt-BR"/>
        </w:rPr>
        <w:t>map</w:t>
      </w:r>
      <w:r w:rsidRPr="648BFB43" w:rsidR="169B4BB8">
        <w:rPr>
          <w:lang w:val="pt-BR"/>
        </w:rPr>
        <w:t>e</w:t>
      </w:r>
      <w:r w:rsidRPr="648BFB43" w:rsidR="4EA125BF">
        <w:rPr>
          <w:lang w:val="pt-BR"/>
        </w:rPr>
        <w:t>amento</w:t>
      </w:r>
      <w:r w:rsidRPr="648BFB43" w:rsidR="4EA125BF">
        <w:rPr>
          <w:lang w:val="pt-BR"/>
        </w:rPr>
        <w:t xml:space="preserve"> sistemático conduzido po</w:t>
      </w:r>
      <w:r w:rsidRPr="648BFB43" w:rsidR="58265529">
        <w:rPr>
          <w:lang w:val="pt-BR"/>
        </w:rPr>
        <w:t xml:space="preserve">r </w:t>
      </w:r>
      <w:r w:rsidRPr="648BFB43" w:rsidR="58265529">
        <w:rPr>
          <w:lang w:val="pt-BR"/>
        </w:rPr>
        <w:t>Weitl-Harms</w:t>
      </w:r>
      <w:r w:rsidRPr="648BFB43" w:rsidR="58265529">
        <w:rPr>
          <w:lang w:val="pt-BR"/>
        </w:rPr>
        <w:t xml:space="preserve"> </w:t>
      </w:r>
      <w:r w:rsidRPr="648BFB43" w:rsidR="126EBBA1">
        <w:rPr>
          <w:lang w:val="pt-BR"/>
        </w:rPr>
        <w:t xml:space="preserve">et al </w:t>
      </w:r>
      <w:r w:rsidRPr="648BFB43" w:rsidR="58265529">
        <w:rPr>
          <w:lang w:val="pt-BR"/>
        </w:rPr>
        <w:t xml:space="preserve">(2023) evidencia que a predominância de estudos sobre a gamificação em cibersegurança concentra-se em publicações internacionais, com escassez de pesquisas nacionais que avaliem </w:t>
      </w:r>
      <w:r w:rsidRPr="648BFB43" w:rsidR="68CE70B2">
        <w:rPr>
          <w:lang w:val="pt-BR"/>
        </w:rPr>
        <w:t xml:space="preserve">empiricamente a eficácia dessas ferramentas em contextos de formação de profissionais em T.I. A produção de </w:t>
      </w:r>
      <w:r w:rsidRPr="648BFB43" w:rsidR="5152A9D5">
        <w:rPr>
          <w:lang w:val="pt-BR"/>
        </w:rPr>
        <w:t>evidências empíricas sobre o impacto dessas ferramentas no desenvolvimento de competências de identificação e resistência a ataques de engenharia social poderá subsidiar novas investigações científicas e enriquecer o debate ac</w:t>
      </w:r>
      <w:r w:rsidRPr="648BFB43" w:rsidR="0DF93973">
        <w:rPr>
          <w:lang w:val="pt-BR"/>
        </w:rPr>
        <w:t>adêmico acerca de metodologias ativas aplicadas à educação em cibersegurança no Brasil.</w:t>
      </w:r>
    </w:p>
    <w:p w:rsidR="648BFB43" w:rsidP="648BFB43" w:rsidRDefault="648BFB43" w14:paraId="0CE6FE22" w14:textId="7DA77275">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p>
    <w:p w:rsidR="15EDD238" w:rsidP="648BFB43" w:rsidRDefault="15EDD238" w14:paraId="1618E343" w14:textId="7E942752">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15EDD238">
        <w:rPr>
          <w:lang w:val="pt-BR"/>
        </w:rPr>
        <w:t xml:space="preserve">O fortalecimento da conscientização </w:t>
      </w:r>
      <w:r w:rsidRPr="648BFB43" w:rsidR="5286AEDA">
        <w:rPr>
          <w:lang w:val="pt-BR"/>
        </w:rPr>
        <w:t xml:space="preserve">de cybersegurança </w:t>
      </w:r>
      <w:r w:rsidRPr="648BFB43" w:rsidR="15EDD238">
        <w:rPr>
          <w:lang w:val="pt-BR"/>
        </w:rPr>
        <w:t>entre os futuros profissionais de T.I transcende o ambiente acadêmico, gerando um impacto direto na</w:t>
      </w:r>
      <w:r w:rsidRPr="648BFB43" w:rsidR="169BD049">
        <w:rPr>
          <w:lang w:val="pt-BR"/>
        </w:rPr>
        <w:t xml:space="preserve"> proteção de toda a sociedade. </w:t>
      </w:r>
      <w:r w:rsidRPr="648BFB43" w:rsidR="39E9CADC">
        <w:rPr>
          <w:lang w:val="pt-BR"/>
        </w:rPr>
        <w:t xml:space="preserve">Dados informados ao Kaspersky (2023) indicam que cerca de 28,5% dos brasileiros já sofreram tentativas de </w:t>
      </w:r>
      <w:r w:rsidRPr="648BFB43" w:rsidR="39E9CADC">
        <w:rPr>
          <w:lang w:val="pt-BR"/>
        </w:rPr>
        <w:t>phishing</w:t>
      </w:r>
      <w:r w:rsidRPr="648BFB43" w:rsidR="39E9CADC">
        <w:rPr>
          <w:lang w:val="pt-BR"/>
        </w:rPr>
        <w:t xml:space="preserve"> ou foram vítimas dessa modalidade de ataque, evidenciando a magnitu</w:t>
      </w:r>
      <w:r w:rsidRPr="648BFB43" w:rsidR="4001713F">
        <w:rPr>
          <w:lang w:val="pt-BR"/>
        </w:rPr>
        <w:t xml:space="preserve">de do problema em escala nacional. </w:t>
      </w:r>
      <w:r w:rsidRPr="648BFB43" w:rsidR="169BD049">
        <w:rPr>
          <w:lang w:val="pt-BR"/>
        </w:rPr>
        <w:t>Ao capacitar estudantes</w:t>
      </w:r>
      <w:r w:rsidRPr="648BFB43" w:rsidR="78D3F12E">
        <w:rPr>
          <w:lang w:val="pt-BR"/>
        </w:rPr>
        <w:t xml:space="preserve"> para identificação e resistência de ataques de engenharia social</w:t>
      </w:r>
      <w:r w:rsidRPr="648BFB43" w:rsidR="169BD049">
        <w:rPr>
          <w:lang w:val="pt-BR"/>
        </w:rPr>
        <w:t>, a pesquisa contribui</w:t>
      </w:r>
      <w:r w:rsidRPr="648BFB43" w:rsidR="46C442FA">
        <w:rPr>
          <w:lang w:val="pt-BR"/>
        </w:rPr>
        <w:t xml:space="preserve">rá </w:t>
      </w:r>
      <w:r w:rsidRPr="648BFB43" w:rsidR="169BD049">
        <w:rPr>
          <w:lang w:val="pt-BR"/>
        </w:rPr>
        <w:t xml:space="preserve">com a </w:t>
      </w:r>
      <w:r w:rsidRPr="648BFB43" w:rsidR="4BD9C40D">
        <w:rPr>
          <w:lang w:val="pt-BR"/>
        </w:rPr>
        <w:t>formação de profissionais que atuarão como agentes multiplicadores de boas práticas digitais em seus ambientes t</w:t>
      </w:r>
      <w:r w:rsidRPr="648BFB43" w:rsidR="2ABFF46A">
        <w:rPr>
          <w:lang w:val="pt-BR"/>
        </w:rPr>
        <w:t xml:space="preserve">radicionais, favorecendo especialmente grupos sociais com menor nível de letramento digital, mais vulneráveis às consequências de fraudes, golpes financeiros e violações de dados. </w:t>
      </w:r>
    </w:p>
    <w:p w:rsidR="648BFB43" w:rsidP="648BFB43" w:rsidRDefault="648BFB43" w14:paraId="4154EBED" w14:textId="2D00F8A8">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p>
    <w:p w:rsidR="06D4AD16" w:rsidP="648BFB43" w:rsidRDefault="06D4AD16" w14:paraId="58103E3B" w14:textId="6F4E9977">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06D4AD16">
        <w:rPr>
          <w:lang w:val="pt-BR"/>
        </w:rPr>
        <w:t xml:space="preserve">Os resultados </w:t>
      </w:r>
      <w:r w:rsidRPr="648BFB43" w:rsidR="2B87DB3F">
        <w:rPr>
          <w:lang w:val="pt-BR"/>
        </w:rPr>
        <w:t xml:space="preserve">desta pesquisa poderão subsidiar diretamente o desenvolvimento de novas ferramentas educacionais voltadas à formação em cibersegurança. Conforme apresentado por </w:t>
      </w:r>
      <w:r w:rsidRPr="648BFB43" w:rsidR="2B87DB3F">
        <w:rPr>
          <w:lang w:val="pt-BR"/>
        </w:rPr>
        <w:t>Weitl-Harms</w:t>
      </w:r>
      <w:r w:rsidRPr="648BFB43" w:rsidR="2B87DB3F">
        <w:rPr>
          <w:lang w:val="pt-BR"/>
        </w:rPr>
        <w:t xml:space="preserve"> </w:t>
      </w:r>
      <w:r w:rsidRPr="648BFB43" w:rsidR="34E06BA0">
        <w:rPr>
          <w:lang w:val="pt-BR"/>
        </w:rPr>
        <w:t xml:space="preserve">et al </w:t>
      </w:r>
      <w:r w:rsidRPr="648BFB43" w:rsidR="2B87DB3F">
        <w:rPr>
          <w:lang w:val="pt-BR"/>
        </w:rPr>
        <w:t xml:space="preserve">(2023), a literatura ainda </w:t>
      </w:r>
      <w:r w:rsidRPr="648BFB43" w:rsidR="67393071">
        <w:rPr>
          <w:lang w:val="pt-BR"/>
        </w:rPr>
        <w:t>carece de estudos que forneçam diretrizes baseadas em evidências para o design de aplicações gamificadas eficazes no ensino de engenharia social.</w:t>
      </w:r>
    </w:p>
    <w:p w:rsidR="3F85F360" w:rsidP="648BFB43" w:rsidRDefault="3F85F360" w14:paraId="428E9447" w14:textId="32FDB384">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710"/>
        <w:jc w:val="both"/>
        <w:rPr>
          <w:lang w:val="pt-BR"/>
        </w:rPr>
      </w:pPr>
      <w:r w:rsidRPr="648BFB43" w:rsidR="3F85F360">
        <w:rPr>
          <w:lang w:val="pt-BR"/>
        </w:rPr>
        <w:t>A análise de características pedagógicas e técnicas das ferramentas avaliadas permitirá identificar padrões de sucesso e limitações aplicáveis ao desenvolvimento de soluções tecnológicas inovadoras, im</w:t>
      </w:r>
      <w:r w:rsidRPr="648BFB43" w:rsidR="669D40E0">
        <w:rPr>
          <w:lang w:val="pt-BR"/>
        </w:rPr>
        <w:t>pulsionando a criação de recursos mais eficientes, envolventes e alinhados às necessidades do progresso de ensino-aprendizagem em cibersegurança, especialmente no contexto nacional de formação de T.I.</w:t>
      </w:r>
    </w:p>
    <w:p w:rsidR="4906F46F" w:rsidP="648BFB43" w:rsidRDefault="4906F46F" w14:paraId="72322719" w14:textId="1B31359A">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5" w:firstLine="0"/>
        <w:jc w:val="both"/>
        <w:rPr>
          <w:lang w:val="pt-BR"/>
        </w:rPr>
      </w:pPr>
      <w:r w:rsidRPr="648BFB43" w:rsidR="4906F46F">
        <w:rPr>
          <w:lang w:val="pt-BR"/>
        </w:rPr>
        <w:t xml:space="preserve"> </w:t>
      </w:r>
    </w:p>
    <w:p w:rsidR="00AB47FF" w:rsidRDefault="00AB47FF" w14:paraId="000000AB" w14:textId="77777777">
      <w:pPr>
        <w:pBdr>
          <w:top w:val="nil"/>
          <w:left w:val="nil"/>
          <w:bottom w:val="nil"/>
          <w:right w:val="nil"/>
          <w:between w:val="nil"/>
        </w:pBdr>
        <w:spacing w:before="8"/>
        <w:rPr>
          <w:color w:val="000000"/>
          <w:sz w:val="35"/>
          <w:szCs w:val="35"/>
        </w:rPr>
      </w:pPr>
    </w:p>
    <w:p w:rsidR="00AB47FF" w:rsidP="648BFB43" w:rsidRDefault="619543B2" w14:paraId="000000AC" w14:textId="77777777">
      <w:pPr>
        <w:pStyle w:val="Ttulo2"/>
        <w:numPr>
          <w:ilvl w:val="1"/>
          <w:numId w:val="1"/>
        </w:numPr>
        <w:rPr>
          <w:lang w:val="en-US"/>
        </w:rPr>
      </w:pPr>
      <w:bookmarkStart w:name="_Toc1940469070" w:id="1146694336"/>
      <w:r w:rsidRPr="648BFB43" w:rsidR="27D77F2F">
        <w:rPr>
          <w:lang w:val="en-US"/>
        </w:rPr>
        <w:t>Problema de Pesquisa</w:t>
      </w:r>
      <w:bookmarkEnd w:id="1146694336"/>
    </w:p>
    <w:p w:rsidR="00AB47FF" w:rsidRDefault="00AB47FF" w14:paraId="000000AD" w14:textId="77777777">
      <w:pPr>
        <w:pBdr>
          <w:top w:val="nil"/>
          <w:left w:val="nil"/>
          <w:bottom w:val="nil"/>
          <w:right w:val="nil"/>
          <w:between w:val="nil"/>
        </w:pBdr>
        <w:spacing w:before="2"/>
        <w:rPr>
          <w:color w:val="000000"/>
          <w:sz w:val="22"/>
          <w:szCs w:val="22"/>
        </w:rPr>
      </w:pPr>
    </w:p>
    <w:p w:rsidR="00AB47FF" w:rsidP="619543B2" w:rsidRDefault="619543B2" w14:paraId="000000AE" w14:textId="77777777">
      <w:pPr>
        <w:pBdr>
          <w:top w:val="nil"/>
          <w:left w:val="nil"/>
          <w:bottom w:val="nil"/>
          <w:right w:val="nil"/>
          <w:between w:val="nil"/>
        </w:pBdr>
        <w:spacing w:before="1" w:line="360" w:lineRule="auto"/>
        <w:ind w:left="259" w:right="835" w:firstLine="710"/>
        <w:jc w:val="both"/>
        <w:rPr>
          <w:lang w:val="en-US"/>
        </w:rPr>
      </w:pPr>
      <w:r w:rsidRPr="619543B2">
        <w:rPr>
          <w:lang w:val="en-US"/>
        </w:rPr>
        <w:t xml:space="preserve">Em que medida as ferramentas gamificadas contribuem para a conscientização e o desenvolvimento de competências de identificação e resistência a ataques de engenharia social entre os estudantes do curso de Tecnologia da Informação? </w:t>
      </w:r>
    </w:p>
    <w:p w:rsidR="00AB47FF" w:rsidRDefault="00AB47FF" w14:paraId="000000AF" w14:textId="77777777">
      <w:pPr>
        <w:pBdr>
          <w:top w:val="nil"/>
          <w:left w:val="nil"/>
          <w:bottom w:val="nil"/>
          <w:right w:val="nil"/>
          <w:between w:val="nil"/>
        </w:pBdr>
        <w:spacing w:before="1" w:line="360" w:lineRule="auto"/>
        <w:ind w:right="835"/>
        <w:jc w:val="both"/>
        <w:rPr>
          <w:sz w:val="26"/>
          <w:szCs w:val="26"/>
        </w:rPr>
      </w:pPr>
    </w:p>
    <w:p w:rsidR="00AB47FF" w:rsidRDefault="00AB47FF" w14:paraId="000000B0" w14:textId="77777777">
      <w:pPr>
        <w:pBdr>
          <w:top w:val="nil"/>
          <w:left w:val="nil"/>
          <w:bottom w:val="nil"/>
          <w:right w:val="nil"/>
          <w:between w:val="nil"/>
        </w:pBdr>
        <w:spacing w:before="6"/>
        <w:rPr>
          <w:sz w:val="30"/>
          <w:szCs w:val="30"/>
        </w:rPr>
      </w:pPr>
    </w:p>
    <w:p w:rsidR="00AB47FF" w:rsidP="648BFB43" w:rsidRDefault="00AB47FF" w14:paraId="000000B3" w14:textId="7D01E300">
      <w:pPr>
        <w:pStyle w:val="Ttulo2"/>
        <w:numPr>
          <w:ilvl w:val="2"/>
          <w:numId w:val="1"/>
        </w:numPr>
        <w:tabs>
          <w:tab w:val="left" w:leader="none" w:pos="864"/>
        </w:tabs>
        <w:spacing w:before="1"/>
        <w:ind w:hanging="605"/>
        <w:rPr>
          <w:lang w:val="en-US"/>
        </w:rPr>
      </w:pPr>
      <w:bookmarkStart w:name="_Toc442132861" w:id="1451766017"/>
      <w:r w:rsidRPr="648BFB43" w:rsidR="27D77F2F">
        <w:rPr>
          <w:lang w:val="en-US"/>
        </w:rPr>
        <w:t>Hipóteses</w:t>
      </w:r>
      <w:r w:rsidRPr="648BFB43" w:rsidR="27D77F2F">
        <w:rPr>
          <w:lang w:val="en-US"/>
        </w:rPr>
        <w:t xml:space="preserve"> </w:t>
      </w:r>
      <w:r w:rsidRPr="648BFB43" w:rsidR="27D77F2F">
        <w:rPr>
          <w:lang w:val="en-US"/>
        </w:rPr>
        <w:t>ou</w:t>
      </w:r>
      <w:r w:rsidRPr="648BFB43" w:rsidR="27D77F2F">
        <w:rPr>
          <w:lang w:val="en-US"/>
        </w:rPr>
        <w:t xml:space="preserve"> </w:t>
      </w:r>
      <w:r w:rsidRPr="648BFB43" w:rsidR="27D77F2F">
        <w:rPr>
          <w:lang w:val="en-US"/>
        </w:rPr>
        <w:t>Suposições</w:t>
      </w:r>
      <w:bookmarkEnd w:id="1451766017"/>
    </w:p>
    <w:p w:rsidR="648BFB43" w:rsidP="648BFB43" w:rsidRDefault="648BFB43" w14:paraId="55935377" w14:textId="5DED6B15">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7" w:firstLine="710"/>
        <w:jc w:val="both"/>
        <w:rPr>
          <w:b w:val="1"/>
          <w:bCs w:val="1"/>
          <w:lang w:val="en-US"/>
        </w:rPr>
      </w:pPr>
    </w:p>
    <w:p w:rsidR="00AB47FF" w:rsidP="648BFB43" w:rsidRDefault="619543B2" w14:paraId="000000B4" w14:textId="5980E7C5">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7" w:firstLine="710"/>
        <w:jc w:val="both"/>
        <w:rPr>
          <w:lang w:val="en-US"/>
        </w:rPr>
      </w:pPr>
      <w:r w:rsidRPr="648BFB43" w:rsidR="64CAD4FB">
        <w:rPr>
          <w:b w:val="1"/>
          <w:bCs w:val="1"/>
          <w:lang w:val="en-US"/>
        </w:rPr>
        <w:t>H1:</w:t>
      </w:r>
      <w:r w:rsidRPr="648BFB43" w:rsidR="64CAD4FB">
        <w:rPr>
          <w:lang w:val="en-US"/>
        </w:rPr>
        <w:t xml:space="preserve"> </w:t>
      </w:r>
      <w:r w:rsidRPr="648BFB43" w:rsidR="27D77F2F">
        <w:rPr>
          <w:lang w:val="en-US"/>
        </w:rPr>
        <w:t>A utilização de ferramentas gamificadas como estratégia pedagógica promove maior conscientização sobre ataques de engenharia social em estudantes de Tecnologia da Informação, em comparação com as abordagens tradicionais de ensino.</w:t>
      </w:r>
    </w:p>
    <w:p w:rsidR="00AB47FF" w:rsidP="648BFB43" w:rsidRDefault="619543B2" w14:paraId="000000B5" w14:textId="48482E26">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7" w:firstLine="710"/>
        <w:jc w:val="both"/>
        <w:rPr>
          <w:lang w:val="en-US"/>
        </w:rPr>
      </w:pPr>
      <w:r w:rsidRPr="648BFB43" w:rsidR="547E3F24">
        <w:rPr>
          <w:b w:val="1"/>
          <w:bCs w:val="1"/>
          <w:lang w:val="en-US"/>
        </w:rPr>
        <w:t>H2:</w:t>
      </w:r>
      <w:r w:rsidRPr="648BFB43" w:rsidR="547E3F24">
        <w:rPr>
          <w:lang w:val="en-US"/>
        </w:rPr>
        <w:t xml:space="preserve"> </w:t>
      </w:r>
      <w:r w:rsidRPr="648BFB43" w:rsidR="27D77F2F">
        <w:rPr>
          <w:lang w:val="en-US"/>
        </w:rPr>
        <w:t xml:space="preserve">Os estudantes de TI que interagem como ferramentas gamificadas voltadas à engenharia social demonstram maior capacidade de identificar e resistir a ataques de </w:t>
      </w:r>
      <w:r w:rsidRPr="648BFB43" w:rsidR="27D77F2F">
        <w:rPr>
          <w:lang w:val="en-US"/>
        </w:rPr>
        <w:t>phishing</w:t>
      </w:r>
      <w:r w:rsidRPr="648BFB43" w:rsidR="27D77F2F">
        <w:rPr>
          <w:lang w:val="en-US"/>
        </w:rPr>
        <w:t xml:space="preserve">, </w:t>
      </w:r>
      <w:r w:rsidRPr="648BFB43" w:rsidR="27D77F2F">
        <w:rPr>
          <w:lang w:val="en-US"/>
        </w:rPr>
        <w:t>pretexting</w:t>
      </w:r>
      <w:r w:rsidRPr="648BFB43" w:rsidR="27D77F2F">
        <w:rPr>
          <w:lang w:val="en-US"/>
        </w:rPr>
        <w:t xml:space="preserve"> e </w:t>
      </w:r>
      <w:r w:rsidRPr="648BFB43" w:rsidR="27D77F2F">
        <w:rPr>
          <w:lang w:val="en-US"/>
        </w:rPr>
        <w:t>baiting</w:t>
      </w:r>
      <w:r w:rsidRPr="648BFB43" w:rsidR="27D77F2F">
        <w:rPr>
          <w:lang w:val="en-US"/>
        </w:rPr>
        <w:t xml:space="preserve"> do que antes da intervenção educativa. </w:t>
      </w:r>
    </w:p>
    <w:p w:rsidR="00AB47FF" w:rsidP="648BFB43" w:rsidRDefault="619543B2" w14:paraId="000000B6" w14:textId="641D580D">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7" w:firstLine="710"/>
        <w:jc w:val="both"/>
        <w:rPr>
          <w:lang w:val="en-US"/>
        </w:rPr>
      </w:pPr>
      <w:r w:rsidRPr="648BFB43" w:rsidR="1F725A9F">
        <w:rPr>
          <w:b w:val="1"/>
          <w:bCs w:val="1"/>
          <w:lang w:val="en-US"/>
        </w:rPr>
        <w:t>H3:</w:t>
      </w:r>
      <w:r w:rsidRPr="648BFB43" w:rsidR="1F725A9F">
        <w:rPr>
          <w:lang w:val="en-US"/>
        </w:rPr>
        <w:t xml:space="preserve"> </w:t>
      </w:r>
      <w:r w:rsidRPr="648BFB43" w:rsidR="27D77F2F">
        <w:rPr>
          <w:lang w:val="en-US"/>
        </w:rPr>
        <w:t>O uso de ferramentas gamificadas não produzem diferenças estatisticamente significativas no nível de conscientização sobre engenharia social em relação a métodos convencionais de instrução.</w:t>
      </w:r>
    </w:p>
    <w:p w:rsidR="00AB47FF" w:rsidP="648BFB43" w:rsidRDefault="00AB47FF" w14:paraId="000000B7" w14:textId="77777777">
      <w:pPr>
        <w:pBdr>
          <w:top w:val="nil" w:color="FF000000" w:sz="0" w:space="0"/>
          <w:left w:val="nil" w:color="FF000000" w:sz="0" w:space="0"/>
          <w:bottom w:val="nil" w:color="FF000000" w:sz="0" w:space="0"/>
          <w:right w:val="nil" w:color="FF000000" w:sz="0" w:space="0"/>
          <w:between w:val="nil" w:color="FF000000" w:sz="0" w:space="0"/>
        </w:pBdr>
        <w:rPr>
          <w:sz w:val="36"/>
          <w:szCs w:val="36"/>
        </w:rPr>
      </w:pPr>
    </w:p>
    <w:p w:rsidR="648BFB43" w:rsidP="648BFB43" w:rsidRDefault="648BFB43" w14:paraId="72A06F18" w14:textId="58EB1013">
      <w:pPr>
        <w:pBdr>
          <w:top w:val="nil" w:color="FF000000" w:sz="0" w:space="0"/>
          <w:left w:val="nil" w:color="FF000000" w:sz="0" w:space="0"/>
          <w:bottom w:val="nil" w:color="FF000000" w:sz="0" w:space="0"/>
          <w:right w:val="nil" w:color="FF000000" w:sz="0" w:space="0"/>
          <w:between w:val="nil" w:color="FF000000" w:sz="0" w:space="0"/>
        </w:pBdr>
        <w:rPr>
          <w:sz w:val="36"/>
          <w:szCs w:val="36"/>
        </w:rPr>
      </w:pPr>
    </w:p>
    <w:p w:rsidR="00AB47FF" w:rsidRDefault="000F121D" w14:paraId="000000B8" w14:textId="77777777">
      <w:pPr>
        <w:pStyle w:val="Ttulo2"/>
        <w:numPr>
          <w:ilvl w:val="1"/>
          <w:numId w:val="1"/>
        </w:numPr>
        <w:tabs>
          <w:tab w:val="clear" w:pos="662"/>
          <w:tab w:val="left" w:pos="663"/>
        </w:tabs>
        <w:rPr/>
      </w:pPr>
      <w:bookmarkStart w:name="_Toc1862601114" w:id="2053682236"/>
      <w:r w:rsidR="7AF71FAE">
        <w:rPr/>
        <w:t>OBJETIVOS</w:t>
      </w:r>
      <w:bookmarkEnd w:id="2053682236"/>
    </w:p>
    <w:p w:rsidR="00AB47FF" w:rsidRDefault="00AB47FF" w14:paraId="000000B9" w14:textId="77777777">
      <w:pPr>
        <w:pBdr>
          <w:top w:val="nil"/>
          <w:left w:val="nil"/>
          <w:bottom w:val="nil"/>
          <w:right w:val="nil"/>
          <w:between w:val="nil"/>
        </w:pBdr>
        <w:rPr>
          <w:color w:val="000000"/>
          <w:sz w:val="26"/>
          <w:szCs w:val="26"/>
        </w:rPr>
      </w:pPr>
    </w:p>
    <w:p w:rsidR="00AB47FF" w:rsidRDefault="00AB47FF" w14:paraId="000000BA" w14:textId="77777777">
      <w:pPr>
        <w:pBdr>
          <w:top w:val="nil"/>
          <w:left w:val="nil"/>
          <w:bottom w:val="nil"/>
          <w:right w:val="nil"/>
          <w:between w:val="nil"/>
        </w:pBdr>
        <w:rPr>
          <w:color w:val="000000"/>
        </w:rPr>
      </w:pPr>
    </w:p>
    <w:p w:rsidR="00AB47FF" w:rsidP="648BFB43" w:rsidRDefault="619543B2" w14:paraId="000000BB" w14:textId="77777777">
      <w:pPr>
        <w:pStyle w:val="Ttulo2"/>
        <w:numPr>
          <w:ilvl w:val="2"/>
          <w:numId w:val="1"/>
        </w:numPr>
        <w:tabs>
          <w:tab w:val="left" w:pos="864"/>
        </w:tabs>
        <w:ind w:left="864" w:hanging="605"/>
        <w:rPr>
          <w:lang w:val="en-US"/>
        </w:rPr>
      </w:pPr>
      <w:bookmarkStart w:name="_Toc7649522" w:id="507138258"/>
      <w:r w:rsidRPr="648BFB43" w:rsidR="27D77F2F">
        <w:rPr>
          <w:lang w:val="en-US"/>
        </w:rPr>
        <w:t>Objetivo Geral</w:t>
      </w:r>
      <w:bookmarkEnd w:id="507138258"/>
    </w:p>
    <w:p w:rsidR="00AB47FF" w:rsidRDefault="00AB47FF" w14:paraId="000000BC" w14:textId="77777777">
      <w:pPr>
        <w:pBdr>
          <w:top w:val="nil"/>
          <w:left w:val="nil"/>
          <w:bottom w:val="nil"/>
          <w:right w:val="nil"/>
          <w:between w:val="nil"/>
        </w:pBdr>
        <w:spacing w:before="3"/>
        <w:rPr>
          <w:b/>
          <w:bCs/>
          <w:sz w:val="26"/>
          <w:szCs w:val="26"/>
        </w:rPr>
      </w:pPr>
    </w:p>
    <w:p w:rsidR="00AB47FF" w:rsidRDefault="00AB47FF" w14:paraId="000000BD" w14:textId="77777777">
      <w:pPr>
        <w:pBdr>
          <w:top w:val="nil"/>
          <w:left w:val="nil"/>
          <w:bottom w:val="nil"/>
          <w:right w:val="nil"/>
          <w:between w:val="nil"/>
        </w:pBdr>
        <w:spacing w:before="3"/>
        <w:rPr>
          <w:b/>
          <w:bCs/>
          <w:sz w:val="27"/>
          <w:szCs w:val="27"/>
        </w:rPr>
      </w:pPr>
    </w:p>
    <w:p w:rsidR="00AB47FF" w:rsidP="648BFB43" w:rsidRDefault="619543B2" w14:paraId="000000BE" w14:textId="77777777">
      <w:pPr>
        <w:pBdr>
          <w:top w:val="nil" w:color="FF000000" w:sz="0" w:space="0"/>
          <w:left w:val="nil" w:color="FF000000" w:sz="0" w:space="0"/>
          <w:bottom w:val="nil" w:color="FF000000" w:sz="0" w:space="0"/>
          <w:right w:val="nil" w:color="FF000000" w:sz="0" w:space="0"/>
          <w:between w:val="nil" w:color="FF000000" w:sz="0" w:space="0"/>
        </w:pBdr>
        <w:spacing w:line="362" w:lineRule="auto"/>
        <w:ind w:left="259" w:right="833" w:firstLine="731"/>
        <w:jc w:val="both"/>
        <w:rPr>
          <w:color w:val="000000"/>
          <w:sz w:val="26"/>
          <w:szCs w:val="26"/>
          <w:lang w:val="en-US"/>
        </w:rPr>
      </w:pPr>
      <w:r w:rsidRPr="648BFB43" w:rsidR="27D77F2F">
        <w:rPr>
          <w:lang w:val="en-US"/>
        </w:rPr>
        <w:t>Analisar a eficácia da gamificação como estratégia pedagógica para a conscientização em segurança digital contra ataques de engenharia social entre estudantes de Tecnologia da Informação.</w:t>
      </w:r>
    </w:p>
    <w:p w:rsidR="00AB47FF" w:rsidRDefault="00AB47FF" w14:paraId="000000BF" w14:textId="77777777">
      <w:pPr>
        <w:pBdr>
          <w:top w:val="nil"/>
          <w:left w:val="nil"/>
          <w:bottom w:val="nil"/>
          <w:right w:val="nil"/>
          <w:between w:val="nil"/>
        </w:pBdr>
        <w:spacing w:before="6"/>
        <w:rPr>
          <w:sz w:val="26"/>
          <w:szCs w:val="26"/>
        </w:rPr>
      </w:pPr>
    </w:p>
    <w:p w:rsidR="00AB47FF" w:rsidRDefault="00AB47FF" w14:paraId="000000C0" w14:textId="77777777">
      <w:pPr>
        <w:pBdr>
          <w:top w:val="nil"/>
          <w:left w:val="nil"/>
          <w:bottom w:val="nil"/>
          <w:right w:val="nil"/>
          <w:between w:val="nil"/>
        </w:pBdr>
        <w:spacing w:before="6"/>
        <w:rPr>
          <w:sz w:val="30"/>
          <w:szCs w:val="30"/>
        </w:rPr>
      </w:pPr>
    </w:p>
    <w:p w:rsidR="00AB47FF" w:rsidP="648BFB43" w:rsidRDefault="619543B2" w14:paraId="000000C1" w14:textId="77777777">
      <w:pPr>
        <w:pStyle w:val="Ttulo2"/>
        <w:numPr>
          <w:ilvl w:val="2"/>
          <w:numId w:val="1"/>
        </w:numPr>
        <w:tabs>
          <w:tab w:val="left" w:pos="864"/>
        </w:tabs>
        <w:spacing w:before="0"/>
        <w:ind w:hanging="605"/>
        <w:rPr>
          <w:lang w:val="en-US"/>
        </w:rPr>
      </w:pPr>
      <w:bookmarkStart w:name="_Toc304941586" w:id="605848425"/>
      <w:r w:rsidRPr="648BFB43" w:rsidR="27D77F2F">
        <w:rPr>
          <w:lang w:val="en-US"/>
        </w:rPr>
        <w:t>Objetivos Específicos</w:t>
      </w:r>
      <w:bookmarkEnd w:id="605848425"/>
    </w:p>
    <w:p w:rsidR="00AB47FF" w:rsidRDefault="00AB47FF" w14:paraId="000000C2" w14:textId="77777777">
      <w:pPr>
        <w:pBdr>
          <w:top w:val="nil"/>
          <w:left w:val="nil"/>
          <w:bottom w:val="nil"/>
          <w:right w:val="nil"/>
          <w:between w:val="nil"/>
        </w:pBdr>
        <w:spacing w:before="3"/>
        <w:rPr>
          <w:b/>
          <w:bCs/>
          <w:sz w:val="26"/>
          <w:szCs w:val="26"/>
        </w:rPr>
      </w:pPr>
    </w:p>
    <w:p w:rsidR="00AB47FF" w:rsidRDefault="00AB47FF" w14:paraId="000000C3" w14:textId="77777777">
      <w:pPr>
        <w:pBdr>
          <w:top w:val="nil"/>
          <w:left w:val="nil"/>
          <w:bottom w:val="nil"/>
          <w:right w:val="nil"/>
          <w:between w:val="nil"/>
        </w:pBdr>
        <w:spacing w:before="3"/>
        <w:rPr>
          <w:b/>
          <w:bCs/>
          <w:sz w:val="27"/>
          <w:szCs w:val="27"/>
        </w:rPr>
      </w:pPr>
    </w:p>
    <w:p w:rsidR="00AB47FF" w:rsidP="648BFB43" w:rsidRDefault="619543B2" w14:paraId="000000C4" w14:textId="3FF4CF94">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3" w:firstLine="731"/>
        <w:jc w:val="both"/>
        <w:rPr>
          <w:lang w:val="en-US"/>
        </w:rPr>
      </w:pPr>
      <w:r w:rsidRPr="648BFB43" w:rsidR="27D77F2F">
        <w:rPr>
          <w:lang w:val="en-US"/>
        </w:rPr>
        <w:t xml:space="preserve">Mapear, na literatura científica nacional </w:t>
      </w:r>
      <w:r w:rsidRPr="648BFB43" w:rsidR="00FDAA1E">
        <w:rPr>
          <w:lang w:val="en-US"/>
        </w:rPr>
        <w:t xml:space="preserve">e internacional </w:t>
      </w:r>
      <w:r w:rsidRPr="648BFB43" w:rsidR="27D77F2F">
        <w:rPr>
          <w:lang w:val="en-US"/>
        </w:rPr>
        <w:t xml:space="preserve">recente (2024 - 2025), as principais ferramentas gamificadas desenvolvidas para o ensino de cibersegurança, identificando as suas características, metodologias de avaliação e resultados obtidos; </w:t>
      </w:r>
    </w:p>
    <w:p w:rsidR="00AB47FF" w:rsidP="648BFB43" w:rsidRDefault="619543B2" w14:paraId="000000C5"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3" w:firstLine="731"/>
        <w:jc w:val="both"/>
        <w:rPr>
          <w:lang w:val="en-US"/>
        </w:rPr>
      </w:pPr>
      <w:r w:rsidRPr="648BFB43" w:rsidR="27D77F2F">
        <w:rPr>
          <w:lang w:val="en-US"/>
        </w:rPr>
        <w:t>Identificar os níveis de conhecimento prévio de estudantes de T.I sobre os ataques de Engenharia Social (“Phishing”, “Pretexting”, “Baiting”) antes da aplicação de intervenção gamificada;</w:t>
      </w:r>
    </w:p>
    <w:p w:rsidR="00AB47FF" w:rsidP="648BFB43" w:rsidRDefault="619543B2" w14:paraId="000000C6"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3" w:firstLine="731"/>
        <w:jc w:val="both"/>
        <w:rPr>
          <w:lang w:val="en-US"/>
        </w:rPr>
      </w:pPr>
      <w:r w:rsidRPr="648BFB43" w:rsidR="27D77F2F">
        <w:rPr>
          <w:lang w:val="en-US"/>
        </w:rPr>
        <w:t xml:space="preserve">Descrever e analisar as características pedagógicas e técnicas de uma ou mais ferramentas gamificadas selecionadas para o ensino de engenharia social, considerando critérios como engajamento, clareza dos conteúdos e aplicabilidade ao contexto de formação em TI; </w:t>
      </w:r>
    </w:p>
    <w:p w:rsidR="00AB47FF" w:rsidP="648BFB43" w:rsidRDefault="619543B2" w14:paraId="000000C8" w14:textId="14533CD2">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3" w:firstLine="731"/>
        <w:jc w:val="both"/>
        <w:rPr>
          <w:lang w:val="en-US"/>
        </w:rPr>
      </w:pPr>
      <w:r w:rsidRPr="648BFB43" w:rsidR="27D77F2F">
        <w:rPr>
          <w:lang w:val="en-US"/>
        </w:rPr>
        <w:t>Avaliar o impacto da ferramenta gamificada sobre o nível de conscientização dos estudantes após a intervenção, utilizando instrumento de avaliação padronizado</w:t>
      </w:r>
      <w:r w:rsidRPr="648BFB43" w:rsidR="41FCB0C5">
        <w:rPr>
          <w:lang w:val="en-US"/>
        </w:rPr>
        <w:t xml:space="preserve">. </w:t>
      </w:r>
    </w:p>
    <w:p w:rsidR="59C9FB36" w:rsidP="648BFB43" w:rsidRDefault="59C9FB36" w14:paraId="6C3FF404" w14:textId="1E6F62D9">
      <w:pPr>
        <w:pBdr>
          <w:top w:val="nil" w:color="FF000000" w:sz="0" w:space="0"/>
          <w:left w:val="nil" w:color="FF000000" w:sz="0" w:space="0"/>
          <w:bottom w:val="nil" w:color="FF000000" w:sz="0" w:space="0"/>
          <w:right w:val="nil" w:color="FF000000" w:sz="0" w:space="0"/>
          <w:between w:val="nil" w:color="FF000000" w:sz="0" w:space="0"/>
        </w:pBdr>
        <w:spacing w:line="360" w:lineRule="auto"/>
        <w:ind w:left="259" w:right="833" w:firstLine="731"/>
        <w:jc w:val="both"/>
        <w:rPr>
          <w:lang w:val="en-US"/>
        </w:rPr>
        <w:sectPr w:rsidR="00AB47FF">
          <w:headerReference w:type="default" r:id="rId10"/>
          <w:pgSz w:w="11910" w:h="16840" w:orient="portrait"/>
          <w:pgMar w:top="940" w:right="860" w:bottom="280" w:left="1440" w:header="715" w:footer="0" w:gutter="0"/>
          <w:pgNumType w:start="6"/>
          <w:cols w:space="720"/>
          <w:footerReference w:type="default" r:id="R1c253373872c4d03"/>
        </w:sectPr>
      </w:pPr>
      <w:r w:rsidRPr="648BFB43" w:rsidR="59C9FB36">
        <w:rPr>
          <w:lang w:val="pt-BR"/>
        </w:rPr>
        <w:t>Comparar os resultados obtidos no pré-teste e no pós-teste quanto à capacidade de identificação e resistência a ataques de engenharia social, verificando a significância estatística de var</w:t>
      </w:r>
      <w:r w:rsidRPr="648BFB43" w:rsidR="633E9D4C">
        <w:rPr>
          <w:lang w:val="pt-BR"/>
        </w:rPr>
        <w:t xml:space="preserve">iações observadas e relacionando-as às dimensões de relevância científica, social e tecnológica identificada na literatura. </w:t>
      </w:r>
    </w:p>
    <w:p w:rsidR="00AB47FF" w:rsidRDefault="00AB47FF" w14:paraId="000000C9" w14:textId="77777777">
      <w:pPr>
        <w:pBdr>
          <w:top w:val="nil"/>
          <w:left w:val="nil"/>
          <w:bottom w:val="nil"/>
          <w:right w:val="nil"/>
          <w:between w:val="nil"/>
        </w:pBdr>
        <w:rPr>
          <w:color w:val="000000"/>
          <w:sz w:val="20"/>
          <w:szCs w:val="20"/>
        </w:rPr>
      </w:pPr>
    </w:p>
    <w:p w:rsidR="00AB47FF" w:rsidRDefault="00AB47FF" w14:paraId="000000CA" w14:textId="77777777">
      <w:pPr>
        <w:pBdr>
          <w:top w:val="nil"/>
          <w:left w:val="nil"/>
          <w:bottom w:val="nil"/>
          <w:right w:val="nil"/>
          <w:between w:val="nil"/>
        </w:pBdr>
        <w:rPr>
          <w:color w:val="000000"/>
          <w:sz w:val="20"/>
          <w:szCs w:val="20"/>
        </w:rPr>
      </w:pPr>
    </w:p>
    <w:p w:rsidR="00AB47FF" w:rsidRDefault="00AB47FF" w14:paraId="000000CB" w14:textId="77777777">
      <w:pPr>
        <w:pBdr>
          <w:top w:val="nil"/>
          <w:left w:val="nil"/>
          <w:bottom w:val="nil"/>
          <w:right w:val="nil"/>
          <w:between w:val="nil"/>
        </w:pBdr>
        <w:rPr>
          <w:color w:val="000000"/>
          <w:sz w:val="18"/>
          <w:szCs w:val="18"/>
        </w:rPr>
      </w:pPr>
    </w:p>
    <w:p w:rsidR="00AB47FF" w:rsidP="648BFB43" w:rsidRDefault="000F121D" w14:paraId="000000CC" w14:textId="77777777">
      <w:pPr>
        <w:pStyle w:val="Ttulo1"/>
        <w:numPr>
          <w:ilvl w:val="0"/>
          <w:numId w:val="1"/>
        </w:numPr>
        <w:tabs>
          <w:tab w:val="left" w:pos="462"/>
        </w:tabs>
        <w:ind w:left="259" w:right="833" w:hanging="203"/>
        <w:rPr/>
      </w:pPr>
      <w:bookmarkStart w:name="_Toc2106848807" w:id="1402602762"/>
      <w:r w:rsidR="7AF71FAE">
        <w:rPr/>
        <w:t>REFERENCIAL TEÓRICO</w:t>
      </w:r>
      <w:bookmarkEnd w:id="1402602762"/>
    </w:p>
    <w:p w:rsidR="00AB47FF" w:rsidP="648BFB43" w:rsidRDefault="00AB47FF" w14:paraId="000000CD" w14:textId="77777777">
      <w:pPr>
        <w:tabs>
          <w:tab w:val="left" w:pos="462"/>
        </w:tabs>
        <w:ind w:left="259" w:right="833"/>
        <w:rPr>
          <w:sz w:val="26"/>
          <w:szCs w:val="26"/>
        </w:rPr>
      </w:pPr>
    </w:p>
    <w:p w:rsidR="00AB47FF" w:rsidP="648BFB43" w:rsidRDefault="00AB47FF" w14:paraId="000000CE" w14:textId="77777777">
      <w:pPr>
        <w:tabs>
          <w:tab w:val="left" w:pos="462"/>
        </w:tabs>
        <w:ind w:left="259" w:right="833"/>
        <w:rPr>
          <w:sz w:val="30"/>
          <w:szCs w:val="30"/>
        </w:rPr>
      </w:pPr>
    </w:p>
    <w:p w:rsidR="00AB47FF" w:rsidP="648BFB43" w:rsidRDefault="619543B2" w14:paraId="000000CF" w14:textId="77777777">
      <w:pPr>
        <w:pStyle w:val="Ttulo2"/>
        <w:numPr>
          <w:ilvl w:val="1"/>
          <w:numId w:val="1"/>
        </w:numPr>
        <w:tabs>
          <w:tab w:val="left" w:pos="465"/>
        </w:tabs>
        <w:ind w:left="263" w:right="833"/>
        <w:rPr>
          <w:rFonts w:ascii="Arial" w:hAnsi="Arial" w:eastAsia="Arial" w:cs="Arial"/>
          <w:lang w:val="en-US"/>
        </w:rPr>
      </w:pPr>
      <w:bookmarkStart w:name="_Toc1061823197" w:id="955551847"/>
      <w:r w:rsidRPr="648BFB43" w:rsidR="27D77F2F">
        <w:rPr>
          <w:rFonts w:ascii="Arial" w:hAnsi="Arial" w:eastAsia="Arial" w:cs="Arial"/>
          <w:lang w:val="en-US"/>
        </w:rPr>
        <w:t>Cyber Resistance: um protótipo de jogo sério para educação em cibersegurança</w:t>
      </w:r>
      <w:bookmarkEnd w:id="955551847"/>
    </w:p>
    <w:p w:rsidR="00AB47FF" w:rsidP="648BFB43" w:rsidRDefault="00AB47FF" w14:paraId="000000D0" w14:textId="77777777">
      <w:pPr>
        <w:tabs>
          <w:tab w:val="left" w:pos="462"/>
        </w:tabs>
        <w:ind w:left="259" w:right="833"/>
        <w:jc w:val="both"/>
      </w:pPr>
    </w:p>
    <w:p w:rsidR="00AB47FF" w:rsidP="648BFB43" w:rsidRDefault="619543B2" w14:paraId="61B3395B" w14:textId="4355DDEE">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5557FAB1">
        <w:rPr>
          <w:rFonts w:ascii="Arial" w:hAnsi="Arial" w:eastAsia="Arial" w:cs="Arial"/>
          <w:noProof w:val="0"/>
          <w:lang w:val="pt-PT"/>
        </w:rPr>
        <w:t xml:space="preserve">A crescente dependência da Internet amplia os riscos cibernéticos em níveis pessoais, organizacionais e sociais, escancarando a urgência de profissionais qualificados no ramo da segurança digital. No entanto, a natureza multidisciplinar e complexa da área desestimula o trajeto de formação de estudantes, barrando e limitando o nível de desempenho e potencial projetado aos métodos de aprendizagem. </w:t>
      </w:r>
      <w:r w:rsidRPr="648BFB43" w:rsidR="24A6C572">
        <w:rPr>
          <w:rFonts w:ascii="Arial" w:hAnsi="Arial" w:eastAsia="Arial" w:cs="Arial"/>
          <w:noProof w:val="0"/>
          <w:lang w:val="pt-PT"/>
        </w:rPr>
        <w:t>S</w:t>
      </w:r>
      <w:r w:rsidRPr="648BFB43" w:rsidR="018D535A">
        <w:rPr>
          <w:rFonts w:ascii="Arial" w:hAnsi="Arial" w:eastAsia="Arial" w:cs="Arial"/>
          <w:noProof w:val="0"/>
          <w:lang w:val="pt-PT"/>
        </w:rPr>
        <w:t xml:space="preserve">ouza </w:t>
      </w:r>
      <w:r w:rsidRPr="648BFB43" w:rsidR="6E1FEDD1">
        <w:rPr>
          <w:rFonts w:ascii="Arial" w:hAnsi="Arial" w:eastAsia="Arial" w:cs="Arial"/>
          <w:noProof w:val="0"/>
          <w:lang w:val="pt-PT"/>
        </w:rPr>
        <w:t xml:space="preserve">et al </w:t>
      </w:r>
      <w:r w:rsidRPr="648BFB43" w:rsidR="24A6C572">
        <w:rPr>
          <w:rFonts w:ascii="Arial" w:hAnsi="Arial" w:eastAsia="Arial" w:cs="Arial"/>
          <w:noProof w:val="0"/>
          <w:lang w:val="pt-PT"/>
        </w:rPr>
        <w:t>(2025)</w:t>
      </w:r>
      <w:r w:rsidRPr="648BFB43" w:rsidR="5557FAB1">
        <w:rPr>
          <w:rFonts w:ascii="Arial" w:hAnsi="Arial" w:eastAsia="Arial" w:cs="Arial"/>
          <w:noProof w:val="0"/>
          <w:lang w:val="pt-PT"/>
        </w:rPr>
        <w:t xml:space="preserve"> </w:t>
      </w:r>
      <w:r w:rsidRPr="648BFB43" w:rsidR="3806F2D4">
        <w:rPr>
          <w:rFonts w:ascii="Arial" w:hAnsi="Arial" w:eastAsia="Arial" w:cs="Arial"/>
          <w:noProof w:val="0"/>
          <w:lang w:val="pt-PT"/>
        </w:rPr>
        <w:t xml:space="preserve">aborda </w:t>
      </w:r>
      <w:r w:rsidRPr="648BFB43" w:rsidR="5557FAB1">
        <w:rPr>
          <w:rFonts w:ascii="Arial" w:hAnsi="Arial" w:eastAsia="Arial" w:cs="Arial"/>
          <w:noProof w:val="0"/>
          <w:lang w:val="pt-PT"/>
        </w:rPr>
        <w:t xml:space="preserve">o desenvolvimento de um jogo digital </w:t>
      </w:r>
      <w:r w:rsidRPr="648BFB43" w:rsidR="5557FAB1">
        <w:rPr>
          <w:rFonts w:ascii="Arial" w:hAnsi="Arial" w:eastAsia="Arial" w:cs="Arial"/>
          <w:noProof w:val="0"/>
          <w:lang w:val="pt-PT"/>
        </w:rPr>
        <w:t>prototipado</w:t>
      </w:r>
      <w:r w:rsidRPr="648BFB43" w:rsidR="5557FAB1">
        <w:rPr>
          <w:rFonts w:ascii="Arial" w:hAnsi="Arial" w:eastAsia="Arial" w:cs="Arial"/>
          <w:noProof w:val="0"/>
          <w:lang w:val="pt-PT"/>
        </w:rPr>
        <w:t xml:space="preserve">, desenvolvido sob propósito educacional, intitulado como “Cyber </w:t>
      </w:r>
      <w:r w:rsidRPr="648BFB43" w:rsidR="5557FAB1">
        <w:rPr>
          <w:rFonts w:ascii="Arial" w:hAnsi="Arial" w:eastAsia="Arial" w:cs="Arial"/>
          <w:noProof w:val="0"/>
          <w:lang w:val="pt-PT"/>
        </w:rPr>
        <w:t>Resistance</w:t>
      </w:r>
      <w:r w:rsidRPr="648BFB43" w:rsidR="5557FAB1">
        <w:rPr>
          <w:rFonts w:ascii="Arial" w:hAnsi="Arial" w:eastAsia="Arial" w:cs="Arial"/>
          <w:noProof w:val="0"/>
          <w:lang w:val="pt-PT"/>
        </w:rPr>
        <w:t xml:space="preserve">”, que visa apresentar os conceitos e fundamentos de cibersegurança de forma linear e progressiva, de acordo com as etapas de avaliação e aprendizagem implementadas ao projeto. </w:t>
      </w:r>
    </w:p>
    <w:p w:rsidR="00AB47FF" w:rsidP="648BFB43" w:rsidRDefault="619543B2" w14:paraId="262EF705" w14:textId="53E6041F">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5557FAB1">
        <w:rPr>
          <w:rFonts w:ascii="Arial" w:hAnsi="Arial" w:eastAsia="Arial" w:cs="Arial"/>
          <w:noProof w:val="0"/>
          <w:lang w:val="pt-PT"/>
        </w:rPr>
        <w:t>O protótipo foi desenvolvido utilizado o motor gráfico “</w:t>
      </w:r>
      <w:r w:rsidRPr="648BFB43" w:rsidR="5557FAB1">
        <w:rPr>
          <w:rFonts w:ascii="Arial" w:hAnsi="Arial" w:eastAsia="Arial" w:cs="Arial"/>
          <w:noProof w:val="0"/>
          <w:lang w:val="pt-PT"/>
        </w:rPr>
        <w:t>Godot</w:t>
      </w:r>
      <w:r w:rsidRPr="648BFB43" w:rsidR="5557FAB1">
        <w:rPr>
          <w:rFonts w:ascii="Arial" w:hAnsi="Arial" w:eastAsia="Arial" w:cs="Arial"/>
          <w:noProof w:val="0"/>
          <w:lang w:val="pt-PT"/>
        </w:rPr>
        <w:t xml:space="preserve"> </w:t>
      </w:r>
      <w:r w:rsidRPr="648BFB43" w:rsidR="5557FAB1">
        <w:rPr>
          <w:rFonts w:ascii="Arial" w:hAnsi="Arial" w:eastAsia="Arial" w:cs="Arial"/>
          <w:noProof w:val="0"/>
          <w:lang w:val="pt-PT"/>
        </w:rPr>
        <w:t>Engine</w:t>
      </w:r>
      <w:r w:rsidRPr="648BFB43" w:rsidR="5557FAB1">
        <w:rPr>
          <w:rFonts w:ascii="Arial" w:hAnsi="Arial" w:eastAsia="Arial" w:cs="Arial"/>
          <w:noProof w:val="0"/>
          <w:lang w:val="pt-PT"/>
        </w:rPr>
        <w:t>” (v 4.4), com uma ferramenta chamada “</w:t>
      </w:r>
      <w:r w:rsidRPr="648BFB43" w:rsidR="5557FAB1">
        <w:rPr>
          <w:rFonts w:ascii="Arial" w:hAnsi="Arial" w:eastAsia="Arial" w:cs="Arial"/>
          <w:noProof w:val="0"/>
          <w:lang w:val="pt-PT"/>
        </w:rPr>
        <w:t>GDScript</w:t>
      </w:r>
      <w:r w:rsidRPr="648BFB43" w:rsidR="5557FAB1">
        <w:rPr>
          <w:rFonts w:ascii="Arial" w:hAnsi="Arial" w:eastAsia="Arial" w:cs="Arial"/>
          <w:noProof w:val="0"/>
          <w:lang w:val="pt-PT"/>
        </w:rPr>
        <w:t xml:space="preserve">”, aderindo da estilização e estética </w:t>
      </w:r>
      <w:r w:rsidRPr="648BFB43" w:rsidR="5557FAB1">
        <w:rPr>
          <w:rFonts w:ascii="Arial" w:hAnsi="Arial" w:eastAsia="Arial" w:cs="Arial"/>
          <w:noProof w:val="0"/>
          <w:lang w:val="pt-PT"/>
        </w:rPr>
        <w:t>retrô</w:t>
      </w:r>
      <w:r w:rsidRPr="648BFB43" w:rsidR="5557FAB1">
        <w:rPr>
          <w:rFonts w:ascii="Arial" w:hAnsi="Arial" w:eastAsia="Arial" w:cs="Arial"/>
          <w:noProof w:val="0"/>
          <w:lang w:val="pt-PT"/>
        </w:rPr>
        <w:t xml:space="preserve"> presente em ambientes modelados em “Pixel </w:t>
      </w:r>
      <w:r w:rsidRPr="648BFB43" w:rsidR="5557FAB1">
        <w:rPr>
          <w:rFonts w:ascii="Arial" w:hAnsi="Arial" w:eastAsia="Arial" w:cs="Arial"/>
          <w:noProof w:val="0"/>
          <w:lang w:val="pt-PT"/>
        </w:rPr>
        <w:t>Art</w:t>
      </w:r>
      <w:r w:rsidRPr="648BFB43" w:rsidR="5557FAB1">
        <w:rPr>
          <w:rFonts w:ascii="Arial" w:hAnsi="Arial" w:eastAsia="Arial" w:cs="Arial"/>
          <w:noProof w:val="0"/>
          <w:lang w:val="pt-PT"/>
        </w:rPr>
        <w:t>”, desenvolvidos pela ferramenta “</w:t>
      </w:r>
      <w:r w:rsidRPr="648BFB43" w:rsidR="5557FAB1">
        <w:rPr>
          <w:rFonts w:ascii="Arial" w:hAnsi="Arial" w:eastAsia="Arial" w:cs="Arial"/>
          <w:noProof w:val="0"/>
          <w:lang w:val="pt-PT"/>
        </w:rPr>
        <w:t>LibreScript</w:t>
      </w:r>
      <w:r w:rsidRPr="648BFB43" w:rsidR="5557FAB1">
        <w:rPr>
          <w:rFonts w:ascii="Arial" w:hAnsi="Arial" w:eastAsia="Arial" w:cs="Arial"/>
          <w:noProof w:val="0"/>
          <w:lang w:val="pt-PT"/>
        </w:rPr>
        <w:t xml:space="preserve">”. O método de desenvolvimento do projeto visa implementar a modularidade incremental, fornecendo uma perspectiva escalonável e manutenível. As etapas de avaliação preliminar inseridas ao projeto foram conduzidas com o experimento aplicado à 41 estudantes do primeiro ano do curso de Ciência da Computação, que interagiram com os cenários ambientados dentro de espaços presenciais da instituição, como a Cafeteria e a Universidade, realizando atividades interativas com personagens </w:t>
      </w:r>
      <w:r w:rsidRPr="648BFB43" w:rsidR="5557FAB1">
        <w:rPr>
          <w:rFonts w:ascii="Arial" w:hAnsi="Arial" w:eastAsia="Arial" w:cs="Arial"/>
          <w:noProof w:val="0"/>
          <w:lang w:val="pt-PT"/>
        </w:rPr>
        <w:t>NPC’s</w:t>
      </w:r>
      <w:r w:rsidRPr="648BFB43" w:rsidR="5557FAB1">
        <w:rPr>
          <w:rFonts w:ascii="Arial" w:hAnsi="Arial" w:eastAsia="Arial" w:cs="Arial"/>
          <w:noProof w:val="0"/>
          <w:lang w:val="pt-PT"/>
        </w:rPr>
        <w:t xml:space="preserve"> e execuções de atividades gamificadas, como </w:t>
      </w:r>
      <w:r w:rsidRPr="648BFB43" w:rsidR="5557FAB1">
        <w:rPr>
          <w:rFonts w:ascii="Arial" w:hAnsi="Arial" w:eastAsia="Arial" w:cs="Arial"/>
          <w:noProof w:val="0"/>
          <w:lang w:val="pt-PT"/>
        </w:rPr>
        <w:t>quizzes</w:t>
      </w:r>
      <w:r w:rsidRPr="648BFB43" w:rsidR="5557FAB1">
        <w:rPr>
          <w:rFonts w:ascii="Arial" w:hAnsi="Arial" w:eastAsia="Arial" w:cs="Arial"/>
          <w:noProof w:val="0"/>
          <w:lang w:val="pt-PT"/>
        </w:rPr>
        <w:t xml:space="preserve"> e um anagrama. </w:t>
      </w:r>
    </w:p>
    <w:p w:rsidR="00AB47FF" w:rsidP="648BFB43" w:rsidRDefault="619543B2" w14:paraId="7F8ADC10" w14:textId="0553FE72">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5557FAB1">
        <w:rPr>
          <w:rFonts w:ascii="Arial" w:hAnsi="Arial" w:eastAsia="Arial" w:cs="Arial"/>
          <w:noProof w:val="0"/>
          <w:lang w:val="pt-PT"/>
        </w:rPr>
        <w:t xml:space="preserve">Os resultados coletados pela pesquisa desenvolvida demonstraram que 63,4% dos alunos examinados emitiram forte interesse pelo jogo, a análise do feedback fornecido permitiu compreender que cerca de 82,9% das questões sobre os tópicos apresentados foram solucionadas, exibindo um maior nível de questões incorretas ao abordar sobre a proteção de senhas, tópico presente no </w:t>
      </w:r>
      <w:r w:rsidRPr="648BFB43" w:rsidR="5557FAB1">
        <w:rPr>
          <w:rFonts w:ascii="Arial" w:hAnsi="Arial" w:eastAsia="Arial" w:cs="Arial"/>
          <w:noProof w:val="0"/>
          <w:lang w:val="pt-PT"/>
        </w:rPr>
        <w:t>quiz</w:t>
      </w:r>
      <w:r w:rsidRPr="648BFB43" w:rsidR="5557FAB1">
        <w:rPr>
          <w:rFonts w:ascii="Arial" w:hAnsi="Arial" w:eastAsia="Arial" w:cs="Arial"/>
          <w:noProof w:val="0"/>
          <w:lang w:val="pt-PT"/>
        </w:rPr>
        <w:t>. Apesar desses relatos, os diferentes elementos e recursos adicionados foram recebidos positivamente e causaram uma impressão aos estudantes avaliados.</w:t>
      </w:r>
    </w:p>
    <w:p w:rsidR="00AB47FF" w:rsidP="648BFB43" w:rsidRDefault="619543B2" w14:paraId="32255DEC" w14:textId="545F98DB">
      <w:pPr>
        <w:pStyle w:val="Normal"/>
        <w:tabs>
          <w:tab w:val="left" w:leader="none" w:pos="705"/>
        </w:tabs>
        <w:spacing w:line="360" w:lineRule="auto"/>
        <w:ind w:left="259" w:right="833" w:firstLine="731"/>
        <w:jc w:val="both"/>
        <w:rPr>
          <w:rFonts w:ascii="Arial" w:hAnsi="Arial" w:eastAsia="Arial" w:cs="Arial"/>
          <w:noProof w:val="0"/>
          <w:lang w:val="pt-PT"/>
        </w:rPr>
      </w:pPr>
      <w:r w:rsidRPr="648BFB43" w:rsidR="5557FAB1">
        <w:rPr>
          <w:rFonts w:ascii="Arial" w:hAnsi="Arial" w:eastAsia="Arial" w:cs="Arial"/>
          <w:noProof w:val="0"/>
          <w:lang w:val="pt-PT"/>
        </w:rPr>
        <w:t xml:space="preserve">A aplicação do jogo </w:t>
      </w:r>
      <w:r w:rsidRPr="648BFB43" w:rsidR="5557FAB1">
        <w:rPr>
          <w:rFonts w:ascii="Arial" w:hAnsi="Arial" w:eastAsia="Arial" w:cs="Arial"/>
          <w:noProof w:val="0"/>
          <w:lang w:val="pt-PT"/>
        </w:rPr>
        <w:t>prototipado</w:t>
      </w:r>
      <w:r w:rsidRPr="648BFB43" w:rsidR="5557FAB1">
        <w:rPr>
          <w:rFonts w:ascii="Arial" w:hAnsi="Arial" w:eastAsia="Arial" w:cs="Arial"/>
          <w:noProof w:val="0"/>
          <w:lang w:val="pt-PT"/>
        </w:rPr>
        <w:t xml:space="preserve"> pode-se ser considerada como promissora, devido a boa </w:t>
      </w:r>
      <w:r w:rsidRPr="648BFB43" w:rsidR="5557FAB1">
        <w:rPr>
          <w:rFonts w:ascii="Arial" w:hAnsi="Arial" w:eastAsia="Arial" w:cs="Arial"/>
          <w:noProof w:val="0"/>
          <w:lang w:val="pt-PT"/>
        </w:rPr>
        <w:t>recepção</w:t>
      </w:r>
      <w:r w:rsidRPr="648BFB43" w:rsidR="5557FAB1">
        <w:rPr>
          <w:rFonts w:ascii="Arial" w:hAnsi="Arial" w:eastAsia="Arial" w:cs="Arial"/>
          <w:noProof w:val="0"/>
          <w:lang w:val="pt-PT"/>
        </w:rPr>
        <w:t xml:space="preserve"> dentre os responsáveis pelo desenvolvido do protótipo e o público-alvo escolhido para avaliação do projeto. Futuramente, os autores esboçaram introduzir recursos adicionais como atividades gamificadas com maior nível de complexidade, elevando o nível de dificuldade com desafios envolvendo a integração da cibersegurança aos sistemas operacionais, com a avaliação coordenada por </w:t>
      </w:r>
      <w:r w:rsidRPr="648BFB43" w:rsidR="5557FAB1">
        <w:rPr>
          <w:rFonts w:ascii="Arial" w:hAnsi="Arial" w:eastAsia="Arial" w:cs="Arial"/>
          <w:noProof w:val="0"/>
          <w:lang w:val="pt-PT"/>
        </w:rPr>
        <w:t>alunso</w:t>
      </w:r>
      <w:r w:rsidRPr="648BFB43" w:rsidR="5557FAB1">
        <w:rPr>
          <w:rFonts w:ascii="Arial" w:hAnsi="Arial" w:eastAsia="Arial" w:cs="Arial"/>
          <w:noProof w:val="0"/>
          <w:lang w:val="pt-PT"/>
        </w:rPr>
        <w:t xml:space="preserve"> da disciplina de cibersegurança</w:t>
      </w:r>
      <w:r w:rsidRPr="648BFB43" w:rsidR="4E3C872D">
        <w:rPr>
          <w:rFonts w:ascii="Arial" w:hAnsi="Arial" w:eastAsia="Arial" w:cs="Arial"/>
          <w:noProof w:val="0"/>
          <w:lang w:val="pt-PT"/>
        </w:rPr>
        <w:t>.</w:t>
      </w:r>
    </w:p>
    <w:p w:rsidR="00AB47FF" w:rsidP="648BFB43" w:rsidRDefault="619543B2" w14:paraId="000000D1" w14:textId="54B6CB5E">
      <w:pPr>
        <w:pStyle w:val="Normal"/>
        <w:tabs>
          <w:tab w:val="left" w:pos="705"/>
        </w:tabs>
        <w:ind w:left="259" w:right="833"/>
        <w:jc w:val="both"/>
      </w:pPr>
    </w:p>
    <w:p w:rsidR="00AB47FF" w:rsidP="648BFB43" w:rsidRDefault="00AB47FF" w14:paraId="000000D2" w14:textId="77777777">
      <w:pPr>
        <w:tabs>
          <w:tab w:val="left" w:pos="705"/>
        </w:tabs>
        <w:ind w:left="259" w:right="833"/>
        <w:jc w:val="both"/>
      </w:pPr>
    </w:p>
    <w:p w:rsidR="00AB47FF" w:rsidP="648BFB43" w:rsidRDefault="619543B2" w14:paraId="000000D3" w14:textId="77777777">
      <w:pPr>
        <w:pStyle w:val="Ttulo2"/>
        <w:numPr>
          <w:ilvl w:val="1"/>
          <w:numId w:val="1"/>
        </w:numPr>
        <w:tabs>
          <w:tab w:val="left" w:pos="465"/>
        </w:tabs>
        <w:ind w:left="259" w:right="833"/>
        <w:rPr/>
      </w:pPr>
      <w:bookmarkStart w:name="_Toc2145372431" w:id="168131451"/>
      <w:r w:rsidRPr="648BFB43" w:rsidR="27D77F2F">
        <w:rPr>
          <w:lang w:val="en-US"/>
        </w:rPr>
        <w:t>Plataforma Educativa para a Mitigação de Ataques de Engenharia Social</w:t>
      </w:r>
      <w:bookmarkEnd w:id="168131451"/>
      <w:r w:rsidRPr="648BFB43" w:rsidR="27D77F2F">
        <w:rPr>
          <w:lang w:val="en-US"/>
        </w:rPr>
        <w:t xml:space="preserve"> </w:t>
      </w:r>
    </w:p>
    <w:p w:rsidR="00AB47FF" w:rsidP="648BFB43" w:rsidRDefault="00AB47FF" w14:paraId="000000D4" w14:textId="77777777">
      <w:pPr>
        <w:tabs>
          <w:tab w:val="left" w:pos="0"/>
        </w:tabs>
        <w:ind w:left="259" w:right="833"/>
        <w:jc w:val="both"/>
      </w:pPr>
    </w:p>
    <w:p w:rsidR="00AB47FF" w:rsidP="648BFB43" w:rsidRDefault="00AB47FF" w14:paraId="20DE8DCB" w14:textId="2C6277FF">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2BC03444">
        <w:rPr>
          <w:rFonts w:ascii="Arial" w:hAnsi="Arial" w:eastAsia="Arial" w:cs="Arial"/>
          <w:noProof w:val="0"/>
          <w:lang w:val="pt-BR"/>
        </w:rPr>
        <w:t>A engenharia social, especialmente aos métodos de coletas de informações como o “</w:t>
      </w:r>
      <w:r w:rsidRPr="648BFB43" w:rsidR="2BC03444">
        <w:rPr>
          <w:rFonts w:ascii="Arial" w:hAnsi="Arial" w:eastAsia="Arial" w:cs="Arial"/>
          <w:noProof w:val="0"/>
          <w:lang w:val="pt-BR"/>
        </w:rPr>
        <w:t>Phishing</w:t>
      </w:r>
      <w:r w:rsidRPr="648BFB43" w:rsidR="2BC03444">
        <w:rPr>
          <w:rFonts w:ascii="Arial" w:hAnsi="Arial" w:eastAsia="Arial" w:cs="Arial"/>
          <w:noProof w:val="0"/>
          <w:lang w:val="pt-BR"/>
        </w:rPr>
        <w:t xml:space="preserve">”, são considerados como uma das ameaças mais relevantes à segurança da informação, explorando a vulnerabilidade de informações e dados sigilosos em comportamentos humanos. Segundo Kaspersky (2023), cerca de 28,5% de brasileiros já relataram sofrer tentativas de </w:t>
      </w:r>
      <w:r w:rsidRPr="648BFB43" w:rsidR="2BC03444">
        <w:rPr>
          <w:rFonts w:ascii="Arial" w:hAnsi="Arial" w:eastAsia="Arial" w:cs="Arial"/>
          <w:noProof w:val="0"/>
          <w:lang w:val="pt-BR"/>
        </w:rPr>
        <w:t>phishing</w:t>
      </w:r>
      <w:r w:rsidRPr="648BFB43" w:rsidR="2BC03444">
        <w:rPr>
          <w:rFonts w:ascii="Arial" w:hAnsi="Arial" w:eastAsia="Arial" w:cs="Arial"/>
          <w:noProof w:val="0"/>
          <w:lang w:val="pt-BR"/>
        </w:rPr>
        <w:t xml:space="preserve"> ou já se tornaram vítimas desta atividade. Neste contexto, </w:t>
      </w:r>
      <w:r w:rsidRPr="648BFB43" w:rsidR="315CF9A7">
        <w:rPr>
          <w:rFonts w:ascii="Arial" w:hAnsi="Arial" w:eastAsia="Arial" w:cs="Arial"/>
          <w:noProof w:val="0"/>
          <w:lang w:val="pt-BR"/>
        </w:rPr>
        <w:t xml:space="preserve">Nery (2025) </w:t>
      </w:r>
      <w:r w:rsidRPr="648BFB43" w:rsidR="2BC03444">
        <w:rPr>
          <w:rFonts w:ascii="Arial" w:hAnsi="Arial" w:eastAsia="Arial" w:cs="Arial"/>
          <w:noProof w:val="0"/>
          <w:lang w:val="pt-BR"/>
        </w:rPr>
        <w:t xml:space="preserve">propõe o desenvolvimento de uma plataforma educativa gamificada focada exclusivamente na prevenção de ataques de </w:t>
      </w:r>
      <w:r w:rsidRPr="648BFB43" w:rsidR="2BC03444">
        <w:rPr>
          <w:rFonts w:ascii="Arial" w:hAnsi="Arial" w:eastAsia="Arial" w:cs="Arial"/>
          <w:noProof w:val="0"/>
          <w:lang w:val="pt-BR"/>
        </w:rPr>
        <w:t>phishing</w:t>
      </w:r>
      <w:r w:rsidRPr="648BFB43" w:rsidR="2BC03444">
        <w:rPr>
          <w:rFonts w:ascii="Arial" w:hAnsi="Arial" w:eastAsia="Arial" w:cs="Arial"/>
          <w:noProof w:val="0"/>
          <w:lang w:val="pt-BR"/>
        </w:rPr>
        <w:t xml:space="preserve">, oferecendo a criação de um ambiente interativo com simulações práticas sobre diferentes formatos, como adesão de </w:t>
      </w:r>
      <w:r w:rsidRPr="648BFB43" w:rsidR="2BC03444">
        <w:rPr>
          <w:rFonts w:ascii="Arial" w:hAnsi="Arial" w:eastAsia="Arial" w:cs="Arial"/>
          <w:noProof w:val="0"/>
          <w:lang w:val="pt-BR"/>
        </w:rPr>
        <w:t>quizzes</w:t>
      </w:r>
      <w:r w:rsidRPr="648BFB43" w:rsidR="2BC03444">
        <w:rPr>
          <w:rFonts w:ascii="Arial" w:hAnsi="Arial" w:eastAsia="Arial" w:cs="Arial"/>
          <w:noProof w:val="0"/>
          <w:lang w:val="pt-BR"/>
        </w:rPr>
        <w:t xml:space="preserve"> e conteúdos didáticos.</w:t>
      </w:r>
    </w:p>
    <w:p w:rsidR="00AB47FF" w:rsidP="648BFB43" w:rsidRDefault="00AB47FF" w14:paraId="46A3B779" w14:textId="2E4AAC73">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2BC03444">
        <w:rPr>
          <w:rFonts w:ascii="Arial" w:hAnsi="Arial" w:eastAsia="Arial" w:cs="Arial"/>
          <w:noProof w:val="0"/>
          <w:lang w:val="pt-BR"/>
        </w:rPr>
        <w:t>A plataforma foi estruturada com projeção do design centralizada ao usuário, utilizando a ferramenta gráfica “Figma” para criação de ambientes visuais e gráficos ao projeto, juntamente integrado com tecnologias como “React Native” e “Expo” na camada visual da aplicação, utilizada para o desenvolvimento de sistemas em multiplaformas, e a adição “Django Rest Framework” junto com o sistema de gerenciamento de banco de dados “SQLite”, direcionado à integração da camada lógica com persistência de dados. Antes da definição e seleção de ferramentas e tecnologias, os autores foram responsáveis por etapas de definição de requisitos funcionais e não funcionais, considerando ações necessárias para a aplicação e execução da plataforma.</w:t>
      </w:r>
    </w:p>
    <w:p w:rsidR="00AB47FF" w:rsidP="648BFB43" w:rsidRDefault="00AB47FF" w14:paraId="40B05493" w14:textId="4725E209">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2BC03444">
        <w:rPr>
          <w:rFonts w:ascii="Arial" w:hAnsi="Arial" w:eastAsia="Arial" w:cs="Arial"/>
          <w:noProof w:val="0"/>
          <w:lang w:val="pt-BR"/>
        </w:rPr>
        <w:t>Após os processos de projeção e identificação de requisitos e os materiais selecionados, a adesão e implementação de tecnologias modeladas pela arquitetura passam por etapas de testes, que permitem validar a realização de atividades, demonstrando viabilidade interativa, técnica e funcional com os elementos e recursos implantados entre as camadas visuais, lógicas e de persistências, reforçando a definição e escolha da arquitetura do projeto.</w:t>
      </w:r>
    </w:p>
    <w:p w:rsidR="00AB47FF" w:rsidP="648BFB43" w:rsidRDefault="00AB47FF" w14:paraId="311184FB" w14:textId="326AB8C8">
      <w:pPr>
        <w:pStyle w:val="Normal"/>
        <w:tabs>
          <w:tab w:val="left" w:leader="none" w:pos="0"/>
        </w:tabs>
        <w:spacing w:line="360" w:lineRule="auto"/>
        <w:ind w:left="259" w:right="833" w:firstLine="731"/>
        <w:jc w:val="both"/>
        <w:rPr>
          <w:rFonts w:ascii="Arial" w:hAnsi="Arial" w:eastAsia="Arial" w:cs="Arial"/>
          <w:noProof w:val="0"/>
          <w:lang w:val="pt-BR"/>
        </w:rPr>
      </w:pPr>
      <w:r w:rsidRPr="648BFB43" w:rsidR="2BC03444">
        <w:rPr>
          <w:rFonts w:ascii="Arial" w:hAnsi="Arial" w:eastAsia="Arial" w:cs="Arial"/>
          <w:noProof w:val="0"/>
          <w:lang w:val="pt-BR"/>
        </w:rPr>
        <w:t>A plataforma cumpre com o propósito de desenvolver um ambiente e conscientização sobre os métodos de ataque cibernético presente na engenharia social, especialmente ao “phishing”, mas reforça a necessidade intensificar modelos de testes unitários para validar e afirmar a usabilidade e a efetividade pedagógica, projetando a adição de funcionalidades e recursos futuros implementados em produção.</w:t>
      </w:r>
    </w:p>
    <w:p w:rsidR="00AB47FF" w:rsidP="648BFB43" w:rsidRDefault="00AB47FF" w14:paraId="000000DA" w14:textId="520B8A03">
      <w:pPr>
        <w:pStyle w:val="Normal"/>
        <w:tabs>
          <w:tab w:val="left" w:pos="0"/>
        </w:tabs>
        <w:ind w:left="259" w:right="833"/>
        <w:jc w:val="both"/>
        <w:rPr>
          <w:lang w:val="en-US"/>
        </w:rPr>
      </w:pPr>
    </w:p>
    <w:p w:rsidR="648BFB43" w:rsidP="648BFB43" w:rsidRDefault="648BFB43" w14:paraId="0E772D20" w14:textId="75813ECC">
      <w:pPr>
        <w:pStyle w:val="Normal"/>
        <w:tabs>
          <w:tab w:val="left" w:leader="none" w:pos="0"/>
        </w:tabs>
        <w:ind w:left="259" w:right="833"/>
        <w:jc w:val="both"/>
        <w:rPr>
          <w:lang w:val="en-US"/>
        </w:rPr>
      </w:pPr>
    </w:p>
    <w:p w:rsidR="00AB47FF" w:rsidP="648BFB43" w:rsidRDefault="619543B2" w14:paraId="000000DB" w14:textId="77777777">
      <w:pPr>
        <w:pStyle w:val="Ttulo2"/>
        <w:numPr>
          <w:ilvl w:val="1"/>
          <w:numId w:val="1"/>
        </w:numPr>
        <w:tabs>
          <w:tab w:val="left" w:pos="465"/>
        </w:tabs>
        <w:ind w:left="259" w:right="833"/>
        <w:rPr>
          <w:lang w:val="en-US"/>
        </w:rPr>
      </w:pPr>
      <w:bookmarkStart w:name="_Toc1008228708" w:id="2126838118"/>
      <w:r w:rsidRPr="648BFB43" w:rsidR="27D77F2F">
        <w:rPr>
          <w:lang w:val="en-US"/>
        </w:rPr>
        <w:t>Análise de Ferramenta Lúdica no Ensino-Aprendizagem de Cibersegurança</w:t>
      </w:r>
      <w:bookmarkEnd w:id="2126838118"/>
    </w:p>
    <w:p w:rsidR="00AB47FF" w:rsidP="648BFB43" w:rsidRDefault="00AB47FF" w14:paraId="000000DC" w14:textId="77777777">
      <w:pPr>
        <w:tabs>
          <w:tab w:val="left" w:pos="465"/>
        </w:tabs>
        <w:ind w:left="259" w:right="833"/>
      </w:pPr>
    </w:p>
    <w:p w:rsidR="00AB47FF" w:rsidP="648BFB43" w:rsidRDefault="000F121D" w14:paraId="1C3712C6" w14:textId="5B24158A">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BA17E9D">
        <w:rPr>
          <w:rFonts w:ascii="Arial" w:hAnsi="Arial" w:eastAsia="Arial" w:cs="Arial"/>
          <w:noProof w:val="0"/>
          <w:lang w:val="pt-PT"/>
        </w:rPr>
        <w:t>O artigo desenvolvido apresenta a análise e o desenvolvimento do jogo educativo intitulado como “</w:t>
      </w:r>
      <w:r w:rsidRPr="648BFB43" w:rsidR="3BA17E9D">
        <w:rPr>
          <w:rFonts w:ascii="Arial" w:hAnsi="Arial" w:eastAsia="Arial" w:cs="Arial"/>
          <w:noProof w:val="0"/>
          <w:lang w:val="pt-PT"/>
        </w:rPr>
        <w:t>2D - Don’t Get Hacked</w:t>
      </w:r>
      <w:r w:rsidRPr="648BFB43" w:rsidR="3BA17E9D">
        <w:rPr>
          <w:rFonts w:ascii="Arial" w:hAnsi="Arial" w:eastAsia="Arial" w:cs="Arial"/>
          <w:noProof w:val="0"/>
          <w:lang w:val="pt-PT"/>
        </w:rPr>
        <w:t>”, planejado para mitigar a escassez global de profissionais em segurança da informação através de metodologias ativas de ensino. O objetivo principal desta pesquisa consiste na criação de um ecossistema lúcido, baseado em jogo de formato de RPG, com uso de cartas e cenários simulados de invasão cibernética em ambiente empresarial, propondo estimular a formação técnica e profissional dos discentes.</w:t>
      </w:r>
    </w:p>
    <w:p w:rsidR="00AB47FF" w:rsidP="648BFB43" w:rsidRDefault="000F121D" w14:paraId="518036B7" w14:textId="4E7DA4F8">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BA17E9D">
        <w:rPr>
          <w:rFonts w:ascii="Arial" w:hAnsi="Arial" w:eastAsia="Arial" w:cs="Arial"/>
          <w:noProof w:val="0"/>
          <w:lang w:val="pt-PT"/>
        </w:rPr>
        <w:t xml:space="preserve">A metodologia adota uma abordagem exploratória e quali-quantitativa de natureza aplicada, estrutura em oito etapas consecutivas que abrangem desde o levantamento teórico de funcionalidades até os experimentos práticos em laboratório. Na implementação tecnológica, utiliza-se de tecnologias como o moto gráfico “Unity”, aplicações em scripts desenvolvidos em “C#”, servidores integrados ao backend com Node.js e o uso do banco de dados com “MySQL”, para a padronização e estabilidade em um ambiente digital em multiplayer. </w:t>
      </w:r>
    </w:p>
    <w:p w:rsidR="00AB47FF" w:rsidP="648BFB43" w:rsidRDefault="000F121D" w14:paraId="1A860B68" w14:textId="7AA93BCE">
      <w:pPr>
        <w:pStyle w:val="Normal"/>
        <w:tabs>
          <w:tab w:val="left" w:leader="none" w:pos="465"/>
        </w:tabs>
        <w:spacing w:line="360" w:lineRule="auto"/>
        <w:ind w:left="259" w:right="833" w:firstLine="731"/>
        <w:jc w:val="both"/>
        <w:rPr>
          <w:rFonts w:ascii="Arial" w:hAnsi="Arial" w:eastAsia="Arial" w:cs="Arial"/>
          <w:noProof w:val="0"/>
          <w:lang w:val="pt-PT"/>
        </w:rPr>
      </w:pPr>
      <w:r w:rsidRPr="648BFB43" w:rsidR="3BA17E9D">
        <w:rPr>
          <w:rFonts w:ascii="Arial" w:hAnsi="Arial" w:eastAsia="Arial" w:cs="Arial"/>
          <w:noProof w:val="0"/>
          <w:lang w:val="pt-PT"/>
        </w:rPr>
        <w:t xml:space="preserve">Os resultados extraídos referentes aos modelos iniciais aplicados entre 11 participantes comprovaram a eficácia pedagógica absoluta, informando que 100% dos participantes relataram um engajamento contínuo e um certo nível de preferência por esta dinâmica em relação aos métodos expositivos tradicionais de aprendizagem. As informações coletadas auxiliaram na correção da dinâmica temporal e os parâmetros extraídos por dados, reduzindo o tempo de duração entre as partidas de 60 minutos para 35 minutos, ocasionando no aprimoramento imersivo da metodologia interativa examinada. </w:t>
      </w:r>
    </w:p>
    <w:p w:rsidR="00AB47FF" w:rsidP="648BFB43" w:rsidRDefault="000F121D" w14:paraId="2BEBFF01" w14:textId="094F9DD3">
      <w:pPr>
        <w:pStyle w:val="Normal"/>
        <w:tabs>
          <w:tab w:val="left" w:leader="none" w:pos="465"/>
        </w:tabs>
        <w:spacing w:line="360" w:lineRule="auto"/>
        <w:ind w:left="259" w:right="833" w:firstLine="731"/>
        <w:jc w:val="both"/>
        <w:rPr>
          <w:rFonts w:ascii="Arial" w:hAnsi="Arial" w:eastAsia="Arial" w:cs="Arial"/>
          <w:noProof w:val="0"/>
          <w:lang w:val="pt-PT"/>
        </w:rPr>
      </w:pPr>
      <w:r w:rsidRPr="648BFB43" w:rsidR="3BA17E9D">
        <w:rPr>
          <w:rFonts w:ascii="Arial" w:hAnsi="Arial" w:eastAsia="Arial" w:cs="Arial"/>
          <w:noProof w:val="0"/>
          <w:lang w:val="pt-PT"/>
        </w:rPr>
        <w:t>C</w:t>
      </w:r>
      <w:r w:rsidRPr="648BFB43" w:rsidR="1CF9FB06">
        <w:rPr>
          <w:rFonts w:ascii="Arial" w:hAnsi="Arial" w:eastAsia="Arial" w:cs="Arial"/>
          <w:noProof w:val="0"/>
          <w:lang w:val="pt-PT"/>
        </w:rPr>
        <w:t xml:space="preserve">ontudo, segundo </w:t>
      </w:r>
      <w:r w:rsidRPr="648BFB43" w:rsidR="13D396AB">
        <w:rPr>
          <w:rFonts w:ascii="Arial" w:hAnsi="Arial" w:eastAsia="Arial" w:cs="Arial"/>
          <w:noProof w:val="0"/>
          <w:lang w:val="pt-PT"/>
        </w:rPr>
        <w:t xml:space="preserve">Goulart et al </w:t>
      </w:r>
      <w:r w:rsidRPr="648BFB43" w:rsidR="1CF9FB06">
        <w:rPr>
          <w:rFonts w:ascii="Arial" w:hAnsi="Arial" w:eastAsia="Arial" w:cs="Arial"/>
          <w:noProof w:val="0"/>
          <w:lang w:val="pt-PT"/>
        </w:rPr>
        <w:t>(2</w:t>
      </w:r>
      <w:r w:rsidRPr="648BFB43" w:rsidR="1CF9FB06">
        <w:rPr>
          <w:rFonts w:ascii="Arial" w:hAnsi="Arial" w:eastAsia="Arial" w:cs="Arial"/>
          <w:noProof w:val="0"/>
          <w:lang w:val="pt-PT"/>
        </w:rPr>
        <w:t>02</w:t>
      </w:r>
      <w:r w:rsidRPr="648BFB43" w:rsidR="1CF9FB06">
        <w:rPr>
          <w:rFonts w:ascii="Arial" w:hAnsi="Arial" w:eastAsia="Arial" w:cs="Arial"/>
          <w:noProof w:val="0"/>
          <w:lang w:val="pt-PT"/>
        </w:rPr>
        <w:t>4), c</w:t>
      </w:r>
      <w:r w:rsidRPr="648BFB43" w:rsidR="3BA17E9D">
        <w:rPr>
          <w:rFonts w:ascii="Arial" w:hAnsi="Arial" w:eastAsia="Arial" w:cs="Arial"/>
          <w:noProof w:val="0"/>
          <w:lang w:val="pt-PT"/>
        </w:rPr>
        <w:t>onclui-se que o protótipo se valida como um recurso didático de alto potencial imersivo, apto para auxiliar os docentes no processo de consolidação de conhecimentos teóricos e operacionais no ramo da segurança digital.</w:t>
      </w:r>
    </w:p>
    <w:p w:rsidR="00AB47FF" w:rsidP="648BFB43" w:rsidRDefault="000F121D" w14:textId="77777777" w14:paraId="61EA90BC">
      <w:pPr>
        <w:tabs>
          <w:tab w:val="left" w:pos="465"/>
        </w:tabs>
        <w:ind w:left="259" w:right="833"/>
        <w:rPr>
          <w:lang w:val="en-US"/>
        </w:rPr>
      </w:pPr>
    </w:p>
    <w:p w:rsidR="00AB47FF" w:rsidP="648BFB43" w:rsidRDefault="000F121D" w14:paraId="000000DF" w14:textId="64E8E67C">
      <w:pPr>
        <w:tabs>
          <w:tab w:val="left" w:pos="465"/>
        </w:tabs>
        <w:ind w:left="259" w:right="833" w:firstLine="0"/>
        <w:rPr>
          <w:lang w:val="en-US"/>
        </w:rPr>
      </w:pPr>
    </w:p>
    <w:p w:rsidR="00AB47FF" w:rsidP="648BFB43" w:rsidRDefault="619543B2" w14:paraId="000000E0" w14:textId="77777777">
      <w:pPr>
        <w:pStyle w:val="Ttulo2"/>
        <w:numPr>
          <w:ilvl w:val="1"/>
          <w:numId w:val="1"/>
        </w:numPr>
        <w:tabs>
          <w:tab w:val="left" w:pos="465"/>
        </w:tabs>
        <w:ind w:left="259" w:right="833"/>
        <w:rPr>
          <w:lang w:val="en-US"/>
        </w:rPr>
      </w:pPr>
      <w:bookmarkStart w:name="_Toc1275939826" w:id="1142910226"/>
      <w:r w:rsidRPr="648BFB43" w:rsidR="27D77F2F">
        <w:rPr>
          <w:lang w:val="en-US"/>
        </w:rPr>
        <w:t>Instrumento de Avaliação da Reação e Autoavaliação do Aprendiz em Jogos Sérios</w:t>
      </w:r>
      <w:bookmarkEnd w:id="1142910226"/>
    </w:p>
    <w:p w:rsidR="00AB47FF" w:rsidP="648BFB43" w:rsidRDefault="00AB47FF" w14:paraId="000000E1" w14:textId="77777777">
      <w:pPr>
        <w:tabs>
          <w:tab w:val="left" w:pos="465"/>
        </w:tabs>
        <w:ind w:left="259" w:right="833"/>
      </w:pPr>
    </w:p>
    <w:p w:rsidR="00AB47FF" w:rsidP="648BFB43" w:rsidRDefault="000F121D" w14:paraId="373F9325" w14:textId="7FA63A01">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5FFAE073">
        <w:rPr>
          <w:rFonts w:ascii="Arial" w:hAnsi="Arial" w:eastAsia="Arial" w:cs="Arial"/>
          <w:noProof w:val="0"/>
          <w:lang w:val="pt-PT"/>
        </w:rPr>
        <w:t xml:space="preserve">A avaliação sistemática de jogos sérios representa um desafio metodológico recorrente na literatura, uma vez que os instrumentos existentes tendem a privilegiar </w:t>
      </w:r>
      <w:r w:rsidRPr="648BFB43" w:rsidR="5FFAE073">
        <w:rPr>
          <w:rFonts w:ascii="Arial" w:hAnsi="Arial" w:eastAsia="Arial" w:cs="Arial"/>
          <w:noProof w:val="0"/>
          <w:lang w:val="pt-PT"/>
        </w:rPr>
        <w:t>aspectos</w:t>
      </w:r>
      <w:r w:rsidRPr="648BFB43" w:rsidR="5FFAE073">
        <w:rPr>
          <w:rFonts w:ascii="Arial" w:hAnsi="Arial" w:eastAsia="Arial" w:cs="Arial"/>
          <w:noProof w:val="0"/>
          <w:lang w:val="pt-PT"/>
        </w:rPr>
        <w:t xml:space="preserve"> técnicos de jogabilidade ou de conteúdo educacional de forma isolada, sem considerar de maneira integrada as dimensões de simulação, aprendizagem experiencial e reação do aprendiz. Neste contexto, R</w:t>
      </w:r>
      <w:r w:rsidRPr="648BFB43" w:rsidR="695F3913">
        <w:rPr>
          <w:rFonts w:ascii="Arial" w:hAnsi="Arial" w:eastAsia="Arial" w:cs="Arial"/>
          <w:noProof w:val="0"/>
          <w:lang w:val="pt-PT"/>
        </w:rPr>
        <w:t xml:space="preserve">ocha et al </w:t>
      </w:r>
      <w:r w:rsidRPr="648BFB43" w:rsidR="5FFAE073">
        <w:rPr>
          <w:rFonts w:ascii="Arial" w:hAnsi="Arial" w:eastAsia="Arial" w:cs="Arial"/>
          <w:noProof w:val="0"/>
          <w:lang w:val="pt-PT"/>
        </w:rPr>
        <w:t xml:space="preserve">(2015) propõe e valida um questionário específico para jogos sérios, estruturado em quatro blocos avaliativos: simulação, jogo, aprendizagem com o jogo e aprendizagem durante as fases (fundamentados no modelo de quatro níveis de </w:t>
      </w:r>
      <w:r w:rsidRPr="648BFB43" w:rsidR="5FFAE073">
        <w:rPr>
          <w:rFonts w:ascii="Arial" w:hAnsi="Arial" w:eastAsia="Arial" w:cs="Arial"/>
          <w:noProof w:val="0"/>
          <w:lang w:val="pt-PT"/>
        </w:rPr>
        <w:t>Kirkpatrick</w:t>
      </w:r>
      <w:r w:rsidRPr="648BFB43" w:rsidR="5FFAE073">
        <w:rPr>
          <w:rFonts w:ascii="Arial" w:hAnsi="Arial" w:eastAsia="Arial" w:cs="Arial"/>
          <w:noProof w:val="0"/>
          <w:lang w:val="pt-PT"/>
        </w:rPr>
        <w:t xml:space="preserve">, na Taxonomia de </w:t>
      </w:r>
      <w:r w:rsidRPr="648BFB43" w:rsidR="5FFAE073">
        <w:rPr>
          <w:rFonts w:ascii="Arial" w:hAnsi="Arial" w:eastAsia="Arial" w:cs="Arial"/>
          <w:noProof w:val="0"/>
          <w:lang w:val="pt-PT"/>
        </w:rPr>
        <w:t>Bloom</w:t>
      </w:r>
      <w:r w:rsidRPr="648BFB43" w:rsidR="5FFAE073">
        <w:rPr>
          <w:rFonts w:ascii="Arial" w:hAnsi="Arial" w:eastAsia="Arial" w:cs="Arial"/>
          <w:noProof w:val="0"/>
          <w:lang w:val="pt-PT"/>
        </w:rPr>
        <w:t xml:space="preserve">, na teoria de aprendizagem experiencial de </w:t>
      </w:r>
      <w:r w:rsidRPr="648BFB43" w:rsidR="5FFAE073">
        <w:rPr>
          <w:rFonts w:ascii="Arial" w:hAnsi="Arial" w:eastAsia="Arial" w:cs="Arial"/>
          <w:noProof w:val="0"/>
          <w:lang w:val="pt-PT"/>
        </w:rPr>
        <w:t>Kolb</w:t>
      </w:r>
      <w:r w:rsidRPr="648BFB43" w:rsidR="5FFAE073">
        <w:rPr>
          <w:rFonts w:ascii="Arial" w:hAnsi="Arial" w:eastAsia="Arial" w:cs="Arial"/>
          <w:noProof w:val="0"/>
          <w:lang w:val="pt-PT"/>
        </w:rPr>
        <w:t xml:space="preserve"> e no modelo motivacional ARCS de </w:t>
      </w:r>
      <w:r w:rsidRPr="648BFB43" w:rsidR="5FFAE073">
        <w:rPr>
          <w:rFonts w:ascii="Arial" w:hAnsi="Arial" w:eastAsia="Arial" w:cs="Arial"/>
          <w:noProof w:val="0"/>
          <w:lang w:val="pt-PT"/>
        </w:rPr>
        <w:t>Keller</w:t>
      </w:r>
      <w:r w:rsidRPr="648BFB43" w:rsidR="5FFAE073">
        <w:rPr>
          <w:rFonts w:ascii="Arial" w:hAnsi="Arial" w:eastAsia="Arial" w:cs="Arial"/>
          <w:noProof w:val="0"/>
          <w:lang w:val="pt-PT"/>
        </w:rPr>
        <w:t>).</w:t>
      </w:r>
    </w:p>
    <w:p w:rsidR="00AB47FF" w:rsidP="648BFB43" w:rsidRDefault="000F121D" w14:paraId="67A1EC0D" w14:textId="6F9E66D6">
      <w:pPr>
        <w:pStyle w:val="Normal"/>
        <w:tabs>
          <w:tab w:val="left" w:leader="none" w:pos="462"/>
        </w:tabs>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5FFAE073">
        <w:rPr>
          <w:rFonts w:ascii="Arial" w:hAnsi="Arial" w:eastAsia="Arial" w:cs="Arial"/>
          <w:noProof w:val="0"/>
          <w:lang w:val="pt-PT"/>
        </w:rPr>
        <w:t xml:space="preserve">O instrumento, composto por 47 afirmações segundo a escala de cinco pontos desenvolvida por </w:t>
      </w:r>
      <w:r w:rsidRPr="648BFB43" w:rsidR="5FFAE073">
        <w:rPr>
          <w:rFonts w:ascii="Arial" w:hAnsi="Arial" w:eastAsia="Arial" w:cs="Arial"/>
          <w:noProof w:val="0"/>
          <w:lang w:val="pt-PT"/>
        </w:rPr>
        <w:t>Rensis</w:t>
      </w:r>
      <w:r w:rsidRPr="648BFB43" w:rsidR="5FFAE073">
        <w:rPr>
          <w:rFonts w:ascii="Arial" w:hAnsi="Arial" w:eastAsia="Arial" w:cs="Arial"/>
          <w:noProof w:val="0"/>
          <w:lang w:val="pt-PT"/>
        </w:rPr>
        <w:t xml:space="preserve"> </w:t>
      </w:r>
      <w:r w:rsidRPr="648BFB43" w:rsidR="5FFAE073">
        <w:rPr>
          <w:rFonts w:ascii="Arial" w:hAnsi="Arial" w:eastAsia="Arial" w:cs="Arial"/>
          <w:noProof w:val="0"/>
          <w:lang w:val="pt-PT"/>
        </w:rPr>
        <w:t>Likert</w:t>
      </w:r>
      <w:r w:rsidRPr="648BFB43" w:rsidR="5FFAE073">
        <w:rPr>
          <w:rFonts w:ascii="Arial" w:hAnsi="Arial" w:eastAsia="Arial" w:cs="Arial"/>
          <w:noProof w:val="0"/>
          <w:lang w:val="pt-PT"/>
        </w:rPr>
        <w:t>, entre 16 espaços para comentários e 4 questões abertas, foi submetido à validação semântica por especialistas do domínio e aplicado junto a 8 profissionais dos Bombeiros Militares em um “teste piloto” do jogo digital sério intitulado “</w:t>
      </w:r>
      <w:r w:rsidRPr="648BFB43" w:rsidR="5FFAE073">
        <w:rPr>
          <w:rFonts w:ascii="Arial" w:hAnsi="Arial" w:eastAsia="Arial" w:cs="Arial"/>
          <w:noProof w:val="0"/>
          <w:lang w:val="pt-PT"/>
        </w:rPr>
        <w:t>GLPSobControle</w:t>
      </w:r>
      <w:r w:rsidRPr="648BFB43" w:rsidR="5FFAE073">
        <w:rPr>
          <w:rFonts w:ascii="Arial" w:hAnsi="Arial" w:eastAsia="Arial" w:cs="Arial"/>
          <w:noProof w:val="0"/>
          <w:lang w:val="pt-PT"/>
        </w:rPr>
        <w:t xml:space="preserve">”. Os resultados demonstraram uma percepção positiva relacionada à simulação, ao engajamento, ao feedback e à progressão por fases, além de terem revelado oportunidades de melhoria na interface interativa e em elementos psicológicos presente no ambiente </w:t>
      </w:r>
      <w:r w:rsidRPr="648BFB43" w:rsidR="2AE72980">
        <w:rPr>
          <w:rFonts w:ascii="Arial" w:hAnsi="Arial" w:eastAsia="Arial" w:cs="Arial"/>
          <w:noProof w:val="0"/>
          <w:lang w:val="pt-PT"/>
        </w:rPr>
        <w:t>simulado</w:t>
      </w:r>
      <w:r w:rsidRPr="648BFB43" w:rsidR="5FFAE073">
        <w:rPr>
          <w:rFonts w:ascii="Arial" w:hAnsi="Arial" w:eastAsia="Arial" w:cs="Arial"/>
          <w:noProof w:val="0"/>
          <w:lang w:val="pt-PT"/>
        </w:rPr>
        <w:t xml:space="preserve">. </w:t>
      </w:r>
    </w:p>
    <w:p w:rsidR="00AB47FF" w:rsidP="648BFB43" w:rsidRDefault="000F121D" w14:paraId="7E39B4F4" w14:textId="648859B8">
      <w:pPr>
        <w:pStyle w:val="Normal"/>
        <w:tabs>
          <w:tab w:val="left" w:leader="none" w:pos="465"/>
        </w:tabs>
        <w:spacing w:line="360" w:lineRule="auto"/>
        <w:ind w:left="259" w:right="833" w:firstLine="731"/>
        <w:jc w:val="both"/>
        <w:rPr>
          <w:rFonts w:ascii="Arial" w:hAnsi="Arial" w:eastAsia="Arial" w:cs="Arial"/>
          <w:noProof w:val="0"/>
          <w:lang w:val="pt-PT"/>
        </w:rPr>
      </w:pPr>
      <w:r w:rsidRPr="648BFB43" w:rsidR="5FFAE073">
        <w:rPr>
          <w:rFonts w:ascii="Arial" w:hAnsi="Arial" w:eastAsia="Arial" w:cs="Arial"/>
          <w:noProof w:val="0"/>
          <w:lang w:val="pt-PT"/>
        </w:rPr>
        <w:t>A contribuição central do projeto reside na oferta de um instrumento holístico, replicável a diferentes domínios de aplicação, capaz de promover tanto a avaliação do produto, quanto a autorreflexão do aprendizado baseado ao seu próprio nível de desempenho, dimensão especialmente relevante para pesquisas que investigam gamificação como estratégia de conscientização em contextos educacionais de segurança digital.</w:t>
      </w:r>
    </w:p>
    <w:p w:rsidR="00AB47FF" w:rsidP="648BFB43" w:rsidRDefault="000F121D" w14:textId="77777777" w14:paraId="559ECE61">
      <w:pPr>
        <w:tabs>
          <w:tab w:val="left" w:pos="465"/>
        </w:tabs>
        <w:ind w:left="259" w:right="833"/>
        <w:rPr>
          <w:lang w:val="en-US"/>
        </w:rPr>
      </w:pPr>
    </w:p>
    <w:p w:rsidR="00AB47FF" w:rsidP="648BFB43" w:rsidRDefault="000F121D" w14:paraId="000000E4" w14:textId="51894364">
      <w:pPr>
        <w:pStyle w:val="Ttulo2"/>
        <w:tabs>
          <w:tab w:val="left" w:pos="465"/>
        </w:tabs>
        <w:ind w:left="259" w:right="833" w:firstLine="0"/>
      </w:pPr>
    </w:p>
    <w:p w:rsidR="00AB47FF" w:rsidP="648BFB43" w:rsidRDefault="619543B2" w14:paraId="000000E5" w14:textId="77777777">
      <w:pPr>
        <w:pStyle w:val="Ttulo2"/>
        <w:numPr>
          <w:ilvl w:val="1"/>
          <w:numId w:val="1"/>
        </w:numPr>
        <w:tabs>
          <w:tab w:val="left" w:pos="465"/>
        </w:tabs>
        <w:ind w:left="259" w:right="833"/>
        <w:rPr>
          <w:lang w:val="en-US"/>
        </w:rPr>
      </w:pPr>
      <w:bookmarkStart w:name="_Toc1008868232" w:id="601072025"/>
      <w:r w:rsidRPr="648BFB43" w:rsidR="27D77F2F">
        <w:rPr>
          <w:lang w:val="en-US"/>
        </w:rPr>
        <w:t>Frames Organizacionais para a Gamificação no Ensino de Cibersegurança</w:t>
      </w:r>
      <w:bookmarkEnd w:id="601072025"/>
    </w:p>
    <w:p w:rsidR="00AB47FF" w:rsidP="648BFB43" w:rsidRDefault="00AB47FF" w14:paraId="000000E6" w14:textId="77777777">
      <w:pPr>
        <w:tabs>
          <w:tab w:val="left" w:pos="465"/>
        </w:tabs>
        <w:ind w:left="259" w:right="833"/>
      </w:pPr>
    </w:p>
    <w:p w:rsidR="02DC6807" w:rsidP="648BFB43" w:rsidRDefault="02DC6807" w14:paraId="66EAB70F" w14:textId="74C3DE8B">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02DC6807">
        <w:rPr>
          <w:rFonts w:ascii="Arial" w:hAnsi="Arial" w:eastAsia="Arial" w:cs="Arial"/>
          <w:noProof w:val="0"/>
          <w:lang w:val="pt-PT"/>
        </w:rPr>
        <w:t xml:space="preserve">O crescimento acelerado das ameaças cibernéticas e a escassez de profissionais qualificados em segurança da informação têm impulsionado investigações sobre estratégias pedagógicas mais eficazes para o ensino de cibersegurança em nível superior. Neste cenário, </w:t>
      </w:r>
      <w:r w:rsidRPr="648BFB43" w:rsidR="02DC6807">
        <w:rPr>
          <w:rFonts w:ascii="Arial" w:hAnsi="Arial" w:eastAsia="Arial" w:cs="Arial"/>
          <w:noProof w:val="0"/>
          <w:lang w:val="pt-PT"/>
        </w:rPr>
        <w:t>W</w:t>
      </w:r>
      <w:r w:rsidRPr="648BFB43" w:rsidR="7847335F">
        <w:rPr>
          <w:rFonts w:ascii="Arial" w:hAnsi="Arial" w:eastAsia="Arial" w:cs="Arial"/>
          <w:noProof w:val="0"/>
          <w:lang w:val="pt-PT"/>
        </w:rPr>
        <w:t>eitl-Harms</w:t>
      </w:r>
      <w:r w:rsidRPr="648BFB43" w:rsidR="7847335F">
        <w:rPr>
          <w:rFonts w:ascii="Arial" w:hAnsi="Arial" w:eastAsia="Arial" w:cs="Arial"/>
          <w:noProof w:val="0"/>
          <w:lang w:val="pt-PT"/>
        </w:rPr>
        <w:t xml:space="preserve"> </w:t>
      </w:r>
      <w:r w:rsidRPr="648BFB43" w:rsidR="7847335F">
        <w:rPr>
          <w:rFonts w:ascii="Arial" w:hAnsi="Arial" w:eastAsia="Arial" w:cs="Arial"/>
          <w:noProof w:val="0"/>
          <w:lang w:val="pt-PT"/>
        </w:rPr>
        <w:t>et</w:t>
      </w:r>
      <w:r w:rsidRPr="648BFB43" w:rsidR="7847335F">
        <w:rPr>
          <w:rFonts w:ascii="Arial" w:hAnsi="Arial" w:eastAsia="Arial" w:cs="Arial"/>
          <w:noProof w:val="0"/>
          <w:lang w:val="pt-PT"/>
        </w:rPr>
        <w:t xml:space="preserve"> al </w:t>
      </w:r>
      <w:r w:rsidRPr="648BFB43" w:rsidR="02DC6807">
        <w:rPr>
          <w:rFonts w:ascii="Arial" w:hAnsi="Arial" w:eastAsia="Arial" w:cs="Arial"/>
          <w:noProof w:val="0"/>
          <w:lang w:val="pt-PT"/>
        </w:rPr>
        <w:t>(2023) propõe uma organização conceitual das aplicações de gamificação (</w:t>
      </w:r>
      <w:r w:rsidRPr="648BFB43" w:rsidR="02DC6807">
        <w:rPr>
          <w:rFonts w:ascii="Arial" w:hAnsi="Arial" w:eastAsia="Arial" w:cs="Arial"/>
          <w:noProof w:val="0"/>
          <w:lang w:val="pt-PT"/>
        </w:rPr>
        <w:t>G</w:t>
      </w:r>
      <w:r w:rsidRPr="648BFB43" w:rsidR="02DC6807">
        <w:rPr>
          <w:rFonts w:ascii="Arial" w:hAnsi="Arial" w:eastAsia="Arial" w:cs="Arial"/>
          <w:noProof w:val="0"/>
          <w:lang w:val="pt-PT"/>
        </w:rPr>
        <w:t>A’s</w:t>
      </w:r>
      <w:r w:rsidRPr="648BFB43" w:rsidR="02DC6807">
        <w:rPr>
          <w:rFonts w:ascii="Arial" w:hAnsi="Arial" w:eastAsia="Arial" w:cs="Arial"/>
          <w:noProof w:val="0"/>
          <w:lang w:val="pt-PT"/>
        </w:rPr>
        <w:t xml:space="preserve">) empregadas no </w:t>
      </w:r>
      <w:r w:rsidRPr="648BFB43" w:rsidR="02DC6807">
        <w:rPr>
          <w:rFonts w:ascii="Arial" w:hAnsi="Arial" w:eastAsia="Arial" w:cs="Arial"/>
          <w:noProof w:val="0"/>
          <w:lang w:val="pt-PT"/>
        </w:rPr>
        <w:t>enisno</w:t>
      </w:r>
      <w:r w:rsidRPr="648BFB43" w:rsidR="02DC6807">
        <w:rPr>
          <w:rFonts w:ascii="Arial" w:hAnsi="Arial" w:eastAsia="Arial" w:cs="Arial"/>
          <w:noProof w:val="0"/>
          <w:lang w:val="pt-PT"/>
        </w:rPr>
        <w:t xml:space="preserve"> superior de Cyber </w:t>
      </w:r>
      <w:r w:rsidRPr="648BFB43" w:rsidR="02DC6807">
        <w:rPr>
          <w:rFonts w:ascii="Arial" w:hAnsi="Arial" w:eastAsia="Arial" w:cs="Arial"/>
          <w:noProof w:val="0"/>
          <w:lang w:val="pt-PT"/>
        </w:rPr>
        <w:t>Security</w:t>
      </w:r>
      <w:r w:rsidRPr="648BFB43" w:rsidR="02DC6807">
        <w:rPr>
          <w:rFonts w:ascii="Arial" w:hAnsi="Arial" w:eastAsia="Arial" w:cs="Arial"/>
          <w:noProof w:val="0"/>
          <w:lang w:val="pt-PT"/>
        </w:rPr>
        <w:t xml:space="preserve"> </w:t>
      </w:r>
      <w:r w:rsidRPr="648BFB43" w:rsidR="02DC6807">
        <w:rPr>
          <w:rFonts w:ascii="Arial" w:hAnsi="Arial" w:eastAsia="Arial" w:cs="Arial"/>
          <w:noProof w:val="0"/>
          <w:lang w:val="pt-PT"/>
        </w:rPr>
        <w:t>Operations</w:t>
      </w:r>
      <w:r w:rsidRPr="648BFB43" w:rsidR="02DC6807">
        <w:rPr>
          <w:rFonts w:ascii="Arial" w:hAnsi="Arial" w:eastAsia="Arial" w:cs="Arial"/>
          <w:noProof w:val="0"/>
          <w:lang w:val="pt-PT"/>
        </w:rPr>
        <w:t xml:space="preserve"> (CSO), utilizando como referencial metodológico a teoria do enquadramento (</w:t>
      </w:r>
      <w:r w:rsidRPr="648BFB43" w:rsidR="02DC6807">
        <w:rPr>
          <w:rFonts w:ascii="Arial" w:hAnsi="Arial" w:eastAsia="Arial" w:cs="Arial"/>
          <w:noProof w:val="0"/>
          <w:lang w:val="pt-PT"/>
        </w:rPr>
        <w:t>Framing</w:t>
      </w:r>
      <w:r w:rsidRPr="648BFB43" w:rsidR="02DC6807">
        <w:rPr>
          <w:rFonts w:ascii="Arial" w:hAnsi="Arial" w:eastAsia="Arial" w:cs="Arial"/>
          <w:noProof w:val="0"/>
          <w:lang w:val="pt-PT"/>
        </w:rPr>
        <w:t xml:space="preserve"> </w:t>
      </w:r>
      <w:r w:rsidRPr="648BFB43" w:rsidR="02DC6807">
        <w:rPr>
          <w:rFonts w:ascii="Arial" w:hAnsi="Arial" w:eastAsia="Arial" w:cs="Arial"/>
          <w:noProof w:val="0"/>
          <w:lang w:val="pt-PT"/>
        </w:rPr>
        <w:t>Theory</w:t>
      </w:r>
      <w:r w:rsidRPr="648BFB43" w:rsidR="02DC6807">
        <w:rPr>
          <w:rFonts w:ascii="Arial" w:hAnsi="Arial" w:eastAsia="Arial" w:cs="Arial"/>
          <w:noProof w:val="0"/>
          <w:lang w:val="pt-PT"/>
        </w:rPr>
        <w:t xml:space="preserve">) e a análise de discurso </w:t>
      </w:r>
      <w:r w:rsidRPr="648BFB43" w:rsidR="02DC6807">
        <w:rPr>
          <w:rFonts w:ascii="Arial" w:hAnsi="Arial" w:eastAsia="Arial" w:cs="Arial"/>
          <w:noProof w:val="0"/>
          <w:lang w:val="pt-PT"/>
        </w:rPr>
        <w:t>frame</w:t>
      </w:r>
      <w:r w:rsidRPr="648BFB43" w:rsidR="02DC6807">
        <w:rPr>
          <w:rFonts w:ascii="Arial" w:hAnsi="Arial" w:eastAsia="Arial" w:cs="Arial"/>
          <w:noProof w:val="0"/>
          <w:lang w:val="pt-PT"/>
        </w:rPr>
        <w:t>-reflexiva.</w:t>
      </w:r>
    </w:p>
    <w:p w:rsidR="02DC6807" w:rsidP="648BFB43" w:rsidRDefault="02DC6807" w14:paraId="3C9F4CE3" w14:textId="5C5D3E14">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02DC6807">
        <w:rPr>
          <w:rFonts w:ascii="Arial" w:hAnsi="Arial" w:eastAsia="Arial" w:cs="Arial"/>
          <w:noProof w:val="0"/>
          <w:lang w:val="pt-PT"/>
        </w:rPr>
        <w:t xml:space="preserve">O estudo partiu de um mapeamento sistemático prévio que identificou 80 “GA’s” avaliadas em cursos de graduação em CSO. A partir da análise qualitativa emergente das características dessas aplicações, os autores expandiram o esquema classificatório de cinco categorias de Wietl-Harms apud. Spanier(2021), originalmente desenvolvido para estruturas de dados, incorporando três novos frames: Missões e Quests (MQ), Simulações (Sim) e Aprendizado Aspiracional (AL), resultando em oito categorias ao total. Os resultados indicam que o frame MQ é o mais representativo, reunindo 27 GA’s, seguindo por AL e Enhanced Examination (EE), cada um com 17 aplicações. </w:t>
      </w:r>
    </w:p>
    <w:p w:rsidR="02DC6807" w:rsidP="648BFB43" w:rsidRDefault="02DC6807" w14:paraId="01AA1C28" w14:textId="345AE2A1">
      <w:pPr>
        <w:pStyle w:val="Normal"/>
        <w:spacing w:line="360" w:lineRule="auto"/>
        <w:ind w:left="259" w:right="833" w:firstLine="731"/>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02DC6807">
        <w:rPr>
          <w:rFonts w:ascii="Arial" w:hAnsi="Arial" w:eastAsia="Arial" w:cs="Arial"/>
          <w:noProof w:val="0"/>
          <w:lang w:val="pt-PT"/>
        </w:rPr>
        <w:t>O trabalho contribui para o campo ao demonstrar que a gamificação em cibersegurança vai além de quizzes interativos, abrangendo experiências imersivas, competições do tipo “</w:t>
      </w:r>
      <w:r w:rsidRPr="648BFB43" w:rsidR="02DC6807">
        <w:rPr>
          <w:rFonts w:ascii="Arial" w:hAnsi="Arial" w:eastAsia="Arial" w:cs="Arial"/>
          <w:noProof w:val="0"/>
          <w:lang w:val="pt-PT"/>
        </w:rPr>
        <w:t>Capture the Flag</w:t>
      </w:r>
      <w:r w:rsidRPr="648BFB43" w:rsidR="02DC6807">
        <w:rPr>
          <w:rFonts w:ascii="Arial" w:hAnsi="Arial" w:eastAsia="Arial" w:cs="Arial"/>
          <w:noProof w:val="0"/>
          <w:lang w:val="pt-PT"/>
        </w:rPr>
        <w:t>” e simulações de ambiente reis. Para pesquisas sobre conscientização em segurança digital, esse mapeamento fornece um referencial tipológico que orienta a seleção e o design de estratégias gamificadas adequadas ao perfil e aos objetivos de aprendizagem do público-alvo.</w:t>
      </w:r>
    </w:p>
    <w:p w:rsidR="648BFB43" w:rsidP="648BFB43" w:rsidRDefault="648BFB43" w14:paraId="1DD9609F" w14:textId="171F4777">
      <w:pPr>
        <w:tabs>
          <w:tab w:val="left" w:leader="none" w:pos="465"/>
        </w:tabs>
        <w:ind w:left="259" w:right="833"/>
        <w:jc w:val="both"/>
        <w:rPr>
          <w:lang w:val="en-US"/>
        </w:rPr>
      </w:pPr>
    </w:p>
    <w:p w:rsidR="648BFB43" w:rsidP="648BFB43" w:rsidRDefault="648BFB43" w14:paraId="04B99611" w14:textId="187A0064">
      <w:pPr>
        <w:tabs>
          <w:tab w:val="left" w:leader="none" w:pos="465"/>
        </w:tabs>
        <w:ind w:left="259" w:right="833"/>
        <w:jc w:val="both"/>
        <w:rPr>
          <w:lang w:val="en-US"/>
        </w:rPr>
      </w:pPr>
    </w:p>
    <w:p w:rsidR="00AB47FF" w:rsidP="648BFB43" w:rsidRDefault="000F121D" w14:paraId="000000E7" w14:textId="77777777">
      <w:pPr>
        <w:tabs>
          <w:tab w:val="left" w:pos="465"/>
        </w:tabs>
        <w:ind w:left="259" w:right="833"/>
        <w:jc w:val="both"/>
        <w:rPr>
          <w:lang w:val="en-US"/>
        </w:rPr>
      </w:pPr>
      <w:r>
        <w:tab/>
      </w:r>
    </w:p>
    <w:p w:rsidR="00AB47FF" w:rsidRDefault="00AB47FF" w14:paraId="000000E8" w14:textId="77777777">
      <w:pPr>
        <w:tabs>
          <w:tab w:val="left" w:pos="465"/>
        </w:tabs>
        <w:rPr>
          <w:b/>
          <w:bCs/>
        </w:rPr>
      </w:pPr>
    </w:p>
    <w:p w:rsidR="00AB47FF" w:rsidRDefault="00AB47FF" w14:paraId="000000E9" w14:textId="77777777">
      <w:pPr>
        <w:tabs>
          <w:tab w:val="left" w:pos="465"/>
        </w:tabs>
        <w:rPr>
          <w:b/>
          <w:bCs/>
        </w:rPr>
      </w:pPr>
    </w:p>
    <w:p w:rsidR="00AB47FF" w:rsidRDefault="00AB47FF" w14:paraId="000000EA" w14:textId="77777777">
      <w:pPr>
        <w:tabs>
          <w:tab w:val="left" w:pos="465"/>
        </w:tabs>
        <w:jc w:val="both"/>
      </w:pPr>
    </w:p>
    <w:p w:rsidR="00AB47FF" w:rsidRDefault="000F121D" w14:paraId="000000EB" w14:textId="77777777">
      <w:pPr>
        <w:tabs>
          <w:tab w:val="left" w:pos="465"/>
        </w:tabs>
        <w:jc w:val="both"/>
      </w:pPr>
      <w:r>
        <w:rPr>
          <w:rFonts w:ascii="Calibri" w:hAnsi="Calibri" w:eastAsia="Calibri" w:cs="Calibri"/>
        </w:rPr>
        <w:tab/>
      </w:r>
      <w:r>
        <w:t xml:space="preserve"> </w:t>
      </w:r>
    </w:p>
    <w:p w:rsidR="00AB47FF" w:rsidRDefault="00AB47FF" w14:paraId="000000EC" w14:textId="77777777">
      <w:pPr>
        <w:tabs>
          <w:tab w:val="left" w:pos="465"/>
        </w:tabs>
        <w:jc w:val="both"/>
      </w:pPr>
    </w:p>
    <w:p w:rsidR="00AB47FF" w:rsidRDefault="00AB47FF" w14:paraId="000000ED" w14:textId="77777777">
      <w:pPr>
        <w:tabs>
          <w:tab w:val="left" w:pos="465"/>
        </w:tabs>
        <w:jc w:val="both"/>
        <w:sectPr w:rsidR="00AB47FF">
          <w:pgSz w:w="11910" w:h="16840" w:orient="portrait"/>
          <w:pgMar w:top="940" w:right="860" w:bottom="280" w:left="1440" w:header="715" w:footer="0" w:gutter="0"/>
          <w:cols w:space="720"/>
          <w:footerReference w:type="default" r:id="R1d546fee2fb6454f"/>
        </w:sectPr>
      </w:pPr>
    </w:p>
    <w:p w:rsidR="00AB47FF" w:rsidRDefault="00AB47FF" w14:paraId="000000EE" w14:textId="77777777">
      <w:pPr>
        <w:pBdr>
          <w:top w:val="nil"/>
          <w:left w:val="nil"/>
          <w:bottom w:val="nil"/>
          <w:right w:val="nil"/>
          <w:between w:val="nil"/>
        </w:pBdr>
        <w:rPr>
          <w:color w:val="000000"/>
          <w:sz w:val="20"/>
          <w:szCs w:val="20"/>
        </w:rPr>
      </w:pPr>
    </w:p>
    <w:p w:rsidR="00AB47FF" w:rsidRDefault="00AB47FF" w14:paraId="000000EF" w14:textId="77777777">
      <w:pPr>
        <w:pBdr>
          <w:top w:val="nil"/>
          <w:left w:val="nil"/>
          <w:bottom w:val="nil"/>
          <w:right w:val="nil"/>
          <w:between w:val="nil"/>
        </w:pBdr>
        <w:rPr>
          <w:color w:val="000000"/>
          <w:sz w:val="20"/>
          <w:szCs w:val="20"/>
        </w:rPr>
      </w:pPr>
    </w:p>
    <w:p w:rsidR="00AB47FF" w:rsidRDefault="00AB47FF" w14:paraId="000000F0" w14:textId="77777777">
      <w:pPr>
        <w:pBdr>
          <w:top w:val="nil"/>
          <w:left w:val="nil"/>
          <w:bottom w:val="nil"/>
          <w:right w:val="nil"/>
          <w:between w:val="nil"/>
        </w:pBdr>
        <w:rPr>
          <w:color w:val="000000"/>
          <w:sz w:val="18"/>
          <w:szCs w:val="18"/>
        </w:rPr>
      </w:pPr>
    </w:p>
    <w:p w:rsidR="00AB47FF" w:rsidP="648BFB43" w:rsidRDefault="619543B2" w14:paraId="24603FCD" w14:textId="227E4932">
      <w:pPr>
        <w:pStyle w:val="Ttulo1"/>
        <w:widowControl/>
        <w:numPr>
          <w:ilvl w:val="0"/>
          <w:numId w:val="1"/>
        </w:numPr>
        <w:tabs>
          <w:tab w:val="left" w:leader="none" w:pos="529"/>
        </w:tabs>
        <w:spacing w:line="276" w:lineRule="auto"/>
        <w:rPr/>
      </w:pPr>
      <w:bookmarkStart w:name="_Toc1589750769" w:id="475335618"/>
      <w:r w:rsidR="0FE6A72C">
        <w:rPr/>
        <w:t>PROCEDIMENTOS METODOLÓGICOS</w:t>
      </w:r>
      <w:bookmarkEnd w:id="475335618"/>
    </w:p>
    <w:p w:rsidR="00AB47FF" w:rsidP="648BFB43" w:rsidRDefault="619543B2" w14:paraId="0CDF182E" w14:textId="4DD47BC6">
      <w:pPr>
        <w:pStyle w:val="Normal"/>
        <w:tabs>
          <w:tab w:val="left" w:leader="none" w:pos="529"/>
        </w:tabs>
      </w:pPr>
    </w:p>
    <w:p w:rsidR="00AB47FF" w:rsidP="648BFB43" w:rsidRDefault="619543B2" w14:paraId="672AD471" w14:textId="14D81C91">
      <w:pPr>
        <w:pStyle w:val="Ttulo1"/>
        <w:widowControl/>
        <w:numPr>
          <w:ilvl w:val="1"/>
          <w:numId w:val="1"/>
        </w:numPr>
        <w:tabs>
          <w:tab w:val="left" w:leader="none" w:pos="529"/>
        </w:tabs>
        <w:spacing w:line="276" w:lineRule="auto"/>
        <w:rPr/>
      </w:pPr>
      <w:bookmarkStart w:name="_Toc586358741" w:id="349792124"/>
      <w:r w:rsidR="060E2B7F">
        <w:rPr/>
        <w:t>Características de Pesquisa</w:t>
      </w:r>
      <w:bookmarkEnd w:id="349792124"/>
    </w:p>
    <w:p w:rsidR="00AB47FF" w:rsidP="648BFB43" w:rsidRDefault="619543B2" w14:paraId="1DBBD23B" w14:textId="218B8254">
      <w:pPr>
        <w:pStyle w:val="Normal"/>
        <w:tabs>
          <w:tab w:val="left" w:leader="none" w:pos="529"/>
        </w:tabs>
      </w:pPr>
    </w:p>
    <w:p w:rsidR="00AB47FF" w:rsidP="648BFB43" w:rsidRDefault="619543B2" w14:paraId="548FDAB9" w14:textId="6DBA0320">
      <w:pPr>
        <w:pStyle w:val="Normal"/>
        <w:spacing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60E2B7F">
        <w:rPr>
          <w:noProof w:val="0"/>
          <w:lang w:val="pt-PT"/>
        </w:rPr>
        <w:t>A presente pesquisa será desenvolvida por meio de uma abordagem aplicada com o objetivo de investigar o impacto de ferramentas gamificadas sobre o nível de conscientização de estudantes de T</w:t>
      </w:r>
      <w:r w:rsidRPr="648BFB43" w:rsidR="698DB641">
        <w:rPr>
          <w:noProof w:val="0"/>
          <w:lang w:val="pt-PT"/>
        </w:rPr>
        <w:t xml:space="preserve">.I </w:t>
      </w:r>
      <w:r w:rsidRPr="648BFB43" w:rsidR="060E2B7F">
        <w:rPr>
          <w:noProof w:val="0"/>
          <w:lang w:val="pt-PT"/>
        </w:rPr>
        <w:t>acerca de ataques de engenharia social, problema identificado como uma lacuna relevante na literatura científica nacional sobre educação em cibersegurança.</w:t>
      </w:r>
    </w:p>
    <w:p w:rsidR="00AB47FF" w:rsidP="648BFB43" w:rsidRDefault="619543B2" w14:paraId="700A0441" w14:textId="06E837BA">
      <w:pPr>
        <w:pStyle w:val="Normal"/>
        <w:spacing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60E2B7F">
        <w:rPr>
          <w:noProof w:val="0"/>
          <w:lang w:val="pt-PT"/>
        </w:rPr>
        <w:t>Quanto aos objetivos, a pesquisa caracteriza-se como exploratória e descritiva: exploratória, por investigar uma temática ainda pouco sistematizada no contexto brasileiro, especialmente no que se refere à aplicabilidade específica de gamificação no ensino de engenharia social para estudantes de T.I.; e descritiva, por caracterizar e analisar as ferramentas gamificadas existentes e os resultados produzidos pela intervenção educativa sobre os participantes.</w:t>
      </w:r>
    </w:p>
    <w:p w:rsidR="00AB47FF" w:rsidP="648BFB43" w:rsidRDefault="619543B2" w14:paraId="329F67B5" w14:textId="1C8E5579">
      <w:pPr>
        <w:pStyle w:val="Normal"/>
        <w:spacing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60E2B7F">
        <w:rPr>
          <w:noProof w:val="0"/>
          <w:lang w:val="pt-PT"/>
        </w:rPr>
        <w:t>Em relação à abordagem metodológica, a pesquisa adotará caráter quali-quantitativo. A dimensão quantitativa envolverá a análise comparativa de indicadores de desempenho obtidos nos instrumentos de avaliação aplicados antes e após a intervenção. A dimensão qualitativa compreenderá a análise das percepções dos participantes sobre a experiência de aprendizagem, identificando padrões de engajamento, dificuldades e sugestões de melhoria.</w:t>
      </w:r>
    </w:p>
    <w:p w:rsidR="00AB47FF" w:rsidP="648BFB43" w:rsidRDefault="619543B2" w14:paraId="4F0EC051" w14:textId="02BBFC54">
      <w:pPr>
        <w:pStyle w:val="Normal"/>
        <w:widowControl/>
        <w:spacing w:line="276" w:lineRule="auto"/>
      </w:pPr>
    </w:p>
    <w:p w:rsidR="00AB47FF" w:rsidP="648BFB43" w:rsidRDefault="619543B2" w14:paraId="5768D5E1" w14:textId="2C972187">
      <w:pPr>
        <w:pStyle w:val="Ttulo1"/>
        <w:widowControl/>
        <w:numPr>
          <w:ilvl w:val="1"/>
          <w:numId w:val="1"/>
        </w:numPr>
        <w:tabs>
          <w:tab w:val="left" w:leader="none" w:pos="529"/>
        </w:tabs>
        <w:spacing w:line="276" w:lineRule="auto"/>
        <w:rPr/>
      </w:pPr>
      <w:bookmarkStart w:name="_Toc208996444" w:id="58097433"/>
      <w:r w:rsidR="060E2B7F">
        <w:rPr/>
        <w:t>Participantes e Seleção de Amostra</w:t>
      </w:r>
      <w:bookmarkEnd w:id="58097433"/>
      <w:r w:rsidR="060E2B7F">
        <w:rPr/>
        <w:t xml:space="preserve"> </w:t>
      </w:r>
    </w:p>
    <w:p w:rsidR="00AB47FF" w:rsidP="648BFB43" w:rsidRDefault="619543B2" w14:paraId="634E1756" w14:textId="610D714A">
      <w:pPr>
        <w:pStyle w:val="Normal"/>
        <w:tabs>
          <w:tab w:val="left" w:leader="none" w:pos="529"/>
        </w:tabs>
      </w:pPr>
    </w:p>
    <w:p w:rsidR="00AB47FF" w:rsidP="648BFB43" w:rsidRDefault="619543B2" w14:paraId="1C867E03" w14:textId="4BB8056D">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A pesquisa será conduzida com estudantes regularmente matriculados no Curso Superior de Tecnologia em Análise e Desenvolvimento de Sistemas da Faculdade de Tecnologia de Praia Grande (FATEC Praia Grande), com previsão de envolvimento de aproximadamente </w:t>
      </w:r>
      <w:r w:rsidRPr="648BFB43" w:rsidR="4D652347">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15 a 25 </w:t>
      </w: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participantes, distribuídos entre os ciclos </w:t>
      </w:r>
      <w:r w:rsidRPr="648BFB43" w:rsidR="5D173D37">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iniciais </w:t>
      </w: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do curso (</w:t>
      </w:r>
      <w:r w:rsidRPr="648BFB43" w:rsidR="4B8AF160">
        <w:rPr>
          <w:rFonts w:ascii="Arial" w:hAnsi="Arial" w:eastAsia="Arial" w:cs="Arial"/>
          <w:b w:val="0"/>
          <w:bCs w:val="0"/>
          <w:i w:val="0"/>
          <w:iCs w:val="0"/>
          <w:strike w:val="0"/>
          <w:dstrike w:val="0"/>
          <w:noProof w:val="0"/>
          <w:color w:val="000000" w:themeColor="text1" w:themeTint="FF" w:themeShade="FF"/>
          <w:sz w:val="24"/>
          <w:szCs w:val="24"/>
          <w:u w:val="none"/>
          <w:lang w:val="pt-PT"/>
        </w:rPr>
        <w:t>1</w:t>
      </w: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º e </w:t>
      </w:r>
      <w:r w:rsidRPr="648BFB43" w:rsidR="3324D9C3">
        <w:rPr>
          <w:rFonts w:ascii="Arial" w:hAnsi="Arial" w:eastAsia="Arial" w:cs="Arial"/>
          <w:b w:val="0"/>
          <w:bCs w:val="0"/>
          <w:i w:val="0"/>
          <w:iCs w:val="0"/>
          <w:strike w:val="0"/>
          <w:dstrike w:val="0"/>
          <w:noProof w:val="0"/>
          <w:color w:val="000000" w:themeColor="text1" w:themeTint="FF" w:themeShade="FF"/>
          <w:sz w:val="24"/>
          <w:szCs w:val="24"/>
          <w:u w:val="none"/>
          <w:lang w:val="pt-PT"/>
        </w:rPr>
        <w:t>2</w:t>
      </w: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º ciclos).</w:t>
      </w:r>
    </w:p>
    <w:p w:rsidR="00AB47FF" w:rsidP="648BFB43" w:rsidRDefault="619543B2" w14:paraId="60B3847E" w14:textId="6953DE2F">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4A466A13" w14:textId="59F2DC56">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A seleção dos participantes será realizada por conveniência, considerando a disponibilidade e o interesse em integrar voluntariamente a pesquisa. Serão incluídos estudantes que: </w:t>
      </w:r>
    </w:p>
    <w:p w:rsidR="00AB47FF" w:rsidP="648BFB43" w:rsidRDefault="619543B2" w14:paraId="1E1E0288" w14:textId="19E52DFB">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119314AD" w14:textId="6DD14544">
      <w:pPr>
        <w:pStyle w:val="ListParagraph"/>
        <w:widowControl/>
        <w:numPr>
          <w:ilvl w:val="0"/>
          <w:numId w:val="5"/>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4A40E30C">
        <w:rPr>
          <w:rFonts w:ascii="Arial" w:hAnsi="Arial" w:eastAsia="Arial" w:cs="Arial"/>
          <w:b w:val="0"/>
          <w:bCs w:val="0"/>
          <w:i w:val="0"/>
          <w:iCs w:val="0"/>
          <w:strike w:val="0"/>
          <w:dstrike w:val="0"/>
          <w:noProof w:val="0"/>
          <w:color w:val="000000" w:themeColor="text1" w:themeTint="FF" w:themeShade="FF"/>
          <w:sz w:val="24"/>
          <w:szCs w:val="24"/>
          <w:u w:val="none"/>
          <w:lang w:val="pt-PT"/>
        </w:rPr>
        <w:t>Estejam regularmente matriculados no período de realização da pesquisa.</w:t>
      </w:r>
    </w:p>
    <w:p w:rsidR="00AB47FF" w:rsidP="648BFB43" w:rsidRDefault="619543B2" w14:paraId="793579A3" w14:textId="531371C0">
      <w:pPr>
        <w:pStyle w:val="ListParagraph"/>
        <w:widowControl/>
        <w:numPr>
          <w:ilvl w:val="0"/>
          <w:numId w:val="5"/>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4A40E30C">
        <w:rPr>
          <w:rFonts w:ascii="Arial" w:hAnsi="Arial" w:eastAsia="Arial" w:cs="Arial"/>
          <w:b w:val="0"/>
          <w:bCs w:val="0"/>
          <w:i w:val="0"/>
          <w:iCs w:val="0"/>
          <w:strike w:val="0"/>
          <w:dstrike w:val="0"/>
          <w:noProof w:val="0"/>
          <w:color w:val="000000" w:themeColor="text1" w:themeTint="FF" w:themeShade="FF"/>
          <w:sz w:val="24"/>
          <w:szCs w:val="24"/>
          <w:u w:val="none"/>
          <w:lang w:val="pt-PT"/>
        </w:rPr>
        <w:t>Não possuam prévia formação certificada em Segurança da Informação ou Cibersegurança.</w:t>
      </w:r>
    </w:p>
    <w:p w:rsidR="00AB47FF" w:rsidP="648BFB43" w:rsidRDefault="619543B2" w14:paraId="2A6745DB" w14:textId="37172CA2">
      <w:pPr>
        <w:pStyle w:val="ListParagraph"/>
        <w:widowControl/>
        <w:numPr>
          <w:ilvl w:val="0"/>
          <w:numId w:val="5"/>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4A40E30C">
        <w:rPr>
          <w:rFonts w:ascii="Arial" w:hAnsi="Arial" w:eastAsia="Arial" w:cs="Arial"/>
          <w:b w:val="0"/>
          <w:bCs w:val="0"/>
          <w:i w:val="0"/>
          <w:iCs w:val="0"/>
          <w:strike w:val="0"/>
          <w:dstrike w:val="0"/>
          <w:noProof w:val="0"/>
          <w:color w:val="000000" w:themeColor="text1" w:themeTint="FF" w:themeShade="FF"/>
          <w:sz w:val="24"/>
          <w:szCs w:val="24"/>
          <w:u w:val="none"/>
          <w:lang w:val="pt-PT"/>
        </w:rPr>
        <w:t>Consistam formalmente em participar do estudo por meio de assinatura de Termo de Consentimento Livre e Esclarecido (TCLE).</w:t>
      </w:r>
    </w:p>
    <w:p w:rsidR="00AB47FF" w:rsidP="648BFB43" w:rsidRDefault="619543B2" w14:paraId="6A073BA6" w14:textId="2A9BBF22">
      <w:pPr>
        <w:widowControl/>
        <w:spacing w:line="360" w:lineRule="auto"/>
        <w:ind w:left="259" w:right="833" w:firstLine="731"/>
        <w:jc w:val="both"/>
        <w:rPr>
          <w:rFonts w:ascii="Arial" w:hAnsi="Arial" w:eastAsia="Arial" w:cs="Arial"/>
        </w:rPr>
      </w:pPr>
    </w:p>
    <w:p w:rsidR="00AB47FF" w:rsidP="648BFB43" w:rsidRDefault="619543B2" w14:paraId="7CCE0C3F" w14:textId="7004DA17">
      <w:pPr>
        <w:widowControl/>
        <w:spacing w:before="0" w:beforeAutospacing="off" w:after="0" w:afterAutospacing="off" w:line="360" w:lineRule="auto"/>
        <w:ind w:left="259" w:right="833" w:firstLine="731"/>
        <w:jc w:val="both"/>
      </w:pPr>
      <w:r w:rsidRPr="648BFB43" w:rsidR="060E2B7F">
        <w:rPr>
          <w:rFonts w:ascii="Arial" w:hAnsi="Arial" w:eastAsia="Arial" w:cs="Arial"/>
          <w:b w:val="0"/>
          <w:bCs w:val="0"/>
          <w:i w:val="0"/>
          <w:iCs w:val="0"/>
          <w:strike w:val="0"/>
          <w:dstrike w:val="0"/>
          <w:noProof w:val="0"/>
          <w:color w:val="000000" w:themeColor="text1" w:themeTint="FF" w:themeShade="FF"/>
          <w:sz w:val="24"/>
          <w:szCs w:val="24"/>
          <w:u w:val="none"/>
          <w:lang w:val="pt-PT"/>
        </w:rPr>
        <w:t>Serão excluídos da amostra estudantes que não concluírem integralmente as etapas de pré-teste, intervenção gamificada e pós-teste, a fim de garantir a consistência dos dados coletados e a validade das comparações realizadas.</w:t>
      </w:r>
    </w:p>
    <w:p w:rsidR="00AB47FF" w:rsidP="648BFB43" w:rsidRDefault="619543B2" w14:paraId="6273A2CB" w14:textId="78D33FEB">
      <w:pPr>
        <w:widowControl/>
        <w:spacing w:line="276" w:lineRule="auto"/>
      </w:pPr>
    </w:p>
    <w:p w:rsidR="00AB47FF" w:rsidP="648BFB43" w:rsidRDefault="619543B2" w14:paraId="29072501" w14:textId="05741057">
      <w:pPr>
        <w:pStyle w:val="Normal"/>
        <w:tabs>
          <w:tab w:val="left" w:leader="none" w:pos="529"/>
        </w:tabs>
      </w:pPr>
    </w:p>
    <w:p w:rsidR="00AB47FF" w:rsidP="648BFB43" w:rsidRDefault="619543B2" w14:paraId="2B6EBE4C" w14:textId="67A16CCE">
      <w:pPr>
        <w:pStyle w:val="Ttulo1"/>
        <w:widowControl/>
        <w:numPr>
          <w:ilvl w:val="1"/>
          <w:numId w:val="1"/>
        </w:numPr>
        <w:tabs>
          <w:tab w:val="left" w:leader="none" w:pos="529"/>
        </w:tabs>
        <w:spacing w:line="276" w:lineRule="auto"/>
        <w:rPr/>
      </w:pPr>
      <w:bookmarkStart w:name="_Toc1459047488" w:id="393510264"/>
      <w:r w:rsidR="0DAF8A1B">
        <w:rPr/>
        <w:t>Revisão Bibliográfica</w:t>
      </w:r>
      <w:bookmarkEnd w:id="393510264"/>
    </w:p>
    <w:p w:rsidR="00AB47FF" w:rsidP="648BFB43" w:rsidRDefault="619543B2" w14:paraId="4882A9B1" w14:textId="75E61A7D">
      <w:pPr>
        <w:pStyle w:val="Normal"/>
        <w:tabs>
          <w:tab w:val="left" w:leader="none" w:pos="529"/>
        </w:tabs>
      </w:pPr>
    </w:p>
    <w:p w:rsidR="00AB47FF" w:rsidP="648BFB43" w:rsidRDefault="619543B2" w14:paraId="5A33EEAB" w14:textId="7FD1BB00">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 primeira etapa da pesquisa consistirá na realização de uma revisão bibliográfica sistemática da literatura científica publicada entre 2020 e 2025, por meio da análise de artigos científicos, trabalhos acadêmicos e publicações relacionadas à gamificação, educação em cibersegurança e ensino de engenharia social. As bases de dados consultadas incluirão a Biblioteca Digital Brasileira de Computação (BDBComp/SBC), Google Scholar, IEEE Xplore e ResearchGate.</w:t>
      </w:r>
    </w:p>
    <w:p w:rsidR="00AB47FF" w:rsidP="648BFB43" w:rsidRDefault="619543B2" w14:paraId="70623873" w14:textId="4302FCC5">
      <w:pPr>
        <w:widowControl/>
        <w:spacing w:before="0" w:beforeAutospacing="off" w:after="0" w:afterAutospacing="off" w:line="360" w:lineRule="auto"/>
        <w:ind w:left="259" w:right="833" w:firstLine="720"/>
        <w:jc w:val="both"/>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Esta etapa será fundamental para fundamentar teoricamente o projeto, mapeando o estado atual de pesquisas na área, identificando lacunas existentes na literatura nacional e internacional, e orientando a seleção da ferramenta gamificada a ser adotada como instrumento de intervenção educativa.</w:t>
      </w:r>
    </w:p>
    <w:p w:rsidR="00AB47FF" w:rsidP="648BFB43" w:rsidRDefault="619543B2" w14:paraId="6F44BCFC" w14:textId="7EE74895">
      <w:pPr>
        <w:widowControl/>
        <w:spacing w:line="276" w:lineRule="auto"/>
      </w:pPr>
    </w:p>
    <w:p w:rsidR="00AB47FF" w:rsidP="648BFB43" w:rsidRDefault="619543B2" w14:paraId="3BE72A7C" w14:textId="1F6A4A46">
      <w:pPr>
        <w:pStyle w:val="Normal"/>
        <w:tabs>
          <w:tab w:val="left" w:leader="none" w:pos="529"/>
        </w:tabs>
      </w:pPr>
    </w:p>
    <w:p w:rsidR="00AB47FF" w:rsidP="648BFB43" w:rsidRDefault="619543B2" w14:paraId="3C73CA85" w14:textId="3DE71BDB">
      <w:pPr>
        <w:pStyle w:val="Ttulo1"/>
        <w:widowControl/>
        <w:numPr>
          <w:ilvl w:val="1"/>
          <w:numId w:val="1"/>
        </w:numPr>
        <w:tabs>
          <w:tab w:val="left" w:leader="none" w:pos="529"/>
        </w:tabs>
        <w:spacing w:line="276" w:lineRule="auto"/>
        <w:rPr/>
      </w:pPr>
      <w:bookmarkStart w:name="_Toc361412246" w:id="1836914015"/>
      <w:r w:rsidR="0DAF8A1B">
        <w:rPr/>
        <w:t>Ferramenta Adotada</w:t>
      </w:r>
      <w:bookmarkEnd w:id="1836914015"/>
    </w:p>
    <w:p w:rsidR="00AB47FF" w:rsidP="648BFB43" w:rsidRDefault="619543B2" w14:paraId="50FA44ED" w14:textId="5F1C231B">
      <w:pPr>
        <w:pStyle w:val="Normal"/>
        <w:tabs>
          <w:tab w:val="left" w:leader="none" w:pos="529"/>
        </w:tabs>
      </w:pPr>
    </w:p>
    <w:p w:rsidR="00AB47FF" w:rsidP="648BFB43" w:rsidRDefault="619543B2" w14:paraId="0E8D3079" w14:textId="7F282BEE">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Após a revisão bibliográfica, será conduzida a seleção da ferramenta gamificada a ser utilizada na intervenção. Serão priorizadas ferramentas com foco específico em engenharia social e phishing, preferencialmente a plataforma educativa desenvolvida por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Nery (2025)</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que oferece simulações práticas em formato de quizzes e cenários interativos voltados à prevenção de ataques de phishing. </w:t>
      </w:r>
    </w:p>
    <w:p w:rsidR="00AB47FF" w:rsidP="648BFB43" w:rsidRDefault="619543B2" w14:paraId="499CDD86" w14:textId="199CDC51">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Como alternativa, poderá ser adotado o modelo avaliativo empregado por Souza</w:t>
      </w:r>
      <w:r w:rsidRPr="648BFB43" w:rsidR="71DDEEE7">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et al</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(2025), adaptado ao perfil e aos objetivos de aprendizagem do público-alvo desta pesquisa.</w:t>
      </w:r>
      <w:r w:rsidRPr="648BFB43" w:rsidR="422BDDC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Os critérios de seleção da ferramenta incluirão: </w:t>
      </w:r>
    </w:p>
    <w:p w:rsidR="00AB47FF" w:rsidP="648BFB43" w:rsidRDefault="619543B2" w14:paraId="631756E4" w14:textId="0DFA504E">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788902D7" w14:textId="2098FFC5">
      <w:pPr>
        <w:pStyle w:val="ListParagraph"/>
        <w:widowControl/>
        <w:numPr>
          <w:ilvl w:val="0"/>
          <w:numId w:val="6"/>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Aderência aos conteúdos de engenharia social abordados na pesquisa.</w:t>
      </w:r>
    </w:p>
    <w:p w:rsidR="00AB47FF" w:rsidP="648BFB43" w:rsidRDefault="619543B2" w14:paraId="459E77A1" w14:textId="2A606768">
      <w:pPr>
        <w:pStyle w:val="ListParagraph"/>
        <w:widowControl/>
        <w:numPr>
          <w:ilvl w:val="0"/>
          <w:numId w:val="6"/>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Disponibilidade técnica para uso em ambiente acadêmico.</w:t>
      </w:r>
    </w:p>
    <w:p w:rsidR="00AB47FF" w:rsidP="648BFB43" w:rsidRDefault="619543B2" w14:paraId="6186A9D8" w14:textId="06C0F67E">
      <w:pPr>
        <w:pStyle w:val="ListParagraph"/>
        <w:widowControl/>
        <w:numPr>
          <w:ilvl w:val="0"/>
          <w:numId w:val="6"/>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Existência de mecanismos de feedback imediato e progressão linear.</w:t>
      </w:r>
    </w:p>
    <w:p w:rsidR="00AB47FF" w:rsidP="648BFB43" w:rsidRDefault="619543B2" w14:paraId="03845761" w14:textId="07730618">
      <w:pPr>
        <w:pStyle w:val="ListParagraph"/>
        <w:widowControl/>
        <w:numPr>
          <w:ilvl w:val="0"/>
          <w:numId w:val="6"/>
        </w:numPr>
        <w:spacing w:before="0" w:beforeAutospacing="off" w:after="0" w:afterAutospacing="off" w:line="360" w:lineRule="auto"/>
        <w:ind w:right="833"/>
        <w:contextualSpacing w:val="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Compatibilidade</w:t>
      </w: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com os instrumentos de </w:t>
      </w: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avaliaçao</w:t>
      </w:r>
      <w:r w:rsidRPr="648BFB43" w:rsidR="7B45920D">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adotados no pré-teste e pós-teste.</w:t>
      </w:r>
    </w:p>
    <w:p w:rsidR="00AB47FF" w:rsidP="648BFB43" w:rsidRDefault="619543B2" w14:paraId="1C2A85D6" w14:textId="74952F6B">
      <w:pPr>
        <w:pStyle w:val="Normal"/>
        <w:widowControl/>
        <w:spacing w:before="0" w:beforeAutospacing="off" w:after="0" w:afterAutospacing="off" w:line="276"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0F2E0473" w14:textId="4F55129F">
      <w:pPr>
        <w:pStyle w:val="Normal"/>
        <w:widowControl/>
        <w:spacing w:before="0" w:beforeAutospacing="off" w:after="0" w:afterAutospacing="off" w:line="276"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7477233D" w14:textId="4309252F">
      <w:pPr>
        <w:pStyle w:val="Ttulo1"/>
        <w:widowControl/>
        <w:numPr>
          <w:ilvl w:val="1"/>
          <w:numId w:val="1"/>
        </w:numPr>
        <w:tabs>
          <w:tab w:val="left" w:leader="none" w:pos="529"/>
        </w:tabs>
        <w:spacing w:line="276" w:lineRule="auto"/>
        <w:rPr/>
      </w:pPr>
      <w:bookmarkStart w:name="_Toc1043863243" w:id="1700728046"/>
      <w:r w:rsidR="0DAF8A1B">
        <w:rPr/>
        <w:t>Instrumentos de Coleta de Dados: Pré-Teste</w:t>
      </w:r>
      <w:bookmarkEnd w:id="1700728046"/>
    </w:p>
    <w:p w:rsidR="00AB47FF" w:rsidP="648BFB43" w:rsidRDefault="619543B2" w14:paraId="0F843231" w14:textId="7FBA4CB7">
      <w:pPr>
        <w:pStyle w:val="Normal"/>
        <w:tabs>
          <w:tab w:val="left" w:leader="none" w:pos="529"/>
        </w:tabs>
      </w:pPr>
    </w:p>
    <w:p w:rsidR="00AB47FF" w:rsidP="648BFB43" w:rsidRDefault="619543B2" w14:paraId="64566937" w14:textId="646270FA">
      <w:pPr>
        <w:widowControl/>
        <w:spacing w:before="0" w:beforeAutospacing="off" w:after="0" w:afterAutospacing="off" w:line="360" w:lineRule="auto"/>
        <w:ind w:left="259" w:right="833" w:firstLine="731"/>
        <w:jc w:val="both"/>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Antes do início da intervenção gamificada, será aplicado um questionário padronizado de pré-teste com o objetivo de identificar o nível de conhecimento prévio dos participantes sobre as principais modalidades de engenharia social. O instrumento será estruturado em duas partes:</w:t>
      </w:r>
    </w:p>
    <w:p w:rsidR="00AB47FF" w:rsidP="648BFB43" w:rsidRDefault="619543B2" w14:paraId="672E3AC0" w14:textId="6EEE6948">
      <w:pPr>
        <w:widowControl/>
        <w:spacing w:line="360" w:lineRule="auto"/>
        <w:ind w:left="259" w:right="833" w:firstLine="731"/>
      </w:pPr>
    </w:p>
    <w:p w:rsidR="00AB47FF" w:rsidP="648BFB43" w:rsidRDefault="619543B2" w14:paraId="6955CB5B" w14:textId="7ED14169">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1"/>
          <w:bCs w:val="1"/>
          <w:i w:val="0"/>
          <w:iCs w:val="0"/>
          <w:strike w:val="0"/>
          <w:dstrike w:val="0"/>
          <w:noProof w:val="0"/>
          <w:color w:val="000000" w:themeColor="text1" w:themeTint="FF" w:themeShade="FF"/>
          <w:sz w:val="24"/>
          <w:szCs w:val="24"/>
          <w:u w:val="none"/>
          <w:lang w:val="pt-PT"/>
        </w:rPr>
        <w:t>Questões objetivas (</w:t>
      </w:r>
      <w:r w:rsidRPr="648BFB43" w:rsidR="39E5D808">
        <w:rPr>
          <w:rFonts w:ascii="Arial" w:hAnsi="Arial" w:eastAsia="Arial" w:cs="Arial"/>
          <w:b w:val="1"/>
          <w:bCs w:val="1"/>
          <w:i w:val="0"/>
          <w:iCs w:val="0"/>
          <w:strike w:val="0"/>
          <w:dstrike w:val="0"/>
          <w:noProof w:val="0"/>
          <w:color w:val="000000" w:themeColor="text1" w:themeTint="FF" w:themeShade="FF"/>
          <w:sz w:val="24"/>
          <w:szCs w:val="24"/>
          <w:u w:val="none"/>
          <w:lang w:val="pt-PT"/>
        </w:rPr>
        <w:t>17</w:t>
      </w:r>
      <w:r w:rsidRPr="648BFB43" w:rsidR="0DAF8A1B">
        <w:rPr>
          <w:rFonts w:ascii="Arial" w:hAnsi="Arial" w:eastAsia="Arial" w:cs="Arial"/>
          <w:b w:val="1"/>
          <w:bCs w:val="1"/>
          <w:i w:val="0"/>
          <w:iCs w:val="0"/>
          <w:strike w:val="0"/>
          <w:dstrike w:val="0"/>
          <w:noProof w:val="0"/>
          <w:color w:val="000000" w:themeColor="text1" w:themeTint="FF" w:themeShade="FF"/>
          <w:sz w:val="24"/>
          <w:szCs w:val="24"/>
          <w:u w:val="none"/>
          <w:lang w:val="pt-PT"/>
        </w:rPr>
        <w:t xml:space="preserve"> itens):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compostas por questões de múltipla escolha e verdadeiro/falso, abrangendo os conceitos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phishing</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pretexting</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baiting</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bem como as estratégias de prevenção e identificação de ameaças. Cada questão objetiva terá peso equivalente, contribuindo para a formação de uma pontuação base (de 0 a 10) que representará o nível de conscientização pré-intervenção de cada participante.</w:t>
      </w:r>
    </w:p>
    <w:p w:rsidR="00AB47FF" w:rsidP="648BFB43" w:rsidRDefault="619543B2" w14:paraId="7FEAAD32" w14:textId="49EED812">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1"/>
          <w:bCs w:val="1"/>
          <w:i w:val="0"/>
          <w:iCs w:val="0"/>
          <w:strike w:val="0"/>
          <w:dstrike w:val="0"/>
          <w:noProof w:val="0"/>
          <w:color w:val="000000" w:themeColor="text1" w:themeTint="FF" w:themeShade="FF"/>
          <w:sz w:val="24"/>
          <w:szCs w:val="24"/>
          <w:u w:val="none"/>
          <w:lang w:val="pt-PT"/>
        </w:rPr>
        <w:t xml:space="preserve">Questões discursivas (3 itens):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compostas por enunciados que solicitarão ao participante a descrição de situações hipotéticas de ataque, a identificação de comportamentos suspeitos em cenários simulados e a proposição de medidas preventivas. As respostas discursivas serão analisadas qualitativamente por meio de categorização temática, identificando padrões de compreensão e lacunas conceituais.</w:t>
      </w:r>
    </w:p>
    <w:p w:rsidR="00AB47FF" w:rsidP="648BFB43" w:rsidRDefault="619543B2" w14:paraId="66D310C7" w14:textId="37C6F684">
      <w:pPr>
        <w:widowControl/>
        <w:spacing w:line="360" w:lineRule="auto"/>
        <w:ind w:left="259" w:right="833" w:firstLine="731"/>
        <w:rPr>
          <w:rFonts w:ascii="Arial" w:hAnsi="Arial" w:eastAsia="Arial" w:cs="Arial"/>
        </w:rPr>
      </w:pPr>
    </w:p>
    <w:p w:rsidR="00AB47FF" w:rsidP="648BFB43" w:rsidRDefault="619543B2" w14:paraId="09487FA6" w14:textId="0E7205DE">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O pré-teste será aplicado de forma presencial, em ambiente controlado, com duração estimada de 30 minutos. Os dados coletados estabelecerão a linha de base para a comparação com os resultados obtidos no pós-teste.</w:t>
      </w:r>
    </w:p>
    <w:p w:rsidR="00AB47FF" w:rsidP="648BFB43" w:rsidRDefault="619543B2" w14:paraId="38930B24" w14:textId="47E55FDB">
      <w:pPr>
        <w:widowControl/>
        <w:spacing w:line="276" w:lineRule="auto"/>
      </w:pPr>
    </w:p>
    <w:p w:rsidR="00AB47FF" w:rsidP="648BFB43" w:rsidRDefault="619543B2" w14:paraId="4E362A6A" w14:textId="03C35B60">
      <w:pPr>
        <w:pStyle w:val="Normal"/>
        <w:tabs>
          <w:tab w:val="left" w:leader="none" w:pos="529"/>
        </w:tabs>
      </w:pPr>
    </w:p>
    <w:p w:rsidR="00AB47FF" w:rsidP="648BFB43" w:rsidRDefault="619543B2" w14:paraId="2738B02F" w14:textId="1C6C410A">
      <w:pPr>
        <w:pStyle w:val="Ttulo1"/>
        <w:widowControl/>
        <w:numPr>
          <w:ilvl w:val="1"/>
          <w:numId w:val="1"/>
        </w:numPr>
        <w:tabs>
          <w:tab w:val="left" w:leader="none" w:pos="529"/>
        </w:tabs>
        <w:spacing w:line="276" w:lineRule="auto"/>
        <w:rPr/>
      </w:pPr>
      <w:bookmarkStart w:name="_Toc265813172" w:id="178320192"/>
      <w:r w:rsidR="0DAF8A1B">
        <w:rPr/>
        <w:t xml:space="preserve">Intervenção </w:t>
      </w:r>
      <w:r w:rsidR="0DAF8A1B">
        <w:rPr/>
        <w:t>Gamificada</w:t>
      </w:r>
      <w:bookmarkEnd w:id="178320192"/>
    </w:p>
    <w:p w:rsidR="00AB47FF" w:rsidP="648BFB43" w:rsidRDefault="619543B2" w14:paraId="7E31903E" w14:textId="6F8CE4BE">
      <w:pPr>
        <w:pStyle w:val="Normal"/>
        <w:tabs>
          <w:tab w:val="left" w:leader="none" w:pos="529"/>
        </w:tabs>
      </w:pPr>
    </w:p>
    <w:p w:rsidR="00AB47FF" w:rsidP="648BFB43" w:rsidRDefault="619543B2" w14:paraId="4D80C7B1" w14:textId="42FF0692">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 etapa de intervenção gamificada corresponde ao núcleo experimental da pesquisa. Após a aplicação do pré-teste, os participantes serão submetidos a uma sessão de atividade com a ferramenta gamificada selecionada, com duração prevista de 60 a 90 minutos, realizada em laboratório de informática da instituição.</w:t>
      </w:r>
    </w:p>
    <w:p w:rsidR="00AB47FF" w:rsidP="648BFB43" w:rsidRDefault="619543B2" w14:paraId="1349D63D" w14:textId="632033A5">
      <w:pPr>
        <w:widowControl/>
        <w:spacing w:line="360" w:lineRule="auto"/>
        <w:ind w:left="259" w:right="833"/>
        <w:jc w:val="both"/>
        <w:rPr>
          <w:rFonts w:ascii="Arial" w:hAnsi="Arial" w:eastAsia="Arial" w:cs="Arial"/>
        </w:rPr>
      </w:pPr>
    </w:p>
    <w:p w:rsidR="00AB47FF" w:rsidP="648BFB43" w:rsidRDefault="619543B2" w14:paraId="2F5CEFE5" w14:textId="5C08ACC2">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Durante a sessão, os estudantes interagirão com os seguintes elementos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gamificados</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w:t>
      </w:r>
    </w:p>
    <w:p w:rsidR="00AB47FF" w:rsidP="648BFB43" w:rsidRDefault="619543B2" w14:paraId="4F7FF03D" w14:textId="44DB764B">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p>
    <w:p w:rsidR="00AB47FF" w:rsidP="648BFB43" w:rsidRDefault="619543B2" w14:paraId="7BB1BA92" w14:textId="406040B2">
      <w:pPr>
        <w:pStyle w:val="ListParagraph"/>
        <w:widowControl/>
        <w:numPr>
          <w:ilvl w:val="0"/>
          <w:numId w:val="7"/>
        </w:numPr>
        <w:spacing w:before="0" w:beforeAutospacing="off" w:after="0" w:afterAutospacing="off" w:line="360" w:lineRule="auto"/>
        <w:ind w:right="833"/>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Simulações de cenários de ataque (</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phishing</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pretexting</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e </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baiting</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 em ambiente controlado</w:t>
      </w:r>
      <w:r w:rsidRPr="648BFB43" w:rsidR="1A1D8EFC">
        <w:rPr>
          <w:rFonts w:ascii="Arial" w:hAnsi="Arial" w:eastAsia="Arial" w:cs="Arial"/>
          <w:b w:val="0"/>
          <w:bCs w:val="0"/>
          <w:i w:val="0"/>
          <w:iCs w:val="0"/>
          <w:strike w:val="0"/>
          <w:dstrike w:val="0"/>
          <w:noProof w:val="0"/>
          <w:color w:val="000000" w:themeColor="text1" w:themeTint="FF" w:themeShade="FF"/>
          <w:sz w:val="24"/>
          <w:szCs w:val="24"/>
          <w:u w:val="none"/>
          <w:lang w:val="pt-PT"/>
        </w:rPr>
        <w:t>.</w:t>
      </w:r>
    </w:p>
    <w:p w:rsidR="00AB47FF" w:rsidP="648BFB43" w:rsidRDefault="619543B2" w14:paraId="7886357F" w14:textId="5CF6A095">
      <w:pPr>
        <w:pStyle w:val="ListParagraph"/>
        <w:widowControl/>
        <w:numPr>
          <w:ilvl w:val="0"/>
          <w:numId w:val="7"/>
        </w:numPr>
        <w:spacing w:before="0" w:beforeAutospacing="off" w:after="0" w:afterAutospacing="off" w:line="360" w:lineRule="auto"/>
        <w:ind w:right="833"/>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Quizzes</w:t>
      </w: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interativos com feedback imediato sobre acertos e erros</w:t>
      </w:r>
      <w:r w:rsidRPr="648BFB43" w:rsidR="1192BBF4">
        <w:rPr>
          <w:rFonts w:ascii="Arial" w:hAnsi="Arial" w:eastAsia="Arial" w:cs="Arial"/>
          <w:b w:val="0"/>
          <w:bCs w:val="0"/>
          <w:i w:val="0"/>
          <w:iCs w:val="0"/>
          <w:strike w:val="0"/>
          <w:dstrike w:val="0"/>
          <w:noProof w:val="0"/>
          <w:color w:val="000000" w:themeColor="text1" w:themeTint="FF" w:themeShade="FF"/>
          <w:sz w:val="24"/>
          <w:szCs w:val="24"/>
          <w:u w:val="none"/>
          <w:lang w:val="pt-PT"/>
        </w:rPr>
        <w:t>.</w:t>
      </w:r>
    </w:p>
    <w:p w:rsidR="00AB47FF" w:rsidP="648BFB43" w:rsidRDefault="619543B2" w14:paraId="24D10CD9" w14:textId="3EC7F7E0">
      <w:pPr>
        <w:pStyle w:val="ListParagraph"/>
        <w:widowControl/>
        <w:numPr>
          <w:ilvl w:val="0"/>
          <w:numId w:val="7"/>
        </w:numPr>
        <w:spacing w:before="0" w:beforeAutospacing="off" w:after="0" w:afterAutospacing="off" w:line="360" w:lineRule="auto"/>
        <w:ind w:right="833"/>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Sistema de pontuação e ranking para estímulo da competição colaborativa</w:t>
      </w:r>
    </w:p>
    <w:p w:rsidR="00AB47FF" w:rsidP="648BFB43" w:rsidRDefault="619543B2" w14:paraId="48A8A533" w14:textId="72F1E1F6">
      <w:pPr>
        <w:pStyle w:val="ListParagraph"/>
        <w:widowControl/>
        <w:numPr>
          <w:ilvl w:val="0"/>
          <w:numId w:val="7"/>
        </w:numPr>
        <w:spacing w:before="0" w:beforeAutospacing="off" w:after="0" w:afterAutospacing="off" w:line="360" w:lineRule="auto"/>
        <w:ind w:right="833"/>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Missões temáticas com progressão por níveis de dificuldade crescente</w:t>
      </w:r>
      <w:r w:rsidRPr="648BFB43" w:rsidR="75A6C0AD">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w:t>
      </w:r>
    </w:p>
    <w:p w:rsidR="00AB47FF" w:rsidP="648BFB43" w:rsidRDefault="619543B2" w14:paraId="0292E645" w14:textId="4D19D915">
      <w:pPr>
        <w:pStyle w:val="ListParagraph"/>
        <w:widowControl/>
        <w:numPr>
          <w:ilvl w:val="0"/>
          <w:numId w:val="7"/>
        </w:numPr>
        <w:spacing w:before="0" w:beforeAutospacing="off" w:after="0" w:afterAutospacing="off" w:line="360" w:lineRule="auto"/>
        <w:ind w:right="833"/>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3A06B2B">
        <w:rPr>
          <w:rFonts w:ascii="Arial" w:hAnsi="Arial" w:eastAsia="Arial" w:cs="Arial"/>
          <w:b w:val="0"/>
          <w:bCs w:val="0"/>
          <w:i w:val="0"/>
          <w:iCs w:val="0"/>
          <w:strike w:val="0"/>
          <w:dstrike w:val="0"/>
          <w:noProof w:val="0"/>
          <w:color w:val="000000" w:themeColor="text1" w:themeTint="FF" w:themeShade="FF"/>
          <w:sz w:val="24"/>
          <w:szCs w:val="24"/>
          <w:u w:val="none"/>
          <w:lang w:val="pt-PT"/>
        </w:rPr>
        <w:t>Recursos audiovisuais explicativos integrados à dinâmica de jogo.</w:t>
      </w:r>
    </w:p>
    <w:p w:rsidR="00AB47FF" w:rsidP="648BFB43" w:rsidRDefault="619543B2" w14:paraId="4E35CF8C" w14:textId="3F10B838">
      <w:pPr>
        <w:widowControl/>
        <w:spacing w:line="360" w:lineRule="auto"/>
        <w:ind w:left="259" w:right="833"/>
        <w:jc w:val="both"/>
        <w:rPr>
          <w:rFonts w:ascii="Arial" w:hAnsi="Arial" w:eastAsia="Arial" w:cs="Arial"/>
        </w:rPr>
      </w:pPr>
    </w:p>
    <w:p w:rsidR="00AB47FF" w:rsidP="648BFB43" w:rsidRDefault="619543B2" w14:paraId="25F9F314" w14:textId="0456E0D8">
      <w:pPr>
        <w:pStyle w:val="Normal"/>
        <w:widowControl/>
        <w:tabs>
          <w:tab w:val="left" w:leader="none" w:pos="529"/>
        </w:tabs>
        <w:spacing w:line="360" w:lineRule="auto"/>
        <w:ind w:left="259" w:right="833"/>
        <w:jc w:val="both"/>
        <w:rPr>
          <w:rFonts w:ascii="Arial" w:hAnsi="Arial" w:eastAsia="Arial" w:cs="Arial"/>
          <w:noProof w:val="0"/>
          <w:sz w:val="24"/>
          <w:szCs w:val="24"/>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 sessão será conduzida pelos pesquisadores, que atuarão como facilitadores, sem interferir nas decisões dos participantes durante as atividades. Serão registradas observações sobre o comportamento dos estudantes ao longo da intervenção, como tempo de resposta, nível de engajamento e dúvidas mais frequentes, a fim de complementar a análise qualitativa dos dado</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s.</w:t>
      </w:r>
    </w:p>
    <w:p w:rsidR="00AB47FF" w:rsidP="648BFB43" w:rsidRDefault="619543B2" w14:paraId="349D48B4" w14:textId="5EDC01B4">
      <w:pPr>
        <w:pStyle w:val="Normal"/>
        <w:tabs>
          <w:tab w:val="left" w:leader="none" w:pos="529"/>
        </w:tabs>
      </w:pPr>
    </w:p>
    <w:p w:rsidR="00AB47FF" w:rsidP="648BFB43" w:rsidRDefault="619543B2" w14:paraId="40127323" w14:textId="23C8FEB7">
      <w:pPr>
        <w:pStyle w:val="Ttulo1"/>
        <w:widowControl/>
        <w:numPr>
          <w:ilvl w:val="1"/>
          <w:numId w:val="1"/>
        </w:numPr>
        <w:tabs>
          <w:tab w:val="left" w:leader="none" w:pos="529"/>
        </w:tabs>
        <w:spacing w:line="276" w:lineRule="auto"/>
        <w:rPr/>
      </w:pPr>
      <w:bookmarkStart w:name="_Toc1264196257" w:id="15183233"/>
      <w:r w:rsidR="0DAF8A1B">
        <w:rPr/>
        <w:t>Instrumento de Coleta de Dados: Pós-Teste</w:t>
      </w:r>
      <w:bookmarkEnd w:id="15183233"/>
    </w:p>
    <w:p w:rsidR="00AB47FF" w:rsidP="648BFB43" w:rsidRDefault="619543B2" w14:paraId="6FD5A8FF" w14:textId="7DD35E80">
      <w:pPr>
        <w:pStyle w:val="Normal"/>
        <w:tabs>
          <w:tab w:val="left" w:leader="none" w:pos="529"/>
        </w:tabs>
      </w:pPr>
    </w:p>
    <w:p w:rsidR="00AB47FF" w:rsidP="648BFB43" w:rsidRDefault="619543B2" w14:paraId="667A42AA" w14:textId="4D8C47D8">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Imediatamente após a conclusão da intervenção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gamificada</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será aplicado o pós-teste, utilizando o mesmo instrumento do pré-teste como parâmetro comparativo. A estrutura do questionário será idêntica à do pré-teste (20 questões objetivas e 3 questões discursivas), garantindo a equivalência entre os instrumentos de medição.</w:t>
      </w:r>
    </w:p>
    <w:p w:rsidR="00AB47FF" w:rsidP="648BFB43" w:rsidRDefault="619543B2" w14:paraId="7B125490" w14:textId="5D1C8E2F">
      <w:pPr>
        <w:widowControl/>
        <w:spacing w:before="0" w:beforeAutospacing="off" w:after="0" w:afterAutospacing="off" w:line="360" w:lineRule="auto"/>
        <w:ind w:left="259" w:right="833"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O objetivo do pós-teste é mensurar as variações nos níveis de conhecimento e conscientização dos participantes após a intervenção, permitindo avaliar a eficácia pedagógica da ferramenta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gamificada</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Adicionalmente, será acrescentada ao pós-teste uma seção de avaliação da experiência de aprendizagem, composta por 10 afirmações em escala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Likert</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de cinco pontos (1 = Discordo totalmente; 5 = Concordo totalmente), abordando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aspectos</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como engajamento, clareza dos conteúdos, motivação e intenção de mudança de comportamento</w:t>
      </w:r>
    </w:p>
    <w:p w:rsidR="00AB47FF" w:rsidP="648BFB43" w:rsidRDefault="619543B2" w14:paraId="21BFD1D6" w14:textId="6E29E035">
      <w:pPr>
        <w:pStyle w:val="Normal"/>
        <w:tabs>
          <w:tab w:val="left" w:leader="none" w:pos="529"/>
        </w:tabs>
      </w:pPr>
    </w:p>
    <w:p w:rsidR="00AB47FF" w:rsidP="648BFB43" w:rsidRDefault="619543B2" w14:paraId="391F8BBC" w14:textId="17F81E44">
      <w:pPr>
        <w:pStyle w:val="Normal"/>
        <w:tabs>
          <w:tab w:val="left" w:leader="none" w:pos="529"/>
        </w:tabs>
      </w:pPr>
    </w:p>
    <w:p w:rsidR="00AB47FF" w:rsidP="648BFB43" w:rsidRDefault="619543B2" w14:paraId="278C2490" w14:textId="2F7BB726">
      <w:pPr>
        <w:pStyle w:val="Ttulo1"/>
        <w:widowControl/>
        <w:numPr>
          <w:ilvl w:val="1"/>
          <w:numId w:val="1"/>
        </w:numPr>
        <w:tabs>
          <w:tab w:val="left" w:leader="none" w:pos="529"/>
        </w:tabs>
        <w:spacing w:line="276" w:lineRule="auto"/>
        <w:rPr/>
      </w:pPr>
      <w:bookmarkStart w:name="_Toc2060440428" w:id="471622087"/>
      <w:r w:rsidR="0DAF8A1B">
        <w:rPr/>
        <w:t>Instrumento de Medição para Conscientização</w:t>
      </w:r>
      <w:bookmarkEnd w:id="471622087"/>
    </w:p>
    <w:p w:rsidR="00AB47FF" w:rsidP="648BFB43" w:rsidRDefault="619543B2" w14:paraId="3C0F657B" w14:textId="4FCEE7AF">
      <w:pPr>
        <w:pStyle w:val="Normal"/>
        <w:tabs>
          <w:tab w:val="left" w:leader="none" w:pos="529"/>
        </w:tabs>
      </w:pPr>
    </w:p>
    <w:p w:rsidR="00AB47FF" w:rsidP="648BFB43" w:rsidRDefault="619543B2" w14:paraId="4485D958" w14:textId="79D37FEA">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Para mensurar de forma padronizada e replicável o nível de conscientização sobre engenharia social, será adotado como instrumento de referência o questionário para avaliação de jogos sérios proposto e validado por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Rocha</w:t>
      </w:r>
      <w:r w:rsidRPr="648BFB43" w:rsidR="51FBDAE7">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et al</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(2015)</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adaptado ao contexto desta pesquisa. O instrumento original é estruturado em quatro blocos avaliativos</w:t>
      </w:r>
      <w:r w:rsidRPr="648BFB43" w:rsidR="686C6A40">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simulação, jogo, aprendizagem com o jogo e aprendizagem durante as fases</w:t>
      </w:r>
      <w:r w:rsidRPr="648BFB43" w:rsidR="465CB306">
        <w:rPr>
          <w:rFonts w:ascii="Arial" w:hAnsi="Arial" w:eastAsia="Arial" w:cs="Arial"/>
          <w:b w:val="0"/>
          <w:bCs w:val="0"/>
          <w:i w:val="0"/>
          <w:iCs w:val="0"/>
          <w:strike w:val="0"/>
          <w:dstrike w:val="0"/>
          <w:noProof w:val="0"/>
          <w:color w:val="000000" w:themeColor="text1" w:themeTint="FF" w:themeShade="FF"/>
          <w:sz w:val="24"/>
          <w:szCs w:val="24"/>
          <w:u w:val="none"/>
          <w:lang w:val="pt-PT"/>
        </w:rPr>
        <w:t>. E</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fundamenta-se no modelo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Kirkpatrick</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na Taxonomia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Bloom</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e no modelo motivacional ARCS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Keller</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w:t>
      </w:r>
    </w:p>
    <w:p w:rsidR="00AB47FF" w:rsidP="648BFB43" w:rsidRDefault="619543B2" w14:paraId="6A7304B8" w14:textId="386E99A2">
      <w:pPr>
        <w:widowControl/>
        <w:spacing w:before="0" w:beforeAutospacing="off" w:after="0" w:afterAutospacing="off" w:line="360" w:lineRule="auto"/>
        <w:ind w:left="259" w:right="833" w:firstLine="731"/>
        <w:jc w:val="both"/>
        <w:rPr>
          <w:rFonts w:ascii="Arial" w:hAnsi="Arial" w:eastAsia="Arial" w:cs="Arial"/>
          <w:b w:val="0"/>
          <w:bCs w:val="0"/>
          <w:i w:val="0"/>
          <w:iCs w:val="0"/>
          <w:strike w:val="0"/>
          <w:dstrike w:val="0"/>
          <w:noProof w:val="0"/>
          <w:color w:val="000000" w:themeColor="text1" w:themeTint="FF" w:themeShade="FF"/>
          <w:sz w:val="24"/>
          <w:szCs w:val="24"/>
          <w:u w:val="none"/>
          <w:lang w:val="pt-PT"/>
        </w:rPr>
      </w:pP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A adaptação do instrumento para esta pesquisa contemplará a inclusão de itens específicos relacionados ao reconhecimento de ataques de engenharia social, à percepção de autoeficácia em situações de risco digital e à intenção comportamental de adoção de medidas preventivas. O instrumento adaptado passará por processo de validação semântica com dois docentes especialistas em segurança da informação antes de sua aplicação.</w:t>
      </w:r>
    </w:p>
    <w:p w:rsidR="00AB47FF" w:rsidP="648BFB43" w:rsidRDefault="619543B2" w14:paraId="1723727A" w14:textId="5441B11D">
      <w:pPr>
        <w:widowControl/>
        <w:spacing w:line="276" w:lineRule="auto"/>
      </w:pPr>
    </w:p>
    <w:p w:rsidR="00AB47FF" w:rsidP="648BFB43" w:rsidRDefault="619543B2" w14:paraId="2E5DA806" w14:textId="33ECD83E">
      <w:pPr>
        <w:pStyle w:val="Normal"/>
        <w:tabs>
          <w:tab w:val="left" w:leader="none" w:pos="529"/>
        </w:tabs>
      </w:pPr>
    </w:p>
    <w:p w:rsidR="00AB47FF" w:rsidP="648BFB43" w:rsidRDefault="619543B2" w14:paraId="58E705B4" w14:textId="12B9DA6C">
      <w:pPr>
        <w:pStyle w:val="Ttulo1"/>
        <w:widowControl/>
        <w:numPr>
          <w:ilvl w:val="1"/>
          <w:numId w:val="1"/>
        </w:numPr>
        <w:tabs>
          <w:tab w:val="left" w:leader="none" w:pos="529"/>
        </w:tabs>
        <w:spacing w:line="276" w:lineRule="auto"/>
        <w:rPr/>
      </w:pPr>
      <w:bookmarkStart w:name="_Toc1642670209" w:id="1262347277"/>
      <w:r w:rsidR="0DAF8A1B">
        <w:rPr/>
        <w:t>Análise de Dados</w:t>
      </w:r>
      <w:bookmarkEnd w:id="1262347277"/>
      <w:r w:rsidR="0DAF8A1B">
        <w:rPr/>
        <w:t xml:space="preserve"> </w:t>
      </w:r>
    </w:p>
    <w:p w:rsidR="00AB47FF" w:rsidP="648BFB43" w:rsidRDefault="619543B2" w14:paraId="72F4CCBE" w14:textId="2A44DE79">
      <w:pPr>
        <w:pStyle w:val="Normal"/>
        <w:tabs>
          <w:tab w:val="left" w:leader="none" w:pos="529"/>
        </w:tabs>
      </w:pPr>
    </w:p>
    <w:p w:rsidR="00AB47FF" w:rsidP="648BFB43" w:rsidRDefault="619543B2" w14:paraId="47676653" w14:textId="1481FBB7">
      <w:pPr>
        <w:pStyle w:val="Normal"/>
        <w:widowControl w:val="0"/>
        <w:spacing w:line="360" w:lineRule="auto"/>
        <w:ind w:left="259" w:right="833" w:firstLine="731"/>
        <w:jc w:val="both"/>
        <w:rPr>
          <w:rFonts w:ascii="Arial" w:hAnsi="Arial" w:eastAsia="Arial" w:cs="Arial"/>
          <w:noProof w:val="0"/>
          <w:sz w:val="24"/>
          <w:szCs w:val="24"/>
          <w:lang w:val="pt-PT"/>
        </w:rPr>
      </w:pPr>
      <w:r w:rsidRPr="648BFB43" w:rsidR="515D4B76">
        <w:rPr>
          <w:rFonts w:ascii="Arial" w:hAnsi="Arial" w:eastAsia="Arial" w:cs="Arial"/>
          <w:b w:val="0"/>
          <w:bCs w:val="0"/>
          <w:i w:val="0"/>
          <w:iCs w:val="0"/>
          <w:strike w:val="0"/>
          <w:dstrike w:val="0"/>
          <w:noProof w:val="0"/>
          <w:color w:val="000000" w:themeColor="text1" w:themeTint="FF" w:themeShade="FF"/>
          <w:sz w:val="24"/>
          <w:szCs w:val="24"/>
          <w:u w:val="none"/>
          <w:lang w:val="pt-PT"/>
        </w:rPr>
        <w:t>Os resultados obtidos serão apresentados em tabelas e gráficos comparativos, facilitando a visualização das variações de desempenho e conscientização entre os momentos de pré-teste e pós-teste. A discussão dos resultados será realizada à luz do referencial teórico levantado, considerando os achados de estudos anteriores sobre gamificação e educação em cibersegurança.</w:t>
      </w:r>
    </w:p>
    <w:p w:rsidR="00AB47FF" w:rsidP="648BFB43" w:rsidRDefault="619543B2" w14:paraId="770005DD" w14:textId="0B1184B9">
      <w:pPr>
        <w:pStyle w:val="Normal"/>
        <w:tabs>
          <w:tab w:val="left" w:leader="none" w:pos="529"/>
        </w:tabs>
      </w:pPr>
    </w:p>
    <w:p w:rsidR="00AB47FF" w:rsidP="648BFB43" w:rsidRDefault="619543B2" w14:paraId="3E3B56F1" w14:textId="5E410FD9">
      <w:pPr>
        <w:pStyle w:val="Normal"/>
        <w:tabs>
          <w:tab w:val="left" w:leader="none" w:pos="529"/>
        </w:tabs>
      </w:pPr>
    </w:p>
    <w:p w:rsidR="00AB47FF" w:rsidP="648BFB43" w:rsidRDefault="619543B2" w14:paraId="793B20A3" w14:textId="1B737D3E">
      <w:pPr>
        <w:pStyle w:val="Ttulo1"/>
        <w:widowControl/>
        <w:numPr>
          <w:ilvl w:val="2"/>
          <w:numId w:val="1"/>
        </w:numPr>
        <w:tabs>
          <w:tab w:val="left" w:leader="none" w:pos="529"/>
        </w:tabs>
        <w:spacing w:line="276" w:lineRule="auto"/>
        <w:rPr/>
      </w:pPr>
      <w:bookmarkStart w:name="_Toc480366217" w:id="2035871279"/>
      <w:r w:rsidR="0DAF8A1B">
        <w:rPr/>
        <w:t>Análise Quantitativa</w:t>
      </w:r>
      <w:bookmarkEnd w:id="2035871279"/>
    </w:p>
    <w:p w:rsidR="00AB47FF" w:rsidP="648BFB43" w:rsidRDefault="619543B2" w14:paraId="5FD934BF" w14:textId="1A28AF7C">
      <w:pPr>
        <w:pStyle w:val="Normal"/>
        <w:tabs>
          <w:tab w:val="left" w:leader="none" w:pos="529"/>
        </w:tabs>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PT"/>
        </w:rPr>
      </w:pPr>
    </w:p>
    <w:p w:rsidR="00AB47FF" w:rsidP="648BFB43" w:rsidRDefault="619543B2" w14:paraId="09EA82BB" w14:textId="10C4E71D">
      <w:pPr>
        <w:pStyle w:val="Normal"/>
        <w:tabs>
          <w:tab w:val="left" w:leader="none" w:pos="529"/>
        </w:tabs>
        <w:spacing w:line="360" w:lineRule="auto"/>
        <w:ind w:left="259" w:right="833" w:firstLine="731"/>
        <w:jc w:val="both"/>
      </w:pPr>
      <w:r w:rsidRPr="648BFB43" w:rsidR="45D1A4E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Esta seção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envolverá a comparação de médias e percentuais de acerto entre os resultados do pré-teste e do pós-teste, com o objetivo de verificar se houve ganho estatisticamente relevante no nível de conhecimento sobre engenharia social após a intervenção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gamificada</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Serão utilizados testes estatísticos descritivos (média, mediana, desvio padrão) e, conforme a distribuição dos dados, testes inferenciais paramétricos ou não paramétricos (teste </w:t>
      </w:r>
      <w:r w:rsidRPr="648BFB43" w:rsidR="1449048B">
        <w:rPr>
          <w:rFonts w:ascii="Arial" w:hAnsi="Arial" w:eastAsia="Arial" w:cs="Arial"/>
          <w:b w:val="0"/>
          <w:bCs w:val="0"/>
          <w:i w:val="0"/>
          <w:iCs w:val="0"/>
          <w:strike w:val="0"/>
          <w:dstrike w:val="0"/>
          <w:noProof w:val="0"/>
          <w:color w:val="000000" w:themeColor="text1" w:themeTint="FF" w:themeShade="FF"/>
          <w:sz w:val="24"/>
          <w:szCs w:val="24"/>
          <w:u w:val="none"/>
          <w:lang w:val="pt-PT"/>
        </w:rPr>
        <w:t>T</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Student</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ou teste de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Wilcoxon</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para verificar a significância das diferenças observadas. </w:t>
      </w:r>
    </w:p>
    <w:p w:rsidR="00AB47FF" w:rsidP="648BFB43" w:rsidRDefault="619543B2" w14:paraId="424F9511" w14:textId="2FED56D8">
      <w:pPr>
        <w:pStyle w:val="Normal"/>
        <w:widowControl/>
        <w:tabs>
          <w:tab w:val="left" w:leader="none" w:pos="529"/>
        </w:tabs>
        <w:spacing w:line="276"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PT"/>
        </w:rPr>
      </w:pPr>
    </w:p>
    <w:p w:rsidR="00AB47FF" w:rsidP="648BFB43" w:rsidRDefault="619543B2" w14:paraId="582EA027" w14:textId="3F5CA1C7">
      <w:pPr>
        <w:pStyle w:val="Normal"/>
        <w:widowControl/>
        <w:tabs>
          <w:tab w:val="left" w:leader="none" w:pos="529"/>
        </w:tabs>
        <w:spacing w:line="276"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PT"/>
        </w:rPr>
      </w:pPr>
    </w:p>
    <w:p w:rsidR="00AB47FF" w:rsidP="648BFB43" w:rsidRDefault="619543B2" w14:paraId="2200742E" w14:textId="0982E6C6">
      <w:pPr>
        <w:pStyle w:val="Ttulo1"/>
        <w:widowControl/>
        <w:numPr>
          <w:ilvl w:val="2"/>
          <w:numId w:val="1"/>
        </w:numPr>
        <w:tabs>
          <w:tab w:val="left" w:leader="none" w:pos="529"/>
        </w:tabs>
        <w:spacing w:line="276" w:lineRule="auto"/>
        <w:rPr/>
      </w:pPr>
      <w:bookmarkStart w:name="_Toc879776878" w:id="861123856"/>
      <w:r w:rsidR="0DAF8A1B">
        <w:rPr/>
        <w:t>Análise Qualitativa</w:t>
      </w:r>
      <w:bookmarkEnd w:id="861123856"/>
    </w:p>
    <w:p w:rsidR="00AB47FF" w:rsidP="648BFB43" w:rsidRDefault="619543B2" w14:paraId="13BAD819" w14:textId="01A215CE">
      <w:pPr>
        <w:pStyle w:val="Normal"/>
        <w:tabs>
          <w:tab w:val="left" w:leader="none" w:pos="529"/>
        </w:tabs>
      </w:pPr>
    </w:p>
    <w:p w:rsidR="00AB47FF" w:rsidP="648BFB43" w:rsidRDefault="619543B2" w14:paraId="1D7C186A" w14:textId="1E7DC160">
      <w:pPr>
        <w:pStyle w:val="Normal"/>
        <w:widowControl/>
        <w:tabs>
          <w:tab w:val="left" w:leader="none" w:pos="529"/>
        </w:tabs>
        <w:spacing w:line="360" w:lineRule="auto"/>
        <w:ind w:left="259" w:right="833" w:firstLine="731"/>
        <w:jc w:val="both"/>
        <w:rPr>
          <w:rFonts w:ascii="Arial" w:hAnsi="Arial" w:eastAsia="Arial" w:cs="Arial"/>
          <w:noProof w:val="0"/>
          <w:sz w:val="24"/>
          <w:szCs w:val="24"/>
          <w:lang w:val="pt-PT"/>
        </w:rPr>
      </w:pPr>
      <w:r w:rsidRPr="648BFB43" w:rsidR="75EE8F7D">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A seção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envolverá a categorização temática das respostas discursivas e das observações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registradas</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durante a intervenção, identificando padrões de engajamento,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percepções</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sobre a experiência de aprendizagem, dificuldades encontradas e sugestões de melhoria para a ferramenta </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gamificada</w:t>
      </w:r>
      <w:r w:rsidRPr="648BFB43" w:rsidR="0DAF8A1B">
        <w:rPr>
          <w:rFonts w:ascii="Arial" w:hAnsi="Arial" w:eastAsia="Arial" w:cs="Arial"/>
          <w:b w:val="0"/>
          <w:bCs w:val="0"/>
          <w:i w:val="0"/>
          <w:iCs w:val="0"/>
          <w:strike w:val="0"/>
          <w:dstrike w:val="0"/>
          <w:noProof w:val="0"/>
          <w:color w:val="000000" w:themeColor="text1" w:themeTint="FF" w:themeShade="FF"/>
          <w:sz w:val="24"/>
          <w:szCs w:val="24"/>
          <w:u w:val="none"/>
          <w:lang w:val="pt-PT"/>
        </w:rPr>
        <w:t xml:space="preserve"> adotada.</w:t>
      </w:r>
    </w:p>
    <w:p w:rsidR="00AB47FF" w:rsidP="648BFB43" w:rsidRDefault="619543B2" w14:paraId="08704B76" w14:textId="161BD334">
      <w:pPr>
        <w:pStyle w:val="Normal"/>
        <w:tabs>
          <w:tab w:val="left" w:leader="none" w:pos="529"/>
        </w:tabs>
      </w:pPr>
    </w:p>
    <w:p w:rsidR="00AB47FF" w:rsidP="648BFB43" w:rsidRDefault="619543B2" w14:paraId="000000FD" w14:textId="3D9CB755">
      <w:pPr>
        <w:pStyle w:val="Normal"/>
        <w:widowControl w:val="1"/>
        <w:spacing w:line="360" w:lineRule="auto"/>
        <w:ind w:left="259" w:right="833" w:firstLine="0"/>
        <w:jc w:val="both"/>
        <w:rPr>
          <w:sz w:val="24"/>
          <w:szCs w:val="24"/>
          <w:lang w:val="en-US"/>
        </w:rPr>
        <w:sectPr w:rsidR="00AB47FF">
          <w:pgSz w:w="11910" w:h="16840" w:orient="portrait"/>
          <w:pgMar w:top="940" w:right="860" w:bottom="280" w:left="1440" w:header="715" w:footer="0" w:gutter="0"/>
          <w:cols w:space="720"/>
          <w:footerReference w:type="default" r:id="Rd32e324cbe4f408c"/>
        </w:sectPr>
      </w:pPr>
    </w:p>
    <w:p w:rsidR="00AB47FF" w:rsidRDefault="00AB47FF" w14:paraId="000000FE" w14:textId="77777777">
      <w:pPr>
        <w:pBdr>
          <w:top w:val="nil"/>
          <w:left w:val="nil"/>
          <w:bottom w:val="nil"/>
          <w:right w:val="nil"/>
          <w:between w:val="nil"/>
        </w:pBdr>
        <w:rPr>
          <w:color w:val="000000"/>
          <w:sz w:val="20"/>
          <w:szCs w:val="20"/>
        </w:rPr>
      </w:pPr>
    </w:p>
    <w:p w:rsidR="00AB47FF" w:rsidRDefault="00AB47FF" w14:paraId="000000FF" w14:textId="77777777">
      <w:pPr>
        <w:pBdr>
          <w:top w:val="nil"/>
          <w:left w:val="nil"/>
          <w:bottom w:val="nil"/>
          <w:right w:val="nil"/>
          <w:between w:val="nil"/>
        </w:pBdr>
        <w:rPr>
          <w:color w:val="000000"/>
          <w:sz w:val="20"/>
          <w:szCs w:val="20"/>
        </w:rPr>
      </w:pPr>
    </w:p>
    <w:p w:rsidR="00AB47FF" w:rsidRDefault="00AB47FF" w14:paraId="00000100" w14:textId="77777777">
      <w:pPr>
        <w:pBdr>
          <w:top w:val="nil"/>
          <w:left w:val="nil"/>
          <w:bottom w:val="nil"/>
          <w:right w:val="nil"/>
          <w:between w:val="nil"/>
        </w:pBdr>
        <w:rPr>
          <w:color w:val="000000"/>
          <w:sz w:val="18"/>
          <w:szCs w:val="18"/>
        </w:rPr>
      </w:pPr>
    </w:p>
    <w:p w:rsidR="00AB47FF" w:rsidP="648BFB43" w:rsidRDefault="000F121D" w14:paraId="00000101" w14:textId="77777777">
      <w:pPr>
        <w:pStyle w:val="Ttulo1"/>
        <w:ind w:left="0" w:right="0" w:firstLine="0"/>
        <w:jc w:val="center"/>
      </w:pPr>
      <w:bookmarkStart w:name="_Toc849779048" w:id="1424801194"/>
      <w:r w:rsidR="7AF71FAE">
        <w:rPr/>
        <w:t>REFERÊNCIAS</w:t>
      </w:r>
      <w:bookmarkEnd w:id="1424801194"/>
    </w:p>
    <w:p w:rsidR="00AB47FF" w:rsidRDefault="00AB47FF" w14:paraId="00000102" w14:textId="77777777">
      <w:pPr>
        <w:pBdr>
          <w:top w:val="nil"/>
          <w:left w:val="nil"/>
          <w:bottom w:val="nil"/>
          <w:right w:val="nil"/>
          <w:between w:val="nil"/>
        </w:pBdr>
        <w:rPr>
          <w:b/>
          <w:bCs/>
          <w:color w:val="000000"/>
          <w:sz w:val="26"/>
          <w:szCs w:val="26"/>
        </w:rPr>
      </w:pPr>
    </w:p>
    <w:p w:rsidR="00AB47FF" w:rsidRDefault="00AB47FF" w14:paraId="00000103" w14:textId="77777777">
      <w:pPr>
        <w:pBdr>
          <w:top w:val="nil"/>
          <w:left w:val="nil"/>
          <w:bottom w:val="nil"/>
          <w:right w:val="nil"/>
          <w:between w:val="nil"/>
        </w:pBdr>
        <w:spacing w:before="3"/>
        <w:rPr>
          <w:b/>
          <w:bCs/>
          <w:color w:val="000000"/>
          <w:sz w:val="27"/>
          <w:szCs w:val="27"/>
        </w:rPr>
      </w:pPr>
    </w:p>
    <w:p w:rsidR="394BA493" w:rsidP="648BFB43" w:rsidRDefault="394BA493" w14:paraId="419423B8" w14:textId="24687BC9">
      <w:pPr>
        <w:pStyle w:val="Normal"/>
        <w:widowControl w:val="0"/>
        <w:tabs>
          <w:tab w:val="center" w:leader="none" w:pos="4419"/>
          <w:tab w:val="right" w:leader="none" w:pos="8838"/>
        </w:tabs>
        <w:spacing w:line="360" w:lineRule="auto"/>
        <w:ind w:left="259" w:right="434"/>
        <w:jc w:val="both"/>
        <w:rPr>
          <w:rFonts w:ascii="Arial" w:hAnsi="Arial" w:eastAsia="Arial" w:cs="Arial"/>
          <w:noProof w:val="0"/>
          <w:sz w:val="24"/>
          <w:szCs w:val="24"/>
          <w:lang w:val="pt-BR"/>
        </w:rPr>
      </w:pPr>
      <w:r w:rsidRPr="648BFB43" w:rsidR="394BA493">
        <w:rPr>
          <w:rFonts w:ascii="Arial" w:hAnsi="Arial" w:eastAsia="Arial" w:cs="Arial"/>
          <w:b w:val="0"/>
          <w:bCs w:val="0"/>
          <w:i w:val="0"/>
          <w:iCs w:val="0"/>
          <w:caps w:val="0"/>
          <w:smallCaps w:val="0"/>
          <w:noProof w:val="0"/>
          <w:color w:val="222222"/>
          <w:sz w:val="24"/>
          <w:szCs w:val="24"/>
          <w:lang w:val="pt-BR"/>
        </w:rPr>
        <w:t>BISPO, B. R. da M. S.</w:t>
      </w:r>
      <w:r w:rsidRPr="648BFB43" w:rsidR="67E9D506">
        <w:rPr>
          <w:rFonts w:ascii="Arial" w:hAnsi="Arial" w:eastAsia="Arial" w:cs="Arial"/>
          <w:b w:val="0"/>
          <w:bCs w:val="0"/>
          <w:i w:val="0"/>
          <w:iCs w:val="0"/>
          <w:caps w:val="0"/>
          <w:smallCaps w:val="0"/>
          <w:noProof w:val="0"/>
          <w:color w:val="222222"/>
          <w:sz w:val="24"/>
          <w:szCs w:val="24"/>
          <w:lang w:val="pt-BR"/>
        </w:rPr>
        <w:t xml:space="preserve">; </w:t>
      </w:r>
      <w:r w:rsidRPr="648BFB43" w:rsidR="394BA493">
        <w:rPr>
          <w:rFonts w:ascii="Arial" w:hAnsi="Arial" w:eastAsia="Arial" w:cs="Arial"/>
          <w:b w:val="1"/>
          <w:bCs w:val="1"/>
          <w:i w:val="0"/>
          <w:iCs w:val="0"/>
          <w:caps w:val="0"/>
          <w:smallCaps w:val="0"/>
          <w:noProof w:val="0"/>
          <w:color w:val="222222"/>
          <w:sz w:val="24"/>
          <w:szCs w:val="24"/>
          <w:lang w:val="pt-BR"/>
        </w:rPr>
        <w:t xml:space="preserve">Ferramenta de educação em segurança digital: Um jogo interativo com </w:t>
      </w:r>
      <w:r w:rsidRPr="648BFB43" w:rsidR="0FE5F647">
        <w:rPr>
          <w:rFonts w:ascii="Arial" w:hAnsi="Arial" w:eastAsia="Arial" w:cs="Arial"/>
          <w:b w:val="1"/>
          <w:bCs w:val="1"/>
          <w:i w:val="0"/>
          <w:iCs w:val="0"/>
          <w:caps w:val="0"/>
          <w:smallCaps w:val="0"/>
          <w:noProof w:val="0"/>
          <w:color w:val="222222"/>
          <w:sz w:val="24"/>
          <w:szCs w:val="24"/>
          <w:lang w:val="pt-BR"/>
        </w:rPr>
        <w:t>P</w:t>
      </w:r>
      <w:r w:rsidRPr="648BFB43" w:rsidR="394BA493">
        <w:rPr>
          <w:rFonts w:ascii="Arial" w:hAnsi="Arial" w:eastAsia="Arial" w:cs="Arial"/>
          <w:b w:val="1"/>
          <w:bCs w:val="1"/>
          <w:i w:val="0"/>
          <w:iCs w:val="0"/>
          <w:caps w:val="0"/>
          <w:smallCaps w:val="0"/>
          <w:noProof w:val="0"/>
          <w:color w:val="222222"/>
          <w:sz w:val="24"/>
          <w:szCs w:val="24"/>
          <w:lang w:val="pt-BR"/>
        </w:rPr>
        <w:t>ygame</w:t>
      </w:r>
      <w:r w:rsidRPr="648BFB43" w:rsidR="394BA493">
        <w:rPr>
          <w:rFonts w:ascii="Arial" w:hAnsi="Arial" w:eastAsia="Arial" w:cs="Arial"/>
          <w:b w:val="0"/>
          <w:bCs w:val="0"/>
          <w:i w:val="0"/>
          <w:iCs w:val="0"/>
          <w:caps w:val="0"/>
          <w:smallCaps w:val="0"/>
          <w:noProof w:val="0"/>
          <w:color w:val="222222"/>
          <w:sz w:val="24"/>
          <w:szCs w:val="24"/>
          <w:lang w:val="pt-BR"/>
        </w:rPr>
        <w:t>. 2024.</w:t>
      </w:r>
      <w:r w:rsidRPr="648BFB43" w:rsidR="0C1592F6">
        <w:rPr>
          <w:rFonts w:ascii="Arial" w:hAnsi="Arial" w:eastAsia="Arial" w:cs="Arial"/>
          <w:b w:val="0"/>
          <w:bCs w:val="0"/>
          <w:i w:val="0"/>
          <w:iCs w:val="0"/>
          <w:caps w:val="0"/>
          <w:smallCaps w:val="0"/>
          <w:noProof w:val="0"/>
          <w:color w:val="222222"/>
          <w:sz w:val="24"/>
          <w:szCs w:val="24"/>
          <w:lang w:val="pt-BR"/>
        </w:rPr>
        <w:t xml:space="preserve"> Disponível em: </w:t>
      </w:r>
      <w:hyperlink r:id="R28346e1f306246ed">
        <w:r w:rsidRPr="648BFB43" w:rsidR="0C1592F6">
          <w:rPr>
            <w:rStyle w:val="Hyperlink"/>
            <w:b w:val="0"/>
            <w:bCs w:val="0"/>
            <w:i w:val="0"/>
            <w:iCs w:val="0"/>
            <w:caps w:val="0"/>
            <w:smallCaps w:val="0"/>
            <w:noProof w:val="0"/>
            <w:lang w:val="pt-BR"/>
          </w:rPr>
          <w:t>https://repositorio.pucgoias.edu.br/jspui/bitstream/123456789/8586/1/TCC%202_v3_Bruno.pdf</w:t>
        </w:r>
      </w:hyperlink>
      <w:r w:rsidRPr="648BFB43" w:rsidR="0C1592F6">
        <w:rPr>
          <w:b w:val="0"/>
          <w:bCs w:val="0"/>
          <w:i w:val="0"/>
          <w:iCs w:val="0"/>
          <w:caps w:val="0"/>
          <w:smallCaps w:val="0"/>
          <w:noProof w:val="0"/>
          <w:lang w:val="pt-BR"/>
        </w:rPr>
        <w:t>. Acesso em: 27 maio 2026.</w:t>
      </w:r>
    </w:p>
    <w:p w:rsidR="648BFB43" w:rsidP="648BFB43" w:rsidRDefault="648BFB43" w14:paraId="14541FB8" w14:textId="02B33078">
      <w:pPr>
        <w:widowControl w:val="0"/>
        <w:tabs>
          <w:tab w:val="center" w:leader="none" w:pos="4419"/>
          <w:tab w:val="right" w:leader="none" w:pos="8838"/>
        </w:tabs>
        <w:spacing w:line="360" w:lineRule="auto"/>
        <w:ind w:left="259" w:right="434"/>
        <w:jc w:val="both"/>
        <w:rPr>
          <w:color w:val="222222"/>
          <w:highlight w:val="white"/>
          <w:lang w:val="en-US"/>
        </w:rPr>
      </w:pPr>
    </w:p>
    <w:p w:rsidR="00AB47FF" w:rsidP="648BFB43" w:rsidRDefault="619543B2" w14:paraId="00000104" w14:textId="09A17CF2">
      <w:pPr>
        <w:widowControl w:val="0"/>
        <w:tabs>
          <w:tab w:val="center" w:pos="4419"/>
          <w:tab w:val="right" w:pos="8838"/>
        </w:tabs>
        <w:spacing w:line="360" w:lineRule="auto"/>
        <w:ind w:left="259" w:right="434"/>
        <w:jc w:val="both"/>
        <w:rPr>
          <w:color w:val="222222"/>
          <w:lang w:val="en-US"/>
        </w:rPr>
      </w:pPr>
      <w:r w:rsidRPr="648BFB43" w:rsidR="27D77F2F">
        <w:rPr>
          <w:color w:val="222222"/>
          <w:highlight w:val="white"/>
          <w:lang w:val="en-US"/>
        </w:rPr>
        <w:t>CATALANO, C. E.; LUCCINI, A. M.; MORTARA, M</w:t>
      </w:r>
      <w:r w:rsidRPr="648BFB43" w:rsidR="2511A2E5">
        <w:rPr>
          <w:color w:val="222222"/>
          <w:highlight w:val="white"/>
          <w:lang w:val="en-US"/>
        </w:rPr>
        <w:t xml:space="preserve">.  </w:t>
      </w:r>
      <w:r w:rsidRPr="648BFB43" w:rsidR="2511A2E5">
        <w:rPr>
          <w:b w:val="1"/>
          <w:bCs w:val="1"/>
          <w:color w:val="222222"/>
          <w:highlight w:val="white"/>
          <w:lang w:val="en-US"/>
        </w:rPr>
        <w:t>Best</w:t>
      </w:r>
      <w:r w:rsidRPr="648BFB43" w:rsidR="27D77F2F">
        <w:rPr>
          <w:b w:val="1"/>
          <w:bCs w:val="1"/>
          <w:color w:val="222222"/>
          <w:highlight w:val="white"/>
          <w:lang w:val="en-US"/>
        </w:rPr>
        <w:t xml:space="preserve"> practices for an effective design and evaluation of serious games</w:t>
      </w:r>
      <w:r w:rsidRPr="648BFB43" w:rsidR="27D77F2F">
        <w:rPr>
          <w:color w:val="222222"/>
          <w:highlight w:val="white"/>
          <w:lang w:val="en-US"/>
        </w:rPr>
        <w:t xml:space="preserve">. International Journal of Serious Games, </w:t>
      </w:r>
      <w:r w:rsidRPr="648BFB43" w:rsidR="27D77F2F">
        <w:rPr>
          <w:color w:val="222222"/>
          <w:highlight w:val="white"/>
          <w:lang w:val="en-US"/>
        </w:rPr>
        <w:t>v. 1, n</w:t>
      </w:r>
      <w:r w:rsidRPr="648BFB43" w:rsidR="27D77F2F">
        <w:rPr>
          <w:color w:val="222222"/>
          <w:highlight w:val="white"/>
          <w:lang w:val="en-US"/>
        </w:rPr>
        <w:t>. 1, 2014.</w:t>
      </w:r>
      <w:r w:rsidRPr="648BFB43" w:rsidR="27D77F2F">
        <w:rPr>
          <w:lang w:val="en-US"/>
        </w:rPr>
        <w:t xml:space="preserve"> </w:t>
      </w:r>
      <w:r w:rsidRPr="648BFB43" w:rsidR="27D77F2F">
        <w:rPr>
          <w:lang w:val="en-US"/>
        </w:rPr>
        <w:t>Disponível</w:t>
      </w:r>
      <w:r w:rsidRPr="648BFB43" w:rsidR="27D77F2F">
        <w:rPr>
          <w:lang w:val="en-US"/>
        </w:rPr>
        <w:t xml:space="preserve"> </w:t>
      </w:r>
      <w:r w:rsidRPr="648BFB43" w:rsidR="27D77F2F">
        <w:rPr>
          <w:lang w:val="en-US"/>
        </w:rPr>
        <w:t>em</w:t>
      </w:r>
      <w:r w:rsidRPr="648BFB43" w:rsidR="27D77F2F">
        <w:rPr>
          <w:lang w:val="en-US"/>
        </w:rPr>
        <w:t xml:space="preserve">: </w:t>
      </w:r>
      <w:hyperlink r:id="Rc678e3388aac4ead">
        <w:r w:rsidRPr="648BFB43" w:rsidR="27D77F2F">
          <w:rPr>
            <w:color w:val="1155CC"/>
            <w:u w:val="single"/>
            <w:lang w:val="en-US"/>
          </w:rPr>
          <w:t>https://www.researchgate.net/profile/Angelo-Marco-Luccini/publication/286244330_Guidelines_for_an_effective_design_of_serious_games/links/567919c808ae502c99d6dee6/Guidelines-for-an-effective-design-of-serious-games.pdf</w:t>
        </w:r>
      </w:hyperlink>
      <w:r w:rsidRPr="648BFB43" w:rsidR="27D77F2F">
        <w:rPr>
          <w:lang w:val="en-US"/>
        </w:rPr>
        <w:t xml:space="preserve">. Acesso </w:t>
      </w:r>
      <w:r w:rsidRPr="648BFB43" w:rsidR="27D77F2F">
        <w:rPr>
          <w:lang w:val="en-US"/>
        </w:rPr>
        <w:t>em</w:t>
      </w:r>
      <w:r w:rsidRPr="648BFB43" w:rsidR="27D77F2F">
        <w:rPr>
          <w:lang w:val="en-US"/>
        </w:rPr>
        <w:t xml:space="preserve">: 27 </w:t>
      </w:r>
      <w:r w:rsidRPr="648BFB43" w:rsidR="27D77F2F">
        <w:rPr>
          <w:lang w:val="en-US"/>
        </w:rPr>
        <w:t>maio</w:t>
      </w:r>
      <w:r w:rsidRPr="648BFB43" w:rsidR="27D77F2F">
        <w:rPr>
          <w:lang w:val="en-US"/>
        </w:rPr>
        <w:t xml:space="preserve"> 2026.</w:t>
      </w:r>
    </w:p>
    <w:p w:rsidR="648BFB43" w:rsidP="648BFB43" w:rsidRDefault="648BFB43" w14:paraId="7052EB49" w14:textId="7941C7A5">
      <w:pPr>
        <w:widowControl w:val="0"/>
        <w:tabs>
          <w:tab w:val="center" w:leader="none" w:pos="4419"/>
          <w:tab w:val="right" w:leader="none" w:pos="8838"/>
        </w:tabs>
        <w:spacing w:line="360" w:lineRule="auto"/>
        <w:ind w:left="259" w:right="434"/>
        <w:jc w:val="both"/>
        <w:rPr>
          <w:lang w:val="en-US"/>
        </w:rPr>
      </w:pPr>
    </w:p>
    <w:p w:rsidR="7D8DFE24" w:rsidP="648BFB43" w:rsidRDefault="7D8DFE24" w14:paraId="560B8DE3" w14:textId="078A2A5F">
      <w:pPr>
        <w:spacing w:before="0" w:beforeAutospacing="off" w:after="0" w:afterAutospacing="off" w:line="360" w:lineRule="auto"/>
        <w:ind w:left="259" w:right="434"/>
        <w:jc w:val="both"/>
        <w:rPr>
          <w:rFonts w:ascii="Arial" w:hAnsi="Arial" w:eastAsia="Arial" w:cs="Arial"/>
          <w:noProof w:val="0"/>
          <w:sz w:val="24"/>
          <w:szCs w:val="24"/>
          <w:lang w:val="pt-BR"/>
        </w:rPr>
      </w:pP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DETERDING, S.; KHALED, R.; NACKE, L. E.; DIXON, D. </w:t>
      </w:r>
      <w:r w:rsidRPr="648BFB43" w:rsidR="7D8DFE2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Gamification: Toward a </w:t>
      </w:r>
      <w:r w:rsidRPr="648BFB43" w:rsidR="7D8DFE24">
        <w:rPr>
          <w:rFonts w:ascii="Arial" w:hAnsi="Arial" w:eastAsia="Arial" w:cs="Arial"/>
          <w:b w:val="1"/>
          <w:bCs w:val="1"/>
          <w:i w:val="0"/>
          <w:iCs w:val="0"/>
          <w:strike w:val="0"/>
          <w:dstrike w:val="0"/>
          <w:noProof w:val="0"/>
          <w:color w:val="000000" w:themeColor="text1" w:themeTint="FF" w:themeShade="FF"/>
          <w:sz w:val="24"/>
          <w:szCs w:val="24"/>
          <w:u w:val="none"/>
          <w:lang w:val="pt-BR"/>
        </w:rPr>
        <w:t>definition</w:t>
      </w: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In: CHI 2011 </w:t>
      </w: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Gamification</w:t>
      </w: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Workshop </w:t>
      </w: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Proceedings</w:t>
      </w:r>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2011. Disponível em: </w:t>
      </w:r>
      <w:hyperlink r:id="R466ee8d637da4fae">
        <w:r w:rsidRPr="648BFB43" w:rsidR="7D8DFE24">
          <w:rPr>
            <w:rStyle w:val="Hyperlink"/>
            <w:b w:val="0"/>
            <w:bCs w:val="0"/>
            <w:i w:val="0"/>
            <w:iCs w:val="0"/>
            <w:strike w:val="0"/>
            <w:dstrike w:val="0"/>
            <w:noProof w:val="0"/>
            <w:color w:val="1155CC"/>
            <w:u w:val="none"/>
            <w:lang w:val="pt-BR"/>
          </w:rPr>
          <w:t>http://gamification-research.org/wp-content/uploads/2011/04/02-Deterding-Khaled-Nacke-Dixon.pdf</w:t>
        </w:r>
      </w:hyperlink>
      <w:r w:rsidRPr="648BFB43" w:rsidR="7D8DFE24">
        <w:rPr>
          <w:rFonts w:ascii="Arial" w:hAnsi="Arial" w:eastAsia="Arial" w:cs="Arial"/>
          <w:b w:val="0"/>
          <w:bCs w:val="0"/>
          <w:i w:val="0"/>
          <w:iCs w:val="0"/>
          <w:strike w:val="0"/>
          <w:dstrike w:val="0"/>
          <w:noProof w:val="0"/>
          <w:color w:val="000000" w:themeColor="text1" w:themeTint="FF" w:themeShade="FF"/>
          <w:sz w:val="24"/>
          <w:szCs w:val="24"/>
          <w:u w:val="none"/>
          <w:lang w:val="pt-BR"/>
        </w:rPr>
        <w:t>. Acesso em: 27 maio 2026.</w:t>
      </w:r>
    </w:p>
    <w:p w:rsidR="00AB47FF" w:rsidP="648BFB43" w:rsidRDefault="00AB47FF" w14:paraId="00000105" w14:textId="77777777">
      <w:pPr>
        <w:widowControl w:val="0"/>
        <w:shd w:val="clear" w:color="auto" w:fill="FFFFFF" w:themeFill="background1"/>
        <w:spacing w:line="360" w:lineRule="auto"/>
        <w:ind w:left="259" w:right="434"/>
        <w:jc w:val="both"/>
        <w:rPr>
          <w:color w:val="222222"/>
        </w:rPr>
      </w:pPr>
    </w:p>
    <w:p w:rsidR="00AB47FF" w:rsidP="648BFB43" w:rsidRDefault="619543B2" w14:paraId="6D161197" w14:textId="68937657">
      <w:pPr>
        <w:widowControl w:val="0"/>
        <w:shd w:val="clear" w:color="auto" w:fill="FFFFFF" w:themeFill="background1"/>
        <w:spacing w:line="360" w:lineRule="auto"/>
        <w:ind w:left="259" w:right="434"/>
        <w:jc w:val="both"/>
        <w:rPr>
          <w:color w:val="222222"/>
          <w:lang w:val="en-US"/>
        </w:rPr>
      </w:pPr>
      <w:r w:rsidRPr="619543B2" w:rsidR="27D77F2F">
        <w:rPr>
          <w:color w:val="222222"/>
          <w:lang w:val="en-US"/>
        </w:rPr>
        <w:t xml:space="preserve">GOULART, G.; AMARAL, É.; CORDEIRO, M.; SOARES, M.; LEAL, T.; </w:t>
      </w:r>
      <w:r w:rsidRPr="619543B2" w:rsidR="27D77F2F">
        <w:rPr>
          <w:b w:val="1"/>
          <w:bCs w:val="1"/>
          <w:color w:val="222222"/>
          <w:lang w:val="en-US"/>
        </w:rPr>
        <w:t>Proposta de uma ferramenta para o apoio ao processo de ensino-aprendizagem de cibersegurança</w:t>
      </w:r>
      <w:r w:rsidRPr="619543B2" w:rsidR="27D77F2F">
        <w:rPr>
          <w:color w:val="222222"/>
          <w:lang w:val="en-US"/>
        </w:rPr>
        <w:t xml:space="preserve">. In: </w:t>
      </w:r>
      <w:r w:rsidRPr="619543B2" w:rsidR="27D77F2F">
        <w:rPr>
          <w:b w:val="1"/>
          <w:bCs w:val="1"/>
          <w:color w:val="222222"/>
          <w:lang w:val="en-US"/>
        </w:rPr>
        <w:t>Escola Regional de Redes de Computadores (ERRC)</w:t>
      </w:r>
      <w:r w:rsidRPr="619543B2" w:rsidR="27D77F2F">
        <w:rPr>
          <w:color w:val="222222"/>
          <w:lang w:val="en-US"/>
        </w:rPr>
        <w:t xml:space="preserve">. SBC, 2024. p. 166-171. Disponível em: </w:t>
      </w:r>
      <w:hyperlink r:id="R6863751018744d1b">
        <w:r w:rsidRPr="648BFB43" w:rsidR="27D77F2F">
          <w:rPr>
            <w:color w:val="1155CC"/>
            <w:lang w:val="en-US"/>
          </w:rPr>
          <w:t>https://sol.sbc.org.br/index.php/errc/article/view/35455</w:t>
        </w:r>
      </w:hyperlink>
      <w:r w:rsidRPr="619543B2" w:rsidR="27D77F2F">
        <w:rPr>
          <w:color w:val="222222"/>
          <w:lang w:val="en-US"/>
        </w:rPr>
        <w:t>. Acesso em: 21 abr. 2026.</w:t>
      </w:r>
    </w:p>
    <w:p w:rsidR="00AB47FF" w:rsidP="648BFB43" w:rsidRDefault="619543B2" w14:paraId="6F1EE104" w14:textId="56D95FC9">
      <w:pPr>
        <w:widowControl w:val="0"/>
        <w:shd w:val="clear" w:color="auto" w:fill="FFFFFF" w:themeFill="background1"/>
        <w:spacing w:line="360" w:lineRule="auto"/>
        <w:ind w:left="259" w:right="434"/>
        <w:jc w:val="both"/>
        <w:rPr>
          <w:color w:val="222222"/>
          <w:lang w:val="en-US"/>
        </w:rPr>
      </w:pPr>
    </w:p>
    <w:p w:rsidR="00AB47FF" w:rsidP="648BFB43" w:rsidRDefault="619543B2" w14:paraId="014C418E" w14:textId="4BC97B2D">
      <w:pPr>
        <w:pStyle w:val="BodyText"/>
        <w:widowControl w:val="0"/>
        <w:spacing w:line="360" w:lineRule="auto"/>
        <w:ind w:left="259" w:right="434"/>
        <w:jc w:val="both"/>
        <w:rPr>
          <w:rFonts w:ascii="Arial" w:hAnsi="Arial" w:eastAsia="Arial" w:cs="Arial"/>
          <w:noProof w:val="0"/>
          <w:sz w:val="24"/>
          <w:szCs w:val="24"/>
          <w:lang w:val="en-US"/>
        </w:rPr>
      </w:pPr>
      <w:r w:rsidRPr="648BFB43" w:rsidR="4DE80DDA">
        <w:rPr>
          <w:rFonts w:ascii="Arial" w:hAnsi="Arial" w:eastAsia="Arial" w:cs="Arial"/>
          <w:b w:val="0"/>
          <w:bCs w:val="0"/>
          <w:i w:val="0"/>
          <w:iCs w:val="0"/>
          <w:caps w:val="0"/>
          <w:smallCaps w:val="0"/>
          <w:strike w:val="0"/>
          <w:dstrike w:val="0"/>
          <w:noProof w:val="0"/>
          <w:color w:val="222222"/>
          <w:sz w:val="24"/>
          <w:szCs w:val="24"/>
          <w:u w:val="none"/>
          <w:lang w:val="pt-BR"/>
        </w:rPr>
        <w:t xml:space="preserve">KASPERSKY. </w:t>
      </w:r>
      <w:r w:rsidRPr="648BFB43" w:rsidR="4DE80DDA">
        <w:rPr>
          <w:rFonts w:ascii="Arial" w:hAnsi="Arial" w:eastAsia="Arial" w:cs="Arial"/>
          <w:b w:val="1"/>
          <w:bCs w:val="1"/>
          <w:i w:val="0"/>
          <w:iCs w:val="0"/>
          <w:caps w:val="0"/>
          <w:smallCaps w:val="0"/>
          <w:strike w:val="0"/>
          <w:dstrike w:val="0"/>
          <w:noProof w:val="0"/>
          <w:color w:val="222222"/>
          <w:sz w:val="24"/>
          <w:szCs w:val="24"/>
          <w:u w:val="none"/>
          <w:lang w:val="pt-BR"/>
        </w:rPr>
        <w:t>Nova epidemia: Phising cresce mais de 5 vezes no Brasil com retomada das atividades econômicas e apoio da inteligência artificial</w:t>
      </w:r>
      <w:r w:rsidRPr="648BFB43" w:rsidR="4DE80DDA">
        <w:rPr>
          <w:rFonts w:ascii="Arial" w:hAnsi="Arial" w:eastAsia="Arial" w:cs="Arial"/>
          <w:b w:val="0"/>
          <w:bCs w:val="0"/>
          <w:i w:val="0"/>
          <w:iCs w:val="0"/>
          <w:caps w:val="0"/>
          <w:smallCaps w:val="0"/>
          <w:strike w:val="0"/>
          <w:dstrike w:val="0"/>
          <w:noProof w:val="0"/>
          <w:color w:val="222222"/>
          <w:sz w:val="24"/>
          <w:szCs w:val="24"/>
          <w:u w:val="none"/>
          <w:lang w:val="pt-BR"/>
        </w:rPr>
        <w:t xml:space="preserve">. 23 ago. 2023. Disponível em: </w:t>
      </w:r>
      <w:hyperlink r:id="Raad602156b4a4ebf">
        <w:r w:rsidRPr="648BFB43" w:rsidR="4DE80DDA">
          <w:rPr>
            <w:rStyle w:val="Hyperlink"/>
            <w:b w:val="0"/>
            <w:bCs w:val="0"/>
            <w:i w:val="0"/>
            <w:iCs w:val="0"/>
            <w:caps w:val="0"/>
            <w:smallCaps w:val="0"/>
            <w:strike w:val="0"/>
            <w:dstrike w:val="0"/>
            <w:noProof w:val="0"/>
            <w:lang w:val="pt-BR"/>
          </w:rPr>
          <w:t>https://www.kaspersky.com.br/about/press-releases/nova-epidemia-phishing-cresce-mais-de-5-vezes-no-brasil-com-retomada-das-atividades-economicas-e-apoio-da-ia</w:t>
        </w:r>
      </w:hyperlink>
      <w:r w:rsidRPr="648BFB43" w:rsidR="4DE80DDA">
        <w:rPr>
          <w:rFonts w:ascii="Arial" w:hAnsi="Arial" w:eastAsia="Arial" w:cs="Arial"/>
          <w:b w:val="0"/>
          <w:bCs w:val="0"/>
          <w:i w:val="0"/>
          <w:iCs w:val="0"/>
          <w:caps w:val="0"/>
          <w:smallCaps w:val="0"/>
          <w:strike w:val="0"/>
          <w:dstrike w:val="0"/>
          <w:noProof w:val="0"/>
          <w:color w:val="222222"/>
          <w:sz w:val="24"/>
          <w:szCs w:val="24"/>
          <w:u w:val="none"/>
          <w:lang w:val="pt-BR"/>
        </w:rPr>
        <w:t>. Acesso em: 28 maio 2026.</w:t>
      </w:r>
    </w:p>
    <w:p w:rsidR="00AB47FF" w:rsidP="648BFB43" w:rsidRDefault="000F121D" w14:paraId="00000109" w14:textId="77777777">
      <w:pPr>
        <w:widowControl w:val="0"/>
        <w:shd w:val="clear" w:color="auto" w:fill="FFFFFF" w:themeFill="background1"/>
        <w:spacing w:line="360" w:lineRule="auto"/>
        <w:ind w:left="259" w:right="434"/>
        <w:jc w:val="both"/>
        <w:rPr>
          <w:color w:val="222222"/>
          <w:shd w:val="clear" w:color="auto" w:fill="606060"/>
          <w:lang w:val="en-US"/>
        </w:rPr>
      </w:pPr>
    </w:p>
    <w:p w:rsidR="00AB47FF" w:rsidP="648BFB43" w:rsidRDefault="619543B2" w14:paraId="0000010A" w14:textId="77777777">
      <w:pPr>
        <w:widowControl w:val="0"/>
        <w:shd w:val="clear" w:color="auto" w:fill="FFFFFF" w:themeFill="background1"/>
        <w:spacing w:line="360" w:lineRule="auto"/>
        <w:ind w:left="259" w:right="434"/>
        <w:jc w:val="both"/>
        <w:rPr>
          <w:color w:val="222222"/>
          <w:shd w:val="clear" w:color="auto" w:fill="606060"/>
          <w:lang w:val="en-US"/>
        </w:rPr>
      </w:pPr>
      <w:r w:rsidRPr="619543B2" w:rsidR="27D77F2F">
        <w:rPr>
          <w:color w:val="222222"/>
          <w:lang w:val="en-US"/>
        </w:rPr>
        <w:t xml:space="preserve">NERY, A. P.; </w:t>
      </w:r>
      <w:r w:rsidRPr="619543B2" w:rsidR="27D77F2F">
        <w:rPr>
          <w:b w:val="1"/>
          <w:bCs w:val="1"/>
          <w:color w:val="222222"/>
          <w:lang w:val="en-US"/>
        </w:rPr>
        <w:t>Plataforma educativa para mitigação de ataques de engenharia social</w:t>
      </w:r>
      <w:r w:rsidRPr="619543B2" w:rsidR="27D77F2F">
        <w:rPr>
          <w:color w:val="222222"/>
          <w:lang w:val="en-US"/>
        </w:rPr>
        <w:t xml:space="preserve">. 2025. Disponível em: </w:t>
      </w:r>
      <w:hyperlink r:id="R323dae4d6d6840ed">
        <w:r w:rsidRPr="648BFB43" w:rsidR="27D77F2F">
          <w:rPr>
            <w:color w:val="1155CC"/>
            <w:lang w:val="en-US"/>
          </w:rPr>
          <w:t>https://releia.ifsertaope.edu.br/jspui/handle/123456789/1675</w:t>
        </w:r>
      </w:hyperlink>
      <w:r w:rsidRPr="619543B2" w:rsidR="27D77F2F">
        <w:rPr>
          <w:color w:val="222222"/>
          <w:lang w:val="en-US"/>
        </w:rPr>
        <w:t>. Acesso em: 21 abr. 2026.</w:t>
      </w:r>
      <w:r w:rsidRPr="619543B2" w:rsidR="27D77F2F">
        <w:rPr>
          <w:color w:val="222222"/>
          <w:shd w:val="clear" w:color="auto" w:fill="606060"/>
          <w:lang w:val="en-US"/>
        </w:rPr>
        <w:t xml:space="preserve"> </w:t>
      </w:r>
    </w:p>
    <w:p w:rsidR="00AB47FF" w:rsidP="648BFB43" w:rsidRDefault="00AB47FF" w14:paraId="0000010B" w14:textId="77777777">
      <w:pPr>
        <w:widowControl w:val="0"/>
        <w:shd w:val="clear" w:color="auto" w:fill="FFFFFF" w:themeFill="background1"/>
        <w:spacing w:line="360" w:lineRule="auto"/>
        <w:ind w:left="259" w:right="434"/>
        <w:jc w:val="both"/>
        <w:rPr>
          <w:color w:val="222222"/>
          <w:shd w:val="clear" w:color="auto" w:fill="606060"/>
        </w:rPr>
      </w:pPr>
    </w:p>
    <w:p w:rsidR="00AB47FF" w:rsidP="648BFB43" w:rsidRDefault="619543B2" w14:paraId="0000010C" w14:textId="3E762731">
      <w:pPr>
        <w:widowControl w:val="0"/>
        <w:shd w:val="clear" w:color="auto" w:fill="FFFFFF" w:themeFill="background1"/>
        <w:spacing w:line="360" w:lineRule="auto"/>
        <w:ind w:left="259" w:right="434"/>
        <w:jc w:val="both"/>
        <w:rPr>
          <w:color w:val="222222"/>
          <w:lang w:val="pt-BR"/>
        </w:rPr>
      </w:pPr>
      <w:r w:rsidRPr="648BFB43" w:rsidR="27D77F2F">
        <w:rPr>
          <w:color w:val="222222"/>
          <w:lang w:val="pt-BR"/>
        </w:rPr>
        <w:t xml:space="preserve">ROCHA, R. V. da; BITTENCOURT, I. I.; ISOTANI, S. </w:t>
      </w:r>
      <w:r w:rsidRPr="648BFB43" w:rsidR="27D77F2F">
        <w:rPr>
          <w:b w:val="1"/>
          <w:bCs w:val="1"/>
          <w:color w:val="222222"/>
          <w:lang w:val="pt-BR"/>
        </w:rPr>
        <w:t>Avaliação de jogos sérios: questionário para autoavaliação e avaliação da reação do aprendiz</w:t>
      </w:r>
      <w:r w:rsidRPr="648BFB43" w:rsidR="27D77F2F">
        <w:rPr>
          <w:color w:val="222222"/>
          <w:lang w:val="pt-BR"/>
        </w:rPr>
        <w:t>. Anais do</w:t>
      </w:r>
      <w:r w:rsidRPr="648BFB43" w:rsidR="2F53FC89">
        <w:rPr>
          <w:color w:val="222222"/>
          <w:lang w:val="pt-BR"/>
        </w:rPr>
        <w:t xml:space="preserve"> </w:t>
      </w:r>
      <w:r w:rsidRPr="648BFB43" w:rsidR="27D77F2F">
        <w:rPr>
          <w:color w:val="222222"/>
          <w:lang w:val="pt-BR"/>
        </w:rPr>
        <w:t xml:space="preserve">SBGames, 2015. Disponível em: </w:t>
      </w:r>
      <w:hyperlink r:id="Raa8aded9f7cd4f48">
        <w:r w:rsidRPr="648BFB43" w:rsidR="27D77F2F">
          <w:rPr>
            <w:color w:val="1155CC"/>
            <w:u w:val="single"/>
            <w:lang w:val="pt-BR"/>
          </w:rPr>
          <w:t>https://www.researchgate.net/publication/311330305_Avaliacao_de_Jogos_Serios_questionario_para_autoavaliacao_e_avaliacao_da_reacao_do_aprendiz</w:t>
        </w:r>
      </w:hyperlink>
      <w:r w:rsidRPr="648BFB43" w:rsidR="27D77F2F">
        <w:rPr>
          <w:color w:val="222222"/>
          <w:lang w:val="pt-BR"/>
        </w:rPr>
        <w:t xml:space="preserve">. Acesso em: 27 maio 2026. </w:t>
      </w:r>
    </w:p>
    <w:p w:rsidR="648BFB43" w:rsidP="648BFB43" w:rsidRDefault="648BFB43" w14:paraId="52614B09" w14:textId="0907C33A">
      <w:pPr>
        <w:widowControl w:val="0"/>
        <w:shd w:val="clear" w:color="auto" w:fill="FFFFFF" w:themeFill="background1"/>
        <w:spacing w:line="360" w:lineRule="auto"/>
        <w:ind w:left="259" w:right="434"/>
        <w:jc w:val="both"/>
        <w:rPr>
          <w:color w:val="222222"/>
          <w:lang w:val="en-US"/>
        </w:rPr>
      </w:pPr>
    </w:p>
    <w:p w:rsidR="3A7CFF07" w:rsidP="648BFB43" w:rsidRDefault="3A7CFF07" w14:paraId="10F032E2" w14:textId="1961ECAC">
      <w:pPr>
        <w:pStyle w:val="Normal"/>
        <w:widowControl w:val="0"/>
        <w:shd w:val="clear" w:color="auto" w:fill="FFFFFF" w:themeFill="background1"/>
        <w:spacing w:line="360" w:lineRule="auto"/>
        <w:ind w:left="259" w:right="434"/>
        <w:jc w:val="both"/>
        <w:rPr>
          <w:color w:val="222222"/>
          <w:lang w:val="pt-BR"/>
        </w:rPr>
      </w:pPr>
      <w:r w:rsidRPr="648BFB43" w:rsidR="3A7CFF07">
        <w:rPr>
          <w:color w:val="222222"/>
          <w:lang w:val="pt-BR"/>
        </w:rPr>
        <w:t xml:space="preserve">SOUZA, M. V. P. de; SANGALETI, J. R.; CAMPIOLO, R.; ALMEIDA, M. S.; SANTOS, L. A. F. dos; </w:t>
      </w:r>
      <w:r w:rsidRPr="648BFB43" w:rsidR="3A7CFF07">
        <w:rPr>
          <w:b w:val="1"/>
          <w:bCs w:val="1"/>
          <w:color w:val="222222"/>
          <w:lang w:val="pt-BR"/>
        </w:rPr>
        <w:t>Cyber Resistance: Protótipo de jogo educacional para ensino de segurança cibernética.</w:t>
      </w:r>
      <w:r w:rsidRPr="648BFB43" w:rsidR="3A7CFF07">
        <w:rPr>
          <w:color w:val="222222"/>
          <w:lang w:val="pt-BR"/>
        </w:rPr>
        <w:t xml:space="preserve"> In: </w:t>
      </w:r>
      <w:r w:rsidRPr="648BFB43" w:rsidR="3A7CFF07">
        <w:rPr>
          <w:b w:val="0"/>
          <w:bCs w:val="0"/>
          <w:color w:val="222222"/>
          <w:lang w:val="pt-BR"/>
        </w:rPr>
        <w:t>Simpósio Brasileiro de Segurança da Informação e de Sistemas Computacionais (SBSeg)</w:t>
      </w:r>
      <w:r w:rsidRPr="648BFB43" w:rsidR="3A7CFF07">
        <w:rPr>
          <w:b w:val="0"/>
          <w:bCs w:val="0"/>
          <w:color w:val="222222"/>
          <w:lang w:val="pt-BR"/>
        </w:rPr>
        <w:t>.</w:t>
      </w:r>
      <w:r w:rsidRPr="648BFB43" w:rsidR="3A7CFF07">
        <w:rPr>
          <w:color w:val="222222"/>
          <w:lang w:val="pt-BR"/>
        </w:rPr>
        <w:t xml:space="preserve"> SBC, 2025. p. 305-311. Disponível em: </w:t>
      </w:r>
      <w:hyperlink r:id="Ra8cf02fc19e64cd5">
        <w:r w:rsidRPr="648BFB43" w:rsidR="3A7CFF07">
          <w:rPr>
            <w:color w:val="1155CC"/>
            <w:lang w:val="pt-BR"/>
          </w:rPr>
          <w:t>https://sol.sbc.org.br/index.php/sbseg_estendido/article/view/36769/36555</w:t>
        </w:r>
      </w:hyperlink>
      <w:r w:rsidRPr="648BFB43" w:rsidR="3A7CFF07">
        <w:rPr>
          <w:color w:val="222222"/>
          <w:lang w:val="pt-BR"/>
        </w:rPr>
        <w:t>. Acesso em: 21 abr. 2026.</w:t>
      </w:r>
    </w:p>
    <w:p w:rsidR="00AB47FF" w:rsidP="648BFB43" w:rsidRDefault="00AB47FF" w14:paraId="0000010D" w14:textId="77777777">
      <w:pPr>
        <w:widowControl w:val="0"/>
        <w:shd w:val="clear" w:color="auto" w:fill="FFFFFF" w:themeFill="background1"/>
        <w:spacing w:line="360" w:lineRule="auto"/>
        <w:ind w:left="259" w:right="434"/>
        <w:jc w:val="both"/>
        <w:rPr>
          <w:color w:val="222222"/>
        </w:rPr>
      </w:pPr>
    </w:p>
    <w:p w:rsidR="27D77F2F" w:rsidP="648BFB43" w:rsidRDefault="27D77F2F" w14:paraId="700B89D7" w14:textId="73EB0384">
      <w:pPr>
        <w:widowControl w:val="0"/>
        <w:tabs>
          <w:tab w:val="center" w:leader="none" w:pos="4419"/>
          <w:tab w:val="right" w:leader="none" w:pos="8838"/>
        </w:tabs>
        <w:spacing w:line="360" w:lineRule="auto"/>
        <w:ind w:left="259" w:right="434"/>
        <w:jc w:val="both"/>
        <w:rPr>
          <w:color w:val="222222"/>
          <w:lang w:val="en-US"/>
        </w:rPr>
      </w:pPr>
      <w:r w:rsidRPr="648BFB43" w:rsidR="27D77F2F">
        <w:rPr>
          <w:color w:val="222222"/>
          <w:highlight w:val="white"/>
          <w:lang w:val="en-US"/>
        </w:rPr>
        <w:t xml:space="preserve">WEITL-HARMS, S. K.; SPAINER, A.; HASTINGS, J; ROKUSEK, M. </w:t>
      </w:r>
      <w:r w:rsidRPr="648BFB43" w:rsidR="27D77F2F">
        <w:rPr>
          <w:b w:val="1"/>
          <w:bCs w:val="1"/>
          <w:color w:val="222222"/>
          <w:highlight w:val="white"/>
          <w:lang w:val="en-US"/>
        </w:rPr>
        <w:t>A Systematic Mapping Study on Gamification Applications for Undergraduate Cybersecurity Education.</w:t>
      </w:r>
      <w:r w:rsidRPr="648BFB43" w:rsidR="27D77F2F">
        <w:rPr>
          <w:color w:val="222222"/>
          <w:highlight w:val="white"/>
          <w:lang w:val="en-US"/>
        </w:rPr>
        <w:t xml:space="preserve"> Journal of Cybersecurity Education, Research and Practice, v. 2023, n. 1, 2023.</w:t>
      </w:r>
      <w:r w:rsidRPr="648BFB43" w:rsidR="27D77F2F">
        <w:rPr>
          <w:lang w:val="en-US"/>
        </w:rPr>
        <w:t xml:space="preserve"> </w:t>
      </w:r>
      <w:r w:rsidRPr="648BFB43" w:rsidR="27D77F2F">
        <w:rPr>
          <w:lang w:val="en-US"/>
        </w:rPr>
        <w:t>Disponível</w:t>
      </w:r>
      <w:r w:rsidRPr="648BFB43" w:rsidR="27D77F2F">
        <w:rPr>
          <w:lang w:val="en-US"/>
        </w:rPr>
        <w:t xml:space="preserve"> </w:t>
      </w:r>
      <w:r w:rsidRPr="648BFB43" w:rsidR="27D77F2F">
        <w:rPr>
          <w:lang w:val="en-US"/>
        </w:rPr>
        <w:t>em</w:t>
      </w:r>
      <w:r w:rsidRPr="648BFB43" w:rsidR="27D77F2F">
        <w:rPr>
          <w:lang w:val="en-US"/>
        </w:rPr>
        <w:t xml:space="preserve">: </w:t>
      </w:r>
      <w:hyperlink r:id="Rd19361909ebe435a">
        <w:r w:rsidRPr="648BFB43" w:rsidR="27D77F2F">
          <w:rPr>
            <w:color w:val="1155CC"/>
            <w:u w:val="single"/>
            <w:lang w:val="en-US"/>
          </w:rPr>
          <w:t>https://www.researchgate.net/publication/375656083_A_Systematic_Mapping_Study_on_Gamification_Applications_for_Undergraduate_Cybersecurity_Education/link/64bd302595bbbe0c6e587195/download?_tp=eyJjb250ZXh0Ijp7ImZpcnN0UGFnZSI6ImNpdGF0aW9uRG93bmxvYWQiLCJwYWdlIjoicHVibGljYXRpb24ifX0</w:t>
        </w:r>
      </w:hyperlink>
      <w:r w:rsidRPr="648BFB43" w:rsidR="27D77F2F">
        <w:rPr>
          <w:lang w:val="en-US"/>
        </w:rPr>
        <w:t xml:space="preserve">. Acesso </w:t>
      </w:r>
      <w:r w:rsidRPr="648BFB43" w:rsidR="27D77F2F">
        <w:rPr>
          <w:lang w:val="en-US"/>
        </w:rPr>
        <w:t>em</w:t>
      </w:r>
      <w:r w:rsidRPr="648BFB43" w:rsidR="27D77F2F">
        <w:rPr>
          <w:lang w:val="en-US"/>
        </w:rPr>
        <w:t xml:space="preserve">: 27 </w:t>
      </w:r>
      <w:r w:rsidRPr="648BFB43" w:rsidR="27D77F2F">
        <w:rPr>
          <w:lang w:val="en-US"/>
        </w:rPr>
        <w:t>maio</w:t>
      </w:r>
      <w:r w:rsidRPr="648BFB43" w:rsidR="27D77F2F">
        <w:rPr>
          <w:lang w:val="en-US"/>
        </w:rPr>
        <w:t xml:space="preserve"> 2026.</w:t>
      </w:r>
    </w:p>
    <w:p w:rsidR="648BFB43" w:rsidP="648BFB43" w:rsidRDefault="648BFB43" w14:paraId="39961496" w14:textId="5E4677AA">
      <w:pPr>
        <w:widowControl w:val="1"/>
        <w:tabs>
          <w:tab w:val="center" w:leader="none" w:pos="4419"/>
          <w:tab w:val="right" w:leader="none" w:pos="8838"/>
        </w:tabs>
        <w:ind w:left="259" w:right="434"/>
        <w:jc w:val="both"/>
        <w:rPr>
          <w:lang w:val="en-US"/>
        </w:rPr>
      </w:pPr>
    </w:p>
    <w:p w:rsidR="648BFB43" w:rsidP="648BFB43" w:rsidRDefault="648BFB43" w14:paraId="72A655D6" w14:textId="5FCB21A6">
      <w:pPr>
        <w:widowControl w:val="1"/>
        <w:tabs>
          <w:tab w:val="center" w:leader="none" w:pos="4419"/>
          <w:tab w:val="right" w:leader="none" w:pos="8838"/>
        </w:tabs>
        <w:ind w:left="259" w:right="434"/>
        <w:jc w:val="both"/>
        <w:rPr>
          <w:lang w:val="en-US"/>
        </w:rPr>
      </w:pPr>
    </w:p>
    <w:p w:rsidR="648BFB43" w:rsidRDefault="648BFB43" w14:paraId="6F098B3E" w14:textId="20721E1A">
      <w:r>
        <w:br w:type="page"/>
      </w:r>
    </w:p>
    <w:p w:rsidR="34133E01" w:rsidP="648BFB43" w:rsidRDefault="34133E01" w14:paraId="13A387B6" w14:textId="71203D62">
      <w:pPr>
        <w:pStyle w:val="Ttulo1"/>
        <w:widowControl w:val="1"/>
        <w:tabs>
          <w:tab w:val="center" w:leader="none" w:pos="4419"/>
          <w:tab w:val="right" w:leader="none" w:pos="8838"/>
        </w:tabs>
        <w:ind w:left="0"/>
        <w:jc w:val="center"/>
        <w:rPr>
          <w:lang w:val="en-US"/>
        </w:rPr>
      </w:pPr>
      <w:bookmarkStart w:name="_Toc1169906117" w:id="158084638"/>
      <w:r w:rsidRPr="648BFB43" w:rsidR="34133E01">
        <w:rPr>
          <w:lang w:val="en-US"/>
        </w:rPr>
        <w:t>GLOSSÁRIO</w:t>
      </w:r>
      <w:bookmarkEnd w:id="158084638"/>
    </w:p>
    <w:p w:rsidR="648BFB43" w:rsidP="648BFB43" w:rsidRDefault="648BFB43" w14:paraId="521D126A" w14:textId="545C444B">
      <w:pPr>
        <w:pStyle w:val="Normal"/>
        <w:widowControl w:val="1"/>
        <w:tabs>
          <w:tab w:val="center" w:leader="none" w:pos="4419"/>
          <w:tab w:val="right" w:leader="none" w:pos="8838"/>
        </w:tabs>
        <w:rPr>
          <w:lang w:val="en-US"/>
        </w:rPr>
      </w:pPr>
    </w:p>
    <w:p w:rsidR="34133E01" w:rsidP="648BFB43" w:rsidRDefault="34133E01" w14:paraId="746DBC87" w14:textId="49E06489">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r w:rsidRPr="648BFB43" w:rsidR="34133E01">
        <w:rPr>
          <w:rFonts w:ascii="Arial" w:hAnsi="Arial" w:eastAsia="Arial" w:cs="Arial"/>
          <w:i w:val="0"/>
          <w:iCs w:val="0"/>
          <w:lang w:val="pt-BR"/>
        </w:rPr>
        <w:t>Android – Sistema Operacional para dispositivos móveis desenvolvido pela Google utilizado em aparelhos eletrônicos.</w:t>
      </w:r>
    </w:p>
    <w:p w:rsidR="648BFB43" w:rsidP="648BFB43" w:rsidRDefault="648BFB43" w14:paraId="3C113CE0" w14:textId="6D66511D">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p>
    <w:p w:rsidR="737F2147" w:rsidP="648BFB43" w:rsidRDefault="737F2147" w14:paraId="1023E8E0" w14:textId="086E6C5B">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r w:rsidRPr="648BFB43" w:rsidR="737F2147">
        <w:rPr>
          <w:rFonts w:ascii="Arial" w:hAnsi="Arial" w:eastAsia="Arial" w:cs="Arial"/>
          <w:i w:val="0"/>
          <w:iCs w:val="0"/>
          <w:lang w:val="pt-BR"/>
        </w:rPr>
        <w:t>Aprendizado Baseado em Problemas</w:t>
      </w:r>
      <w:r w:rsidRPr="648BFB43" w:rsidR="727D1592">
        <w:rPr>
          <w:rFonts w:ascii="Arial" w:hAnsi="Arial" w:eastAsia="Arial" w:cs="Arial"/>
          <w:i w:val="0"/>
          <w:iCs w:val="0"/>
          <w:lang w:val="pt-BR"/>
        </w:rPr>
        <w:t xml:space="preserve"> – </w:t>
      </w:r>
      <w:r w:rsidRPr="648BFB43" w:rsidR="727D1592">
        <w:rPr>
          <w:rFonts w:ascii="Arial" w:hAnsi="Arial" w:eastAsia="Arial" w:cs="Arial"/>
          <w:i w:val="0"/>
          <w:iCs w:val="0"/>
          <w:lang w:val="pt-BR"/>
        </w:rPr>
        <w:t>Metodologia</w:t>
      </w:r>
      <w:r w:rsidRPr="648BFB43" w:rsidR="727D1592">
        <w:rPr>
          <w:rFonts w:ascii="Arial" w:hAnsi="Arial" w:eastAsia="Arial" w:cs="Arial"/>
          <w:i w:val="0"/>
          <w:iCs w:val="0"/>
          <w:lang w:val="pt-BR"/>
        </w:rPr>
        <w:t xml:space="preserve"> </w:t>
      </w:r>
      <w:r w:rsidRPr="648BFB43" w:rsidR="322C77C1">
        <w:rPr>
          <w:rFonts w:ascii="Arial" w:hAnsi="Arial" w:eastAsia="Arial" w:cs="Arial"/>
          <w:i w:val="0"/>
          <w:iCs w:val="0"/>
          <w:lang w:val="pt-BR"/>
        </w:rPr>
        <w:t xml:space="preserve">pedagógica que incentiva a resolução de desafios práticos em grupo como forma de construção de conhecimento. </w:t>
      </w:r>
    </w:p>
    <w:p w:rsidR="648BFB43" w:rsidP="648BFB43" w:rsidRDefault="648BFB43" w14:paraId="39B428C6" w14:textId="65D83A6C">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p>
    <w:p w:rsidR="2D540949" w:rsidP="648BFB43" w:rsidRDefault="2D540949" w14:paraId="62E36BB2" w14:textId="63D3431D">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r w:rsidRPr="648BFB43" w:rsidR="2D540949">
        <w:rPr>
          <w:rFonts w:ascii="Arial" w:hAnsi="Arial" w:eastAsia="Arial" w:cs="Arial"/>
          <w:i w:val="0"/>
          <w:iCs w:val="0"/>
          <w:lang w:val="pt-BR"/>
        </w:rPr>
        <w:t>ARCS – Design motivacional e instrucional focada na resolução de problemas para tornar o aprendizado mais envolvente e motivador.</w:t>
      </w:r>
    </w:p>
    <w:p w:rsidR="648BFB43" w:rsidP="648BFB43" w:rsidRDefault="648BFB43" w14:paraId="1B031386" w14:textId="1799D660">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p>
    <w:p w:rsidR="34133E01" w:rsidP="648BFB43" w:rsidRDefault="34133E01" w14:paraId="126B2BC1" w14:textId="519B1176">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r w:rsidRPr="648BFB43" w:rsidR="34133E01">
        <w:rPr>
          <w:rFonts w:ascii="Arial" w:hAnsi="Arial" w:eastAsia="Arial" w:cs="Arial"/>
          <w:i w:val="0"/>
          <w:iCs w:val="0"/>
          <w:lang w:val="pt-BR"/>
        </w:rPr>
        <w:t>Baiting</w:t>
      </w:r>
      <w:r w:rsidRPr="648BFB43" w:rsidR="34133E01">
        <w:rPr>
          <w:rFonts w:ascii="Arial" w:hAnsi="Arial" w:eastAsia="Arial" w:cs="Arial"/>
          <w:i w:val="0"/>
          <w:iCs w:val="0"/>
          <w:lang w:val="pt-BR"/>
        </w:rPr>
        <w:t xml:space="preserve"> - Técnica de Engenharia Social baseada na oferta de algo atrativo ao usuário, como brindes, arquivos ou prêmios, com objetivo de induzir a ações que comprometam sua segurança digital.</w:t>
      </w:r>
    </w:p>
    <w:p w:rsidR="648BFB43" w:rsidP="648BFB43" w:rsidRDefault="648BFB43" w14:paraId="27FAB370" w14:textId="53D85570">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lang w:val="pt-BR"/>
        </w:rPr>
      </w:pPr>
    </w:p>
    <w:p w:rsidR="34133E01" w:rsidP="648BFB43" w:rsidRDefault="34133E01" w14:paraId="676912C2" w14:textId="11BD7A86">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Backend – Camada de uma aplicação responsável pelo processamento de regras de negócio, gerenciamento de banco de dados, comunicação entre bancos de dados e serviços externos etc.</w:t>
      </w:r>
    </w:p>
    <w:p w:rsidR="34133E01" w:rsidP="648BFB43" w:rsidRDefault="34133E01" w14:paraId="34989FAA" w14:textId="479EFDED">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 </w:t>
      </w:r>
    </w:p>
    <w:p w:rsidR="34133E01" w:rsidP="648BFB43" w:rsidRDefault="34133E01" w14:paraId="6E6975D4" w14:textId="45CDF9D6">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C# - Linguagem de programação orientada a objetos desenvolvida pela Microsoft, utilizada no desenvolvimento de aplicações web, corporativas e digitais.</w:t>
      </w:r>
    </w:p>
    <w:p w:rsidR="648BFB43" w:rsidP="648BFB43" w:rsidRDefault="648BFB43" w14:paraId="3003E24C" w14:textId="37790604">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57BBE737" w14:textId="0CA53734">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Capture the Flag – Modalidade de treinamento e competição amplamente utilizada na área de cibersegurança, na qual os participantes devem solucionar desafios relacionados à segurança da informação para localizar e capturar as “bandeiras” (códigos ou chaves ocultadas). </w:t>
      </w:r>
    </w:p>
    <w:p w:rsidR="34133E01" w:rsidP="648BFB43" w:rsidRDefault="34133E01" w14:paraId="26960AC5" w14:textId="3DC2D518">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 </w:t>
      </w:r>
    </w:p>
    <w:p w:rsidR="34133E01" w:rsidP="648BFB43" w:rsidRDefault="34133E01" w14:paraId="5564F58D" w14:textId="5269E0B0">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DJango Rest – Framework desenvolvido para linguagem de programação Python para criações de API’s RESTFUL.</w:t>
      </w:r>
    </w:p>
    <w:p w:rsidR="34133E01" w:rsidP="648BFB43" w:rsidRDefault="34133E01" w14:paraId="29469211" w14:textId="0D772F60">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  </w:t>
      </w:r>
    </w:p>
    <w:p w:rsidR="34133E01" w:rsidP="648BFB43" w:rsidRDefault="34133E01" w14:paraId="00C7AD3D" w14:textId="593EDFCD">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Figma – Ferramenta colaborativa de design de interfaces e prototipação de sistemas digitais.</w:t>
      </w:r>
    </w:p>
    <w:p w:rsidR="648BFB43" w:rsidP="648BFB43" w:rsidRDefault="648BFB43" w14:paraId="6C568D33" w14:textId="1607DC45">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70025268" w14:textId="3FFD409C">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Firewall – Mecanismo de segurança responsável por monitorar, filtrar e controlar tráfego de dados entre redes e dispositivos. </w:t>
      </w:r>
    </w:p>
    <w:p w:rsidR="648BFB43" w:rsidP="648BFB43" w:rsidRDefault="648BFB43" w14:paraId="600DA5F4" w14:textId="52ABEF9B">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57A49C27" w14:textId="79BF5E92">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Framework – Conjunto de bibliotecas, componentes e padrões que fornecem uma estrutura para desenvolvimento de aplicações.</w:t>
      </w:r>
    </w:p>
    <w:p w:rsidR="648BFB43" w:rsidP="648BFB43" w:rsidRDefault="648BFB43" w14:paraId="5D7C822B" w14:textId="6D5F7281">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7062FE08" w14:textId="39146DA9">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Frontend – Camada visual e interativa de uma aplicação.</w:t>
      </w:r>
    </w:p>
    <w:p w:rsidR="648BFB43" w:rsidP="648BFB43" w:rsidRDefault="648BFB43" w14:paraId="713E1F85" w14:textId="36CFE138">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2CD60F5A" w14:textId="7B71DCA5">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GDScript – Linguagem de programação criada especificamente para engine (motor gráfico) de jogos desenvolvidos em </w:t>
      </w:r>
      <w:r w:rsidRPr="648BFB43" w:rsidR="34133E01">
        <w:rPr>
          <w:rFonts w:ascii="Arial" w:hAnsi="Arial" w:eastAsia="Arial" w:cs="Arial"/>
          <w:i w:val="0"/>
          <w:iCs w:val="0"/>
          <w:noProof w:val="0"/>
          <w:lang w:val="pt-PT"/>
        </w:rPr>
        <w:t>Godot Engine.</w:t>
      </w:r>
    </w:p>
    <w:p w:rsidR="648BFB43" w:rsidP="648BFB43" w:rsidRDefault="648BFB43" w14:paraId="217B78A9" w14:textId="346F0136">
      <w:pPr>
        <w:pStyle w:val="Normal"/>
        <w:widowControl w:val="0"/>
        <w:spacing w:line="360" w:lineRule="auto"/>
        <w:ind w:left="259" w:right="833"/>
        <w:jc w:val="both"/>
        <w:rPr>
          <w:rFonts w:ascii="Arial" w:hAnsi="Arial" w:eastAsia="Arial" w:cs="Arial"/>
          <w:i w:val="0"/>
          <w:iCs w:val="0"/>
          <w:noProof w:val="0"/>
          <w:lang w:val="pt-PT"/>
        </w:rPr>
      </w:pPr>
    </w:p>
    <w:p w:rsidR="2F4E5EB7" w:rsidP="648BFB43" w:rsidRDefault="2F4E5EB7" w14:paraId="0C585377" w14:textId="1144AA5E">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2F4E5EB7">
        <w:rPr>
          <w:rFonts w:ascii="Arial" w:hAnsi="Arial" w:eastAsia="Arial" w:cs="Arial"/>
          <w:b w:val="0"/>
          <w:bCs w:val="0"/>
          <w:i w:val="0"/>
          <w:iCs w:val="0"/>
          <w:caps w:val="0"/>
          <w:smallCaps w:val="0"/>
          <w:noProof w:val="0"/>
          <w:color w:val="000000" w:themeColor="text1" w:themeTint="FF" w:themeShade="FF"/>
          <w:sz w:val="24"/>
          <w:szCs w:val="24"/>
          <w:lang w:val="pt-BR"/>
        </w:rPr>
        <w:t>Google Scholar</w:t>
      </w:r>
      <w:r w:rsidRPr="648BFB43" w:rsidR="1568B4AE">
        <w:rPr>
          <w:rFonts w:ascii="Arial" w:hAnsi="Arial" w:eastAsia="Arial" w:cs="Arial"/>
          <w:b w:val="0"/>
          <w:bCs w:val="0"/>
          <w:i w:val="0"/>
          <w:iCs w:val="0"/>
          <w:caps w:val="0"/>
          <w:smallCaps w:val="0"/>
          <w:noProof w:val="0"/>
          <w:color w:val="000000" w:themeColor="text1" w:themeTint="FF" w:themeShade="FF"/>
          <w:sz w:val="24"/>
          <w:szCs w:val="24"/>
          <w:lang w:val="pt-BR"/>
        </w:rPr>
        <w:t xml:space="preserve"> – Ferramenta de busca acadêmica desenvolvida pela Google, que permite a localização de artigos científicos, livros, dissertações, testes, trabalhos de conferências e outras publicações ac</w:t>
      </w:r>
      <w:r w:rsidRPr="648BFB43" w:rsidR="73E5310F">
        <w:rPr>
          <w:rFonts w:ascii="Arial" w:hAnsi="Arial" w:eastAsia="Arial" w:cs="Arial"/>
          <w:b w:val="0"/>
          <w:bCs w:val="0"/>
          <w:i w:val="0"/>
          <w:iCs w:val="0"/>
          <w:caps w:val="0"/>
          <w:smallCaps w:val="0"/>
          <w:noProof w:val="0"/>
          <w:color w:val="000000" w:themeColor="text1" w:themeTint="FF" w:themeShade="FF"/>
          <w:sz w:val="24"/>
          <w:szCs w:val="24"/>
          <w:lang w:val="pt-BR"/>
        </w:rPr>
        <w:t xml:space="preserve">adêmicas provenientes de conhecimento. </w:t>
      </w:r>
      <w:r w:rsidRPr="648BFB43" w:rsidR="2F4E5EB7">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648BFB43" w:rsidP="648BFB43" w:rsidRDefault="648BFB43" w14:paraId="5B2BEC16" w14:textId="250000B4">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2F4E5EB7" w:rsidP="648BFB43" w:rsidRDefault="2F4E5EB7" w14:paraId="7DC39DA6" w14:textId="4B678B95">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2F4E5EB7">
        <w:rPr>
          <w:rFonts w:ascii="Arial" w:hAnsi="Arial" w:eastAsia="Arial" w:cs="Arial"/>
          <w:b w:val="0"/>
          <w:bCs w:val="0"/>
          <w:i w:val="0"/>
          <w:iCs w:val="0"/>
          <w:caps w:val="0"/>
          <w:smallCaps w:val="0"/>
          <w:noProof w:val="0"/>
          <w:color w:val="000000" w:themeColor="text1" w:themeTint="FF" w:themeShade="FF"/>
          <w:sz w:val="24"/>
          <w:szCs w:val="24"/>
          <w:lang w:val="pt-BR"/>
        </w:rPr>
        <w:t xml:space="preserve">IEEE </w:t>
      </w:r>
      <w:r w:rsidRPr="648BFB43" w:rsidR="2F4E5EB7">
        <w:rPr>
          <w:rFonts w:ascii="Arial" w:hAnsi="Arial" w:eastAsia="Arial" w:cs="Arial"/>
          <w:b w:val="0"/>
          <w:bCs w:val="0"/>
          <w:i w:val="0"/>
          <w:iCs w:val="0"/>
          <w:caps w:val="0"/>
          <w:smallCaps w:val="0"/>
          <w:noProof w:val="0"/>
          <w:color w:val="000000" w:themeColor="text1" w:themeTint="FF" w:themeShade="FF"/>
          <w:sz w:val="24"/>
          <w:szCs w:val="24"/>
          <w:lang w:val="pt-BR"/>
        </w:rPr>
        <w:t>Xplore</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 Biblioteca digital mantida pelo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Institute</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of</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Electrical</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and</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Electronics</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Engineers</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especializada em publicações científicas e </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técncias</w:t>
      </w:r>
      <w:r w:rsidRPr="648BFB43" w:rsidR="45515711">
        <w:rPr>
          <w:rFonts w:ascii="Arial" w:hAnsi="Arial" w:eastAsia="Arial" w:cs="Arial"/>
          <w:b w:val="0"/>
          <w:bCs w:val="0"/>
          <w:i w:val="0"/>
          <w:iCs w:val="0"/>
          <w:caps w:val="0"/>
          <w:smallCaps w:val="0"/>
          <w:noProof w:val="0"/>
          <w:color w:val="000000" w:themeColor="text1" w:themeTint="FF" w:themeShade="FF"/>
          <w:sz w:val="24"/>
          <w:szCs w:val="24"/>
          <w:lang w:val="pt-BR"/>
        </w:rPr>
        <w:t xml:space="preserve"> nas áreas de computação, engenharia, tecnologia da</w:t>
      </w:r>
      <w:r w:rsidRPr="648BFB43" w:rsidR="033824CA">
        <w:rPr>
          <w:rFonts w:ascii="Arial" w:hAnsi="Arial" w:eastAsia="Arial" w:cs="Arial"/>
          <w:b w:val="0"/>
          <w:bCs w:val="0"/>
          <w:i w:val="0"/>
          <w:iCs w:val="0"/>
          <w:caps w:val="0"/>
          <w:smallCaps w:val="0"/>
          <w:noProof w:val="0"/>
          <w:color w:val="000000" w:themeColor="text1" w:themeTint="FF" w:themeShade="FF"/>
          <w:sz w:val="24"/>
          <w:szCs w:val="24"/>
          <w:lang w:val="pt-BR"/>
        </w:rPr>
        <w:t xml:space="preserve"> informação, eletrônica e telecomunicações. </w:t>
      </w:r>
    </w:p>
    <w:p w:rsidR="648BFB43" w:rsidP="648BFB43" w:rsidRDefault="648BFB43" w14:paraId="25EA2177" w14:textId="2E71AA99">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3E3A3642" w14:textId="571E5A19">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IOS – Sistema operacional mobile desenvolvido pela Apple para dispositivos e serviços da fornecedora. </w:t>
      </w:r>
    </w:p>
    <w:p w:rsidR="648BFB43" w:rsidP="648BFB43" w:rsidRDefault="648BFB43" w14:paraId="3784BF35" w14:textId="3F362A63">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1F07E52E" w14:textId="7AC87838">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Krikpatrick – Modelo de avaliação desenvolvido por Donald Kirkpatrick, que analisa a eficácia de ações educacionais em 4 níveis: reação, aprendizagem, comportamento e resultados</w:t>
      </w:r>
    </w:p>
    <w:p w:rsidR="648BFB43" w:rsidP="648BFB43" w:rsidRDefault="648BFB43" w14:paraId="7BEACB36" w14:textId="2298990F">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26743464" w14:textId="433FE78B">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LibreSprite – Software livre destinado à criação e edição de pixel art e sprints em aplicações gráficas. </w:t>
      </w:r>
    </w:p>
    <w:p w:rsidR="648BFB43" w:rsidP="648BFB43" w:rsidRDefault="648BFB43" w14:paraId="1893F87F" w14:textId="711DBA04">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03CCBBC0" w14:textId="03C81A49">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Multiplayer – Termo utilizado para descrever sistemas, jogos ou aplicações que permitem a participação simultânea de múltiplos usuários em um mesmo ambiente virtual. </w:t>
      </w:r>
    </w:p>
    <w:p w:rsidR="648BFB43" w:rsidP="648BFB43" w:rsidRDefault="648BFB43" w14:paraId="6B5725EB" w14:textId="159AE88B">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2C5827FC" w14:textId="3653D3F5">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MySQL – Sistema de Gerenciamento de Banco de Dados Relacional baseado em linguagem SQL, utilizado para armazenamento e gerenciamento de informações para sistemas corporativos</w:t>
      </w:r>
    </w:p>
    <w:p w:rsidR="648BFB43" w:rsidP="648BFB43" w:rsidRDefault="648BFB43" w14:paraId="73AAA571" w14:textId="3B09BEA6">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6023CBE6" w14:textId="0B4F6906">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Node.js - Ambiente de execução de códigos em Javascript desenvolvido para navegação web.</w:t>
      </w:r>
    </w:p>
    <w:p w:rsidR="648BFB43" w:rsidP="648BFB43" w:rsidRDefault="648BFB43" w14:paraId="7CC8AA08" w14:textId="66445FCF">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083D758F" w14:textId="3B5A2696">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Pixel Art – Estilo artístico digital caracterizado pela criação de imagens de manipulação individual de pixels.</w:t>
      </w:r>
    </w:p>
    <w:p w:rsidR="648BFB43" w:rsidP="648BFB43" w:rsidRDefault="648BFB43" w14:paraId="20297BA5" w14:textId="6A255F8A">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4543AF35" w14:textId="3EECCB77">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Phishing – Ataque de engenharia social que utiliza mensagens, páginas ou comunicações fraudulentas para indução de informações sigilosas. </w:t>
      </w:r>
    </w:p>
    <w:p w:rsidR="648BFB43" w:rsidP="648BFB43" w:rsidRDefault="648BFB43" w14:paraId="38CA2E74" w14:textId="54C47981">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4ACEB27F" w14:textId="43F0A1C7">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 xml:space="preserve">Pretexting - Técnica de engenharia social de criação de uma identidade fictícia para extrair informações confidenciais de um usuário. </w:t>
      </w:r>
    </w:p>
    <w:p w:rsidR="648BFB43" w:rsidP="648BFB43" w:rsidRDefault="648BFB43" w14:paraId="552C123A" w14:textId="25CCB836">
      <w:pPr>
        <w:pStyle w:val="Normal"/>
        <w:widowControl w:val="0"/>
        <w:spacing w:line="360" w:lineRule="auto"/>
        <w:ind w:left="259" w:right="833"/>
        <w:jc w:val="both"/>
        <w:rPr>
          <w:rFonts w:ascii="Arial" w:hAnsi="Arial" w:eastAsia="Arial" w:cs="Arial"/>
          <w:i w:val="0"/>
          <w:iCs w:val="0"/>
          <w:noProof w:val="0"/>
          <w:lang w:val="pt-PT"/>
        </w:rPr>
      </w:pPr>
    </w:p>
    <w:p w:rsidR="2B68B9B1" w:rsidP="648BFB43" w:rsidRDefault="2B68B9B1" w14:paraId="3295B8D5" w14:textId="5072C2CB">
      <w:pPr>
        <w:pStyle w:val="Normal"/>
        <w:widowControl w:val="0"/>
        <w:spacing w:line="360" w:lineRule="auto"/>
        <w:ind w:left="259" w:right="833"/>
        <w:jc w:val="both"/>
        <w:rPr>
          <w:rFonts w:ascii="Arial" w:hAnsi="Arial" w:eastAsia="Arial" w:cs="Arial"/>
          <w:i w:val="0"/>
          <w:iCs w:val="0"/>
          <w:noProof w:val="0"/>
          <w:lang w:val="pt-PT"/>
        </w:rPr>
      </w:pPr>
      <w:r w:rsidRPr="648BFB43" w:rsidR="2B68B9B1">
        <w:rPr>
          <w:rFonts w:ascii="Arial" w:hAnsi="Arial" w:eastAsia="Arial" w:cs="Arial"/>
          <w:b w:val="0"/>
          <w:bCs w:val="0"/>
          <w:i w:val="0"/>
          <w:iCs w:val="0"/>
          <w:caps w:val="0"/>
          <w:smallCaps w:val="0"/>
          <w:noProof w:val="0"/>
          <w:color w:val="000000" w:themeColor="text1" w:themeTint="FF" w:themeShade="FF"/>
          <w:sz w:val="24"/>
          <w:szCs w:val="24"/>
          <w:lang w:val="pt-BR"/>
        </w:rPr>
        <w:t>Pygame</w:t>
      </w:r>
      <w:r w:rsidRPr="648BFB43" w:rsidR="77A1A437">
        <w:rPr>
          <w:rFonts w:ascii="Arial" w:hAnsi="Arial" w:eastAsia="Arial" w:cs="Arial"/>
          <w:b w:val="0"/>
          <w:bCs w:val="0"/>
          <w:i w:val="0"/>
          <w:iCs w:val="0"/>
          <w:caps w:val="0"/>
          <w:smallCaps w:val="0"/>
          <w:noProof w:val="0"/>
          <w:color w:val="000000" w:themeColor="text1" w:themeTint="FF" w:themeShade="FF"/>
          <w:sz w:val="24"/>
          <w:szCs w:val="24"/>
          <w:lang w:val="pt-BR"/>
        </w:rPr>
        <w:t xml:space="preserve"> – Biblioteca </w:t>
      </w:r>
      <w:r w:rsidRPr="648BFB43" w:rsidR="576F94C7">
        <w:rPr>
          <w:rFonts w:ascii="Arial" w:hAnsi="Arial" w:eastAsia="Arial" w:cs="Arial"/>
          <w:b w:val="0"/>
          <w:bCs w:val="0"/>
          <w:i w:val="0"/>
          <w:iCs w:val="0"/>
          <w:caps w:val="0"/>
          <w:smallCaps w:val="0"/>
          <w:noProof w:val="0"/>
          <w:color w:val="000000" w:themeColor="text1" w:themeTint="FF" w:themeShade="FF"/>
          <w:sz w:val="24"/>
          <w:szCs w:val="24"/>
          <w:lang w:val="pt-BR"/>
        </w:rPr>
        <w:t xml:space="preserve">de código-aberto baseada na linguagem de programação em Python. </w:t>
      </w:r>
    </w:p>
    <w:p w:rsidR="648BFB43" w:rsidP="648BFB43" w:rsidRDefault="648BFB43" w14:paraId="21DC79D8" w14:textId="5400DE33">
      <w:pPr>
        <w:pStyle w:val="Normal"/>
        <w:widowControl w:val="0"/>
        <w:spacing w:line="360" w:lineRule="auto"/>
        <w:ind w:left="259" w:right="833"/>
        <w:jc w:val="both"/>
        <w:rPr>
          <w:rFonts w:ascii="Arial" w:hAnsi="Arial" w:eastAsia="Arial" w:cs="Arial"/>
          <w:i w:val="0"/>
          <w:iCs w:val="0"/>
          <w:noProof w:val="0"/>
          <w:lang w:val="pt-BR"/>
        </w:rPr>
      </w:pPr>
    </w:p>
    <w:p w:rsidR="34133E01" w:rsidP="648BFB43" w:rsidRDefault="34133E01" w14:paraId="0A7108E2" w14:textId="64052B91">
      <w:pPr>
        <w:pStyle w:val="Normal"/>
        <w:widowControl w:val="0"/>
        <w:spacing w:line="360" w:lineRule="auto"/>
        <w:ind w:left="259" w:right="83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48BFB43" w:rsidR="34133E01">
        <w:rPr>
          <w:rFonts w:ascii="Arial" w:hAnsi="Arial" w:eastAsia="Arial" w:cs="Arial"/>
          <w:i w:val="0"/>
          <w:iCs w:val="0"/>
          <w:noProof w:val="0"/>
          <w:lang w:val="pt-PT"/>
        </w:rPr>
        <w:t>Quiz</w:t>
      </w:r>
      <w:r w:rsidRPr="648BFB43" w:rsidR="34133E01">
        <w:rPr>
          <w:rFonts w:ascii="Arial" w:hAnsi="Arial" w:eastAsia="Arial" w:cs="Arial"/>
          <w:i w:val="0"/>
          <w:iCs w:val="0"/>
          <w:noProof w:val="0"/>
          <w:lang w:val="pt-PT"/>
        </w:rPr>
        <w:t xml:space="preserve"> – Ferramenta de avaliação composta por perguntas e respostas utilizadas para validar conhecimento.</w:t>
      </w:r>
    </w:p>
    <w:p w:rsidR="648BFB43" w:rsidP="648BFB43" w:rsidRDefault="648BFB43" w14:paraId="6DED84B0" w14:textId="2833549E">
      <w:pPr>
        <w:pStyle w:val="Normal"/>
        <w:widowControl w:val="0"/>
        <w:spacing w:line="360" w:lineRule="auto"/>
        <w:ind w:left="259" w:right="833"/>
        <w:jc w:val="both"/>
        <w:rPr>
          <w:rFonts w:ascii="Arial" w:hAnsi="Arial" w:eastAsia="Arial" w:cs="Arial"/>
          <w:i w:val="0"/>
          <w:iCs w:val="0"/>
          <w:noProof w:val="0"/>
          <w:lang w:val="pt-PT"/>
        </w:rPr>
      </w:pPr>
    </w:p>
    <w:p w:rsidR="70B019B9" w:rsidP="648BFB43" w:rsidRDefault="70B019B9" w14:paraId="1107A0FF" w14:textId="04F64379">
      <w:pPr>
        <w:pStyle w:val="Normal"/>
        <w:widowControl w:val="0"/>
        <w:spacing w:line="360" w:lineRule="auto"/>
        <w:ind w:left="259" w:right="833"/>
        <w:jc w:val="both"/>
        <w:rPr>
          <w:rFonts w:ascii="Arial" w:hAnsi="Arial" w:eastAsia="Arial" w:cs="Arial"/>
          <w:i w:val="0"/>
          <w:iCs w:val="0"/>
          <w:noProof w:val="0"/>
          <w:lang w:val="pt-PT"/>
        </w:rPr>
      </w:pPr>
      <w:r w:rsidRPr="648BFB43" w:rsidR="70B019B9">
        <w:rPr>
          <w:rFonts w:ascii="Arial" w:hAnsi="Arial" w:eastAsia="Arial" w:cs="Arial"/>
          <w:i w:val="0"/>
          <w:iCs w:val="0"/>
          <w:noProof w:val="0"/>
          <w:lang w:val="pt-PT"/>
        </w:rPr>
        <w:t>ResearchGate</w:t>
      </w:r>
      <w:r w:rsidRPr="648BFB43" w:rsidR="5700F41E">
        <w:rPr>
          <w:rFonts w:ascii="Arial" w:hAnsi="Arial" w:eastAsia="Arial" w:cs="Arial"/>
          <w:i w:val="0"/>
          <w:iCs w:val="0"/>
          <w:noProof w:val="0"/>
          <w:lang w:val="pt-PT"/>
        </w:rPr>
        <w:t xml:space="preserve"> – Rede social acadêmica direcionada aos </w:t>
      </w:r>
      <w:r w:rsidRPr="648BFB43" w:rsidR="5700F41E">
        <w:rPr>
          <w:rFonts w:ascii="Arial" w:hAnsi="Arial" w:eastAsia="Arial" w:cs="Arial"/>
          <w:i w:val="0"/>
          <w:iCs w:val="0"/>
          <w:noProof w:val="0"/>
          <w:lang w:val="pt-PT"/>
        </w:rPr>
        <w:t>pequisadores</w:t>
      </w:r>
      <w:r w:rsidRPr="648BFB43" w:rsidR="5700F41E">
        <w:rPr>
          <w:rFonts w:ascii="Arial" w:hAnsi="Arial" w:eastAsia="Arial" w:cs="Arial"/>
          <w:i w:val="0"/>
          <w:iCs w:val="0"/>
          <w:noProof w:val="0"/>
          <w:lang w:val="pt-PT"/>
        </w:rPr>
        <w:t>, professores e estudantes, permitindo o compartilhamento de publicações científicas, resultados de pesquisas e colaborações entre membros e comunidades.</w:t>
      </w:r>
    </w:p>
    <w:p w:rsidR="648BFB43" w:rsidP="648BFB43" w:rsidRDefault="648BFB43" w14:paraId="62CA9F5C" w14:textId="4682CCF7">
      <w:pPr>
        <w:pStyle w:val="Normal"/>
        <w:widowControl w:val="0"/>
        <w:spacing w:line="360" w:lineRule="auto"/>
        <w:ind w:left="259" w:right="833"/>
        <w:jc w:val="both"/>
        <w:rPr>
          <w:rFonts w:ascii="Arial" w:hAnsi="Arial" w:eastAsia="Arial" w:cs="Arial"/>
          <w:i w:val="0"/>
          <w:iCs w:val="0"/>
          <w:noProof w:val="0"/>
          <w:lang w:val="pt-PT"/>
        </w:rPr>
      </w:pPr>
    </w:p>
    <w:p w:rsidR="0DFE9BF6" w:rsidP="648BFB43" w:rsidRDefault="0DFE9BF6" w14:paraId="7E133CBA" w14:textId="48ACA4AF">
      <w:pPr>
        <w:pStyle w:val="Normal"/>
        <w:widowControl w:val="0"/>
        <w:spacing w:line="360" w:lineRule="auto"/>
        <w:ind w:left="259" w:right="833"/>
        <w:jc w:val="both"/>
        <w:rPr>
          <w:rFonts w:ascii="Arial" w:hAnsi="Arial" w:eastAsia="Arial" w:cs="Arial"/>
          <w:i w:val="0"/>
          <w:iCs w:val="0"/>
          <w:noProof w:val="0"/>
          <w:lang w:val="pt-PT"/>
        </w:rPr>
      </w:pPr>
      <w:r w:rsidRPr="648BFB43" w:rsidR="0DFE9BF6">
        <w:rPr>
          <w:rFonts w:ascii="Arial" w:hAnsi="Arial" w:eastAsia="Arial" w:cs="Arial"/>
          <w:i w:val="0"/>
          <w:iCs w:val="0"/>
          <w:noProof w:val="0"/>
          <w:lang w:val="pt-PT"/>
        </w:rPr>
        <w:t xml:space="preserve">Taxonomia de </w:t>
      </w:r>
      <w:r w:rsidRPr="648BFB43" w:rsidR="0DFE9BF6">
        <w:rPr>
          <w:rFonts w:ascii="Arial" w:hAnsi="Arial" w:eastAsia="Arial" w:cs="Arial"/>
          <w:i w:val="0"/>
          <w:iCs w:val="0"/>
          <w:noProof w:val="0"/>
          <w:lang w:val="pt-PT"/>
        </w:rPr>
        <w:t>Bloom</w:t>
      </w:r>
      <w:r w:rsidRPr="648BFB43" w:rsidR="6DAA8CE7">
        <w:rPr>
          <w:rFonts w:ascii="Arial" w:hAnsi="Arial" w:eastAsia="Arial" w:cs="Arial"/>
          <w:i w:val="0"/>
          <w:iCs w:val="0"/>
          <w:noProof w:val="0"/>
          <w:lang w:val="pt-PT"/>
        </w:rPr>
        <w:t xml:space="preserve"> – Modelo </w:t>
      </w:r>
      <w:r w:rsidRPr="648BFB43" w:rsidR="34BA4A4A">
        <w:rPr>
          <w:rFonts w:ascii="Arial" w:hAnsi="Arial" w:eastAsia="Arial" w:cs="Arial"/>
          <w:i w:val="0"/>
          <w:iCs w:val="0"/>
          <w:noProof w:val="0"/>
          <w:lang w:val="pt-PT"/>
        </w:rPr>
        <w:t xml:space="preserve">de orientação cognitiva utilizada para classificar e estruturar objetivos </w:t>
      </w:r>
      <w:r w:rsidRPr="648BFB43" w:rsidR="34BA4A4A">
        <w:rPr>
          <w:rFonts w:ascii="Arial" w:hAnsi="Arial" w:eastAsia="Arial" w:cs="Arial"/>
          <w:i w:val="0"/>
          <w:iCs w:val="0"/>
          <w:noProof w:val="0"/>
          <w:lang w:val="pt-PT"/>
        </w:rPr>
        <w:t>educacionais</w:t>
      </w:r>
      <w:r w:rsidRPr="648BFB43" w:rsidR="34BA4A4A">
        <w:rPr>
          <w:rFonts w:ascii="Arial" w:hAnsi="Arial" w:eastAsia="Arial" w:cs="Arial"/>
          <w:i w:val="0"/>
          <w:iCs w:val="0"/>
          <w:noProof w:val="0"/>
          <w:lang w:val="pt-PT"/>
        </w:rPr>
        <w:t xml:space="preserve">. </w:t>
      </w:r>
    </w:p>
    <w:p w:rsidR="648BFB43" w:rsidP="648BFB43" w:rsidRDefault="648BFB43" w14:paraId="6084A774" w14:textId="7951FB49">
      <w:pPr>
        <w:pStyle w:val="Normal"/>
        <w:widowControl w:val="0"/>
        <w:spacing w:line="360" w:lineRule="auto"/>
        <w:ind w:left="259" w:right="833"/>
        <w:jc w:val="both"/>
        <w:rPr>
          <w:rFonts w:ascii="Arial" w:hAnsi="Arial" w:eastAsia="Arial" w:cs="Arial"/>
          <w:i w:val="0"/>
          <w:iCs w:val="0"/>
          <w:noProof w:val="0"/>
          <w:lang w:val="pt-PT"/>
        </w:rPr>
      </w:pPr>
    </w:p>
    <w:p w:rsidR="748A4647" w:rsidP="648BFB43" w:rsidRDefault="748A4647" w14:paraId="684C6DF8" w14:textId="5C548CF0">
      <w:pPr>
        <w:pStyle w:val="Normal"/>
        <w:widowControl w:val="0"/>
        <w:spacing w:line="360" w:lineRule="auto"/>
        <w:ind w:left="259" w:right="833"/>
        <w:jc w:val="both"/>
        <w:rPr>
          <w:rFonts w:ascii="Arial" w:hAnsi="Arial" w:eastAsia="Arial" w:cs="Arial"/>
          <w:i w:val="0"/>
          <w:iCs w:val="0"/>
          <w:noProof w:val="0"/>
          <w:lang w:val="pt-PT"/>
        </w:rPr>
      </w:pPr>
      <w:r w:rsidRPr="648BFB43" w:rsidR="748A4647">
        <w:rPr>
          <w:rFonts w:ascii="Arial" w:hAnsi="Arial" w:eastAsia="Arial" w:cs="Arial"/>
          <w:i w:val="0"/>
          <w:iCs w:val="0"/>
          <w:noProof w:val="0"/>
          <w:lang w:val="pt-PT"/>
        </w:rPr>
        <w:t xml:space="preserve">Teoria do Construtivismo </w:t>
      </w:r>
      <w:r w:rsidRPr="648BFB43" w:rsidR="3633313A">
        <w:rPr>
          <w:rFonts w:ascii="Arial" w:hAnsi="Arial" w:eastAsia="Arial" w:cs="Arial"/>
          <w:i w:val="0"/>
          <w:iCs w:val="0"/>
          <w:noProof w:val="0"/>
          <w:lang w:val="pt-PT"/>
        </w:rPr>
        <w:t xml:space="preserve">- Ideologia que </w:t>
      </w:r>
      <w:r w:rsidRPr="648BFB43" w:rsidR="3633313A">
        <w:rPr>
          <w:rFonts w:ascii="Arial" w:hAnsi="Arial" w:eastAsia="Arial" w:cs="Arial"/>
          <w:i w:val="0"/>
          <w:iCs w:val="0"/>
          <w:noProof w:val="0"/>
          <w:lang w:val="pt-PT"/>
        </w:rPr>
        <w:t>se baseia</w:t>
      </w:r>
      <w:r w:rsidRPr="648BFB43" w:rsidR="3633313A">
        <w:rPr>
          <w:rFonts w:ascii="Arial" w:hAnsi="Arial" w:eastAsia="Arial" w:cs="Arial"/>
          <w:i w:val="0"/>
          <w:iCs w:val="0"/>
          <w:noProof w:val="0"/>
          <w:lang w:val="pt-PT"/>
        </w:rPr>
        <w:t xml:space="preserve"> que o aprendizado ocorre através da construção ativa de representações mentais baseadas na experiência individual e social.</w:t>
      </w:r>
    </w:p>
    <w:p w:rsidR="648BFB43" w:rsidP="648BFB43" w:rsidRDefault="648BFB43" w14:paraId="4B783F1F" w14:textId="0B5EEE77">
      <w:pPr>
        <w:pStyle w:val="Normal"/>
        <w:widowControl w:val="0"/>
        <w:spacing w:line="360" w:lineRule="auto"/>
        <w:ind w:left="259" w:right="833"/>
        <w:jc w:val="both"/>
        <w:rPr>
          <w:rFonts w:ascii="Arial" w:hAnsi="Arial" w:eastAsia="Arial" w:cs="Arial"/>
          <w:i w:val="0"/>
          <w:iCs w:val="0"/>
          <w:noProof w:val="0"/>
          <w:lang w:val="pt-PT"/>
        </w:rPr>
      </w:pPr>
    </w:p>
    <w:p w:rsidR="144AFC94" w:rsidP="648BFB43" w:rsidRDefault="144AFC94" w14:paraId="7458E433" w14:textId="7A40A5D5">
      <w:pPr>
        <w:pStyle w:val="Normal"/>
        <w:widowControl w:val="0"/>
        <w:spacing w:line="360" w:lineRule="auto"/>
        <w:ind w:left="259" w:right="833"/>
        <w:jc w:val="both"/>
        <w:rPr>
          <w:rFonts w:ascii="Arial" w:hAnsi="Arial" w:eastAsia="Arial" w:cs="Arial"/>
          <w:i w:val="0"/>
          <w:iCs w:val="0"/>
          <w:noProof w:val="0"/>
          <w:lang w:val="pt-PT"/>
        </w:rPr>
      </w:pPr>
      <w:r w:rsidRPr="648BFB43" w:rsidR="144AFC94">
        <w:rPr>
          <w:rFonts w:ascii="Arial" w:hAnsi="Arial" w:eastAsia="Arial" w:cs="Arial"/>
          <w:i w:val="0"/>
          <w:iCs w:val="0"/>
          <w:noProof w:val="0"/>
          <w:lang w:val="pt-PT"/>
        </w:rPr>
        <w:t xml:space="preserve">Teste T - Método estatístico utilizado para comparar a média de desempenho entre dois grupos e determinar se a diferença entre eles é </w:t>
      </w:r>
      <w:r w:rsidRPr="648BFB43" w:rsidR="2B54952E">
        <w:rPr>
          <w:rFonts w:ascii="Arial" w:hAnsi="Arial" w:eastAsia="Arial" w:cs="Arial"/>
          <w:i w:val="0"/>
          <w:iCs w:val="0"/>
          <w:noProof w:val="0"/>
          <w:lang w:val="pt-PT"/>
        </w:rPr>
        <w:t xml:space="preserve">comprovada ou ocasional. </w:t>
      </w:r>
    </w:p>
    <w:p w:rsidR="648BFB43" w:rsidP="648BFB43" w:rsidRDefault="648BFB43" w14:paraId="17894B78" w14:textId="65633F1C">
      <w:pPr>
        <w:pStyle w:val="Normal"/>
        <w:widowControl w:val="0"/>
        <w:spacing w:line="360" w:lineRule="auto"/>
        <w:ind w:left="259" w:right="833"/>
        <w:jc w:val="both"/>
        <w:rPr>
          <w:rFonts w:ascii="Arial" w:hAnsi="Arial" w:eastAsia="Arial" w:cs="Arial"/>
          <w:i w:val="0"/>
          <w:iCs w:val="0"/>
          <w:noProof w:val="0"/>
          <w:lang w:val="pt-PT"/>
        </w:rPr>
      </w:pPr>
    </w:p>
    <w:p w:rsidR="2B54952E" w:rsidP="648BFB43" w:rsidRDefault="2B54952E" w14:paraId="326A7D2F" w14:textId="263F7468">
      <w:pPr>
        <w:pStyle w:val="Normal"/>
        <w:widowControl w:val="0"/>
        <w:spacing w:line="360" w:lineRule="auto"/>
        <w:ind w:left="259" w:right="833"/>
        <w:jc w:val="both"/>
        <w:rPr>
          <w:rFonts w:ascii="Arial" w:hAnsi="Arial" w:eastAsia="Arial" w:cs="Arial"/>
          <w:i w:val="0"/>
          <w:iCs w:val="0"/>
          <w:noProof w:val="0"/>
          <w:lang w:val="pt-PT"/>
        </w:rPr>
      </w:pPr>
      <w:r w:rsidRPr="648BFB43" w:rsidR="2B54952E">
        <w:rPr>
          <w:rFonts w:ascii="Arial" w:hAnsi="Arial" w:eastAsia="Arial" w:cs="Arial"/>
          <w:i w:val="0"/>
          <w:iCs w:val="0"/>
          <w:noProof w:val="0"/>
          <w:lang w:val="pt-PT"/>
        </w:rPr>
        <w:t xml:space="preserve">Teste </w:t>
      </w:r>
      <w:r w:rsidRPr="648BFB43" w:rsidR="2B54952E">
        <w:rPr>
          <w:rFonts w:ascii="Arial" w:hAnsi="Arial" w:eastAsia="Arial" w:cs="Arial"/>
          <w:i w:val="0"/>
          <w:iCs w:val="0"/>
          <w:noProof w:val="0"/>
          <w:lang w:val="pt-PT"/>
        </w:rPr>
        <w:t>Wilcoxon</w:t>
      </w:r>
      <w:r w:rsidRPr="648BFB43" w:rsidR="2B54952E">
        <w:rPr>
          <w:rFonts w:ascii="Arial" w:hAnsi="Arial" w:eastAsia="Arial" w:cs="Arial"/>
          <w:i w:val="0"/>
          <w:iCs w:val="0"/>
          <w:noProof w:val="0"/>
          <w:lang w:val="pt-PT"/>
        </w:rPr>
        <w:t xml:space="preserve"> - Método estatístico não paramétrico utilizado </w:t>
      </w:r>
      <w:r w:rsidRPr="648BFB43" w:rsidR="71D12519">
        <w:rPr>
          <w:rFonts w:ascii="Arial" w:hAnsi="Arial" w:eastAsia="Arial" w:cs="Arial"/>
          <w:i w:val="0"/>
          <w:iCs w:val="0"/>
          <w:noProof w:val="0"/>
          <w:lang w:val="pt-PT"/>
        </w:rPr>
        <w:t xml:space="preserve">para comparar duas amostras pareadas ou dependentes. </w:t>
      </w:r>
    </w:p>
    <w:p w:rsidR="648BFB43" w:rsidP="648BFB43" w:rsidRDefault="648BFB43" w14:paraId="46C770FB" w14:textId="1765C1E1">
      <w:pPr>
        <w:pStyle w:val="Normal"/>
        <w:widowControl w:val="0"/>
        <w:spacing w:line="360" w:lineRule="auto"/>
        <w:ind w:left="259" w:right="833"/>
        <w:jc w:val="both"/>
        <w:rPr>
          <w:rFonts w:ascii="Arial" w:hAnsi="Arial" w:eastAsia="Arial" w:cs="Arial"/>
          <w:i w:val="0"/>
          <w:iCs w:val="0"/>
          <w:noProof w:val="0"/>
          <w:lang w:val="pt-PT"/>
        </w:rPr>
      </w:pPr>
    </w:p>
    <w:p w:rsidR="34133E01" w:rsidP="648BFB43" w:rsidRDefault="34133E01" w14:paraId="74AEB247" w14:textId="17E47767">
      <w:pPr>
        <w:pStyle w:val="Normal"/>
        <w:widowControl w:val="0"/>
        <w:tabs>
          <w:tab w:val="center" w:leader="none" w:pos="4419"/>
          <w:tab w:val="right" w:leader="none" w:pos="8838"/>
        </w:tabs>
        <w:spacing w:line="360" w:lineRule="auto"/>
        <w:ind w:left="259" w:right="833"/>
        <w:jc w:val="both"/>
        <w:rPr>
          <w:rFonts w:ascii="Arial" w:hAnsi="Arial" w:eastAsia="Arial" w:cs="Arial"/>
          <w:i w:val="0"/>
          <w:iCs w:val="0"/>
          <w:noProof w:val="0"/>
          <w:lang w:val="pt-PT"/>
        </w:rPr>
      </w:pPr>
      <w:r w:rsidRPr="648BFB43" w:rsidR="34133E01">
        <w:rPr>
          <w:rFonts w:ascii="Arial" w:hAnsi="Arial" w:eastAsia="Arial" w:cs="Arial"/>
          <w:i w:val="0"/>
          <w:iCs w:val="0"/>
          <w:noProof w:val="0"/>
          <w:lang w:val="pt-PT"/>
        </w:rPr>
        <w:t>Unity</w:t>
      </w:r>
      <w:r w:rsidRPr="648BFB43" w:rsidR="34133E01">
        <w:rPr>
          <w:rFonts w:ascii="Arial" w:hAnsi="Arial" w:eastAsia="Arial" w:cs="Arial"/>
          <w:i w:val="0"/>
          <w:iCs w:val="0"/>
          <w:noProof w:val="0"/>
          <w:lang w:val="pt-PT"/>
        </w:rPr>
        <w:t xml:space="preserve"> – Moto gráfico multiplataforma utilizado na criação de jogos digitais, aplicações de realidade virtual e realidade virtual.</w:t>
      </w:r>
    </w:p>
    <w:sectPr w:rsidR="00AB47FF">
      <w:pgSz w:w="11910" w:h="16840" w:orient="portrait"/>
      <w:pgMar w:top="940" w:right="860" w:bottom="280" w:left="1440" w:header="715" w:footer="0" w:gutter="0"/>
      <w:cols w:space="720"/>
      <w:footerReference w:type="default" r:id="R99e8f4a5b6724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121D" w:rsidRDefault="000F121D" w14:paraId="74165A29" w14:textId="77777777">
      <w:r>
        <w:separator/>
      </w:r>
    </w:p>
  </w:endnote>
  <w:endnote w:type="continuationSeparator" w:id="0">
    <w:p w:rsidR="000F121D" w:rsidRDefault="000F121D" w14:paraId="14E927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04A4462E-70C1-4A96-AD14-4E7122B12ED4}" r:id="rId1"/>
  </w:font>
  <w:font w:name="Calibri">
    <w:panose1 w:val="020F0502020204030204"/>
    <w:charset w:val="00"/>
    <w:family w:val="swiss"/>
    <w:pitch w:val="variable"/>
    <w:sig w:usb0="E4002EFF" w:usb1="C200247B" w:usb2="00000009" w:usb3="00000000" w:csb0="000001FF" w:csb1="00000000"/>
    <w:embedRegular w:fontKey="{1F46352C-7969-4665-8630-3C4845D7AB25}" r:id="rId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1E4C101-87C6-4D08-A9DD-3F28992B87C3}" r:id="rId3"/>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00"/>
      <w:gridCol w:w="3100"/>
      <w:gridCol w:w="3100"/>
    </w:tblGrid>
    <w:tr w:rsidR="648BFB43" w:rsidTr="648BFB43" w14:paraId="1B0D0F03">
      <w:trPr>
        <w:trHeight w:val="300"/>
      </w:trPr>
      <w:tc>
        <w:tcPr>
          <w:tcW w:w="3100" w:type="dxa"/>
          <w:tcMar/>
        </w:tcPr>
        <w:p w:rsidR="648BFB43" w:rsidP="648BFB43" w:rsidRDefault="648BFB43" w14:paraId="53E88EAA" w14:textId="7C990E88">
          <w:pPr>
            <w:pStyle w:val="Header"/>
            <w:bidi w:val="0"/>
            <w:ind w:left="-115"/>
            <w:jc w:val="left"/>
          </w:pPr>
        </w:p>
      </w:tc>
      <w:tc>
        <w:tcPr>
          <w:tcW w:w="3100" w:type="dxa"/>
          <w:tcMar/>
        </w:tcPr>
        <w:p w:rsidR="648BFB43" w:rsidP="648BFB43" w:rsidRDefault="648BFB43" w14:paraId="602309F3" w14:textId="46999C89">
          <w:pPr>
            <w:pStyle w:val="Header"/>
            <w:bidi w:val="0"/>
            <w:jc w:val="center"/>
          </w:pPr>
        </w:p>
      </w:tc>
      <w:tc>
        <w:tcPr>
          <w:tcW w:w="3100" w:type="dxa"/>
          <w:tcMar/>
        </w:tcPr>
        <w:p w:rsidR="648BFB43" w:rsidP="648BFB43" w:rsidRDefault="648BFB43" w14:paraId="78C66305" w14:textId="219CA91D">
          <w:pPr>
            <w:pStyle w:val="Header"/>
            <w:bidi w:val="0"/>
            <w:ind w:right="-115"/>
            <w:jc w:val="right"/>
          </w:pPr>
        </w:p>
      </w:tc>
    </w:tr>
  </w:tbl>
  <w:p w:rsidR="648BFB43" w:rsidP="648BFB43" w:rsidRDefault="648BFB43" w14:paraId="6F6B697A" w14:textId="6527F1F7">
    <w:pPr>
      <w:pStyle w:val="Footer"/>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00"/>
      <w:gridCol w:w="3100"/>
      <w:gridCol w:w="3100"/>
    </w:tblGrid>
    <w:tr w:rsidR="648BFB43" w:rsidTr="648BFB43" w14:paraId="3D39851B">
      <w:trPr>
        <w:trHeight w:val="300"/>
      </w:trPr>
      <w:tc>
        <w:tcPr>
          <w:tcW w:w="3100" w:type="dxa"/>
          <w:tcMar/>
        </w:tcPr>
        <w:p w:rsidR="648BFB43" w:rsidP="648BFB43" w:rsidRDefault="648BFB43" w14:paraId="39BE515B" w14:textId="4C497C5F">
          <w:pPr>
            <w:pStyle w:val="Header"/>
            <w:bidi w:val="0"/>
            <w:ind w:left="-115"/>
            <w:jc w:val="left"/>
          </w:pPr>
        </w:p>
      </w:tc>
      <w:tc>
        <w:tcPr>
          <w:tcW w:w="3100" w:type="dxa"/>
          <w:tcMar/>
        </w:tcPr>
        <w:p w:rsidR="648BFB43" w:rsidP="648BFB43" w:rsidRDefault="648BFB43" w14:paraId="0E4F3C6D" w14:textId="19978056">
          <w:pPr>
            <w:pStyle w:val="Header"/>
            <w:bidi w:val="0"/>
            <w:jc w:val="center"/>
          </w:pPr>
        </w:p>
      </w:tc>
      <w:tc>
        <w:tcPr>
          <w:tcW w:w="3100" w:type="dxa"/>
          <w:tcMar/>
        </w:tcPr>
        <w:p w:rsidR="648BFB43" w:rsidP="648BFB43" w:rsidRDefault="648BFB43" w14:paraId="050E38B2" w14:textId="1AAEB7BB">
          <w:pPr>
            <w:pStyle w:val="Header"/>
            <w:bidi w:val="0"/>
            <w:ind w:right="-115"/>
            <w:jc w:val="right"/>
          </w:pPr>
        </w:p>
      </w:tc>
    </w:tr>
  </w:tbl>
  <w:p w:rsidR="648BFB43" w:rsidP="648BFB43" w:rsidRDefault="648BFB43" w14:paraId="0C8BFF19" w14:textId="558CA4F5">
    <w:pPr>
      <w:pStyle w:val="Footer"/>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00"/>
      <w:gridCol w:w="3100"/>
      <w:gridCol w:w="3100"/>
    </w:tblGrid>
    <w:tr w:rsidR="648BFB43" w:rsidTr="648BFB43" w14:paraId="24745AE0">
      <w:trPr>
        <w:trHeight w:val="300"/>
      </w:trPr>
      <w:tc>
        <w:tcPr>
          <w:tcW w:w="3100" w:type="dxa"/>
          <w:tcMar/>
        </w:tcPr>
        <w:p w:rsidR="648BFB43" w:rsidP="648BFB43" w:rsidRDefault="648BFB43" w14:paraId="06AEC679" w14:textId="6C54F7F3">
          <w:pPr>
            <w:pStyle w:val="Header"/>
            <w:bidi w:val="0"/>
            <w:ind w:left="-115"/>
            <w:jc w:val="left"/>
          </w:pPr>
        </w:p>
      </w:tc>
      <w:tc>
        <w:tcPr>
          <w:tcW w:w="3100" w:type="dxa"/>
          <w:tcMar/>
        </w:tcPr>
        <w:p w:rsidR="648BFB43" w:rsidP="648BFB43" w:rsidRDefault="648BFB43" w14:paraId="39A1EED2" w14:textId="22D6BECC">
          <w:pPr>
            <w:pStyle w:val="Header"/>
            <w:bidi w:val="0"/>
            <w:jc w:val="center"/>
          </w:pPr>
        </w:p>
      </w:tc>
      <w:tc>
        <w:tcPr>
          <w:tcW w:w="3100" w:type="dxa"/>
          <w:tcMar/>
        </w:tcPr>
        <w:p w:rsidR="648BFB43" w:rsidP="648BFB43" w:rsidRDefault="648BFB43" w14:paraId="5063082F" w14:textId="63480FBD">
          <w:pPr>
            <w:pStyle w:val="Header"/>
            <w:bidi w:val="0"/>
            <w:ind w:right="-115"/>
            <w:jc w:val="right"/>
          </w:pPr>
        </w:p>
      </w:tc>
    </w:tr>
  </w:tbl>
  <w:p w:rsidR="648BFB43" w:rsidP="648BFB43" w:rsidRDefault="648BFB43" w14:paraId="3B67717E" w14:textId="6C04C7DE">
    <w:pPr>
      <w:pStyle w:val="Footer"/>
      <w:bidi w:val="0"/>
    </w:pPr>
  </w:p>
</w:ftr>
</file>

<file path=word/footer4.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598AF551">
      <w:trPr>
        <w:trHeight w:val="300"/>
      </w:trPr>
      <w:tc>
        <w:tcPr>
          <w:tcW w:w="3200" w:type="dxa"/>
          <w:tcMar/>
        </w:tcPr>
        <w:p w:rsidR="648BFB43" w:rsidP="648BFB43" w:rsidRDefault="648BFB43" w14:paraId="30BFED9C" w14:textId="64409C2A">
          <w:pPr>
            <w:pStyle w:val="Header"/>
            <w:bidi w:val="0"/>
            <w:ind w:left="-115"/>
            <w:jc w:val="left"/>
          </w:pPr>
        </w:p>
      </w:tc>
      <w:tc>
        <w:tcPr>
          <w:tcW w:w="3200" w:type="dxa"/>
          <w:tcMar/>
        </w:tcPr>
        <w:p w:rsidR="648BFB43" w:rsidP="648BFB43" w:rsidRDefault="648BFB43" w14:paraId="7AEA0D42" w14:textId="3FEFA5A0">
          <w:pPr>
            <w:pStyle w:val="Header"/>
            <w:bidi w:val="0"/>
            <w:jc w:val="center"/>
          </w:pPr>
        </w:p>
      </w:tc>
      <w:tc>
        <w:tcPr>
          <w:tcW w:w="3200" w:type="dxa"/>
          <w:tcMar/>
        </w:tcPr>
        <w:p w:rsidR="648BFB43" w:rsidP="648BFB43" w:rsidRDefault="648BFB43" w14:paraId="1CCF934C" w14:textId="32A1C3BA">
          <w:pPr>
            <w:pStyle w:val="Header"/>
            <w:bidi w:val="0"/>
            <w:ind w:right="-115"/>
            <w:jc w:val="right"/>
          </w:pPr>
        </w:p>
      </w:tc>
    </w:tr>
  </w:tbl>
  <w:p w:rsidR="648BFB43" w:rsidP="648BFB43" w:rsidRDefault="648BFB43" w14:paraId="185A3335" w14:textId="262AB11D">
    <w:pPr>
      <w:pStyle w:val="Footer"/>
      <w:bidi w:val="0"/>
    </w:pPr>
  </w:p>
</w:ftr>
</file>

<file path=word/footer5.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16027B9B">
      <w:trPr>
        <w:trHeight w:val="300"/>
      </w:trPr>
      <w:tc>
        <w:tcPr>
          <w:tcW w:w="3200" w:type="dxa"/>
          <w:tcMar/>
        </w:tcPr>
        <w:p w:rsidR="648BFB43" w:rsidP="648BFB43" w:rsidRDefault="648BFB43" w14:paraId="773C7D9A" w14:textId="1662C66A">
          <w:pPr>
            <w:pStyle w:val="Header"/>
            <w:bidi w:val="0"/>
            <w:ind w:left="-115"/>
            <w:jc w:val="left"/>
          </w:pPr>
        </w:p>
      </w:tc>
      <w:tc>
        <w:tcPr>
          <w:tcW w:w="3200" w:type="dxa"/>
          <w:tcMar/>
        </w:tcPr>
        <w:p w:rsidR="648BFB43" w:rsidP="648BFB43" w:rsidRDefault="648BFB43" w14:paraId="7BD2F7A8" w14:textId="1E270471">
          <w:pPr>
            <w:pStyle w:val="Header"/>
            <w:bidi w:val="0"/>
            <w:jc w:val="center"/>
          </w:pPr>
        </w:p>
      </w:tc>
      <w:tc>
        <w:tcPr>
          <w:tcW w:w="3200" w:type="dxa"/>
          <w:tcMar/>
        </w:tcPr>
        <w:p w:rsidR="648BFB43" w:rsidP="648BFB43" w:rsidRDefault="648BFB43" w14:paraId="08F4A9A3" w14:textId="70CEB57F">
          <w:pPr>
            <w:pStyle w:val="Header"/>
            <w:bidi w:val="0"/>
            <w:ind w:right="-115"/>
            <w:jc w:val="right"/>
          </w:pPr>
        </w:p>
      </w:tc>
    </w:tr>
  </w:tbl>
  <w:p w:rsidR="648BFB43" w:rsidP="648BFB43" w:rsidRDefault="648BFB43" w14:paraId="6EE7CCAC" w14:textId="498A2DB7">
    <w:pPr>
      <w:pStyle w:val="Footer"/>
      <w:bidi w:val="0"/>
    </w:pPr>
  </w:p>
</w:ftr>
</file>

<file path=word/footer6.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6912D136">
      <w:trPr>
        <w:trHeight w:val="300"/>
      </w:trPr>
      <w:tc>
        <w:tcPr>
          <w:tcW w:w="3200" w:type="dxa"/>
          <w:tcMar/>
        </w:tcPr>
        <w:p w:rsidR="648BFB43" w:rsidP="648BFB43" w:rsidRDefault="648BFB43" w14:paraId="7BF29AC9" w14:textId="2E8A4FD9">
          <w:pPr>
            <w:pStyle w:val="Header"/>
            <w:bidi w:val="0"/>
            <w:ind w:left="-115"/>
            <w:jc w:val="left"/>
          </w:pPr>
        </w:p>
      </w:tc>
      <w:tc>
        <w:tcPr>
          <w:tcW w:w="3200" w:type="dxa"/>
          <w:tcMar/>
        </w:tcPr>
        <w:p w:rsidR="648BFB43" w:rsidP="648BFB43" w:rsidRDefault="648BFB43" w14:paraId="176DFDD3" w14:textId="52208890">
          <w:pPr>
            <w:pStyle w:val="Header"/>
            <w:bidi w:val="0"/>
            <w:jc w:val="center"/>
          </w:pPr>
        </w:p>
      </w:tc>
      <w:tc>
        <w:tcPr>
          <w:tcW w:w="3200" w:type="dxa"/>
          <w:tcMar/>
        </w:tcPr>
        <w:p w:rsidR="648BFB43" w:rsidP="648BFB43" w:rsidRDefault="648BFB43" w14:paraId="6BD296D3" w14:textId="2B514D90">
          <w:pPr>
            <w:pStyle w:val="Header"/>
            <w:bidi w:val="0"/>
            <w:ind w:right="-115"/>
            <w:jc w:val="right"/>
          </w:pPr>
        </w:p>
      </w:tc>
    </w:tr>
  </w:tbl>
  <w:p w:rsidR="648BFB43" w:rsidP="648BFB43" w:rsidRDefault="648BFB43" w14:paraId="511E801C" w14:textId="190FE4D6">
    <w:pPr>
      <w:pStyle w:val="Footer"/>
      <w:bidi w:val="0"/>
    </w:pPr>
  </w:p>
</w:ftr>
</file>

<file path=word/footer7.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1D0897B9">
      <w:trPr>
        <w:trHeight w:val="300"/>
      </w:trPr>
      <w:tc>
        <w:tcPr>
          <w:tcW w:w="3200" w:type="dxa"/>
          <w:tcMar/>
        </w:tcPr>
        <w:p w:rsidR="648BFB43" w:rsidP="648BFB43" w:rsidRDefault="648BFB43" w14:paraId="10426E08" w14:textId="08423157">
          <w:pPr>
            <w:pStyle w:val="Header"/>
            <w:bidi w:val="0"/>
            <w:ind w:left="-115"/>
            <w:jc w:val="left"/>
          </w:pPr>
        </w:p>
      </w:tc>
      <w:tc>
        <w:tcPr>
          <w:tcW w:w="3200" w:type="dxa"/>
          <w:tcMar/>
        </w:tcPr>
        <w:p w:rsidR="648BFB43" w:rsidP="648BFB43" w:rsidRDefault="648BFB43" w14:paraId="1C089E1B" w14:textId="50B81189">
          <w:pPr>
            <w:pStyle w:val="Header"/>
            <w:bidi w:val="0"/>
            <w:jc w:val="center"/>
          </w:pPr>
        </w:p>
      </w:tc>
      <w:tc>
        <w:tcPr>
          <w:tcW w:w="3200" w:type="dxa"/>
          <w:tcMar/>
        </w:tcPr>
        <w:p w:rsidR="648BFB43" w:rsidP="648BFB43" w:rsidRDefault="648BFB43" w14:paraId="02282AC9" w14:textId="4299D930">
          <w:pPr>
            <w:pStyle w:val="Header"/>
            <w:bidi w:val="0"/>
            <w:ind w:right="-115"/>
            <w:jc w:val="right"/>
          </w:pPr>
        </w:p>
      </w:tc>
    </w:tr>
  </w:tbl>
  <w:p w:rsidR="648BFB43" w:rsidP="648BFB43" w:rsidRDefault="648BFB43" w14:paraId="7BB8B70E" w14:textId="4DB8D925">
    <w:pPr>
      <w:pStyle w:val="Footer"/>
      <w:bidi w:val="0"/>
    </w:pPr>
  </w:p>
</w:ftr>
</file>

<file path=word/footer8.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57248381">
      <w:trPr>
        <w:trHeight w:val="300"/>
      </w:trPr>
      <w:tc>
        <w:tcPr>
          <w:tcW w:w="3200" w:type="dxa"/>
          <w:tcMar/>
        </w:tcPr>
        <w:p w:rsidR="648BFB43" w:rsidP="648BFB43" w:rsidRDefault="648BFB43" w14:paraId="0DD83A72" w14:textId="4A9B1D21">
          <w:pPr>
            <w:pStyle w:val="Header"/>
            <w:bidi w:val="0"/>
            <w:ind w:left="-115"/>
            <w:jc w:val="left"/>
          </w:pPr>
        </w:p>
      </w:tc>
      <w:tc>
        <w:tcPr>
          <w:tcW w:w="3200" w:type="dxa"/>
          <w:tcMar/>
        </w:tcPr>
        <w:p w:rsidR="648BFB43" w:rsidP="648BFB43" w:rsidRDefault="648BFB43" w14:paraId="10076370" w14:textId="7041D05A">
          <w:pPr>
            <w:pStyle w:val="Header"/>
            <w:bidi w:val="0"/>
            <w:jc w:val="center"/>
          </w:pPr>
        </w:p>
      </w:tc>
      <w:tc>
        <w:tcPr>
          <w:tcW w:w="3200" w:type="dxa"/>
          <w:tcMar/>
        </w:tcPr>
        <w:p w:rsidR="648BFB43" w:rsidP="648BFB43" w:rsidRDefault="648BFB43" w14:paraId="7035BDDC" w14:textId="52A2DDD7">
          <w:pPr>
            <w:pStyle w:val="Header"/>
            <w:bidi w:val="0"/>
            <w:ind w:right="-115"/>
            <w:jc w:val="right"/>
          </w:pPr>
        </w:p>
      </w:tc>
    </w:tr>
  </w:tbl>
  <w:p w:rsidR="648BFB43" w:rsidP="648BFB43" w:rsidRDefault="648BFB43" w14:paraId="7D97D2F8" w14:textId="679CA37B">
    <w:pPr>
      <w:pStyle w:val="Footer"/>
      <w:bidi w:val="0"/>
    </w:pPr>
  </w:p>
</w:ftr>
</file>

<file path=word/footer9.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572B4850">
      <w:trPr>
        <w:trHeight w:val="300"/>
      </w:trPr>
      <w:tc>
        <w:tcPr>
          <w:tcW w:w="3200" w:type="dxa"/>
          <w:tcMar/>
        </w:tcPr>
        <w:p w:rsidR="648BFB43" w:rsidP="648BFB43" w:rsidRDefault="648BFB43" w14:paraId="78381D70" w14:textId="1EB0E6FB">
          <w:pPr>
            <w:pStyle w:val="Header"/>
            <w:bidi w:val="0"/>
            <w:ind w:left="-115"/>
            <w:jc w:val="left"/>
          </w:pPr>
        </w:p>
      </w:tc>
      <w:tc>
        <w:tcPr>
          <w:tcW w:w="3200" w:type="dxa"/>
          <w:tcMar/>
        </w:tcPr>
        <w:p w:rsidR="648BFB43" w:rsidP="648BFB43" w:rsidRDefault="648BFB43" w14:paraId="2E9B0BB7" w14:textId="6A0F8221">
          <w:pPr>
            <w:pStyle w:val="Header"/>
            <w:bidi w:val="0"/>
            <w:jc w:val="center"/>
          </w:pPr>
        </w:p>
      </w:tc>
      <w:tc>
        <w:tcPr>
          <w:tcW w:w="3200" w:type="dxa"/>
          <w:tcMar/>
        </w:tcPr>
        <w:p w:rsidR="648BFB43" w:rsidP="648BFB43" w:rsidRDefault="648BFB43" w14:paraId="0BCDAF6E" w14:textId="3CE4D43F">
          <w:pPr>
            <w:pStyle w:val="Header"/>
            <w:bidi w:val="0"/>
            <w:ind w:right="-115"/>
            <w:jc w:val="right"/>
          </w:pPr>
        </w:p>
      </w:tc>
    </w:tr>
  </w:tbl>
  <w:p w:rsidR="648BFB43" w:rsidP="648BFB43" w:rsidRDefault="648BFB43" w14:paraId="45A4C259" w14:textId="5C17CABF">
    <w:pPr>
      <w:pStyle w:val="Footer"/>
      <w:bidi w:val="0"/>
    </w:pPr>
  </w:p>
</w:ftr>
</file>

<file path=word/footera.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200"/>
      <w:gridCol w:w="3200"/>
      <w:gridCol w:w="3200"/>
    </w:tblGrid>
    <w:tr w:rsidR="648BFB43" w:rsidTr="648BFB43" w14:paraId="43F83A33">
      <w:trPr>
        <w:trHeight w:val="300"/>
      </w:trPr>
      <w:tc>
        <w:tcPr>
          <w:tcW w:w="3200" w:type="dxa"/>
          <w:tcMar/>
        </w:tcPr>
        <w:p w:rsidR="648BFB43" w:rsidP="648BFB43" w:rsidRDefault="648BFB43" w14:paraId="1B4523B4" w14:textId="14F1FC38">
          <w:pPr>
            <w:pStyle w:val="Header"/>
            <w:bidi w:val="0"/>
            <w:ind w:left="-115"/>
            <w:jc w:val="left"/>
          </w:pPr>
        </w:p>
      </w:tc>
      <w:tc>
        <w:tcPr>
          <w:tcW w:w="3200" w:type="dxa"/>
          <w:tcMar/>
        </w:tcPr>
        <w:p w:rsidR="648BFB43" w:rsidP="648BFB43" w:rsidRDefault="648BFB43" w14:paraId="09AEABAF" w14:textId="7F8D52D7">
          <w:pPr>
            <w:pStyle w:val="Header"/>
            <w:bidi w:val="0"/>
            <w:jc w:val="center"/>
          </w:pPr>
        </w:p>
      </w:tc>
      <w:tc>
        <w:tcPr>
          <w:tcW w:w="3200" w:type="dxa"/>
          <w:tcMar/>
        </w:tcPr>
        <w:p w:rsidR="648BFB43" w:rsidP="648BFB43" w:rsidRDefault="648BFB43" w14:paraId="535C3AD0" w14:textId="106A21F0">
          <w:pPr>
            <w:pStyle w:val="Header"/>
            <w:bidi w:val="0"/>
            <w:ind w:right="-115"/>
            <w:jc w:val="right"/>
          </w:pPr>
        </w:p>
      </w:tc>
    </w:tr>
  </w:tbl>
  <w:p w:rsidR="648BFB43" w:rsidP="648BFB43" w:rsidRDefault="648BFB43" w14:paraId="09D088B2" w14:textId="5FC4085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121D" w:rsidRDefault="000F121D" w14:paraId="19B639DD" w14:textId="77777777">
      <w:r>
        <w:separator/>
      </w:r>
    </w:p>
  </w:footnote>
  <w:footnote w:type="continuationSeparator" w:id="0">
    <w:p w:rsidR="000F121D" w:rsidRDefault="000F121D" w14:paraId="0824CB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FF" w:rsidP="648BFB43" w:rsidRDefault="00AB47FF" w14:paraId="0000010F" w14:textId="5F29769E">
    <w:pPr>
      <w:pStyle w:val="Header"/>
      <w:jc w:val="right"/>
    </w:pPr>
    <w:r>
      <w:fldChar w:fldCharType="begin"/>
    </w:r>
    <w:r>
      <w:instrText xml:space="preserve">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48BFB43" w:rsidP="648BFB43" w:rsidRDefault="648BFB43" w14:paraId="0958AC5B" w14:textId="0EDB5D24">
    <w:pPr>
      <w:pStyle w:val="Header"/>
      <w:jc w:val="right"/>
    </w:pPr>
    <w:r>
      <w:fldChar w:fldCharType="begin"/>
    </w:r>
    <w:r>
      <w:instrText xml:space="preserve">PAGE</w:instrText>
    </w:r>
    <w:r>
      <w:fldChar w:fldCharType="separate"/>
    </w:r>
    <w:r>
      <w:fldChar w:fldCharType="end"/>
    </w:r>
  </w:p>
  <w:p w:rsidR="00AB47FF" w:rsidRDefault="00AB47FF" w14:paraId="00000110" w14:textId="77777777">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648BFB43" w:rsidP="648BFB43" w:rsidRDefault="648BFB43" w14:paraId="6EAB4E7C" w14:textId="2B54AD4D">
    <w:pPr>
      <w:pStyle w:val="Header"/>
      <w:jc w:val="right"/>
    </w:pPr>
    <w:r>
      <w:fldChar w:fldCharType="begin"/>
    </w:r>
    <w:r>
      <w:instrText xml:space="preserve">PAGE</w:instrText>
    </w:r>
    <w:r>
      <w:fldChar w:fldCharType="separate"/>
    </w:r>
    <w:r>
      <w:fldChar w:fldCharType="end"/>
    </w:r>
  </w:p>
  <w:p w:rsidR="00AB47FF" w:rsidRDefault="000F121D" w14:paraId="00000111" w14:textId="77777777">
    <w:pPr>
      <w:pBdr>
        <w:top w:val="nil"/>
        <w:left w:val="nil"/>
        <w:bottom w:val="nil"/>
        <w:right w:val="nil"/>
        <w:between w:val="nil"/>
      </w:pBdr>
      <w:spacing w:line="14"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7A8FD605" wp14:editId="07777777">
              <wp:simplePos x="0" y="0"/>
              <wp:positionH relativeFrom="page">
                <wp:posOffset>6659563</wp:posOffset>
              </wp:positionH>
              <wp:positionV relativeFrom="page">
                <wp:posOffset>436563</wp:posOffset>
              </wp:positionV>
              <wp:extent cx="227330" cy="178435"/>
              <wp:effectExtent l="0" t="0" r="0" b="0"/>
              <wp:wrapNone/>
              <wp:docPr id="1" name="Retângulo 1"/>
              <wp:cNvGraphicFramePr/>
              <a:graphic xmlns:a="http://schemas.openxmlformats.org/drawingml/2006/main">
                <a:graphicData uri="http://schemas.microsoft.com/office/word/2010/wordprocessingShape">
                  <wps:wsp>
                    <wps:cNvSpPr/>
                    <wps:spPr>
                      <a:xfrm>
                        <a:off x="5237098" y="3695545"/>
                        <a:ext cx="217805" cy="168910"/>
                      </a:xfrm>
                      <a:prstGeom prst="rect">
                        <a:avLst/>
                      </a:prstGeom>
                      <a:noFill/>
                      <a:ln>
                        <a:noFill/>
                      </a:ln>
                    </wps:spPr>
                    <wps:txbx>
                      <w:txbxContent>
                        <w:p w:rsidR="00AB47FF" w:rsidRDefault="000F121D" w14:paraId="4718821A" w14:textId="77777777">
                          <w:pPr>
                            <w:spacing w:before="15"/>
                            <w:ind w:left="60" w:firstLine="60"/>
                            <w:textDirection w:val="btLr"/>
                          </w:pPr>
                          <w:r>
                            <w:rPr>
                              <w:color w:val="000000"/>
                              <w:sz w:val="20"/>
                            </w:rPr>
                            <w:t xml:space="preserve"> PAGE </w:t>
                          </w:r>
                          <w:r>
                            <w:rPr>
                              <w:color w:val="000000"/>
                              <w:sz w:val="22"/>
                            </w:rPr>
                            <w:t>10</w:t>
                          </w:r>
                        </w:p>
                      </w:txbxContent>
                    </wps:txbx>
                    <wps:bodyPr spcFirstLastPara="1" wrap="square" lIns="0" tIns="0" rIns="0" bIns="0" anchor="t"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7C968FC9" wp14:editId="7777777">
              <wp:simplePos x="0" y="0"/>
              <wp:positionH relativeFrom="page">
                <wp:posOffset>6659563</wp:posOffset>
              </wp:positionH>
              <wp:positionV relativeFrom="page">
                <wp:posOffset>436563</wp:posOffset>
              </wp:positionV>
              <wp:extent cx="227330" cy="178435"/>
              <wp:effectExtent l="0" t="0" r="0" b="0"/>
              <wp:wrapNone/>
              <wp:docPr id="186892460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7330" cy="178435"/>
                      </a:xfrm>
                      <a:prstGeom prst="rect"/>
                      <a:ln/>
                    </pic:spPr>
                  </pic:pic>
                </a:graphicData>
              </a:graphic>
            </wp:anchor>
          </w:drawing>
        </mc:Fallback>
      </mc:AlternateContent>
    </w:r>
  </w:p>
</w:hdr>
</file>

<file path=word/header4.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00"/>
      <w:gridCol w:w="3100"/>
      <w:gridCol w:w="3100"/>
    </w:tblGrid>
    <w:tr w:rsidR="648BFB43" w:rsidTr="648BFB43" w14:paraId="50D7F08C">
      <w:trPr>
        <w:trHeight w:val="300"/>
      </w:trPr>
      <w:tc>
        <w:tcPr>
          <w:tcW w:w="3100" w:type="dxa"/>
          <w:tcMar/>
        </w:tcPr>
        <w:p w:rsidR="648BFB43" w:rsidP="648BFB43" w:rsidRDefault="648BFB43" w14:paraId="7DDC95DE" w14:textId="3C3216DF">
          <w:pPr>
            <w:pStyle w:val="Header"/>
            <w:bidi w:val="0"/>
            <w:ind w:left="-115"/>
            <w:jc w:val="left"/>
          </w:pPr>
        </w:p>
      </w:tc>
      <w:tc>
        <w:tcPr>
          <w:tcW w:w="3100" w:type="dxa"/>
          <w:tcMar/>
        </w:tcPr>
        <w:p w:rsidR="648BFB43" w:rsidP="648BFB43" w:rsidRDefault="648BFB43" w14:paraId="4BDCADF9" w14:textId="38C7FA11">
          <w:pPr>
            <w:pStyle w:val="Header"/>
            <w:bidi w:val="0"/>
            <w:jc w:val="center"/>
          </w:pPr>
        </w:p>
      </w:tc>
      <w:tc>
        <w:tcPr>
          <w:tcW w:w="3100" w:type="dxa"/>
          <w:tcMar/>
        </w:tcPr>
        <w:p w:rsidR="648BFB43" w:rsidP="648BFB43" w:rsidRDefault="648BFB43" w14:paraId="6A571D25" w14:textId="5E520E0B">
          <w:pPr>
            <w:pStyle w:val="Header"/>
            <w:bidi w:val="0"/>
            <w:ind w:right="-115"/>
            <w:jc w:val="right"/>
          </w:pPr>
          <w:r>
            <w:fldChar w:fldCharType="begin"/>
          </w:r>
          <w:r>
            <w:instrText xml:space="preserve">PAGE</w:instrText>
          </w:r>
          <w:r>
            <w:fldChar w:fldCharType="separate"/>
          </w:r>
          <w:r>
            <w:fldChar w:fldCharType="end"/>
          </w:r>
        </w:p>
      </w:tc>
    </w:tr>
  </w:tbl>
  <w:p w:rsidR="648BFB43" w:rsidP="648BFB43" w:rsidRDefault="648BFB43" w14:paraId="69FF2B96" w14:textId="60296739">
    <w:pPr>
      <w:pStyle w:val="Header"/>
      <w:bidi w:val="0"/>
    </w:pPr>
  </w:p>
</w:hdr>
</file>

<file path=word/header5.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00"/>
      <w:gridCol w:w="3100"/>
      <w:gridCol w:w="3100"/>
    </w:tblGrid>
    <w:tr w:rsidR="648BFB43" w:rsidTr="648BFB43" w14:paraId="6051D39A">
      <w:trPr>
        <w:trHeight w:val="300"/>
      </w:trPr>
      <w:tc>
        <w:tcPr>
          <w:tcW w:w="3100" w:type="dxa"/>
          <w:tcMar/>
        </w:tcPr>
        <w:p w:rsidR="648BFB43" w:rsidP="648BFB43" w:rsidRDefault="648BFB43" w14:paraId="361FE031" w14:textId="48364225">
          <w:pPr>
            <w:pStyle w:val="Header"/>
            <w:bidi w:val="0"/>
            <w:ind w:left="-115"/>
            <w:jc w:val="left"/>
          </w:pPr>
        </w:p>
      </w:tc>
      <w:tc>
        <w:tcPr>
          <w:tcW w:w="3100" w:type="dxa"/>
          <w:tcMar/>
        </w:tcPr>
        <w:p w:rsidR="648BFB43" w:rsidP="648BFB43" w:rsidRDefault="648BFB43" w14:paraId="2B39B1E2" w14:textId="16CCA1D5">
          <w:pPr>
            <w:pStyle w:val="Header"/>
            <w:bidi w:val="0"/>
            <w:jc w:val="center"/>
          </w:pPr>
        </w:p>
      </w:tc>
      <w:tc>
        <w:tcPr>
          <w:tcW w:w="3100" w:type="dxa"/>
          <w:tcMar/>
        </w:tcPr>
        <w:p w:rsidR="648BFB43" w:rsidP="648BFB43" w:rsidRDefault="648BFB43" w14:paraId="6B9152C3" w14:textId="6C2DBF20">
          <w:pPr>
            <w:pStyle w:val="Header"/>
            <w:bidi w:val="0"/>
            <w:ind w:right="-115"/>
            <w:jc w:val="right"/>
          </w:pPr>
          <w:r>
            <w:fldChar w:fldCharType="begin"/>
          </w:r>
          <w:r>
            <w:instrText xml:space="preserve">PAGE</w:instrText>
          </w:r>
          <w:r>
            <w:fldChar w:fldCharType="separate"/>
          </w:r>
          <w:r>
            <w:fldChar w:fldCharType="end"/>
          </w:r>
        </w:p>
      </w:tc>
    </w:tr>
  </w:tbl>
  <w:p w:rsidR="648BFB43" w:rsidP="648BFB43" w:rsidRDefault="648BFB43" w14:paraId="7D2B010F" w14:textId="5C74A4B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618f53a"/>
    <w:multiLevelType xmlns:w="http://schemas.openxmlformats.org/wordprocessingml/2006/main" w:val="hybridMultilevel"/>
    <w:lvl xmlns:w="http://schemas.openxmlformats.org/wordprocessingml/2006/main" w:ilvl="0">
      <w:start w:val="1"/>
      <w:numFmt w:val="bullet"/>
      <w:lvlText w:val=""/>
      <w:lvlJc w:val="left"/>
      <w:pPr>
        <w:ind w:left="1339" w:hanging="360"/>
      </w:pPr>
      <w:rPr>
        <w:rFonts w:hint="default" w:ascii="Symbol" w:hAnsi="Symbol"/>
      </w:rPr>
    </w:lvl>
    <w:lvl xmlns:w="http://schemas.openxmlformats.org/wordprocessingml/2006/main" w:ilvl="1">
      <w:start w:val="1"/>
      <w:numFmt w:val="bullet"/>
      <w:lvlText w:val="o"/>
      <w:lvlJc w:val="left"/>
      <w:pPr>
        <w:ind w:left="2059" w:hanging="360"/>
      </w:pPr>
      <w:rPr>
        <w:rFonts w:hint="default" w:ascii="Courier New" w:hAnsi="Courier New"/>
      </w:rPr>
    </w:lvl>
    <w:lvl xmlns:w="http://schemas.openxmlformats.org/wordprocessingml/2006/main" w:ilvl="2">
      <w:start w:val="1"/>
      <w:numFmt w:val="bullet"/>
      <w:lvlText w:val=""/>
      <w:lvlJc w:val="left"/>
      <w:pPr>
        <w:ind w:left="2779" w:hanging="360"/>
      </w:pPr>
      <w:rPr>
        <w:rFonts w:hint="default" w:ascii="Wingdings" w:hAnsi="Wingdings"/>
      </w:rPr>
    </w:lvl>
    <w:lvl xmlns:w="http://schemas.openxmlformats.org/wordprocessingml/2006/main" w:ilvl="3">
      <w:start w:val="1"/>
      <w:numFmt w:val="bullet"/>
      <w:lvlText w:val=""/>
      <w:lvlJc w:val="left"/>
      <w:pPr>
        <w:ind w:left="3499" w:hanging="360"/>
      </w:pPr>
      <w:rPr>
        <w:rFonts w:hint="default" w:ascii="Symbol" w:hAnsi="Symbol"/>
      </w:rPr>
    </w:lvl>
    <w:lvl xmlns:w="http://schemas.openxmlformats.org/wordprocessingml/2006/main" w:ilvl="4">
      <w:start w:val="1"/>
      <w:numFmt w:val="bullet"/>
      <w:lvlText w:val="o"/>
      <w:lvlJc w:val="left"/>
      <w:pPr>
        <w:ind w:left="4219" w:hanging="360"/>
      </w:pPr>
      <w:rPr>
        <w:rFonts w:hint="default" w:ascii="Courier New" w:hAnsi="Courier New"/>
      </w:rPr>
    </w:lvl>
    <w:lvl xmlns:w="http://schemas.openxmlformats.org/wordprocessingml/2006/main" w:ilvl="5">
      <w:start w:val="1"/>
      <w:numFmt w:val="bullet"/>
      <w:lvlText w:val=""/>
      <w:lvlJc w:val="left"/>
      <w:pPr>
        <w:ind w:left="4939" w:hanging="360"/>
      </w:pPr>
      <w:rPr>
        <w:rFonts w:hint="default" w:ascii="Wingdings" w:hAnsi="Wingdings"/>
      </w:rPr>
    </w:lvl>
    <w:lvl xmlns:w="http://schemas.openxmlformats.org/wordprocessingml/2006/main" w:ilvl="6">
      <w:start w:val="1"/>
      <w:numFmt w:val="bullet"/>
      <w:lvlText w:val=""/>
      <w:lvlJc w:val="left"/>
      <w:pPr>
        <w:ind w:left="5659" w:hanging="360"/>
      </w:pPr>
      <w:rPr>
        <w:rFonts w:hint="default" w:ascii="Symbol" w:hAnsi="Symbol"/>
      </w:rPr>
    </w:lvl>
    <w:lvl xmlns:w="http://schemas.openxmlformats.org/wordprocessingml/2006/main" w:ilvl="7">
      <w:start w:val="1"/>
      <w:numFmt w:val="bullet"/>
      <w:lvlText w:val="o"/>
      <w:lvlJc w:val="left"/>
      <w:pPr>
        <w:ind w:left="6379" w:hanging="360"/>
      </w:pPr>
      <w:rPr>
        <w:rFonts w:hint="default" w:ascii="Courier New" w:hAnsi="Courier New"/>
      </w:rPr>
    </w:lvl>
    <w:lvl xmlns:w="http://schemas.openxmlformats.org/wordprocessingml/2006/main" w:ilvl="8">
      <w:start w:val="1"/>
      <w:numFmt w:val="bullet"/>
      <w:lvlText w:val=""/>
      <w:lvlJc w:val="left"/>
      <w:pPr>
        <w:ind w:left="7099" w:hanging="360"/>
      </w:pPr>
      <w:rPr>
        <w:rFonts w:hint="default" w:ascii="Wingdings" w:hAnsi="Wingdings"/>
      </w:rPr>
    </w:lvl>
  </w:abstractNum>
  <w:abstractNum xmlns:w="http://schemas.openxmlformats.org/wordprocessingml/2006/main" w:abstractNumId="5">
    <w:nsid w:val="6e7023fe"/>
    <w:multiLevelType xmlns:w="http://schemas.openxmlformats.org/wordprocessingml/2006/main" w:val="hybridMultilevel"/>
    <w:lvl xmlns:w="http://schemas.openxmlformats.org/wordprocessingml/2006/main" w:ilvl="0">
      <w:start w:val="1"/>
      <w:numFmt w:val="upperLetter"/>
      <w:lvlText w:val="%1."/>
      <w:lvlJc w:val="left"/>
      <w:pPr>
        <w:ind w:left="1350" w:hanging="360"/>
      </w:pPr>
    </w:lvl>
    <w:lvl xmlns:w="http://schemas.openxmlformats.org/wordprocessingml/2006/main" w:ilvl="1">
      <w:start w:val="1"/>
      <w:numFmt w:val="lowerLetter"/>
      <w:lvlText w:val="%2."/>
      <w:lvlJc w:val="left"/>
      <w:pPr>
        <w:ind w:left="2070" w:hanging="360"/>
      </w:pPr>
    </w:lvl>
    <w:lvl xmlns:w="http://schemas.openxmlformats.org/wordprocessingml/2006/main" w:ilvl="2">
      <w:start w:val="1"/>
      <w:numFmt w:val="lowerRoman"/>
      <w:lvlText w:val="%3."/>
      <w:lvlJc w:val="right"/>
      <w:pPr>
        <w:ind w:left="2790" w:hanging="180"/>
      </w:pPr>
    </w:lvl>
    <w:lvl xmlns:w="http://schemas.openxmlformats.org/wordprocessingml/2006/main" w:ilvl="3">
      <w:start w:val="1"/>
      <w:numFmt w:val="decimal"/>
      <w:lvlText w:val="%4."/>
      <w:lvlJc w:val="left"/>
      <w:pPr>
        <w:ind w:left="3510" w:hanging="360"/>
      </w:pPr>
    </w:lvl>
    <w:lvl xmlns:w="http://schemas.openxmlformats.org/wordprocessingml/2006/main" w:ilvl="4">
      <w:start w:val="1"/>
      <w:numFmt w:val="lowerLetter"/>
      <w:lvlText w:val="%5."/>
      <w:lvlJc w:val="left"/>
      <w:pPr>
        <w:ind w:left="4230" w:hanging="360"/>
      </w:pPr>
    </w:lvl>
    <w:lvl xmlns:w="http://schemas.openxmlformats.org/wordprocessingml/2006/main" w:ilvl="5">
      <w:start w:val="1"/>
      <w:numFmt w:val="lowerRoman"/>
      <w:lvlText w:val="%6."/>
      <w:lvlJc w:val="right"/>
      <w:pPr>
        <w:ind w:left="4950" w:hanging="180"/>
      </w:pPr>
    </w:lvl>
    <w:lvl xmlns:w="http://schemas.openxmlformats.org/wordprocessingml/2006/main" w:ilvl="6">
      <w:start w:val="1"/>
      <w:numFmt w:val="decimal"/>
      <w:lvlText w:val="%7."/>
      <w:lvlJc w:val="left"/>
      <w:pPr>
        <w:ind w:left="5670" w:hanging="360"/>
      </w:pPr>
    </w:lvl>
    <w:lvl xmlns:w="http://schemas.openxmlformats.org/wordprocessingml/2006/main" w:ilvl="7">
      <w:start w:val="1"/>
      <w:numFmt w:val="lowerLetter"/>
      <w:lvlText w:val="%8."/>
      <w:lvlJc w:val="left"/>
      <w:pPr>
        <w:ind w:left="6390" w:hanging="360"/>
      </w:pPr>
    </w:lvl>
    <w:lvl xmlns:w="http://schemas.openxmlformats.org/wordprocessingml/2006/main" w:ilvl="8">
      <w:start w:val="1"/>
      <w:numFmt w:val="lowerRoman"/>
      <w:lvlText w:val="%9."/>
      <w:lvlJc w:val="right"/>
      <w:pPr>
        <w:ind w:left="7110" w:hanging="180"/>
      </w:pPr>
    </w:lvl>
  </w:abstractNum>
  <w:abstractNum xmlns:w="http://schemas.openxmlformats.org/wordprocessingml/2006/main" w:abstractNumId="4">
    <w:nsid w:val="328db27a"/>
    <w:multiLevelType xmlns:w="http://schemas.openxmlformats.org/wordprocessingml/2006/main" w:val="hybridMultilevel"/>
    <w:lvl xmlns:w="http://schemas.openxmlformats.org/wordprocessingml/2006/main" w:ilvl="0">
      <w:start w:val="1"/>
      <w:numFmt w:val="upperLetter"/>
      <w:lvlText w:val="%1."/>
      <w:lvlJc w:val="left"/>
      <w:pPr>
        <w:ind w:left="1350" w:hanging="360"/>
      </w:pPr>
    </w:lvl>
    <w:lvl xmlns:w="http://schemas.openxmlformats.org/wordprocessingml/2006/main" w:ilvl="1">
      <w:start w:val="1"/>
      <w:numFmt w:val="lowerLetter"/>
      <w:lvlText w:val="%2."/>
      <w:lvlJc w:val="left"/>
      <w:pPr>
        <w:ind w:left="2070" w:hanging="360"/>
      </w:pPr>
    </w:lvl>
    <w:lvl xmlns:w="http://schemas.openxmlformats.org/wordprocessingml/2006/main" w:ilvl="2">
      <w:start w:val="1"/>
      <w:numFmt w:val="lowerRoman"/>
      <w:lvlText w:val="%3."/>
      <w:lvlJc w:val="right"/>
      <w:pPr>
        <w:ind w:left="2790" w:hanging="180"/>
      </w:pPr>
    </w:lvl>
    <w:lvl xmlns:w="http://schemas.openxmlformats.org/wordprocessingml/2006/main" w:ilvl="3">
      <w:start w:val="1"/>
      <w:numFmt w:val="decimal"/>
      <w:lvlText w:val="%4."/>
      <w:lvlJc w:val="left"/>
      <w:pPr>
        <w:ind w:left="3510" w:hanging="360"/>
      </w:pPr>
    </w:lvl>
    <w:lvl xmlns:w="http://schemas.openxmlformats.org/wordprocessingml/2006/main" w:ilvl="4">
      <w:start w:val="1"/>
      <w:numFmt w:val="lowerLetter"/>
      <w:lvlText w:val="%5."/>
      <w:lvlJc w:val="left"/>
      <w:pPr>
        <w:ind w:left="4230" w:hanging="360"/>
      </w:pPr>
    </w:lvl>
    <w:lvl xmlns:w="http://schemas.openxmlformats.org/wordprocessingml/2006/main" w:ilvl="5">
      <w:start w:val="1"/>
      <w:numFmt w:val="lowerRoman"/>
      <w:lvlText w:val="%6."/>
      <w:lvlJc w:val="right"/>
      <w:pPr>
        <w:ind w:left="4950" w:hanging="180"/>
      </w:pPr>
    </w:lvl>
    <w:lvl xmlns:w="http://schemas.openxmlformats.org/wordprocessingml/2006/main" w:ilvl="6">
      <w:start w:val="1"/>
      <w:numFmt w:val="decimal"/>
      <w:lvlText w:val="%7."/>
      <w:lvlJc w:val="left"/>
      <w:pPr>
        <w:ind w:left="5670" w:hanging="360"/>
      </w:pPr>
    </w:lvl>
    <w:lvl xmlns:w="http://schemas.openxmlformats.org/wordprocessingml/2006/main" w:ilvl="7">
      <w:start w:val="1"/>
      <w:numFmt w:val="lowerLetter"/>
      <w:lvlText w:val="%8."/>
      <w:lvlJc w:val="left"/>
      <w:pPr>
        <w:ind w:left="6390" w:hanging="360"/>
      </w:pPr>
    </w:lvl>
    <w:lvl xmlns:w="http://schemas.openxmlformats.org/wordprocessingml/2006/main" w:ilvl="8">
      <w:start w:val="1"/>
      <w:numFmt w:val="lowerRoman"/>
      <w:lvlText w:val="%9."/>
      <w:lvlJc w:val="right"/>
      <w:pPr>
        <w:ind w:left="7110" w:hanging="180"/>
      </w:pPr>
    </w:lvl>
  </w:abstractNum>
  <w:abstractNum xmlns:w="http://schemas.openxmlformats.org/wordprocessingml/2006/main" w:abstractNumId="3">
    <w:nsid w:val="4b999eeb"/>
    <w:multiLevelType xmlns:w="http://schemas.openxmlformats.org/wordprocessingml/2006/main" w:val="multilevel"/>
    <w:lvl xmlns:w="http://schemas.openxmlformats.org/wordprocessingml/2006/main" w:ilvl="0">
      <w:start w:val="1"/>
      <w:numFmt w:val="decimal"/>
      <w:lvlText w:val="%1.%2.%3"/>
      <w:lvlJc w:val="left"/>
      <w:pPr>
        <w:ind w:left="863" w:hanging="604"/>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2d19b4"/>
    <w:multiLevelType xmlns:w="http://schemas.openxmlformats.org/wordprocessingml/2006/main" w:val="multilevel"/>
    <w:lvl xmlns:w="http://schemas.openxmlformats.org/wordprocessingml/2006/main" w:ilvl="0">
      <w:start w:val="1"/>
      <w:numFmt w:val="decimal"/>
      <w:lvlText w:val="%1"/>
      <w:lvlJc w:val="left"/>
      <w:pPr>
        <w:ind w:left="528" w:hanging="269"/>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c682159"/>
    <w:multiLevelType xmlns:w="http://schemas.openxmlformats.org/wordprocessingml/2006/main" w:val="multilevel"/>
    <w:lvl xmlns:w="http://schemas.openxmlformats.org/wordprocessingml/2006/main" w:ilvl="0">
      <w:start w:val="1"/>
      <w:numFmt w:val="decimal"/>
      <w:lvlText w:val="%1.%2.%3"/>
      <w:lvlJc w:val="left"/>
      <w:pPr>
        <w:ind w:left="863" w:hanging="604"/>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5F2702A3"/>
    <w:multiLevelType w:val="multilevel"/>
    <w:tmpl w:val="FFFFFFFF"/>
    <w:lvl w:ilvl="0">
      <w:start w:val="1"/>
      <w:numFmt w:val="decimal"/>
      <w:lvlText w:val="%1"/>
      <w:lvlJc w:val="left"/>
      <w:pPr>
        <w:ind w:left="528" w:hanging="269"/>
      </w:pPr>
      <w:rPr>
        <w:rFonts w:hint="default" w:ascii="Arial" w:hAnsi="Arial"/>
        <w:b/>
        <w:bCs/>
        <w:sz w:val="24"/>
        <w:szCs w:val="24"/>
      </w:rPr>
    </w:lvl>
    <w:lvl w:ilvl="1">
      <w:start w:val="1"/>
      <w:numFmt w:val="decimal"/>
      <w:lvlText w:val="%1.%2"/>
      <w:lvlJc w:val="left"/>
      <w:pPr>
        <w:ind w:left="660" w:hanging="405"/>
      </w:pPr>
      <w:rPr>
        <w:rFonts w:ascii="Arial" w:hAnsi="Arial" w:eastAsia="Arial" w:cs="Arial"/>
        <w:sz w:val="24"/>
        <w:szCs w:val="24"/>
      </w:rPr>
    </w:lvl>
    <w:lvl w:ilvl="2">
      <w:start w:val="1"/>
      <w:numFmt w:val="decimal"/>
      <w:lvlText w:val="%1.%2.%3"/>
      <w:lvlJc w:val="left"/>
      <w:pPr>
        <w:ind w:left="863" w:hanging="604"/>
      </w:pPr>
      <w:rPr>
        <w:rFonts w:hint="default" w:ascii="Arial" w:hAnsi="Arial"/>
        <w:b/>
        <w:bCs/>
        <w:sz w:val="24"/>
        <w:szCs w:val="24"/>
      </w:rPr>
    </w:lvl>
    <w:lvl w:ilvl="3">
      <w:numFmt w:val="bullet"/>
      <w:lvlText w:val="•"/>
      <w:lvlJc w:val="left"/>
      <w:pPr>
        <w:ind w:left="860" w:hanging="604"/>
      </w:pPr>
    </w:lvl>
    <w:lvl w:ilvl="4">
      <w:numFmt w:val="bullet"/>
      <w:lvlText w:val="•"/>
      <w:lvlJc w:val="left"/>
      <w:pPr>
        <w:ind w:left="2109" w:hanging="604"/>
      </w:pPr>
    </w:lvl>
    <w:lvl w:ilvl="5">
      <w:numFmt w:val="bullet"/>
      <w:lvlText w:val="•"/>
      <w:lvlJc w:val="left"/>
      <w:pPr>
        <w:ind w:left="3358" w:hanging="603"/>
      </w:pPr>
    </w:lvl>
    <w:lvl w:ilvl="6">
      <w:numFmt w:val="bullet"/>
      <w:lvlText w:val="•"/>
      <w:lvlJc w:val="left"/>
      <w:pPr>
        <w:ind w:left="4607" w:hanging="604"/>
      </w:pPr>
    </w:lvl>
    <w:lvl w:ilvl="7">
      <w:numFmt w:val="bullet"/>
      <w:lvlText w:val="•"/>
      <w:lvlJc w:val="left"/>
      <w:pPr>
        <w:ind w:left="5856" w:hanging="604"/>
      </w:pPr>
    </w:lvl>
    <w:lvl w:ilvl="8">
      <w:numFmt w:val="bullet"/>
      <w:lvlText w:val="•"/>
      <w:lvlJc w:val="left"/>
      <w:pPr>
        <w:ind w:left="7105" w:hanging="604"/>
      </w:p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163259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FA384A"/>
    <w:rsid w:val="000F121D"/>
    <w:rsid w:val="002E1447"/>
    <w:rsid w:val="007D5AD5"/>
    <w:rsid w:val="00AB47FF"/>
    <w:rsid w:val="00E82CC1"/>
    <w:rsid w:val="00FDAA1E"/>
    <w:rsid w:val="0102491A"/>
    <w:rsid w:val="012F818F"/>
    <w:rsid w:val="01817D7E"/>
    <w:rsid w:val="018D535A"/>
    <w:rsid w:val="01A9FADD"/>
    <w:rsid w:val="01DA524C"/>
    <w:rsid w:val="0251E0D9"/>
    <w:rsid w:val="02528DEC"/>
    <w:rsid w:val="02DC6807"/>
    <w:rsid w:val="033824CA"/>
    <w:rsid w:val="034812D8"/>
    <w:rsid w:val="03972B63"/>
    <w:rsid w:val="03A06B2B"/>
    <w:rsid w:val="04149760"/>
    <w:rsid w:val="04A9673D"/>
    <w:rsid w:val="04AA2BCF"/>
    <w:rsid w:val="04B0E4BD"/>
    <w:rsid w:val="04F61A79"/>
    <w:rsid w:val="050681E0"/>
    <w:rsid w:val="060E2B7F"/>
    <w:rsid w:val="0622278F"/>
    <w:rsid w:val="063A0834"/>
    <w:rsid w:val="06D4AD16"/>
    <w:rsid w:val="06D97FE9"/>
    <w:rsid w:val="06E1FC53"/>
    <w:rsid w:val="0721EFA4"/>
    <w:rsid w:val="07FDD974"/>
    <w:rsid w:val="0810C353"/>
    <w:rsid w:val="08461F6F"/>
    <w:rsid w:val="08513BB8"/>
    <w:rsid w:val="085A147A"/>
    <w:rsid w:val="085EDBEA"/>
    <w:rsid w:val="085FF556"/>
    <w:rsid w:val="09645B21"/>
    <w:rsid w:val="09783158"/>
    <w:rsid w:val="09FC2151"/>
    <w:rsid w:val="0A1A06D5"/>
    <w:rsid w:val="0A7FDB25"/>
    <w:rsid w:val="0AC92368"/>
    <w:rsid w:val="0B201947"/>
    <w:rsid w:val="0B5973CD"/>
    <w:rsid w:val="0B743B97"/>
    <w:rsid w:val="0B8E4488"/>
    <w:rsid w:val="0BA353EE"/>
    <w:rsid w:val="0BD6FBC8"/>
    <w:rsid w:val="0C1592F6"/>
    <w:rsid w:val="0C1DA5AC"/>
    <w:rsid w:val="0C4E058F"/>
    <w:rsid w:val="0C7FE91C"/>
    <w:rsid w:val="0C95656D"/>
    <w:rsid w:val="0CDE7597"/>
    <w:rsid w:val="0D0F810A"/>
    <w:rsid w:val="0D3044B2"/>
    <w:rsid w:val="0D8BC232"/>
    <w:rsid w:val="0DAF8A1B"/>
    <w:rsid w:val="0DF93973"/>
    <w:rsid w:val="0DFE9BF6"/>
    <w:rsid w:val="0E237916"/>
    <w:rsid w:val="0E25560E"/>
    <w:rsid w:val="0E79CFBF"/>
    <w:rsid w:val="0E909844"/>
    <w:rsid w:val="0EDE5D60"/>
    <w:rsid w:val="0EF26811"/>
    <w:rsid w:val="0F4923CF"/>
    <w:rsid w:val="0FE5F647"/>
    <w:rsid w:val="0FE6A72C"/>
    <w:rsid w:val="10395F4A"/>
    <w:rsid w:val="106080C6"/>
    <w:rsid w:val="10F68A07"/>
    <w:rsid w:val="10FE537C"/>
    <w:rsid w:val="11123E5E"/>
    <w:rsid w:val="114FFA86"/>
    <w:rsid w:val="1192BBF4"/>
    <w:rsid w:val="11D62C21"/>
    <w:rsid w:val="121A0C82"/>
    <w:rsid w:val="123F62C1"/>
    <w:rsid w:val="126EBBA1"/>
    <w:rsid w:val="1359C4D2"/>
    <w:rsid w:val="135C1FFA"/>
    <w:rsid w:val="13749B44"/>
    <w:rsid w:val="13CDC674"/>
    <w:rsid w:val="13D396AB"/>
    <w:rsid w:val="1409117A"/>
    <w:rsid w:val="140B20F3"/>
    <w:rsid w:val="1449048B"/>
    <w:rsid w:val="144AFC94"/>
    <w:rsid w:val="14518A0D"/>
    <w:rsid w:val="1475CDDF"/>
    <w:rsid w:val="14DCEEC9"/>
    <w:rsid w:val="1502E02E"/>
    <w:rsid w:val="1568B4AE"/>
    <w:rsid w:val="15914A25"/>
    <w:rsid w:val="15D19B9B"/>
    <w:rsid w:val="15D3ADC2"/>
    <w:rsid w:val="15EDD238"/>
    <w:rsid w:val="1607E862"/>
    <w:rsid w:val="167A4FFA"/>
    <w:rsid w:val="169B4BB8"/>
    <w:rsid w:val="169BD049"/>
    <w:rsid w:val="16A6040C"/>
    <w:rsid w:val="16D26F22"/>
    <w:rsid w:val="170F680A"/>
    <w:rsid w:val="1728F710"/>
    <w:rsid w:val="174EF9CB"/>
    <w:rsid w:val="18430A3A"/>
    <w:rsid w:val="188DEE37"/>
    <w:rsid w:val="18CBF98F"/>
    <w:rsid w:val="1926963D"/>
    <w:rsid w:val="199C138D"/>
    <w:rsid w:val="19C522F6"/>
    <w:rsid w:val="19C838E8"/>
    <w:rsid w:val="1A0A5E96"/>
    <w:rsid w:val="1A1D8EFC"/>
    <w:rsid w:val="1B010E08"/>
    <w:rsid w:val="1B782746"/>
    <w:rsid w:val="1B828AB3"/>
    <w:rsid w:val="1BE2F572"/>
    <w:rsid w:val="1C2B0E99"/>
    <w:rsid w:val="1C6937D1"/>
    <w:rsid w:val="1C970CF9"/>
    <w:rsid w:val="1C9C8A81"/>
    <w:rsid w:val="1CC1D8D1"/>
    <w:rsid w:val="1CF9FB06"/>
    <w:rsid w:val="1D086132"/>
    <w:rsid w:val="1D17F719"/>
    <w:rsid w:val="1D21D362"/>
    <w:rsid w:val="1D631EAD"/>
    <w:rsid w:val="1DBD076C"/>
    <w:rsid w:val="1DC94F7B"/>
    <w:rsid w:val="1DDB4B0D"/>
    <w:rsid w:val="1E164311"/>
    <w:rsid w:val="1E1740CD"/>
    <w:rsid w:val="1E5259E9"/>
    <w:rsid w:val="1E992821"/>
    <w:rsid w:val="1EA81A22"/>
    <w:rsid w:val="1EB55AC2"/>
    <w:rsid w:val="1F1439EB"/>
    <w:rsid w:val="1F342612"/>
    <w:rsid w:val="1F3A41E2"/>
    <w:rsid w:val="1F53AE99"/>
    <w:rsid w:val="1F69F2EA"/>
    <w:rsid w:val="1F722E2C"/>
    <w:rsid w:val="1F725A9F"/>
    <w:rsid w:val="1FA05543"/>
    <w:rsid w:val="207DECA3"/>
    <w:rsid w:val="208DEA19"/>
    <w:rsid w:val="20D07CF6"/>
    <w:rsid w:val="21103A2A"/>
    <w:rsid w:val="2120CE5A"/>
    <w:rsid w:val="213382A9"/>
    <w:rsid w:val="21696CAA"/>
    <w:rsid w:val="21738A18"/>
    <w:rsid w:val="219F9777"/>
    <w:rsid w:val="21D391F9"/>
    <w:rsid w:val="21F370CD"/>
    <w:rsid w:val="21FA3909"/>
    <w:rsid w:val="21FEC302"/>
    <w:rsid w:val="22DB1B13"/>
    <w:rsid w:val="22F4111D"/>
    <w:rsid w:val="22FEE9B4"/>
    <w:rsid w:val="230A2471"/>
    <w:rsid w:val="232535D9"/>
    <w:rsid w:val="234DCCD2"/>
    <w:rsid w:val="237E1568"/>
    <w:rsid w:val="23FA384A"/>
    <w:rsid w:val="245A5BF5"/>
    <w:rsid w:val="249FF2D8"/>
    <w:rsid w:val="24A6C572"/>
    <w:rsid w:val="2511A2E5"/>
    <w:rsid w:val="2528E187"/>
    <w:rsid w:val="252E202B"/>
    <w:rsid w:val="2548ED9E"/>
    <w:rsid w:val="255BDDB0"/>
    <w:rsid w:val="2580AB17"/>
    <w:rsid w:val="25F39FE3"/>
    <w:rsid w:val="2608FA3B"/>
    <w:rsid w:val="26477CD8"/>
    <w:rsid w:val="267CB347"/>
    <w:rsid w:val="26C31E43"/>
    <w:rsid w:val="26F712BF"/>
    <w:rsid w:val="270F339E"/>
    <w:rsid w:val="271ADA80"/>
    <w:rsid w:val="2755A6F2"/>
    <w:rsid w:val="275B1B0C"/>
    <w:rsid w:val="279517EB"/>
    <w:rsid w:val="27996814"/>
    <w:rsid w:val="27A10A66"/>
    <w:rsid w:val="27B909EB"/>
    <w:rsid w:val="27D77F2F"/>
    <w:rsid w:val="28089317"/>
    <w:rsid w:val="281341DD"/>
    <w:rsid w:val="282F3BE9"/>
    <w:rsid w:val="284AAB2D"/>
    <w:rsid w:val="2851FFB5"/>
    <w:rsid w:val="2856563B"/>
    <w:rsid w:val="294E5DBF"/>
    <w:rsid w:val="29C31FD4"/>
    <w:rsid w:val="2A9011E4"/>
    <w:rsid w:val="2ABFF46A"/>
    <w:rsid w:val="2AE72980"/>
    <w:rsid w:val="2B03D5A3"/>
    <w:rsid w:val="2B097C15"/>
    <w:rsid w:val="2B11F8F8"/>
    <w:rsid w:val="2B47D34C"/>
    <w:rsid w:val="2B54952E"/>
    <w:rsid w:val="2B68B9B1"/>
    <w:rsid w:val="2B87DB3F"/>
    <w:rsid w:val="2BAC10F3"/>
    <w:rsid w:val="2BC03444"/>
    <w:rsid w:val="2BD4EFC9"/>
    <w:rsid w:val="2C31761A"/>
    <w:rsid w:val="2C9D9A0E"/>
    <w:rsid w:val="2CBCA86D"/>
    <w:rsid w:val="2D1EE42E"/>
    <w:rsid w:val="2D540949"/>
    <w:rsid w:val="2D8DB903"/>
    <w:rsid w:val="2DA92DB9"/>
    <w:rsid w:val="2DABE09F"/>
    <w:rsid w:val="2DDDED58"/>
    <w:rsid w:val="2E825495"/>
    <w:rsid w:val="2EE0DD48"/>
    <w:rsid w:val="2F4E5EB7"/>
    <w:rsid w:val="2F53FC89"/>
    <w:rsid w:val="2F674031"/>
    <w:rsid w:val="2F6E606B"/>
    <w:rsid w:val="2FA9D436"/>
    <w:rsid w:val="2FBC4021"/>
    <w:rsid w:val="30487A26"/>
    <w:rsid w:val="304D7FCC"/>
    <w:rsid w:val="30665274"/>
    <w:rsid w:val="308B4088"/>
    <w:rsid w:val="30C08C34"/>
    <w:rsid w:val="30FF6049"/>
    <w:rsid w:val="315CF9A7"/>
    <w:rsid w:val="31A3FA47"/>
    <w:rsid w:val="31F8716F"/>
    <w:rsid w:val="322C77C1"/>
    <w:rsid w:val="322E0219"/>
    <w:rsid w:val="323C5B1D"/>
    <w:rsid w:val="32504492"/>
    <w:rsid w:val="32BBF34A"/>
    <w:rsid w:val="32F98545"/>
    <w:rsid w:val="3324D9C3"/>
    <w:rsid w:val="33BC84C0"/>
    <w:rsid w:val="34133E01"/>
    <w:rsid w:val="342EEAD4"/>
    <w:rsid w:val="34B8D847"/>
    <w:rsid w:val="34BA4A4A"/>
    <w:rsid w:val="34E06BA0"/>
    <w:rsid w:val="34E67E1A"/>
    <w:rsid w:val="3520EBC6"/>
    <w:rsid w:val="3569DC0E"/>
    <w:rsid w:val="356C0B15"/>
    <w:rsid w:val="35C3CF7B"/>
    <w:rsid w:val="35D81531"/>
    <w:rsid w:val="35F2A2B6"/>
    <w:rsid w:val="3630D617"/>
    <w:rsid w:val="3633313A"/>
    <w:rsid w:val="3717BE1F"/>
    <w:rsid w:val="372A95ED"/>
    <w:rsid w:val="37454D19"/>
    <w:rsid w:val="374FD5A2"/>
    <w:rsid w:val="37680752"/>
    <w:rsid w:val="37947B73"/>
    <w:rsid w:val="37C79B32"/>
    <w:rsid w:val="3806F2D4"/>
    <w:rsid w:val="3866A030"/>
    <w:rsid w:val="386F5152"/>
    <w:rsid w:val="387A8376"/>
    <w:rsid w:val="38C881A6"/>
    <w:rsid w:val="391A35FC"/>
    <w:rsid w:val="394BA493"/>
    <w:rsid w:val="398321F4"/>
    <w:rsid w:val="39D3EBEC"/>
    <w:rsid w:val="39E5D808"/>
    <w:rsid w:val="39E9CADC"/>
    <w:rsid w:val="3A02101D"/>
    <w:rsid w:val="3A09C30B"/>
    <w:rsid w:val="3A114C16"/>
    <w:rsid w:val="3A4858A6"/>
    <w:rsid w:val="3A7CFF07"/>
    <w:rsid w:val="3AA3BB11"/>
    <w:rsid w:val="3AA6C9A6"/>
    <w:rsid w:val="3B047A73"/>
    <w:rsid w:val="3B1D857C"/>
    <w:rsid w:val="3B4F3DC9"/>
    <w:rsid w:val="3B7B160C"/>
    <w:rsid w:val="3BA17E9D"/>
    <w:rsid w:val="3BE0E1BE"/>
    <w:rsid w:val="3C20D690"/>
    <w:rsid w:val="3C8CD56C"/>
    <w:rsid w:val="3CC724F5"/>
    <w:rsid w:val="3D296419"/>
    <w:rsid w:val="3D9D563F"/>
    <w:rsid w:val="3DCB4A72"/>
    <w:rsid w:val="3E1936C0"/>
    <w:rsid w:val="3E8DF4BC"/>
    <w:rsid w:val="3EB6E27A"/>
    <w:rsid w:val="3F28612D"/>
    <w:rsid w:val="3F400003"/>
    <w:rsid w:val="3F648A71"/>
    <w:rsid w:val="3F85F360"/>
    <w:rsid w:val="3FB45417"/>
    <w:rsid w:val="3FC34FFF"/>
    <w:rsid w:val="3FFA1E59"/>
    <w:rsid w:val="4001713F"/>
    <w:rsid w:val="40079829"/>
    <w:rsid w:val="402B3A63"/>
    <w:rsid w:val="4078DC3A"/>
    <w:rsid w:val="408EBC39"/>
    <w:rsid w:val="417AD52A"/>
    <w:rsid w:val="417ED7F2"/>
    <w:rsid w:val="41808081"/>
    <w:rsid w:val="41FCB0C5"/>
    <w:rsid w:val="422BDDCB"/>
    <w:rsid w:val="42346A5E"/>
    <w:rsid w:val="424CF4BF"/>
    <w:rsid w:val="42B6BEBB"/>
    <w:rsid w:val="42E2F654"/>
    <w:rsid w:val="433F8A3E"/>
    <w:rsid w:val="436E5868"/>
    <w:rsid w:val="438E084C"/>
    <w:rsid w:val="43963A0D"/>
    <w:rsid w:val="442D28C8"/>
    <w:rsid w:val="454CBEF6"/>
    <w:rsid w:val="45515711"/>
    <w:rsid w:val="458A3AA9"/>
    <w:rsid w:val="45B02671"/>
    <w:rsid w:val="45C81354"/>
    <w:rsid w:val="45D1A4EB"/>
    <w:rsid w:val="45F83B0C"/>
    <w:rsid w:val="463BF8CE"/>
    <w:rsid w:val="465CB306"/>
    <w:rsid w:val="4692C9F6"/>
    <w:rsid w:val="46B6E32E"/>
    <w:rsid w:val="46C442FA"/>
    <w:rsid w:val="46ED1A09"/>
    <w:rsid w:val="471645AC"/>
    <w:rsid w:val="47B71748"/>
    <w:rsid w:val="483A07CC"/>
    <w:rsid w:val="4906F46F"/>
    <w:rsid w:val="4927AFD2"/>
    <w:rsid w:val="4987F1C8"/>
    <w:rsid w:val="498D073D"/>
    <w:rsid w:val="49F7E1FE"/>
    <w:rsid w:val="4A09C420"/>
    <w:rsid w:val="4A40E30C"/>
    <w:rsid w:val="4A8021D3"/>
    <w:rsid w:val="4A81C89B"/>
    <w:rsid w:val="4AF1A1E8"/>
    <w:rsid w:val="4B109616"/>
    <w:rsid w:val="4B41993C"/>
    <w:rsid w:val="4B8AF160"/>
    <w:rsid w:val="4B9CD929"/>
    <w:rsid w:val="4BC7711F"/>
    <w:rsid w:val="4BD9C40D"/>
    <w:rsid w:val="4C0214E8"/>
    <w:rsid w:val="4C55D438"/>
    <w:rsid w:val="4C8C416B"/>
    <w:rsid w:val="4C8F52F5"/>
    <w:rsid w:val="4CF1EA47"/>
    <w:rsid w:val="4D178BDF"/>
    <w:rsid w:val="4D60E854"/>
    <w:rsid w:val="4D652347"/>
    <w:rsid w:val="4DD8C2A6"/>
    <w:rsid w:val="4DE80DDA"/>
    <w:rsid w:val="4E3C872D"/>
    <w:rsid w:val="4E8520DF"/>
    <w:rsid w:val="4EA125BF"/>
    <w:rsid w:val="4EFEE426"/>
    <w:rsid w:val="4F080040"/>
    <w:rsid w:val="4F461308"/>
    <w:rsid w:val="50673C79"/>
    <w:rsid w:val="50A40ED5"/>
    <w:rsid w:val="5152A9D5"/>
    <w:rsid w:val="515D4B76"/>
    <w:rsid w:val="51BE0570"/>
    <w:rsid w:val="51FBDAE7"/>
    <w:rsid w:val="5286AEDA"/>
    <w:rsid w:val="52C804F1"/>
    <w:rsid w:val="53009C94"/>
    <w:rsid w:val="5313048E"/>
    <w:rsid w:val="532C671A"/>
    <w:rsid w:val="536E9547"/>
    <w:rsid w:val="54143AF7"/>
    <w:rsid w:val="544981C9"/>
    <w:rsid w:val="5452D345"/>
    <w:rsid w:val="545A3B81"/>
    <w:rsid w:val="547E3F24"/>
    <w:rsid w:val="551CCFA3"/>
    <w:rsid w:val="5523F438"/>
    <w:rsid w:val="55523ACB"/>
    <w:rsid w:val="555380A4"/>
    <w:rsid w:val="5557FAB1"/>
    <w:rsid w:val="565B4C30"/>
    <w:rsid w:val="56737EB7"/>
    <w:rsid w:val="56905267"/>
    <w:rsid w:val="569FBBDA"/>
    <w:rsid w:val="56A2A5A6"/>
    <w:rsid w:val="56D1DCF5"/>
    <w:rsid w:val="5700F41E"/>
    <w:rsid w:val="5718065A"/>
    <w:rsid w:val="57678704"/>
    <w:rsid w:val="576F94C7"/>
    <w:rsid w:val="57859838"/>
    <w:rsid w:val="579D940F"/>
    <w:rsid w:val="57C1609A"/>
    <w:rsid w:val="57C3AB2D"/>
    <w:rsid w:val="57C84E7B"/>
    <w:rsid w:val="580559DA"/>
    <w:rsid w:val="5825E2A9"/>
    <w:rsid w:val="58265529"/>
    <w:rsid w:val="5837B676"/>
    <w:rsid w:val="5842E9CE"/>
    <w:rsid w:val="5849B515"/>
    <w:rsid w:val="58F2B867"/>
    <w:rsid w:val="58F2FD7D"/>
    <w:rsid w:val="59187115"/>
    <w:rsid w:val="593820DC"/>
    <w:rsid w:val="596C3A54"/>
    <w:rsid w:val="59822CE6"/>
    <w:rsid w:val="5998CAC7"/>
    <w:rsid w:val="59C9FB36"/>
    <w:rsid w:val="59E3A4E5"/>
    <w:rsid w:val="5A77C343"/>
    <w:rsid w:val="5B333578"/>
    <w:rsid w:val="5B562E25"/>
    <w:rsid w:val="5B8E2A0E"/>
    <w:rsid w:val="5BEBFD74"/>
    <w:rsid w:val="5BF94388"/>
    <w:rsid w:val="5C661EFE"/>
    <w:rsid w:val="5CA8445B"/>
    <w:rsid w:val="5CFCA717"/>
    <w:rsid w:val="5D173D37"/>
    <w:rsid w:val="5D61F8C8"/>
    <w:rsid w:val="5D9BC9F2"/>
    <w:rsid w:val="5E6419ED"/>
    <w:rsid w:val="5E6ED536"/>
    <w:rsid w:val="5E99A4D9"/>
    <w:rsid w:val="5ED22F1F"/>
    <w:rsid w:val="5EE601ED"/>
    <w:rsid w:val="5EE62513"/>
    <w:rsid w:val="5F1EACE0"/>
    <w:rsid w:val="5F79328F"/>
    <w:rsid w:val="5F952E39"/>
    <w:rsid w:val="5FC6AD6D"/>
    <w:rsid w:val="5FFAE073"/>
    <w:rsid w:val="6002482E"/>
    <w:rsid w:val="603C00D8"/>
    <w:rsid w:val="606CAE96"/>
    <w:rsid w:val="609F7B92"/>
    <w:rsid w:val="60ADE59C"/>
    <w:rsid w:val="60ECDA75"/>
    <w:rsid w:val="6143B267"/>
    <w:rsid w:val="619543B2"/>
    <w:rsid w:val="61E6D963"/>
    <w:rsid w:val="61EFAB02"/>
    <w:rsid w:val="6297E5B0"/>
    <w:rsid w:val="62C1691C"/>
    <w:rsid w:val="63374161"/>
    <w:rsid w:val="633E9D4C"/>
    <w:rsid w:val="6342B5FF"/>
    <w:rsid w:val="634313EC"/>
    <w:rsid w:val="6353B4CE"/>
    <w:rsid w:val="639C92CF"/>
    <w:rsid w:val="63C021D8"/>
    <w:rsid w:val="63C8D6E3"/>
    <w:rsid w:val="64363383"/>
    <w:rsid w:val="6456E8F8"/>
    <w:rsid w:val="648BFB43"/>
    <w:rsid w:val="64991294"/>
    <w:rsid w:val="64CAD4FB"/>
    <w:rsid w:val="6536F8FB"/>
    <w:rsid w:val="654E9065"/>
    <w:rsid w:val="65599632"/>
    <w:rsid w:val="6577E4D3"/>
    <w:rsid w:val="657C5436"/>
    <w:rsid w:val="6584B2E7"/>
    <w:rsid w:val="6607AB69"/>
    <w:rsid w:val="6624526E"/>
    <w:rsid w:val="6663A7E9"/>
    <w:rsid w:val="668093BD"/>
    <w:rsid w:val="669D40E0"/>
    <w:rsid w:val="66ACBCAC"/>
    <w:rsid w:val="67393071"/>
    <w:rsid w:val="678D954D"/>
    <w:rsid w:val="67AD2078"/>
    <w:rsid w:val="67E70BEB"/>
    <w:rsid w:val="67E9D506"/>
    <w:rsid w:val="67FB6D1A"/>
    <w:rsid w:val="67FE0E9A"/>
    <w:rsid w:val="6827D1B6"/>
    <w:rsid w:val="68333780"/>
    <w:rsid w:val="68418D88"/>
    <w:rsid w:val="686C6A40"/>
    <w:rsid w:val="687BDD76"/>
    <w:rsid w:val="68C2CEA7"/>
    <w:rsid w:val="68CC70F1"/>
    <w:rsid w:val="68CE70B2"/>
    <w:rsid w:val="68D11BC0"/>
    <w:rsid w:val="692EBD50"/>
    <w:rsid w:val="695F3913"/>
    <w:rsid w:val="698DB641"/>
    <w:rsid w:val="699CD718"/>
    <w:rsid w:val="699D3DFB"/>
    <w:rsid w:val="69A6046A"/>
    <w:rsid w:val="69AF5EA4"/>
    <w:rsid w:val="69CC545C"/>
    <w:rsid w:val="6A19E130"/>
    <w:rsid w:val="6A27BA0E"/>
    <w:rsid w:val="6A684B70"/>
    <w:rsid w:val="6A925528"/>
    <w:rsid w:val="6A992F0B"/>
    <w:rsid w:val="6B26D36D"/>
    <w:rsid w:val="6B36D228"/>
    <w:rsid w:val="6B4DBEF1"/>
    <w:rsid w:val="6BFD6106"/>
    <w:rsid w:val="6C2609A2"/>
    <w:rsid w:val="6D50A06D"/>
    <w:rsid w:val="6DAA8CE7"/>
    <w:rsid w:val="6E1FEDD1"/>
    <w:rsid w:val="6E28B6EC"/>
    <w:rsid w:val="6E3686D0"/>
    <w:rsid w:val="6E9254BD"/>
    <w:rsid w:val="6EBD8406"/>
    <w:rsid w:val="6EC17800"/>
    <w:rsid w:val="6EF125E8"/>
    <w:rsid w:val="6F550DAD"/>
    <w:rsid w:val="6F9CD470"/>
    <w:rsid w:val="6FB8ED69"/>
    <w:rsid w:val="6FB99CE6"/>
    <w:rsid w:val="70604DFF"/>
    <w:rsid w:val="70A766FD"/>
    <w:rsid w:val="70B019B9"/>
    <w:rsid w:val="71062150"/>
    <w:rsid w:val="71215B8B"/>
    <w:rsid w:val="716B050C"/>
    <w:rsid w:val="71D12519"/>
    <w:rsid w:val="71DDEEE7"/>
    <w:rsid w:val="723431B1"/>
    <w:rsid w:val="727D1592"/>
    <w:rsid w:val="73442DF1"/>
    <w:rsid w:val="7365BB07"/>
    <w:rsid w:val="73788CA7"/>
    <w:rsid w:val="737F2147"/>
    <w:rsid w:val="73A065E7"/>
    <w:rsid w:val="73BC0395"/>
    <w:rsid w:val="73DE43C9"/>
    <w:rsid w:val="73E5310F"/>
    <w:rsid w:val="73E94500"/>
    <w:rsid w:val="742F2E4C"/>
    <w:rsid w:val="744FED7B"/>
    <w:rsid w:val="748A4647"/>
    <w:rsid w:val="74AE6E30"/>
    <w:rsid w:val="74C75BDF"/>
    <w:rsid w:val="74D8A8C4"/>
    <w:rsid w:val="75834459"/>
    <w:rsid w:val="7589E490"/>
    <w:rsid w:val="7599AA52"/>
    <w:rsid w:val="75A6C0AD"/>
    <w:rsid w:val="75BAD038"/>
    <w:rsid w:val="75EE8F7D"/>
    <w:rsid w:val="76175973"/>
    <w:rsid w:val="762692B6"/>
    <w:rsid w:val="767F7D6D"/>
    <w:rsid w:val="770DACE7"/>
    <w:rsid w:val="779EE1B7"/>
    <w:rsid w:val="77A1A437"/>
    <w:rsid w:val="77A28A19"/>
    <w:rsid w:val="77DEF777"/>
    <w:rsid w:val="78159C54"/>
    <w:rsid w:val="782A1747"/>
    <w:rsid w:val="7847335F"/>
    <w:rsid w:val="78D3F12E"/>
    <w:rsid w:val="790659D5"/>
    <w:rsid w:val="79375F90"/>
    <w:rsid w:val="7955F454"/>
    <w:rsid w:val="79A53F00"/>
    <w:rsid w:val="79E3CD39"/>
    <w:rsid w:val="79E76C0E"/>
    <w:rsid w:val="7A1B9217"/>
    <w:rsid w:val="7A2A82E8"/>
    <w:rsid w:val="7A461F16"/>
    <w:rsid w:val="7A92E750"/>
    <w:rsid w:val="7AF71FAE"/>
    <w:rsid w:val="7B45920D"/>
    <w:rsid w:val="7BB19846"/>
    <w:rsid w:val="7C2CF014"/>
    <w:rsid w:val="7C5410A8"/>
    <w:rsid w:val="7CDBF4DD"/>
    <w:rsid w:val="7CF75CDA"/>
    <w:rsid w:val="7D0CFDD2"/>
    <w:rsid w:val="7D8DFE24"/>
    <w:rsid w:val="7D927196"/>
    <w:rsid w:val="7E0669AA"/>
    <w:rsid w:val="7E966CA5"/>
    <w:rsid w:val="7EB55E92"/>
    <w:rsid w:val="7ED000CF"/>
    <w:rsid w:val="7F62C731"/>
    <w:rsid w:val="7F805B65"/>
    <w:rsid w:val="7F94ACC8"/>
    <w:rsid w:val="7FBCFA4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AB4164"/>
  <w15:docId w15:val="{8060E276-CD15-406B-9F23-EB2611A3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pt-P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spacing w:before="92"/>
      <w:ind w:left="2659"/>
      <w:outlineLvl w:val="0"/>
    </w:pPr>
    <w:rPr>
      <w:b/>
      <w:bCs/>
    </w:rPr>
  </w:style>
  <w:style w:type="paragraph" w:styleId="Ttulo2">
    <w:name w:val="heading 2"/>
    <w:basedOn w:val="Normal"/>
    <w:next w:val="Normal"/>
    <w:uiPriority w:val="9"/>
    <w:unhideWhenUsed/>
    <w:qFormat/>
    <w:pPr>
      <w:keepNext/>
      <w:keepLines/>
      <w:tabs>
        <w:tab w:val="left" w:pos="662"/>
      </w:tabs>
      <w:spacing w:before="92" w:line="360" w:lineRule="auto"/>
      <w:ind w:left="660" w:hanging="405"/>
      <w:jc w:val="both"/>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BodyText">
    <w:uiPriority w:val="99"/>
    <w:name w:val="Body Text"/>
    <w:basedOn w:val="Normal"/>
    <w:unhideWhenUsed/>
    <w:rsid w:val="648BFB43"/>
    <w:pPr>
      <w:spacing w:after="120"/>
    </w:pPr>
  </w:style>
  <w:style w:type="character" w:styleId="Hyperlink">
    <w:uiPriority w:val="99"/>
    <w:name w:val="Hyperlink"/>
    <w:basedOn w:val="DefaultParagraphFont"/>
    <w:unhideWhenUsed/>
    <w:rsid w:val="648BFB43"/>
    <w:rPr>
      <w:color w:val="0000FF"/>
      <w:u w:val="single"/>
    </w:rPr>
  </w:style>
  <w:style w:type="paragraph" w:styleId="TOC1">
    <w:uiPriority w:val="39"/>
    <w:name w:val="toc 1"/>
    <w:basedOn w:val="Normal"/>
    <w:next w:val="Normal"/>
    <w:unhideWhenUsed/>
    <w:rsid w:val="648BFB43"/>
    <w:pPr>
      <w:spacing w:after="100"/>
    </w:pPr>
  </w:style>
  <w:style w:type="paragraph" w:styleId="TOC2">
    <w:uiPriority w:val="39"/>
    <w:name w:val="toc 2"/>
    <w:basedOn w:val="Normal"/>
    <w:next w:val="Normal"/>
    <w:unhideWhenUsed/>
    <w:rsid w:val="648BFB43"/>
    <w:pPr>
      <w:spacing w:after="100"/>
      <w:ind w:left="220"/>
    </w:pPr>
  </w:style>
  <w:style w:type="paragraph" w:styleId="ListParagraph">
    <w:uiPriority w:val="34"/>
    <w:name w:val="List Paragraph"/>
    <w:basedOn w:val="Normal"/>
    <w:qFormat/>
    <w:rsid w:val="648BFB43"/>
    <w:pPr>
      <w:spacing/>
      <w:ind w:left="720"/>
      <w:contextualSpacing/>
    </w:pPr>
  </w:style>
  <w:style w:type="paragraph" w:styleId="Header">
    <w:uiPriority w:val="99"/>
    <w:name w:val="header"/>
    <w:basedOn w:val="Normal"/>
    <w:unhideWhenUsed/>
    <w:rsid w:val="648BFB43"/>
    <w:pPr>
      <w:tabs>
        <w:tab w:val="center" w:leader="none" w:pos="4680"/>
        <w:tab w:val="right" w:leader="none" w:pos="9360"/>
      </w:tabs>
      <w:spacing w:after="0" w:line="240" w:lineRule="auto"/>
    </w:pPr>
  </w:style>
  <w:style w:type="paragraph" w:styleId="Footer">
    <w:uiPriority w:val="99"/>
    <w:name w:val="footer"/>
    <w:basedOn w:val="Normal"/>
    <w:unhideWhenUsed/>
    <w:rsid w:val="648BFB4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2dd88a293da1438c" /><Relationship Type="http://schemas.openxmlformats.org/officeDocument/2006/relationships/footer" Target="footer.xml" Id="Rec6ba03a9e6346bb" /><Relationship Type="http://schemas.openxmlformats.org/officeDocument/2006/relationships/header" Target="header5.xml" Id="R2f92334abe9a41f7" /><Relationship Type="http://schemas.openxmlformats.org/officeDocument/2006/relationships/footer" Target="footer2.xml" Id="R17fb8da107da4981" /><Relationship Type="http://schemas.openxmlformats.org/officeDocument/2006/relationships/footer" Target="footer3.xml" Id="R2facc174b23b44da" /><Relationship Type="http://schemas.openxmlformats.org/officeDocument/2006/relationships/footer" Target="footer4.xml" Id="R00b11414d24a4644" /><Relationship Type="http://schemas.openxmlformats.org/officeDocument/2006/relationships/footer" Target="footer5.xml" Id="Rda4ec889da5c4c38" /><Relationship Type="http://schemas.openxmlformats.org/officeDocument/2006/relationships/footer" Target="footer6.xml" Id="R6bff691c191246ae" /><Relationship Type="http://schemas.openxmlformats.org/officeDocument/2006/relationships/footer" Target="footer7.xml" Id="R1c253373872c4d03" /><Relationship Type="http://schemas.openxmlformats.org/officeDocument/2006/relationships/footer" Target="footer8.xml" Id="R1d546fee2fb6454f" /><Relationship Type="http://schemas.openxmlformats.org/officeDocument/2006/relationships/footer" Target="footer9.xml" Id="Rd32e324cbe4f408c" /><Relationship Type="http://schemas.openxmlformats.org/officeDocument/2006/relationships/hyperlink" Target="https://repositorio.pucgoias.edu.br/jspui/bitstream/123456789/8586/1/TCC%202_v3_Bruno.pdf" TargetMode="External" Id="R28346e1f306246ed" /><Relationship Type="http://schemas.openxmlformats.org/officeDocument/2006/relationships/hyperlink" Target="https://www.researchgate.net/profile/Angelo-Marco-Luccini/publication/286244330_Guidelines_for_an_effective_design_of_serious_games/links/567919c808ae502c99d6dee6/Guidelines-for-an-effective-design-of-serious-games.pdf" TargetMode="External" Id="Rc678e3388aac4ead" /><Relationship Type="http://schemas.openxmlformats.org/officeDocument/2006/relationships/hyperlink" Target="http://gamification-research.org/wp-content/uploads/2011/04/02-Deterding-Khaled-Nacke-Dixon.pdf" TargetMode="External" Id="R466ee8d637da4fae" /><Relationship Type="http://schemas.openxmlformats.org/officeDocument/2006/relationships/hyperlink" Target="https://sol.sbc.org.br/index.php/errc/article/view/35455" TargetMode="External" Id="R6863751018744d1b" /><Relationship Type="http://schemas.openxmlformats.org/officeDocument/2006/relationships/hyperlink" Target="https://www.kaspersky.com.br/about/press-releases/nova-epidemia-phishing-cresce-mais-de-5-vezes-no-brasil-com-retomada-das-atividades-economicas-e-apoio-da-ia" TargetMode="External" Id="Raad602156b4a4ebf" /><Relationship Type="http://schemas.openxmlformats.org/officeDocument/2006/relationships/hyperlink" Target="https://releia.ifsertaope.edu.br/jspui/handle/123456789/1675" TargetMode="External" Id="R323dae4d6d6840ed" /><Relationship Type="http://schemas.openxmlformats.org/officeDocument/2006/relationships/hyperlink" Target="https://www.researchgate.net/publication/311330305_Avaliacao_de_Jogos_Serios_questionario_para_autoavaliacao_e_avaliacao_da_reacao_do_aprendiz" TargetMode="External" Id="Raa8aded9f7cd4f48" /><Relationship Type="http://schemas.openxmlformats.org/officeDocument/2006/relationships/hyperlink" Target="https://sol.sbc.org.br/index.php/sbseg_estendido/article/view/36769/36555" TargetMode="External" Id="Ra8cf02fc19e64cd5" /><Relationship Type="http://schemas.openxmlformats.org/officeDocument/2006/relationships/hyperlink" Target="https://www.researchgate.net/publication/375656083_A_Systematic_Mapping_Study_on_Gamification_Applications_for_Undergraduate_Cybersecurity_Education/link/64bd302595bbbe0c6e587195/download?_tp=eyJjb250ZXh0Ijp7ImZpcnN0UGFnZSI6ImNpdGF0aW9uRG93bmxvYWQiLCJwYWdlIjoicHVibGljYXRpb24ifX0" TargetMode="External" Id="Rd19361909ebe435a" /><Relationship Type="http://schemas.openxmlformats.org/officeDocument/2006/relationships/footer" Target="footera.xml" Id="R99e8f4a5b672427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wDoha3Ax5Qjf5ey1aE1kInqNQ==">CgMxLjAyDmgubWR4MnU0dGwxY3dxMg5oLmZlZXQ4dTkxaHZ4cjIOaC5zeDZ6Mm1hZ2JwYXUyDmguazltbTV0Z210bWNmMg5oLng3ZHp6dDZxcTFlZzIOaC5rNmI2ZmV3em9pcWYyDWguNHpieTdrZTRkeXMyDmgubjBucmN2cGk4ZTdjMg5oLjZlcmhhMGdmYXU4MzIOaC5hczBteTdldWNwbWIyDmguamdvb3l3NDlsNzh0Mg5oLm92ZXF6cmdkeW1oaTIOaC41ZHdnbmVlMXdkbTUyDmguNXozYzZkY2FxbzlmMg5oLnd4b2YzZjdwamUxOTIOaC5jZjF2bnNqdTJueTMyDmgudnp1aXplYTk3bzc4Mg5oLngxMXd1dTR2NGo2bTINaC5zNW14MXRycGdkOTgAciExT2JRSjhMTDVvajE2STAyV2FZVlJ5MkhfMTkxcXAxSE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DOUGLAS MASUZZO BRASILIO</lastModifiedBy>
  <revision>2</revision>
  <dcterms:created xsi:type="dcterms:W3CDTF">2026-06-07T23:28:00.0000000Z</dcterms:created>
  <dcterms:modified xsi:type="dcterms:W3CDTF">2026-06-08T15:43:44.3253841Z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2020-08-28T00:00:00Z</vt:lpwstr>
  </property>
  <property fmtid="{D5CDD505-2E9C-101B-9397-08002B2CF9AE}" pid="3" name="Creator">
    <vt:lpwstr>Microsoft® Word 2019</vt:lpwstr>
  </property>
  <property fmtid="{D5CDD505-2E9C-101B-9397-08002B2CF9AE}" pid="4" name="LastSaved">
    <vt:lpwstr>2023-03-23T00:00:00Z</vt:lpwstr>
  </property>
</Properties>
</file>