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Praia Grande, 05 de Agosto</w:t>
        <w:br w:type="textWrapping"/>
        <w:br w:type="textWrapping"/>
        <w:t xml:space="preserve">Profº Nei Muchuelo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br w:type="textWrapping"/>
        <w:br w:type="textWrapping"/>
        <w:t xml:space="preserve">TRABALHO DE GRADUAÇÃO - ORIENTAÇÕES E PROCEDIMENTOS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PERÍODO DE DESENVOLVIMENTO: 4 MESES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OBJETIVO: DURANTE O CRONOGRAMA EM AULA, BUSCAR DESENVOLVER O TRABALHO DE CONCLUSÃO DO CURSO SOB ORIENTAÇÃO DE UM DOCENTE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MÉTRICAS EXIGIDAS PELA BANCA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CRITÉRIO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Qualidade Técnica ( EXIGÊNCIA ALTA )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Texto Escrito ( EXIGÊNCIA MÉDIA )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Apresentação Oral ( EXIGÊNCIA MÉDIA )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Inovação / Relevância ( VARIÁVEL )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Arguição ( EXIGÊNCIA ALTA ) 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Praia Grande, 06 de Agosto</w:t>
      </w:r>
    </w:p>
    <w:p w:rsidR="00000000" w:rsidDel="00000000" w:rsidP="00000000" w:rsidRDefault="00000000" w:rsidRPr="00000000" w14:paraId="00000016">
      <w:pPr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Resumo curricular - Docente:</w:t>
      </w:r>
    </w:p>
    <w:p w:rsidR="00000000" w:rsidDel="00000000" w:rsidP="00000000" w:rsidRDefault="00000000" w:rsidRPr="00000000" w14:paraId="0000001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Mestre : Administração ( UMESP - SP 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Pós Graduação : Gestão Empresarial ( UMESP - SP 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Especialista em Marketing B2B ( ESPM - SP 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Graduação : Processos de Produção ( FSF - SP 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Coaching com PNL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Diretor Executivo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Docentes em Administração, Engenharia, Gestão Logística, etc.. </w:t>
      </w:r>
    </w:p>
    <w:p w:rsidR="00000000" w:rsidDel="00000000" w:rsidP="00000000" w:rsidRDefault="00000000" w:rsidRPr="00000000" w14:paraId="0000002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Trabalho de Graduação é uma etapa necessária para a formação acadêmica do curso de Análise e Desenvolvimento de Sistemas. Além da exigência curricular, permite a aplicação prática e crítica dos conhecimentos adquiridos ao decorrer do curso. Com a escolha de um tema de interesse, o aluno pode aprofundar-se em questões específicas, desenvolvendo  autonomia e pensamento científico.</w:t>
        <w:br w:type="textWrapping"/>
        <w:t xml:space="preserve">O papel do TG é fundamental neste processo, oferecendo apoio contínuo desde a definição do problema de pesquisa até a redação e apresentação final. </w:t>
        <w:br w:type="textWrapping"/>
        <w:br w:type="textWrapping"/>
      </w:r>
    </w:p>
    <w:p w:rsidR="00000000" w:rsidDel="00000000" w:rsidP="00000000" w:rsidRDefault="00000000" w:rsidRPr="00000000" w14:paraId="00000026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MODALIDADE DE TRABALHO DE CONCLUSÃO DE CURSO</w:t>
      </w:r>
    </w:p>
    <w:p w:rsidR="00000000" w:rsidDel="00000000" w:rsidP="00000000" w:rsidRDefault="00000000" w:rsidRPr="00000000" w14:paraId="0000002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Artigo Acadêmico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artigo pode ser realizado individualmente ou em dupla. Trata-se de um trabalho conciso, focado em um tema específico, com abordagem teórica. Exige uma pesquisa delimitada e objetiva, seguida de análise crítica e discussão de resultados, limitado por 15 a 20 páginas. 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Plano de Negócio: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modelo pode ser feito por três estudantes, voltado para a criação ou análise de um empreendimento. Envolve a elaboração de um projeto detalhado que inclui a análise de mercado, plano de marketing, plano financeiro e estratégias operacionais.</w:t>
        <w:br w:type="textWrapping"/>
        <w:t xml:space="preserve">Segundo MUCHUELO (2026) , 6 a cada 10 empresas relatam dificuldades e inoperabilidade organizacional dentro de um período de 3 anos. </w:t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Monografia: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modelo pode ser realizado em dupla ou individualmente, é uma proposta acadêmica que tem como objetivo aprofundar o conhecimento sobre um tema específico, apresentando uma análise crítica e reflexiva, limitada por uma quantidade máxima de 40 páginas.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br w:type="textWrapping"/>
        <w:br w:type="textWrapping"/>
        <w:t xml:space="preserve">Relatório Técnico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Pode ser realizado por 3 estudantes, sendo um registro documental na comunidade acadêmica, utilizado para registrar experiências, processos, métodos e análises durante o desenvolvimento de uma aplicação. Ele tem como objetivo relatar um trabalho científico formalmente, mostrando o progresso obtido com uma investigação científica. O relatório deve ser elaborado por uma equipe técnica. ( É possível desenvolver um relatório técnico de um serviço já prestado ) </w:t>
      </w:r>
    </w:p>
    <w:p w:rsidR="00000000" w:rsidDel="00000000" w:rsidP="00000000" w:rsidRDefault="00000000" w:rsidRPr="00000000" w14:paraId="0000002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CONTEÚDO</w:t>
      </w:r>
    </w:p>
    <w:p w:rsidR="00000000" w:rsidDel="00000000" w:rsidP="00000000" w:rsidRDefault="00000000" w:rsidRPr="00000000" w14:paraId="0000002E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divisão de conteúdo entre as matérias de TG I e TG II assume a proposta de oferecer suporte para que os alunos elaborem os TG’s. O resultado deverá ser apresentado por meio da elaboração de um artigo ou plano de negócios. A conjugação verbal deverá ser implicada no futuro imperfeito. Os conteúdos são definidos como:</w:t>
      </w:r>
    </w:p>
    <w:p w:rsidR="00000000" w:rsidDel="00000000" w:rsidP="00000000" w:rsidRDefault="00000000" w:rsidRPr="00000000" w14:paraId="0000003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Empregar pesquisas aplicadas na área de atuação presente.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Definir um problema de pesquisa e elaborar uma revisão de literatura.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Aplicar técnicas de coleta e análise de dados e técnicas para apresentação de um trabalho científico.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Selecionar tipos de pesquisa e métodos científicos, de acordo com a problemática apresentada.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Elaborar trabalhos de pesquisa científica e tecnológica, de acordo com normas da escrita científica. </w:t>
      </w:r>
    </w:p>
    <w:p w:rsidR="00000000" w:rsidDel="00000000" w:rsidP="00000000" w:rsidRDefault="00000000" w:rsidRPr="00000000" w14:paraId="0000003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PREPARAÇÃO DURANTE O 5º CICLO</w:t>
      </w:r>
    </w:p>
    <w:p w:rsidR="00000000" w:rsidDel="00000000" w:rsidP="00000000" w:rsidRDefault="00000000" w:rsidRPr="00000000" w14:paraId="00000039">
      <w:pPr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disciplinas “Trabalho de Graduação I” e “Trabalho de Graduação II” têm funções complementares no desenvolvimento do TCC. Em TGI o foco está alinhado com a escolha do tema, revisão de literatura, metodologia e elaboração do projeto inicial, orientando o aluno nas primeiras etapas da pesquisa. Em TGII, o objetivo é oferecer suporte ao orientador e auxiliador no desenvolvimento da pesquisa, análise dos resultados, redação e trabalho final, seja artigo ou plano de negócio. </w:t>
      </w:r>
    </w:p>
    <w:p w:rsidR="00000000" w:rsidDel="00000000" w:rsidP="00000000" w:rsidRDefault="00000000" w:rsidRPr="00000000" w14:paraId="0000003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JORNADA DO DISCENTE - TGI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PERGUNTAS E RESPOSTAS - TGI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Os alunos podem abordar qualquer tema?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Desde que haja vínculo com linhas de pesquisa do curso.</w:t>
      </w:r>
    </w:p>
    <w:p w:rsidR="00000000" w:rsidDel="00000000" w:rsidP="00000000" w:rsidRDefault="00000000" w:rsidRPr="00000000" w14:paraId="00000041">
      <w:pPr>
        <w:ind w:left="144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Os alunos podem utilizar trabalhos desenvolvidos ao decorrer do curso? 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Essencialmente sim.</w:t>
      </w:r>
    </w:p>
    <w:p w:rsidR="00000000" w:rsidDel="00000000" w:rsidP="00000000" w:rsidRDefault="00000000" w:rsidRPr="00000000" w14:paraId="00000044">
      <w:pPr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Pode-se utilizar inteligência artificial na elaboração do TG? 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Sim, com a orientação do docente, o recurso pode ajudar na definição da limitação do tema e outras questões. Sem redigir o conteúdo acadêmico. </w:t>
      </w:r>
    </w:p>
    <w:p w:rsidR="00000000" w:rsidDel="00000000" w:rsidP="00000000" w:rsidRDefault="00000000" w:rsidRPr="00000000" w14:paraId="00000047">
      <w:pPr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quais são as pesquisas que podem ajudar na definição do tema?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Administração Geral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Algoritmo e Lógica de Programação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Banco de Dados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Interação Humano-Computador</w:t>
      </w:r>
    </w:p>
    <w:p w:rsidR="00000000" w:rsidDel="00000000" w:rsidP="00000000" w:rsidRDefault="00000000" w:rsidRPr="00000000" w14:paraId="0000004D">
      <w:pPr>
        <w:ind w:left="0" w:firstLine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JORNADA DO DISCENTE - TGII</w:t>
      </w:r>
    </w:p>
    <w:p w:rsidR="00000000" w:rsidDel="00000000" w:rsidP="00000000" w:rsidRDefault="00000000" w:rsidRPr="00000000" w14:paraId="0000004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Entregar os documentos solicitados ao docente.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Estabelecer uma rotina de orientação e cumprir as etapas de entregas determinada ao docente.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Entregar a versão final do trabalho aprovada pelo orientador e apresentar à banca pré-agendada. 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apresentação final  deverá ocorrer dentro do prazo de 20 minutos, para apresentar o TG para a banca formada por docentes. </w:t>
      </w:r>
    </w:p>
    <w:p w:rsidR="00000000" w:rsidDel="00000000" w:rsidP="00000000" w:rsidRDefault="00000000" w:rsidRPr="00000000" w14:paraId="0000005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PERGUNTAS  E RESPOSTAS - TGII</w:t>
      </w:r>
    </w:p>
    <w:p w:rsidR="00000000" w:rsidDel="00000000" w:rsidP="00000000" w:rsidRDefault="00000000" w:rsidRPr="00000000" w14:paraId="00000056">
      <w:pPr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Os alunos podem cursar TGII sem concluir TGI? 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Não, caso o aluno não seja aprovado em TGI, não poderá iniciar o curso de TGII.</w:t>
      </w:r>
    </w:p>
    <w:p w:rsidR="00000000" w:rsidDel="00000000" w:rsidP="00000000" w:rsidRDefault="00000000" w:rsidRPr="00000000" w14:paraId="0000005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deve ser a relação com o orientador?</w:t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Definir metas e prazos de comunicação estável com o docente. </w:t>
      </w:r>
    </w:p>
    <w:p w:rsidR="00000000" w:rsidDel="00000000" w:rsidP="00000000" w:rsidRDefault="00000000" w:rsidRPr="00000000" w14:paraId="0000005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BIBLIOTECA</w:t>
      </w:r>
    </w:p>
    <w:p w:rsidR="00000000" w:rsidDel="00000000" w:rsidP="00000000" w:rsidRDefault="00000000" w:rsidRPr="00000000" w14:paraId="0000005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Guia de formatação 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Template de Artigos Acadêmicos e Plano de Negócios</w:t>
      </w:r>
    </w:p>
    <w:p w:rsidR="00000000" w:rsidDel="00000000" w:rsidP="00000000" w:rsidRDefault="00000000" w:rsidRPr="00000000" w14:paraId="0000006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EXERCÍCIOS </w:t>
      </w:r>
    </w:p>
    <w:p w:rsidR="00000000" w:rsidDel="00000000" w:rsidP="00000000" w:rsidRDefault="00000000" w:rsidRPr="00000000" w14:paraId="0000006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Definir os integrantes do TCC e definição do modelo acadêmico.</w:t>
      </w:r>
    </w:p>
    <w:p w:rsidR="00000000" w:rsidDel="00000000" w:rsidP="00000000" w:rsidRDefault="00000000" w:rsidRPr="00000000" w14:paraId="0000006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INTEGRANTES: </w:t>
      </w:r>
    </w:p>
    <w:p w:rsidR="00000000" w:rsidDel="00000000" w:rsidP="00000000" w:rsidRDefault="00000000" w:rsidRPr="00000000" w14:paraId="0000006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MODELO ACADÊMICO: 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