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1E" w:rsidRPr="003B5E9D" w:rsidRDefault="0060611E" w:rsidP="0060611E">
      <w:pPr>
        <w:pStyle w:val="TITULOSTRABALHO"/>
        <w:rPr>
          <w:lang w:eastAsia="pt-BR"/>
        </w:rPr>
      </w:pPr>
      <w:r w:rsidRPr="003B5E9D">
        <w:t>Políticas Organizacionais e dos Processos</w:t>
      </w:r>
      <w:r w:rsidRPr="003B5E9D">
        <w:rPr>
          <w:lang w:eastAsia="pt-BR"/>
        </w:rPr>
        <w:t> </w:t>
      </w:r>
    </w:p>
    <w:p w:rsidR="0060611E" w:rsidRPr="00AD109B" w:rsidRDefault="0060611E" w:rsidP="0060611E">
      <w:pPr>
        <w:pStyle w:val="TITULOSTRABALHO"/>
        <w:rPr>
          <w:lang w:eastAsia="pt-BR"/>
        </w:rPr>
      </w:pPr>
    </w:p>
    <w:p w:rsidR="0060611E" w:rsidRDefault="0060611E" w:rsidP="0060611E">
      <w:pPr>
        <w:pStyle w:val="TRABALHO"/>
        <w:jc w:val="both"/>
        <w:rPr>
          <w:lang w:eastAsia="pt-BR"/>
        </w:rPr>
      </w:pPr>
      <w:r w:rsidRPr="00AD109B">
        <w:rPr>
          <w:lang w:eastAsia="pt-BR"/>
        </w:rPr>
        <w:t>Implementar o MPS-BR para melhorar o processo de desenvolvimento dos projetos.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Pr="0088594D" w:rsidRDefault="0060611E" w:rsidP="0060611E">
      <w:pPr>
        <w:pStyle w:val="TRABALHO"/>
        <w:jc w:val="both"/>
        <w:rPr>
          <w:b/>
          <w:bCs/>
          <w:lang w:eastAsia="pt-BR"/>
        </w:rPr>
      </w:pPr>
      <w:r w:rsidRPr="0088594D">
        <w:rPr>
          <w:b/>
          <w:lang w:eastAsia="pt-BR"/>
        </w:rPr>
        <w:t>1.     </w:t>
      </w:r>
      <w:r w:rsidRPr="0088594D">
        <w:rPr>
          <w:b/>
          <w:bCs/>
          <w:lang w:eastAsia="pt-BR"/>
        </w:rPr>
        <w:t>Gerência de Projetos (GPR)</w:t>
      </w:r>
    </w:p>
    <w:p w:rsidR="0060611E" w:rsidRPr="00767590" w:rsidRDefault="0060611E" w:rsidP="0060611E">
      <w:pPr>
        <w:pStyle w:val="TRABALHO"/>
        <w:jc w:val="both"/>
        <w:rPr>
          <w:b/>
          <w:bCs/>
          <w:lang w:eastAsia="pt-BR"/>
        </w:rPr>
      </w:pPr>
    </w:p>
    <w:p w:rsidR="0060611E" w:rsidRPr="00AD109B" w:rsidRDefault="00C025DB" w:rsidP="0060611E">
      <w:pPr>
        <w:pStyle w:val="TRABALHO"/>
        <w:jc w:val="both"/>
        <w:rPr>
          <w:lang w:eastAsia="pt-BR"/>
        </w:rPr>
      </w:pPr>
      <w:r>
        <w:rPr>
          <w:lang w:eastAsia="pt-BR"/>
        </w:rPr>
        <w:t xml:space="preserve">As estimativas de esforço para projetos serão calculadas utilizando o método </w:t>
      </w:r>
      <w:proofErr w:type="spellStart"/>
      <w:r>
        <w:rPr>
          <w:lang w:eastAsia="pt-BR"/>
        </w:rPr>
        <w:t>Planning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Poker</w:t>
      </w:r>
      <w:proofErr w:type="spellEnd"/>
      <w:r>
        <w:rPr>
          <w:lang w:eastAsia="pt-BR"/>
        </w:rPr>
        <w:t>.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Pr="0088594D" w:rsidRDefault="0060611E" w:rsidP="0060611E">
      <w:pPr>
        <w:pStyle w:val="TRABALHO"/>
        <w:jc w:val="both"/>
        <w:rPr>
          <w:b/>
          <w:bCs/>
          <w:lang w:eastAsia="pt-BR"/>
        </w:rPr>
      </w:pPr>
      <w:r w:rsidRPr="0088594D">
        <w:rPr>
          <w:b/>
          <w:lang w:eastAsia="pt-BR"/>
        </w:rPr>
        <w:t>2.     </w:t>
      </w:r>
      <w:r w:rsidRPr="0088594D">
        <w:rPr>
          <w:b/>
          <w:bCs/>
          <w:lang w:eastAsia="pt-BR"/>
        </w:rPr>
        <w:t>Gerência de Requisitos (GRE)</w:t>
      </w:r>
    </w:p>
    <w:p w:rsidR="0060611E" w:rsidRDefault="0060611E" w:rsidP="0060611E">
      <w:pPr>
        <w:pStyle w:val="TRABALHO"/>
        <w:jc w:val="both"/>
        <w:rPr>
          <w:b/>
          <w:bCs/>
          <w:lang w:eastAsia="pt-BR"/>
        </w:rPr>
      </w:pPr>
    </w:p>
    <w:p w:rsidR="00C025DB" w:rsidRPr="00C025DB" w:rsidRDefault="00C025DB" w:rsidP="0060611E">
      <w:pPr>
        <w:pStyle w:val="TRABALHO"/>
        <w:jc w:val="both"/>
        <w:rPr>
          <w:b/>
          <w:bCs/>
          <w:lang w:eastAsia="pt-BR"/>
        </w:rPr>
      </w:pPr>
      <w:r w:rsidRPr="00C025DB">
        <w:rPr>
          <w:bCs/>
          <w:lang w:eastAsia="pt-BR"/>
        </w:rPr>
        <w:t>Garantir que todos os requisitos e casos de uso seja aprovados pelos patrocinadores</w:t>
      </w:r>
      <w:r>
        <w:rPr>
          <w:b/>
          <w:bCs/>
          <w:lang w:eastAsia="pt-BR"/>
        </w:rPr>
        <w:t>.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Pr="0088594D" w:rsidRDefault="0060611E" w:rsidP="0060611E">
      <w:pPr>
        <w:pStyle w:val="TRABALHO"/>
        <w:jc w:val="both"/>
        <w:rPr>
          <w:b/>
          <w:lang w:eastAsia="pt-BR"/>
        </w:rPr>
      </w:pPr>
      <w:r w:rsidRPr="0088594D">
        <w:rPr>
          <w:b/>
          <w:bCs/>
          <w:lang w:eastAsia="pt-BR"/>
        </w:rPr>
        <w:t>3.</w:t>
      </w:r>
      <w:r w:rsidRPr="0088594D">
        <w:rPr>
          <w:b/>
          <w:lang w:eastAsia="pt-BR"/>
        </w:rPr>
        <w:t xml:space="preserve">      </w:t>
      </w:r>
      <w:r w:rsidRPr="0088594D">
        <w:rPr>
          <w:b/>
          <w:bCs/>
          <w:lang w:eastAsia="pt-BR"/>
        </w:rPr>
        <w:t>Garantia da Qualidade (GQA)</w:t>
      </w:r>
      <w:r w:rsidRPr="0088594D">
        <w:rPr>
          <w:b/>
          <w:lang w:eastAsia="pt-BR"/>
        </w:rPr>
        <w:t> </w:t>
      </w:r>
    </w:p>
    <w:p w:rsidR="0060611E" w:rsidRDefault="0060611E" w:rsidP="0060611E">
      <w:pPr>
        <w:pStyle w:val="TRABALHO"/>
        <w:jc w:val="both"/>
        <w:rPr>
          <w:lang w:eastAsia="pt-BR"/>
        </w:rPr>
      </w:pPr>
    </w:p>
    <w:p w:rsidR="00C025DB" w:rsidRPr="00AD109B" w:rsidRDefault="00C025DB" w:rsidP="0060611E">
      <w:pPr>
        <w:pStyle w:val="TRABALHO"/>
        <w:jc w:val="both"/>
        <w:rPr>
          <w:lang w:eastAsia="pt-BR"/>
        </w:rPr>
      </w:pPr>
      <w:r>
        <w:rPr>
          <w:lang w:eastAsia="pt-BR"/>
        </w:rPr>
        <w:t xml:space="preserve">A Garantia da Qualidade é por meio de </w:t>
      </w:r>
      <w:proofErr w:type="spellStart"/>
      <w:r>
        <w:rPr>
          <w:lang w:eastAsia="pt-BR"/>
        </w:rPr>
        <w:t>Checklist</w:t>
      </w:r>
      <w:proofErr w:type="spellEnd"/>
      <w:r>
        <w:rPr>
          <w:lang w:eastAsia="pt-BR"/>
        </w:rPr>
        <w:t>.</w:t>
      </w:r>
    </w:p>
    <w:p w:rsidR="0088594D" w:rsidRDefault="0088594D" w:rsidP="0060611E">
      <w:pPr>
        <w:pStyle w:val="TRABALHO"/>
        <w:jc w:val="both"/>
      </w:pPr>
    </w:p>
    <w:p w:rsidR="0060611E" w:rsidRPr="0088594D" w:rsidRDefault="0060611E" w:rsidP="0060611E">
      <w:pPr>
        <w:pStyle w:val="TRABALHO"/>
        <w:jc w:val="both"/>
        <w:rPr>
          <w:b/>
          <w:bCs/>
          <w:lang w:eastAsia="pt-BR"/>
        </w:rPr>
      </w:pPr>
      <w:r w:rsidRPr="0088594D">
        <w:rPr>
          <w:b/>
          <w:lang w:eastAsia="pt-BR"/>
        </w:rPr>
        <w:t>4.     </w:t>
      </w:r>
      <w:r w:rsidRPr="0088594D">
        <w:rPr>
          <w:b/>
          <w:bCs/>
          <w:lang w:eastAsia="pt-BR"/>
        </w:rPr>
        <w:t>Gerência da Configuração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  <w:r w:rsidRPr="00AD109B">
        <w:rPr>
          <w:lang w:eastAsia="pt-BR"/>
        </w:rPr>
        <w:t xml:space="preserve">Garantir que seja liberada </w:t>
      </w:r>
      <w:r w:rsidR="00135FAA">
        <w:rPr>
          <w:lang w:eastAsia="pt-BR"/>
        </w:rPr>
        <w:t xml:space="preserve">pelos </w:t>
      </w:r>
      <w:r w:rsidRPr="00AD109B">
        <w:rPr>
          <w:lang w:eastAsia="pt-BR"/>
        </w:rPr>
        <w:t xml:space="preserve">uma </w:t>
      </w:r>
      <w:proofErr w:type="spellStart"/>
      <w:r w:rsidRPr="00AD109B">
        <w:rPr>
          <w:lang w:eastAsia="pt-BR"/>
        </w:rPr>
        <w:t>base</w:t>
      </w:r>
      <w:r w:rsidR="00135FAA">
        <w:rPr>
          <w:lang w:eastAsia="pt-BR"/>
        </w:rPr>
        <w:t>line</w:t>
      </w:r>
      <w:proofErr w:type="spellEnd"/>
      <w:r w:rsidR="00135FAA">
        <w:rPr>
          <w:lang w:eastAsia="pt-BR"/>
        </w:rPr>
        <w:t xml:space="preserve"> por iteração.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Default="0060611E" w:rsidP="0060611E">
      <w:pPr>
        <w:pStyle w:val="TRABALHO"/>
        <w:jc w:val="both"/>
        <w:rPr>
          <w:b/>
          <w:bCs/>
          <w:lang w:eastAsia="pt-BR"/>
        </w:rPr>
      </w:pPr>
      <w:r w:rsidRPr="00AD109B">
        <w:rPr>
          <w:lang w:eastAsia="pt-BR"/>
        </w:rPr>
        <w:t>5.     </w:t>
      </w:r>
      <w:r w:rsidRPr="00AD109B">
        <w:rPr>
          <w:b/>
          <w:bCs/>
          <w:lang w:eastAsia="pt-BR"/>
        </w:rPr>
        <w:t>Medição (MED)</w:t>
      </w:r>
    </w:p>
    <w:p w:rsidR="0060611E" w:rsidRPr="00AD109B" w:rsidRDefault="0060611E" w:rsidP="0060611E">
      <w:pPr>
        <w:pStyle w:val="TRABALHO"/>
        <w:jc w:val="both"/>
        <w:rPr>
          <w:lang w:eastAsia="pt-BR"/>
        </w:rPr>
      </w:pPr>
    </w:p>
    <w:p w:rsidR="0060611E" w:rsidRPr="00AD109B" w:rsidRDefault="00135FAA" w:rsidP="0060611E">
      <w:pPr>
        <w:pStyle w:val="TRABALHO"/>
        <w:jc w:val="both"/>
        <w:rPr>
          <w:lang w:eastAsia="pt-BR"/>
        </w:rPr>
      </w:pPr>
      <w:r>
        <w:rPr>
          <w:lang w:eastAsia="pt-BR"/>
        </w:rPr>
        <w:t>Um plano de medição para</w:t>
      </w:r>
      <w:r w:rsidR="0060611E" w:rsidRPr="00AD109B">
        <w:rPr>
          <w:lang w:eastAsia="pt-BR"/>
        </w:rPr>
        <w:t xml:space="preserve"> cada processo (GPR, GR</w:t>
      </w:r>
      <w:r w:rsidR="0088594D">
        <w:rPr>
          <w:lang w:eastAsia="pt-BR"/>
        </w:rPr>
        <w:t>E, GQA, MED, GCO</w:t>
      </w:r>
      <w:r>
        <w:rPr>
          <w:lang w:eastAsia="pt-BR"/>
        </w:rPr>
        <w:t>)</w:t>
      </w:r>
      <w:r w:rsidR="0088594D">
        <w:rPr>
          <w:lang w:eastAsia="pt-BR"/>
        </w:rPr>
        <w:t>.</w:t>
      </w:r>
    </w:p>
    <w:p w:rsidR="0060611E" w:rsidRDefault="0060611E" w:rsidP="0060611E">
      <w:pPr>
        <w:pStyle w:val="TRABALHO"/>
        <w:jc w:val="both"/>
        <w:rPr>
          <w:b/>
        </w:rPr>
      </w:pPr>
    </w:p>
    <w:p w:rsidR="00B83D79" w:rsidRDefault="0060611E" w:rsidP="006061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0611E" w:rsidRDefault="0060611E" w:rsidP="000352EB">
      <w:pPr>
        <w:pStyle w:val="TITULOSTRABALHO"/>
      </w:pPr>
    </w:p>
    <w:sectPr w:rsidR="0060611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120A4339"/>
    <w:multiLevelType w:val="hybridMultilevel"/>
    <w:tmpl w:val="452C0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672966"/>
    <w:multiLevelType w:val="hybridMultilevel"/>
    <w:tmpl w:val="C52A5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43BEF"/>
    <w:multiLevelType w:val="hybridMultilevel"/>
    <w:tmpl w:val="0ADE5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5720E"/>
    <w:multiLevelType w:val="hybridMultilevel"/>
    <w:tmpl w:val="B7189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23572"/>
    <w:multiLevelType w:val="hybridMultilevel"/>
    <w:tmpl w:val="484A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A0DE4"/>
    <w:multiLevelType w:val="hybridMultilevel"/>
    <w:tmpl w:val="2F4E1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A1BE5"/>
    <w:multiLevelType w:val="hybridMultilevel"/>
    <w:tmpl w:val="B5CA8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105E70"/>
    <w:multiLevelType w:val="hybridMultilevel"/>
    <w:tmpl w:val="7EF2819C"/>
    <w:lvl w:ilvl="0" w:tplc="50ECD278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0611E"/>
    <w:rsid w:val="000352EB"/>
    <w:rsid w:val="00135FAA"/>
    <w:rsid w:val="00204915"/>
    <w:rsid w:val="0028539A"/>
    <w:rsid w:val="00371903"/>
    <w:rsid w:val="00576CF7"/>
    <w:rsid w:val="0060611E"/>
    <w:rsid w:val="007F799C"/>
    <w:rsid w:val="0088594D"/>
    <w:rsid w:val="00903FFB"/>
    <w:rsid w:val="00974C8F"/>
    <w:rsid w:val="00A01B22"/>
    <w:rsid w:val="00A573B8"/>
    <w:rsid w:val="00A73F16"/>
    <w:rsid w:val="00B83D79"/>
    <w:rsid w:val="00BE2EB6"/>
    <w:rsid w:val="00C025DB"/>
    <w:rsid w:val="00D4721A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1E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60611E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60611E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60611E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60611E"/>
    <w:rPr>
      <w:rFonts w:ascii="Arial" w:hAnsi="Arial" w:cs="Arial"/>
      <w:b/>
      <w:smallCaps/>
      <w:sz w:val="28"/>
      <w:szCs w:val="28"/>
    </w:rPr>
  </w:style>
  <w:style w:type="character" w:styleId="Hyperlink">
    <w:name w:val="Hyperlink"/>
    <w:uiPriority w:val="99"/>
    <w:rsid w:val="006061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Fugisse</cp:lastModifiedBy>
  <cp:revision>4</cp:revision>
  <dcterms:created xsi:type="dcterms:W3CDTF">2012-11-29T13:40:00Z</dcterms:created>
  <dcterms:modified xsi:type="dcterms:W3CDTF">2012-12-05T20:56:00Z</dcterms:modified>
</cp:coreProperties>
</file>