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color w:val="1B3A5C"/>
          <w:spacing w:val="120"/>
          <w:sz w:val="36"/>
          <w:szCs w:val="36"/>
        </w:rPr>
        <w:t xml:space="preserve">ZAHRA AMOS</w:t>
      </w:r>
    </w:p>
    <w:p>
      <w:pPr>
        <w:spacing w:after="20" w:before="40"/>
        <w:jc w:val="center"/>
      </w:pPr>
      <w:r>
        <w:rPr>
          <w:rFonts w:ascii="Arial" w:cs="Arial" w:eastAsia="Arial" w:hAnsi="Arial"/>
          <w:color w:val="555555"/>
          <w:sz w:val="18"/>
          <w:szCs w:val="18"/>
        </w:rPr>
        <w:t xml:space="preserve">Berkeley, CA  |  zahra.amos124@gmail.com  |  </w:t>
      </w:r>
      <w:r>
        <w:rPr>
          <w:rFonts w:ascii="Arial" w:cs="Arial" w:eastAsia="Arial" w:hAnsi="Arial"/>
          <w:i/>
          <w:iCs/>
          <w:color w:val="2E75B6"/>
          <w:sz w:val="18"/>
          <w:szCs w:val="18"/>
        </w:rPr>
        <w:t xml:space="preserve">[LinkedIn URL]</w:t>
      </w:r>
    </w:p>
    <w:p>
      <w:pPr>
        <w:pBdr>
          <w:bottom w:val="single" w:color="1B3A5C" w:sz="8" w:space="8"/>
        </w:pBdr>
        <w:spacing w:after="60"/>
        <w:jc w:val="center"/>
      </w:pPr>
      <w:r>
        <w:rPr>
          <w:rFonts w:ascii="Arial" w:cs="Arial" w:eastAsia="Arial" w:hAnsi="Arial"/>
          <w:b/>
          <w:bCs/>
          <w:color w:val="1B3A5C"/>
          <w:sz w:val="17"/>
          <w:szCs w:val="17"/>
        </w:rPr>
        <w:t xml:space="preserve">Australian Citizen  —  E-3 Visa Eligible (No Lottery  |  Minimal Employer Cost  |  Renewable Indefinitely)</w:t>
      </w:r>
    </w:p>
    <w:p>
      <w:pPr>
        <w:pBdr>
          <w:bottom w:val="single" w:color="1B3A5C" w:sz="6" w:space="4"/>
        </w:pBdr>
        <w:spacing w:after="60" w:before="200"/>
      </w:pPr>
      <w:r>
        <w:rPr>
          <w:rFonts w:ascii="Arial" w:cs="Arial" w:eastAsia="Arial" w:hAnsi="Arial"/>
          <w:b/>
          <w:bCs/>
          <w:color w:val="1B3A5C"/>
          <w:spacing w:val="80"/>
          <w:sz w:val="22"/>
          <w:szCs w:val="22"/>
        </w:rPr>
        <w:t xml:space="preserve">SUMMARY</w:t>
      </w:r>
    </w:p>
    <w:p>
      <w:pPr>
        <w:spacing w:after="40"/>
      </w:pPr>
      <w:r>
        <w:rPr>
          <w:rFonts w:ascii="Arial" w:cs="Arial" w:eastAsia="Arial" w:hAnsi="Arial"/>
          <w:color w:val="333333"/>
          <w:sz w:val="19"/>
          <w:szCs w:val="19"/>
        </w:rPr>
        <w:t xml:space="preserve">Biology graduate and UC Berkeley-trained entrepreneur with 8 years of coaching, teaching, and leadership experience. D1 student-athlete at two universities with a proven track record of building team culture, connecting with diverse groups, and thriving under pressure. Combines scientific training in neuroscience and psychology with strong interpersonal skills to understand, motivate, and lead people effectively.</w:t>
      </w:r>
    </w:p>
    <w:p>
      <w:pPr>
        <w:pBdr>
          <w:bottom w:val="single" w:color="1B3A5C" w:sz="6" w:space="4"/>
        </w:pBdr>
        <w:spacing w:after="60" w:before="200"/>
      </w:pPr>
      <w:r>
        <w:rPr>
          <w:rFonts w:ascii="Arial" w:cs="Arial" w:eastAsia="Arial" w:hAnsi="Arial"/>
          <w:b/>
          <w:bCs/>
          <w:color w:val="1B3A5C"/>
          <w:spacing w:val="80"/>
          <w:sz w:val="22"/>
          <w:szCs w:val="22"/>
        </w:rPr>
        <w:t xml:space="preserve">EDUCATION</w:t>
      </w:r>
    </w:p>
    <w:p>
      <w:pPr>
        <w:tabs>
          <w:tab w:val="right" w:pos="9026"/>
        </w:tabs>
        <w:spacing w:after="0" w:before="100"/>
      </w:pPr>
      <w:r>
        <w:rPr>
          <w:rFonts w:ascii="Arial" w:cs="Arial" w:eastAsia="Arial" w:hAnsi="Arial"/>
          <w:b/>
          <w:bCs/>
          <w:color w:val="333333"/>
          <w:sz w:val="21"/>
          <w:szCs w:val="21"/>
        </w:rPr>
        <w:t xml:space="preserve">University of California, Berkeley — Extension</w:t>
      </w:r>
      <w:r>
        <w:rPr>
          <w:rFonts w:ascii="Arial" w:cs="Arial" w:eastAsia="Arial" w:hAnsi="Arial"/>
          <w:color w:val="555555"/>
          <w:sz w:val="19"/>
          <w:szCs w:val="19"/>
        </w:rPr>
        <w:t xml:space="preserve">	Expected June 2026</w:t>
      </w:r>
    </w:p>
    <w:p>
      <w:pPr>
        <w:spacing w:after="20" w:before="0"/>
      </w:pPr>
      <w:r>
        <w:rPr>
          <w:rFonts w:ascii="Arial" w:cs="Arial" w:eastAsia="Arial" w:hAnsi="Arial"/>
          <w:i/>
          <w:iCs/>
          <w:color w:val="555555"/>
          <w:sz w:val="19"/>
          <w:szCs w:val="19"/>
        </w:rPr>
        <w:t xml:space="preserve">Certificate of Entrepreneurship</w:t>
      </w:r>
    </w:p>
    <w:p>
      <w:pPr>
        <w:pStyle w:val="ListParagraph"/>
        <w:numPr>
          <w:ilvl w:val="0"/>
          <w:numId w:val="2"/>
        </w:numPr>
        <w:spacing w:after="20" w:before="20"/>
      </w:pPr>
      <w:r>
        <w:rPr>
          <w:rFonts w:ascii="Arial" w:cs="Arial" w:eastAsia="Arial" w:hAnsi="Arial"/>
          <w:color w:val="333333"/>
          <w:sz w:val="19"/>
          <w:szCs w:val="19"/>
        </w:rPr>
        <w:t xml:space="preserve">Coursework: Negotiation, Marketing, Business Plan Development, Prototype Design</w:t>
      </w:r>
    </w:p>
    <w:p>
      <w:pPr>
        <w:pStyle w:val="ListParagraph"/>
        <w:numPr>
          <w:ilvl w:val="0"/>
          <w:numId w:val="2"/>
        </w:numPr>
        <w:spacing w:after="20" w:before="20"/>
      </w:pPr>
      <w:r>
        <w:rPr>
          <w:rFonts w:ascii="Arial" w:cs="Arial" w:eastAsia="Arial" w:hAnsi="Arial"/>
          <w:color w:val="333333"/>
          <w:sz w:val="19"/>
          <w:szCs w:val="19"/>
        </w:rPr>
        <w:t xml:space="preserve">Full-ride athletic scholarship — recruited to D1 Women’s Track &amp; Field</w:t>
      </w:r>
    </w:p>
    <w:p>
      <w:pPr>
        <w:tabs>
          <w:tab w:val="right" w:pos="9026"/>
        </w:tabs>
        <w:spacing w:after="0" w:before="100"/>
      </w:pPr>
      <w:r>
        <w:rPr>
          <w:rFonts w:ascii="Arial" w:cs="Arial" w:eastAsia="Arial" w:hAnsi="Arial"/>
          <w:b/>
          <w:bCs/>
          <w:color w:val="333333"/>
          <w:sz w:val="21"/>
          <w:szCs w:val="21"/>
        </w:rPr>
        <w:t xml:space="preserve">University at Buffalo, SUNY</w:t>
      </w:r>
      <w:r>
        <w:rPr>
          <w:rFonts w:ascii="Arial" w:cs="Arial" w:eastAsia="Arial" w:hAnsi="Arial"/>
          <w:color w:val="555555"/>
          <w:sz w:val="19"/>
          <w:szCs w:val="19"/>
        </w:rPr>
        <w:t xml:space="preserve">	[Graduation Date]</w:t>
      </w:r>
    </w:p>
    <w:p>
      <w:pPr>
        <w:spacing w:after="20" w:before="0"/>
      </w:pPr>
      <w:r>
        <w:rPr>
          <w:rFonts w:ascii="Arial" w:cs="Arial" w:eastAsia="Arial" w:hAnsi="Arial"/>
          <w:i/>
          <w:iCs/>
          <w:color w:val="555555"/>
          <w:sz w:val="19"/>
          <w:szCs w:val="19"/>
        </w:rPr>
        <w:t xml:space="preserve">Bachelor of Science in Biological Sciences — Focus: Neuroscience</w:t>
      </w:r>
    </w:p>
    <w:p>
      <w:pPr>
        <w:pStyle w:val="ListParagraph"/>
        <w:numPr>
          <w:ilvl w:val="0"/>
          <w:numId w:val="2"/>
        </w:numPr>
        <w:spacing w:after="20" w:before="20"/>
      </w:pPr>
      <w:r>
        <w:rPr>
          <w:rFonts w:ascii="Arial" w:cs="Arial" w:eastAsia="Arial" w:hAnsi="Arial"/>
          <w:color w:val="333333"/>
          <w:sz w:val="19"/>
          <w:szCs w:val="19"/>
        </w:rPr>
        <w:t xml:space="preserve">Neuroscience (research literature analysis + lab), Psychology, Endocrinology, Genetics, Organic Chemistry</w:t>
      </w:r>
    </w:p>
    <w:p>
      <w:pPr>
        <w:pStyle w:val="ListParagraph"/>
        <w:numPr>
          <w:ilvl w:val="0"/>
          <w:numId w:val="2"/>
        </w:numPr>
        <w:spacing w:after="20" w:before="20"/>
      </w:pPr>
      <w:r>
        <w:rPr>
          <w:rFonts w:ascii="Arial" w:cs="Arial" w:eastAsia="Arial" w:hAnsi="Arial"/>
          <w:color w:val="333333"/>
          <w:sz w:val="19"/>
          <w:szCs w:val="19"/>
        </w:rPr>
        <w:t xml:space="preserve">Full-ride athletic scholarship — recruited to D1 Women’s Track &amp; Field</w:t>
      </w:r>
    </w:p>
    <w:p>
      <w:pPr>
        <w:pStyle w:val="ListParagraph"/>
        <w:numPr>
          <w:ilvl w:val="0"/>
          <w:numId w:val="2"/>
        </w:numPr>
        <w:spacing w:after="20" w:before="20"/>
      </w:pPr>
      <w:r>
        <w:rPr>
          <w:rFonts w:ascii="Arial" w:cs="Arial" w:eastAsia="Arial" w:hAnsi="Arial"/>
          <w:i/>
          <w:iCs/>
          <w:color w:val="555555"/>
          <w:sz w:val="19"/>
          <w:szCs w:val="19"/>
        </w:rPr>
        <w:t xml:space="preserve">[GPA: Insert if 3.0+]</w:t>
      </w:r>
    </w:p>
    <w:p>
      <w:pPr>
        <w:pBdr>
          <w:bottom w:val="single" w:color="1B3A5C" w:sz="6" w:space="4"/>
        </w:pBdr>
        <w:spacing w:after="60" w:before="200"/>
      </w:pPr>
      <w:r>
        <w:rPr>
          <w:rFonts w:ascii="Arial" w:cs="Arial" w:eastAsia="Arial" w:hAnsi="Arial"/>
          <w:b/>
          <w:bCs/>
          <w:color w:val="1B3A5C"/>
          <w:spacing w:val="80"/>
          <w:sz w:val="22"/>
          <w:szCs w:val="22"/>
        </w:rPr>
        <w:t xml:space="preserve">ATHLETIC CAREER</w:t>
      </w:r>
    </w:p>
    <w:p>
      <w:pPr>
        <w:tabs>
          <w:tab w:val="right" w:pos="9026"/>
        </w:tabs>
        <w:spacing w:after="0" w:before="100"/>
      </w:pPr>
      <w:r>
        <w:rPr>
          <w:rFonts w:ascii="Arial" w:cs="Arial" w:eastAsia="Arial" w:hAnsi="Arial"/>
          <w:b/>
          <w:bCs/>
          <w:color w:val="333333"/>
          <w:sz w:val="21"/>
          <w:szCs w:val="21"/>
        </w:rPr>
        <w:t xml:space="preserve">UC Berkeley Women’s Track &amp; Field — High Jump</w:t>
      </w:r>
      <w:r>
        <w:rPr>
          <w:rFonts w:ascii="Arial" w:cs="Arial" w:eastAsia="Arial" w:hAnsi="Arial"/>
          <w:color w:val="555555"/>
          <w:sz w:val="19"/>
          <w:szCs w:val="19"/>
        </w:rPr>
        <w:t xml:space="preserve">	Jan 2026 – Present</w:t>
      </w:r>
    </w:p>
    <w:p>
      <w:pPr>
        <w:pStyle w:val="ListParagraph"/>
        <w:numPr>
          <w:ilvl w:val="0"/>
          <w:numId w:val="2"/>
        </w:numPr>
        <w:spacing w:after="20" w:before="20"/>
      </w:pPr>
      <w:r>
        <w:rPr>
          <w:rFonts w:ascii="Arial" w:cs="Arial" w:eastAsia="Arial" w:hAnsi="Arial"/>
          <w:color w:val="333333"/>
          <w:sz w:val="19"/>
          <w:szCs w:val="19"/>
        </w:rPr>
        <w:t xml:space="preserve">Recruited via NCAA transfer portal on full-ride scholarship; projected to podium at conference meets</w:t>
      </w:r>
    </w:p>
    <w:p>
      <w:pPr>
        <w:tabs>
          <w:tab w:val="right" w:pos="9026"/>
        </w:tabs>
        <w:spacing w:after="0" w:before="100"/>
      </w:pPr>
      <w:r>
        <w:rPr>
          <w:rFonts w:ascii="Arial" w:cs="Arial" w:eastAsia="Arial" w:hAnsi="Arial"/>
          <w:b/>
          <w:bCs/>
          <w:color w:val="333333"/>
          <w:sz w:val="21"/>
          <w:szCs w:val="21"/>
        </w:rPr>
        <w:t xml:space="preserve">University at Buffalo Women’s Track &amp; Field — High Jump</w:t>
      </w:r>
      <w:r>
        <w:rPr>
          <w:rFonts w:ascii="Arial" w:cs="Arial" w:eastAsia="Arial" w:hAnsi="Arial"/>
          <w:color w:val="555555"/>
          <w:sz w:val="19"/>
          <w:szCs w:val="19"/>
        </w:rPr>
        <w:t xml:space="preserve">	[Start Year] – 2025</w:t>
      </w:r>
    </w:p>
    <w:p>
      <w:pPr>
        <w:pStyle w:val="ListParagraph"/>
        <w:numPr>
          <w:ilvl w:val="0"/>
          <w:numId w:val="2"/>
        </w:numPr>
        <w:spacing w:after="20" w:before="20"/>
      </w:pPr>
      <w:r>
        <w:rPr>
          <w:rFonts w:ascii="Arial" w:cs="Arial" w:eastAsia="Arial" w:hAnsi="Arial"/>
          <w:color w:val="333333"/>
          <w:sz w:val="19"/>
          <w:szCs w:val="19"/>
        </w:rPr>
        <w:t xml:space="preserve">Team Captain, 2024–25 season — led 60+ athletes across all event groups</w:t>
      </w:r>
    </w:p>
    <w:p>
      <w:pPr>
        <w:pStyle w:val="ListParagraph"/>
        <w:numPr>
          <w:ilvl w:val="0"/>
          <w:numId w:val="2"/>
        </w:numPr>
        <w:spacing w:after="20" w:before="20"/>
      </w:pPr>
      <w:r>
        <w:rPr>
          <w:rFonts w:ascii="Arial" w:cs="Arial" w:eastAsia="Arial" w:hAnsi="Arial"/>
          <w:color w:val="333333"/>
          <w:sz w:val="19"/>
          <w:szCs w:val="19"/>
        </w:rPr>
        <w:t xml:space="preserve">Broke indoor women’s high jump record twice; NCAA Regionals (x2), NCAA Nationals (x1)</w:t>
      </w:r>
    </w:p>
    <w:p>
      <w:pPr>
        <w:pStyle w:val="ListParagraph"/>
        <w:numPr>
          <w:ilvl w:val="0"/>
          <w:numId w:val="2"/>
        </w:numPr>
        <w:spacing w:after="20" w:before="20"/>
      </w:pPr>
      <w:r>
        <w:rPr>
          <w:rFonts w:ascii="Arial" w:cs="Arial" w:eastAsia="Arial" w:hAnsi="Arial"/>
          <w:color w:val="333333"/>
          <w:sz w:val="19"/>
          <w:szCs w:val="19"/>
        </w:rPr>
        <w:t xml:space="preserve">Transformed team culture: organized cross-group social events, ran athlete well-being groups, built program-wide unity</w:t>
      </w:r>
    </w:p>
    <w:p>
      <w:pPr>
        <w:pBdr>
          <w:bottom w:val="single" w:color="1B3A5C" w:sz="6" w:space="4"/>
        </w:pBdr>
        <w:spacing w:after="60" w:before="200"/>
      </w:pPr>
      <w:r>
        <w:rPr>
          <w:rFonts w:ascii="Arial" w:cs="Arial" w:eastAsia="Arial" w:hAnsi="Arial"/>
          <w:b/>
          <w:bCs/>
          <w:color w:val="1B3A5C"/>
          <w:spacing w:val="80"/>
          <w:sz w:val="22"/>
          <w:szCs w:val="22"/>
        </w:rPr>
        <w:t xml:space="preserve">EXPERIENCE</w:t>
      </w:r>
    </w:p>
    <w:p>
      <w:pPr>
        <w:tabs>
          <w:tab w:val="right" w:pos="9026"/>
        </w:tabs>
        <w:spacing w:after="0" w:before="100"/>
      </w:pPr>
      <w:r>
        <w:rPr>
          <w:rFonts w:ascii="Arial" w:cs="Arial" w:eastAsia="Arial" w:hAnsi="Arial"/>
          <w:b/>
          <w:bCs/>
          <w:color w:val="333333"/>
          <w:sz w:val="21"/>
          <w:szCs w:val="21"/>
        </w:rPr>
        <w:t xml:space="preserve">Educational Assistant</w:t>
      </w:r>
      <w:r>
        <w:rPr>
          <w:rFonts w:ascii="Arial" w:cs="Arial" w:eastAsia="Arial" w:hAnsi="Arial"/>
          <w:color w:val="555555"/>
          <w:sz w:val="19"/>
          <w:szCs w:val="19"/>
        </w:rPr>
        <w:t xml:space="preserve">	Jul – Dec 2025</w:t>
      </w:r>
    </w:p>
    <w:p>
      <w:pPr>
        <w:spacing w:after="20" w:before="0"/>
      </w:pPr>
      <w:r>
        <w:rPr>
          <w:rFonts w:ascii="Arial" w:cs="Arial" w:eastAsia="Arial" w:hAnsi="Arial"/>
          <w:i/>
          <w:iCs/>
          <w:color w:val="555555"/>
          <w:sz w:val="19"/>
          <w:szCs w:val="19"/>
        </w:rPr>
        <w:t xml:space="preserve">[High School Name], Perth, Australia</w:t>
      </w:r>
    </w:p>
    <w:p>
      <w:pPr>
        <w:pStyle w:val="ListParagraph"/>
        <w:numPr>
          <w:ilvl w:val="0"/>
          <w:numId w:val="2"/>
        </w:numPr>
        <w:spacing w:after="20" w:before="20"/>
      </w:pPr>
      <w:r>
        <w:rPr>
          <w:rFonts w:ascii="Arial" w:cs="Arial" w:eastAsia="Arial" w:hAnsi="Arial"/>
          <w:color w:val="333333"/>
          <w:sz w:val="19"/>
          <w:szCs w:val="19"/>
        </w:rPr>
        <w:t xml:space="preserve">Managed classroom behavior and de-escalated disruptive students to enable uninterrupted instruction</w:t>
      </w:r>
    </w:p>
    <w:p>
      <w:pPr>
        <w:pStyle w:val="ListParagraph"/>
        <w:numPr>
          <w:ilvl w:val="0"/>
          <w:numId w:val="2"/>
        </w:numPr>
        <w:spacing w:after="20" w:before="20"/>
      </w:pPr>
      <w:r>
        <w:rPr>
          <w:rFonts w:ascii="Arial" w:cs="Arial" w:eastAsia="Arial" w:hAnsi="Arial"/>
          <w:color w:val="333333"/>
          <w:sz w:val="19"/>
          <w:szCs w:val="19"/>
        </w:rPr>
        <w:t xml:space="preserve">Developed individualized approaches for students with different behavioral triggers across a school of [X] students</w:t>
      </w:r>
    </w:p>
    <w:p>
      <w:pPr>
        <w:pStyle w:val="ListParagraph"/>
        <w:numPr>
          <w:ilvl w:val="0"/>
          <w:numId w:val="2"/>
        </w:numPr>
        <w:spacing w:after="20" w:before="20"/>
      </w:pPr>
      <w:r>
        <w:rPr>
          <w:rFonts w:ascii="Arial" w:cs="Arial" w:eastAsia="Arial" w:hAnsi="Arial"/>
          <w:color w:val="333333"/>
          <w:sz w:val="19"/>
          <w:szCs w:val="19"/>
        </w:rPr>
        <w:t xml:space="preserve">Built trust with students, teachers, and administration through adaptive, patient communication</w:t>
      </w:r>
    </w:p>
    <w:p>
      <w:pPr>
        <w:pStyle w:val="ListParagraph"/>
        <w:numPr>
          <w:ilvl w:val="0"/>
          <w:numId w:val="2"/>
        </w:numPr>
        <w:spacing w:after="20" w:before="20"/>
      </w:pPr>
      <w:r>
        <w:rPr>
          <w:rFonts w:ascii="Arial" w:cs="Arial" w:eastAsia="Arial" w:hAnsi="Arial"/>
          <w:i/>
          <w:iCs/>
          <w:color w:val="555555"/>
          <w:sz w:val="19"/>
          <w:szCs w:val="19"/>
        </w:rPr>
        <w:t xml:space="preserve">[Add specific outcomes or recognition]</w:t>
      </w:r>
    </w:p>
    <w:p>
      <w:pPr>
        <w:tabs>
          <w:tab w:val="right" w:pos="9026"/>
        </w:tabs>
        <w:spacing w:after="0" w:before="100"/>
      </w:pPr>
      <w:r>
        <w:rPr>
          <w:rFonts w:ascii="Arial" w:cs="Arial" w:eastAsia="Arial" w:hAnsi="Arial"/>
          <w:b/>
          <w:bCs/>
          <w:color w:val="333333"/>
          <w:sz w:val="21"/>
          <w:szCs w:val="21"/>
        </w:rPr>
        <w:t xml:space="preserve">Sales Representative — Daily Gut Supplements</w:t>
      </w:r>
      <w:r>
        <w:rPr>
          <w:rFonts w:ascii="Arial" w:cs="Arial" w:eastAsia="Arial" w:hAnsi="Arial"/>
          <w:color w:val="555555"/>
          <w:sz w:val="19"/>
          <w:szCs w:val="19"/>
        </w:rPr>
        <w:t xml:space="preserve">	[Month] 2025</w:t>
      </w:r>
    </w:p>
    <w:p>
      <w:pPr>
        <w:spacing w:after="20" w:before="0"/>
      </w:pPr>
      <w:r>
        <w:rPr>
          <w:rFonts w:ascii="Arial" w:cs="Arial" w:eastAsia="Arial" w:hAnsi="Arial"/>
          <w:i/>
          <w:iCs/>
          <w:color w:val="555555"/>
          <w:sz w:val="19"/>
          <w:szCs w:val="19"/>
        </w:rPr>
        <w:t xml:space="preserve">Perth, Australia (Christmas pop-up retail event)</w:t>
      </w:r>
    </w:p>
    <w:p>
      <w:pPr>
        <w:pStyle w:val="ListParagraph"/>
        <w:numPr>
          <w:ilvl w:val="0"/>
          <w:numId w:val="2"/>
        </w:numPr>
        <w:spacing w:after="20" w:before="20"/>
      </w:pPr>
      <w:r>
        <w:rPr>
          <w:rFonts w:ascii="Arial" w:cs="Arial" w:eastAsia="Arial" w:hAnsi="Arial"/>
          <w:color w:val="333333"/>
          <w:sz w:val="19"/>
          <w:szCs w:val="19"/>
        </w:rPr>
        <w:t xml:space="preserve">Identified target customers and adapted pitch in real time for diverse demographics</w:t>
      </w:r>
    </w:p>
    <w:p>
      <w:pPr>
        <w:pStyle w:val="ListParagraph"/>
        <w:numPr>
          <w:ilvl w:val="0"/>
          <w:numId w:val="2"/>
        </w:numPr>
        <w:spacing w:after="20" w:before="20"/>
      </w:pPr>
      <w:r>
        <w:rPr>
          <w:rFonts w:ascii="Arial" w:cs="Arial" w:eastAsia="Arial" w:hAnsi="Arial"/>
          <w:color w:val="333333"/>
          <w:sz w:val="19"/>
          <w:szCs w:val="19"/>
        </w:rPr>
        <w:t xml:space="preserve">Tailored messaging across age groups, genders, and buying motivations to close sales outside core audience</w:t>
      </w:r>
    </w:p>
    <w:p>
      <w:pPr>
        <w:pStyle w:val="ListParagraph"/>
        <w:numPr>
          <w:ilvl w:val="0"/>
          <w:numId w:val="2"/>
        </w:numPr>
        <w:spacing w:after="20" w:before="20"/>
      </w:pPr>
      <w:r>
        <w:rPr>
          <w:rFonts w:ascii="Arial" w:cs="Arial" w:eastAsia="Arial" w:hAnsi="Arial"/>
          <w:i/>
          <w:iCs/>
          <w:color w:val="555555"/>
          <w:sz w:val="19"/>
          <w:szCs w:val="19"/>
        </w:rPr>
        <w:t xml:space="preserve">[Add sales numbers if available]</w:t>
      </w:r>
    </w:p>
    <w:p>
      <w:pPr>
        <w:tabs>
          <w:tab w:val="right" w:pos="9026"/>
        </w:tabs>
        <w:spacing w:after="0" w:before="100"/>
      </w:pPr>
      <w:r>
        <w:rPr>
          <w:rFonts w:ascii="Arial" w:cs="Arial" w:eastAsia="Arial" w:hAnsi="Arial"/>
          <w:b/>
          <w:bCs/>
          <w:color w:val="333333"/>
          <w:sz w:val="21"/>
          <w:szCs w:val="21"/>
        </w:rPr>
        <w:t xml:space="preserve">Track &amp; Field Coach</w:t>
      </w:r>
      <w:r>
        <w:rPr>
          <w:rFonts w:ascii="Arial" w:cs="Arial" w:eastAsia="Arial" w:hAnsi="Arial"/>
          <w:color w:val="555555"/>
          <w:sz w:val="19"/>
          <w:szCs w:val="19"/>
        </w:rPr>
        <w:t xml:space="preserve">	[Start Year] – 2025</w:t>
      </w:r>
    </w:p>
    <w:p>
      <w:pPr>
        <w:spacing w:after="20" w:before="0"/>
      </w:pPr>
      <w:r>
        <w:rPr>
          <w:rFonts w:ascii="Arial" w:cs="Arial" w:eastAsia="Arial" w:hAnsi="Arial"/>
          <w:i/>
          <w:iCs/>
          <w:color w:val="555555"/>
          <w:sz w:val="19"/>
          <w:szCs w:val="19"/>
        </w:rPr>
        <w:t xml:space="preserve">4+ High Schools, UWA Little Athletics, Perth, Australia</w:t>
      </w:r>
    </w:p>
    <w:p>
      <w:pPr>
        <w:pStyle w:val="ListParagraph"/>
        <w:numPr>
          <w:ilvl w:val="0"/>
          <w:numId w:val="2"/>
        </w:numPr>
        <w:spacing w:after="20" w:before="20"/>
      </w:pPr>
      <w:r>
        <w:rPr>
          <w:rFonts w:ascii="Arial" w:cs="Arial" w:eastAsia="Arial" w:hAnsi="Arial"/>
          <w:color w:val="333333"/>
          <w:sz w:val="19"/>
          <w:szCs w:val="19"/>
        </w:rPr>
        <w:t xml:space="preserve">8 years coaching high jump, hurdles, discus, throws, and jumps for primary through high school athletes</w:t>
      </w:r>
    </w:p>
    <w:p>
      <w:pPr>
        <w:pStyle w:val="ListParagraph"/>
        <w:numPr>
          <w:ilvl w:val="0"/>
          <w:numId w:val="2"/>
        </w:numPr>
        <w:spacing w:after="20" w:before="20"/>
      </w:pPr>
      <w:r>
        <w:rPr>
          <w:rFonts w:ascii="Arial" w:cs="Arial" w:eastAsia="Arial" w:hAnsi="Arial"/>
          <w:color w:val="333333"/>
          <w:sz w:val="19"/>
          <w:szCs w:val="19"/>
        </w:rPr>
        <w:t xml:space="preserve">Adapted methods to individual athlete needs; built relationships with parents, teachers, and fellow coaches</w:t>
      </w:r>
    </w:p>
    <w:p>
      <w:pPr>
        <w:pStyle w:val="ListParagraph"/>
        <w:numPr>
          <w:ilvl w:val="0"/>
          <w:numId w:val="2"/>
        </w:numPr>
        <w:spacing w:after="20" w:before="20"/>
      </w:pPr>
      <w:r>
        <w:rPr>
          <w:rFonts w:ascii="Arial" w:cs="Arial" w:eastAsia="Arial" w:hAnsi="Arial"/>
          <w:i/>
          <w:iCs/>
          <w:color w:val="555555"/>
          <w:sz w:val="19"/>
          <w:szCs w:val="19"/>
        </w:rPr>
        <w:t xml:space="preserve">[Add athlete achievements you coached]</w:t>
      </w:r>
    </w:p>
    <w:p>
      <w:pPr>
        <w:tabs>
          <w:tab w:val="right" w:pos="9026"/>
        </w:tabs>
        <w:spacing w:after="0" w:before="100"/>
      </w:pPr>
      <w:r>
        <w:rPr>
          <w:rFonts w:ascii="Arial" w:cs="Arial" w:eastAsia="Arial" w:hAnsi="Arial"/>
          <w:b/>
          <w:bCs/>
          <w:color w:val="333333"/>
          <w:sz w:val="21"/>
          <w:szCs w:val="21"/>
        </w:rPr>
        <w:t xml:space="preserve">Additional Experience</w:t>
      </w:r>
      <w:r>
        <w:rPr>
          <w:rFonts w:ascii="Arial" w:cs="Arial" w:eastAsia="Arial" w:hAnsi="Arial"/>
          <w:color w:val="555555"/>
          <w:sz w:val="19"/>
          <w:szCs w:val="19"/>
        </w:rPr>
        <w:t xml:space="preserve">	</w:t>
      </w:r>
    </w:p>
    <w:p>
      <w:pPr>
        <w:pStyle w:val="ListParagraph"/>
        <w:numPr>
          <w:ilvl w:val="0"/>
          <w:numId w:val="2"/>
        </w:numPr>
        <w:spacing w:after="20" w:before="20"/>
      </w:pPr>
      <w:r>
        <w:rPr>
          <w:rFonts w:ascii="Arial" w:cs="Arial" w:eastAsia="Arial" w:hAnsi="Arial"/>
          <w:color w:val="333333"/>
          <w:sz w:val="19"/>
          <w:szCs w:val="19"/>
        </w:rPr>
        <w:t xml:space="preserve">Cafe Waitress — [Cafe Name], Perth | Customer service, food prep, fast-paced team environment</w:t>
      </w:r>
    </w:p>
    <w:p>
      <w:pPr>
        <w:pStyle w:val="ListParagraph"/>
        <w:numPr>
          <w:ilvl w:val="0"/>
          <w:numId w:val="2"/>
        </w:numPr>
        <w:spacing w:after="20" w:before="20"/>
      </w:pPr>
      <w:r>
        <w:rPr>
          <w:rFonts w:ascii="Arial" w:cs="Arial" w:eastAsia="Arial" w:hAnsi="Arial"/>
          <w:color w:val="333333"/>
          <w:sz w:val="19"/>
          <w:szCs w:val="19"/>
        </w:rPr>
        <w:t xml:space="preserve">Receptionist — [Podiatry Clinic], Perth | Front desk admin, scheduling, phone management, client intake</w:t>
      </w:r>
    </w:p>
    <w:p>
      <w:pPr>
        <w:pBdr>
          <w:bottom w:val="single" w:color="1B3A5C" w:sz="6" w:space="4"/>
        </w:pBdr>
        <w:spacing w:after="60" w:before="200"/>
      </w:pPr>
      <w:r>
        <w:rPr>
          <w:rFonts w:ascii="Arial" w:cs="Arial" w:eastAsia="Arial" w:hAnsi="Arial"/>
          <w:b/>
          <w:bCs/>
          <w:color w:val="1B3A5C"/>
          <w:spacing w:val="80"/>
          <w:sz w:val="22"/>
          <w:szCs w:val="22"/>
        </w:rPr>
        <w:t xml:space="preserve">SKILLS</w:t>
      </w:r>
    </w:p>
    <w:p>
      <w:pPr>
        <w:spacing w:after="20" w:before="20"/>
      </w:pPr>
      <w:r>
        <w:rPr>
          <w:rFonts w:ascii="Arial" w:cs="Arial" w:eastAsia="Arial" w:hAnsi="Arial"/>
          <w:b/>
          <w:bCs/>
          <w:color w:val="333333"/>
          <w:sz w:val="19"/>
          <w:szCs w:val="19"/>
        </w:rPr>
        <w:t xml:space="preserve">Interpersonal: </w:t>
      </w:r>
      <w:r>
        <w:rPr>
          <w:rFonts w:ascii="Arial" w:cs="Arial" w:eastAsia="Arial" w:hAnsi="Arial"/>
          <w:color w:val="555555"/>
          <w:sz w:val="19"/>
          <w:szCs w:val="19"/>
        </w:rPr>
        <w:t xml:space="preserve">Communication, Conflict Resolution, Negotiation, De-escalation, Team Building, Public Speaking, Mentoring, Cross-cultural Communication</w:t>
      </w:r>
    </w:p>
    <w:p>
      <w:pPr>
        <w:spacing w:after="20" w:before="20"/>
      </w:pPr>
      <w:r>
        <w:rPr>
          <w:rFonts w:ascii="Arial" w:cs="Arial" w:eastAsia="Arial" w:hAnsi="Arial"/>
          <w:b/>
          <w:bCs/>
          <w:color w:val="333333"/>
          <w:sz w:val="19"/>
          <w:szCs w:val="19"/>
        </w:rPr>
        <w:t xml:space="preserve">Professional: </w:t>
      </w:r>
      <w:r>
        <w:rPr>
          <w:rFonts w:ascii="Arial" w:cs="Arial" w:eastAsia="Arial" w:hAnsi="Arial"/>
          <w:color w:val="555555"/>
          <w:sz w:val="19"/>
          <w:szCs w:val="19"/>
        </w:rPr>
        <w:t xml:space="preserve">Marketing Strategy, Sales, Business Development, Event Coordination, Classroom Management, Program Coordination</w:t>
      </w:r>
    </w:p>
    <w:p>
      <w:pPr>
        <w:spacing w:after="20" w:before="20"/>
      </w:pPr>
      <w:r>
        <w:rPr>
          <w:rFonts w:ascii="Arial" w:cs="Arial" w:eastAsia="Arial" w:hAnsi="Arial"/>
          <w:b/>
          <w:bCs/>
          <w:color w:val="333333"/>
          <w:sz w:val="19"/>
          <w:szCs w:val="19"/>
        </w:rPr>
        <w:t xml:space="preserve">Technical: </w:t>
      </w:r>
      <w:r>
        <w:rPr>
          <w:rFonts w:ascii="Arial" w:cs="Arial" w:eastAsia="Arial" w:hAnsi="Arial"/>
          <w:color w:val="555555"/>
          <w:sz w:val="19"/>
          <w:szCs w:val="19"/>
        </w:rPr>
        <w:t xml:space="preserve">Biology / Life Sciences, Neuroscience, Research Literature Analysis, Data Analysis, Microsoft Office, [Add tools: Canva, Google Analytics, etc.]</w:t>
      </w:r>
    </w:p>
    <w:p>
      <w:pPr>
        <w:pBdr>
          <w:bottom w:val="single" w:color="1B3A5C" w:sz="6" w:space="4"/>
        </w:pBdr>
        <w:spacing w:after="60" w:before="200"/>
      </w:pPr>
      <w:r>
        <w:rPr>
          <w:rFonts w:ascii="Arial" w:cs="Arial" w:eastAsia="Arial" w:hAnsi="Arial"/>
          <w:b/>
          <w:bCs/>
          <w:color w:val="1B3A5C"/>
          <w:spacing w:val="80"/>
          <w:sz w:val="22"/>
          <w:szCs w:val="22"/>
        </w:rPr>
        <w:t xml:space="preserve">INTERESTS &amp; INVOLVEMENT</w:t>
      </w:r>
    </w:p>
    <w:p>
      <w:pPr>
        <w:pStyle w:val="ListParagraph"/>
        <w:numPr>
          <w:ilvl w:val="0"/>
          <w:numId w:val="2"/>
        </w:numPr>
        <w:spacing w:after="20" w:before="20"/>
      </w:pPr>
      <w:r>
        <w:rPr>
          <w:rFonts w:ascii="Arial" w:cs="Arial" w:eastAsia="Arial" w:hAnsi="Arial"/>
          <w:i/>
          <w:iCs/>
          <w:color w:val="555555"/>
          <w:sz w:val="19"/>
          <w:szCs w:val="19"/>
        </w:rPr>
        <w:t xml:space="preserve">[Church/Campus Ministry] in Berkeley — [describe involvement]</w:t>
      </w:r>
    </w:p>
    <w:p>
      <w:pPr>
        <w:pStyle w:val="ListParagraph"/>
        <w:numPr>
          <w:ilvl w:val="0"/>
          <w:numId w:val="2"/>
        </w:numPr>
        <w:spacing w:after="20" w:before="20"/>
      </w:pPr>
      <w:r>
        <w:rPr>
          <w:rFonts w:ascii="Arial" w:cs="Arial" w:eastAsia="Arial" w:hAnsi="Arial"/>
          <w:color w:val="333333"/>
          <w:sz w:val="19"/>
          <w:szCs w:val="19"/>
        </w:rPr>
        <w:t xml:space="preserve">Science education, youth development, making STEM accessible</w:t>
      </w:r>
    </w:p>
    <w:p>
      <w:pPr>
        <w:pStyle w:val="ListParagraph"/>
        <w:numPr>
          <w:ilvl w:val="0"/>
          <w:numId w:val="2"/>
        </w:numPr>
        <w:spacing w:after="20" w:before="20"/>
      </w:pPr>
      <w:r>
        <w:rPr>
          <w:rFonts w:ascii="Arial" w:cs="Arial" w:eastAsia="Arial" w:hAnsi="Arial"/>
          <w:color w:val="333333"/>
          <w:sz w:val="19"/>
          <w:szCs w:val="19"/>
        </w:rPr>
        <w:t xml:space="preserve">Artificial intelligence applications in biology and healthcare</w:t>
      </w:r>
    </w:p>
    <w:p>
      <w:pPr>
        <w:pStyle w:val="ListParagraph"/>
        <w:numPr>
          <w:ilvl w:val="0"/>
          <w:numId w:val="2"/>
        </w:numPr>
        <w:spacing w:after="20" w:before="20"/>
      </w:pPr>
      <w:r>
        <w:rPr>
          <w:rFonts w:ascii="Arial" w:cs="Arial" w:eastAsia="Arial" w:hAnsi="Arial"/>
          <w:i/>
          <w:iCs/>
          <w:color w:val="555555"/>
          <w:sz w:val="19"/>
          <w:szCs w:val="19"/>
        </w:rPr>
        <w:t xml:space="preserve">[Add volunteer work or community activities]</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2026-04-02T23:24:46.481Z</dcterms:created>
  <dcterms:modified xsi:type="dcterms:W3CDTF">2026-04-02T23:24:46.482Z</dcterms:modified>
</cp:coreProperties>
</file>

<file path=docProps/custom.xml><?xml version="1.0" encoding="utf-8"?>
<Properties xmlns="http://schemas.openxmlformats.org/officeDocument/2006/custom-properties" xmlns:vt="http://schemas.openxmlformats.org/officeDocument/2006/docPropsVTypes"/>
</file>