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-372899</wp:posOffset>
            </wp:positionH>
            <wp:positionV relativeFrom="paragraph">
              <wp:posOffset>161925</wp:posOffset>
            </wp:positionV>
            <wp:extent cx="6472238" cy="1154507"/>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72238" cy="1154507"/>
                    </a:xfrm>
                    <a:prstGeom prst="rect"/>
                    <a:ln/>
                  </pic:spPr>
                </pic:pic>
              </a:graphicData>
            </a:graphic>
          </wp:anchor>
        </w:drawing>
      </w:r>
    </w:p>
    <w:p w:rsidR="00000000" w:rsidDel="00000000" w:rsidP="00000000" w:rsidRDefault="00000000" w:rsidRPr="00000000" w14:paraId="00000002">
      <w:pPr>
        <w:spacing w:line="33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sz w:val="20"/>
          <w:szCs w:val="20"/>
        </w:rPr>
      </w:pPr>
      <w:r w:rsidDel="00000000" w:rsidR="00000000" w:rsidRPr="00000000">
        <w:rPr>
          <w:b w:val="1"/>
          <w:sz w:val="29"/>
          <w:szCs w:val="29"/>
          <w:rtl w:val="0"/>
        </w:rPr>
        <w:t xml:space="preserve">TECNOLOGIA </w:t>
      </w:r>
      <w:r w:rsidDel="00000000" w:rsidR="00000000" w:rsidRPr="00000000">
        <w:rPr>
          <w:b w:val="1"/>
          <w:sz w:val="29"/>
          <w:szCs w:val="29"/>
          <w:rtl w:val="0"/>
        </w:rPr>
        <w:t xml:space="preserve">EM SISTEMAS PARA INTERNET</w:t>
      </w:r>
      <w:r w:rsidDel="00000000" w:rsidR="00000000" w:rsidRPr="00000000">
        <w:rPr>
          <w:rtl w:val="0"/>
        </w:rPr>
      </w:r>
    </w:p>
    <w:p w:rsidR="00000000" w:rsidDel="00000000" w:rsidP="00000000" w:rsidRDefault="00000000" w:rsidRPr="00000000" w14:paraId="00000004">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1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right"/>
        <w:rPr>
          <w:b w:val="1"/>
          <w:sz w:val="28"/>
          <w:szCs w:val="28"/>
        </w:rPr>
      </w:pPr>
      <w:r w:rsidDel="00000000" w:rsidR="00000000" w:rsidRPr="00000000">
        <w:rPr>
          <w:b w:val="1"/>
          <w:sz w:val="28"/>
          <w:szCs w:val="28"/>
          <w:highlight w:val="white"/>
          <w:rtl w:val="0"/>
        </w:rPr>
        <w:t xml:space="preserve">Daniel Evangelista Pereira</w:t>
      </w:r>
      <w:r w:rsidDel="00000000" w:rsidR="00000000" w:rsidRPr="00000000">
        <w:rPr>
          <w:rtl w:val="0"/>
        </w:rPr>
      </w:r>
    </w:p>
    <w:p w:rsidR="00000000" w:rsidDel="00000000" w:rsidP="00000000" w:rsidRDefault="00000000" w:rsidRPr="00000000" w14:paraId="00000009">
      <w:pPr>
        <w:spacing w:line="240" w:lineRule="auto"/>
        <w:jc w:val="right"/>
        <w:rPr>
          <w:b w:val="1"/>
          <w:sz w:val="28"/>
          <w:szCs w:val="28"/>
        </w:rPr>
      </w:pPr>
      <w:r w:rsidDel="00000000" w:rsidR="00000000" w:rsidRPr="00000000">
        <w:rPr>
          <w:b w:val="1"/>
          <w:sz w:val="28"/>
          <w:szCs w:val="28"/>
          <w:highlight w:val="white"/>
          <w:rtl w:val="0"/>
        </w:rPr>
        <w:t xml:space="preserve">Ribson Coelho Cardoch Valdés</w:t>
      </w:r>
      <w:r w:rsidDel="00000000" w:rsidR="00000000" w:rsidRPr="00000000">
        <w:rPr>
          <w:rtl w:val="0"/>
        </w:rPr>
      </w:r>
    </w:p>
    <w:p w:rsidR="00000000" w:rsidDel="00000000" w:rsidP="00000000" w:rsidRDefault="00000000" w:rsidRPr="00000000" w14:paraId="0000000A">
      <w:pPr>
        <w:spacing w:line="240" w:lineRule="auto"/>
        <w:jc w:val="right"/>
        <w:rPr>
          <w:b w:val="1"/>
          <w:sz w:val="28"/>
          <w:szCs w:val="28"/>
        </w:rPr>
      </w:pPr>
      <w:r w:rsidDel="00000000" w:rsidR="00000000" w:rsidRPr="00000000">
        <w:rPr>
          <w:b w:val="1"/>
          <w:sz w:val="28"/>
          <w:szCs w:val="28"/>
          <w:rtl w:val="0"/>
        </w:rPr>
        <w:t xml:space="preserve">Douglas Seidi Shibata</w:t>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5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center"/>
        <w:rPr>
          <w:b w:val="1"/>
          <w:sz w:val="34"/>
          <w:szCs w:val="34"/>
        </w:rPr>
      </w:pPr>
      <w:r w:rsidDel="00000000" w:rsidR="00000000" w:rsidRPr="00000000">
        <w:rPr>
          <w:b w:val="1"/>
          <w:sz w:val="34"/>
          <w:szCs w:val="34"/>
          <w:rtl w:val="0"/>
        </w:rPr>
        <w:t xml:space="preserve">RELATÓRIO DE PRÁTICA INTEGRADA</w:t>
      </w:r>
    </w:p>
    <w:p w:rsidR="00000000" w:rsidDel="00000000" w:rsidP="00000000" w:rsidRDefault="00000000" w:rsidRPr="00000000" w14:paraId="00000016">
      <w:pPr>
        <w:spacing w:line="240" w:lineRule="auto"/>
        <w:ind w:left="0" w:firstLine="0"/>
        <w:jc w:val="center"/>
        <w:rPr>
          <w:b w:val="1"/>
          <w:sz w:val="34"/>
          <w:szCs w:val="34"/>
        </w:rPr>
      </w:pPr>
      <w:r w:rsidDel="00000000" w:rsidR="00000000" w:rsidRPr="00000000">
        <w:rPr>
          <w:b w:val="1"/>
          <w:sz w:val="34"/>
          <w:szCs w:val="34"/>
          <w:rtl w:val="0"/>
        </w:rPr>
        <w:t xml:space="preserve">DE</w:t>
      </w:r>
    </w:p>
    <w:p w:rsidR="00000000" w:rsidDel="00000000" w:rsidP="00000000" w:rsidRDefault="00000000" w:rsidRPr="00000000" w14:paraId="00000017">
      <w:pPr>
        <w:spacing w:line="240" w:lineRule="auto"/>
        <w:ind w:left="0" w:firstLine="0"/>
        <w:jc w:val="center"/>
        <w:rPr>
          <w:b w:val="1"/>
          <w:sz w:val="34"/>
          <w:szCs w:val="34"/>
        </w:rPr>
      </w:pPr>
      <w:r w:rsidDel="00000000" w:rsidR="00000000" w:rsidRPr="00000000">
        <w:rPr>
          <w:b w:val="1"/>
          <w:sz w:val="34"/>
          <w:szCs w:val="34"/>
          <w:rtl w:val="0"/>
        </w:rPr>
        <w:t xml:space="preserve">CIÊNCIA DE DADOS E INTELIGÊNCIA ARTIFICIAL</w:t>
      </w:r>
      <w:r w:rsidDel="00000000" w:rsidR="00000000" w:rsidRPr="00000000">
        <w:rPr>
          <w:rtl w:val="0"/>
        </w:rPr>
      </w:r>
    </w:p>
    <w:p w:rsidR="00000000" w:rsidDel="00000000" w:rsidP="00000000" w:rsidRDefault="00000000" w:rsidRPr="00000000" w14:paraId="00000018">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ind w:left="0" w:firstLine="0"/>
        <w:jc w:val="center"/>
        <w:rPr>
          <w:sz w:val="28"/>
          <w:szCs w:val="28"/>
        </w:rPr>
      </w:pPr>
      <w:r w:rsidDel="00000000" w:rsidR="00000000" w:rsidRPr="00000000">
        <w:rPr>
          <w:sz w:val="28"/>
          <w:szCs w:val="28"/>
          <w:rtl w:val="0"/>
        </w:rPr>
        <w:t xml:space="preserve">29/09/2020</w:t>
      </w:r>
    </w:p>
    <w:p w:rsidR="00000000" w:rsidDel="00000000" w:rsidP="00000000" w:rsidRDefault="00000000" w:rsidRPr="00000000" w14:paraId="00000020">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53"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sz w:val="20"/>
          <w:szCs w:val="20"/>
        </w:rPr>
      </w:pPr>
      <w:r w:rsidDel="00000000" w:rsidR="00000000" w:rsidRPr="00000000">
        <w:rPr>
          <w:b w:val="1"/>
          <w:sz w:val="24"/>
          <w:szCs w:val="24"/>
          <w:rtl w:val="0"/>
        </w:rPr>
        <w:t xml:space="preserve">Brasília - DF</w:t>
      </w:r>
      <w:r w:rsidDel="00000000" w:rsidR="00000000" w:rsidRPr="00000000">
        <w:rPr>
          <w:rtl w:val="0"/>
        </w:rPr>
      </w:r>
    </w:p>
    <w:p w:rsidR="00000000" w:rsidDel="00000000" w:rsidP="00000000" w:rsidRDefault="00000000" w:rsidRPr="00000000" w14:paraId="00000028">
      <w:pPr>
        <w:spacing w:line="240" w:lineRule="auto"/>
        <w:ind w:left="0" w:firstLine="0"/>
        <w:jc w:val="center"/>
        <w:rPr>
          <w:rFonts w:ascii="Times New Roman" w:cs="Times New Roman" w:eastAsia="Times New Roman" w:hAnsi="Times New Roman"/>
        </w:rPr>
        <w:sectPr>
          <w:headerReference r:id="rId7" w:type="first"/>
          <w:footerReference r:id="rId8" w:type="default"/>
          <w:footerReference r:id="rId9" w:type="first"/>
          <w:pgSz w:h="16834" w:w="11909"/>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9">
      <w:pPr>
        <w:spacing w:line="83"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center"/>
        <w:rPr>
          <w:rFonts w:ascii="Times New Roman" w:cs="Times New Roman" w:eastAsia="Times New Roman" w:hAnsi="Times New Roman"/>
          <w:sz w:val="20"/>
          <w:szCs w:val="20"/>
        </w:rPr>
      </w:pPr>
      <w:r w:rsidDel="00000000" w:rsidR="00000000" w:rsidRPr="00000000">
        <w:rPr>
          <w:b w:val="1"/>
          <w:sz w:val="24"/>
          <w:szCs w:val="24"/>
          <w:rtl w:val="0"/>
        </w:rPr>
        <w:t xml:space="preserve">2020</w:t>
      </w:r>
      <w:r w:rsidDel="00000000" w:rsidR="00000000" w:rsidRPr="00000000">
        <w:rPr>
          <w:rtl w:val="0"/>
        </w:rPr>
      </w:r>
    </w:p>
    <w:p w:rsidR="00000000" w:rsidDel="00000000" w:rsidP="00000000" w:rsidRDefault="00000000" w:rsidRPr="00000000" w14:paraId="0000002B">
      <w:pPr>
        <w:spacing w:line="37"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ind w:right="-239"/>
        <w:jc w:val="center"/>
        <w:rPr>
          <w:rFonts w:ascii="Times New Roman" w:cs="Times New Roman" w:eastAsia="Times New Roman" w:hAnsi="Times New Roman"/>
          <w:sz w:val="40"/>
          <w:szCs w:val="40"/>
        </w:rPr>
      </w:pPr>
      <w:r w:rsidDel="00000000" w:rsidR="00000000" w:rsidRPr="00000000">
        <w:rPr>
          <w:b w:val="1"/>
          <w:sz w:val="40"/>
          <w:szCs w:val="40"/>
          <w:rtl w:val="0"/>
        </w:rPr>
        <w:t xml:space="preserve">Sumário</w:t>
      </w: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rtl w:val="0"/>
        </w:rPr>
      </w:r>
    </w:p>
    <w:p w:rsidR="00000000" w:rsidDel="00000000" w:rsidP="00000000" w:rsidRDefault="00000000" w:rsidRPr="00000000" w14:paraId="0000002E">
      <w:pPr>
        <w:spacing w:line="240"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39.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578hjw9oxc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_r578hjw9oxco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39.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smvxwf8smm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Descrição do problema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_jsmvxwf8smme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39.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bi6lms96bc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Desenvolvimento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_ybi6lms96bcw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39.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crscypicfq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Código implementado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_tcrscypicfq5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39.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p9srgapjf6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Considerações Finais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1</w:t>
          </w: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34">
          <w:pPr>
            <w:tabs>
              <w:tab w:val="right" w:pos="9339.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hyd2pq8xv2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1</w:t>
          </w:r>
          <w:r w:rsidDel="00000000" w:rsidR="00000000" w:rsidRPr="00000000">
            <w:rPr>
              <w:b w:val="1"/>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spacing w:line="240" w:lineRule="auto"/>
        <w:rPr>
          <w:b w:val="1"/>
          <w:sz w:val="24"/>
          <w:szCs w:val="24"/>
        </w:rPr>
        <w:sectPr>
          <w:type w:val="continuous"/>
          <w:pgSz w:h="16834" w:w="11909"/>
          <w:pgMar w:bottom="461" w:top="1440" w:left="1440" w:right="1440" w:header="0" w:footer="0"/>
          <w:cols w:equalWidth="0"/>
        </w:sectPr>
      </w:pPr>
      <w:r w:rsidDel="00000000" w:rsidR="00000000" w:rsidRPr="00000000">
        <w:rPr>
          <w:rtl w:val="0"/>
        </w:rPr>
      </w:r>
    </w:p>
    <w:p w:rsidR="00000000" w:rsidDel="00000000" w:rsidP="00000000" w:rsidRDefault="00000000" w:rsidRPr="00000000" w14:paraId="00000037">
      <w:pPr>
        <w:spacing w:line="28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Style w:val="Heading1"/>
        <w:spacing w:line="240" w:lineRule="auto"/>
        <w:ind w:left="240" w:firstLine="0"/>
        <w:rPr/>
      </w:pPr>
      <w:bookmarkStart w:colFirst="0" w:colLast="0" w:name="_r578hjw9oxco" w:id="0"/>
      <w:bookmarkEnd w:id="0"/>
      <w:r w:rsidDel="00000000" w:rsidR="00000000" w:rsidRPr="00000000">
        <w:rPr>
          <w:rtl w:val="0"/>
        </w:rPr>
        <w:t xml:space="preserve">1. Objetivos</w:t>
      </w:r>
    </w:p>
    <w:p w:rsidR="00000000" w:rsidDel="00000000" w:rsidP="00000000" w:rsidRDefault="00000000" w:rsidRPr="00000000" w14:paraId="00000039">
      <w:pPr>
        <w:spacing w:line="27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362" w:lineRule="auto"/>
        <w:ind w:left="260" w:firstLine="709"/>
        <w:jc w:val="both"/>
        <w:rPr>
          <w:sz w:val="24"/>
          <w:szCs w:val="24"/>
        </w:rPr>
      </w:pPr>
      <w:r w:rsidDel="00000000" w:rsidR="00000000" w:rsidRPr="00000000">
        <w:rPr>
          <w:sz w:val="24"/>
          <w:szCs w:val="24"/>
          <w:rtl w:val="0"/>
        </w:rPr>
        <w:t xml:space="preserve">Realizar a limpeza dos dados que se apresentam nulos, em branco ou possuem os valores Unknown. Para que se possa realizar uma exploração mais precisa de dados. Carregar os dados do csv Ovnis para um dataframe, remover as variáveis irrelevantes para análise, manter os formatos mais populares que contêm mais de 1000 ocorrências e salvar em um novo dataframe e converte-lo para csv.</w:t>
      </w:r>
      <w:r w:rsidDel="00000000" w:rsidR="00000000" w:rsidRPr="00000000">
        <w:rPr>
          <w:rtl w:val="0"/>
        </w:rPr>
      </w:r>
    </w:p>
    <w:p w:rsidR="00000000" w:rsidDel="00000000" w:rsidP="00000000" w:rsidRDefault="00000000" w:rsidRPr="00000000" w14:paraId="0000003B">
      <w:pPr>
        <w:spacing w:line="362" w:lineRule="auto"/>
        <w:ind w:left="260" w:firstLine="709"/>
        <w:jc w:val="both"/>
        <w:rPr>
          <w:sz w:val="24"/>
          <w:szCs w:val="24"/>
        </w:rPr>
        <w:sectPr>
          <w:type w:val="nextPage"/>
          <w:pgSz w:h="16834" w:w="11909"/>
          <w:pgMar w:bottom="1440" w:top="994" w:left="1440" w:right="1146" w:header="0" w:footer="0"/>
          <w:cols w:equalWidth="0"/>
        </w:sectPr>
      </w:pPr>
      <w:r w:rsidDel="00000000" w:rsidR="00000000" w:rsidRPr="00000000">
        <w:rPr>
          <w:rtl w:val="0"/>
        </w:rPr>
      </w:r>
    </w:p>
    <w:p w:rsidR="00000000" w:rsidDel="00000000" w:rsidP="00000000" w:rsidRDefault="00000000" w:rsidRPr="00000000" w14:paraId="0000003C">
      <w:pPr>
        <w:pStyle w:val="Heading1"/>
        <w:spacing w:line="240" w:lineRule="auto"/>
        <w:ind w:left="240" w:firstLine="0"/>
        <w:rPr/>
      </w:pPr>
      <w:bookmarkStart w:colFirst="0" w:colLast="0" w:name="_jsmvxwf8smme" w:id="1"/>
      <w:bookmarkEnd w:id="1"/>
      <w:r w:rsidDel="00000000" w:rsidR="00000000" w:rsidRPr="00000000">
        <w:rPr>
          <w:rtl w:val="0"/>
        </w:rPr>
        <w:t xml:space="preserve">2. Descrição do problema</w:t>
      </w:r>
    </w:p>
    <w:p w:rsidR="00000000" w:rsidDel="00000000" w:rsidP="00000000" w:rsidRDefault="00000000" w:rsidRPr="00000000" w14:paraId="0000003D">
      <w:pPr>
        <w:spacing w:line="311" w:lineRule="auto"/>
        <w:ind w:left="0" w:right="20" w:firstLine="0"/>
        <w:jc w:val="both"/>
        <w:rPr>
          <w:sz w:val="24"/>
          <w:szCs w:val="24"/>
        </w:rPr>
      </w:pPr>
      <w:r w:rsidDel="00000000" w:rsidR="00000000" w:rsidRPr="00000000">
        <w:rPr>
          <w:rtl w:val="0"/>
        </w:rPr>
      </w:r>
    </w:p>
    <w:p w:rsidR="00000000" w:rsidDel="00000000" w:rsidP="00000000" w:rsidRDefault="00000000" w:rsidRPr="00000000" w14:paraId="0000003E">
      <w:pPr>
        <w:spacing w:line="311" w:lineRule="auto"/>
        <w:ind w:left="260" w:right="20" w:firstLine="460"/>
        <w:jc w:val="both"/>
        <w:rPr>
          <w:sz w:val="24"/>
          <w:szCs w:val="24"/>
        </w:rPr>
      </w:pPr>
      <w:r w:rsidDel="00000000" w:rsidR="00000000" w:rsidRPr="00000000">
        <w:rPr>
          <w:sz w:val="24"/>
          <w:szCs w:val="24"/>
          <w:rtl w:val="0"/>
        </w:rPr>
        <w:t xml:space="preserve">Realizar a limpeza dos dados que são irrelevantes para a análise. E delimitar os dados da coluna dos states para apenas os estados dos norte americanos.</w:t>
      </w:r>
    </w:p>
    <w:p w:rsidR="00000000" w:rsidDel="00000000" w:rsidP="00000000" w:rsidRDefault="00000000" w:rsidRPr="00000000" w14:paraId="0000003F">
      <w:pPr>
        <w:spacing w:line="311" w:lineRule="auto"/>
        <w:ind w:left="260" w:right="20" w:firstLine="0"/>
        <w:jc w:val="both"/>
        <w:rPr>
          <w:sz w:val="24"/>
          <w:szCs w:val="24"/>
        </w:rPr>
        <w:sectPr>
          <w:type w:val="nextPage"/>
          <w:pgSz w:h="16834" w:w="11909"/>
          <w:pgMar w:bottom="1440" w:top="994" w:left="1440" w:right="1126" w:header="0" w:footer="0"/>
          <w:cols w:equalWidth="0"/>
        </w:sectPr>
      </w:pPr>
      <w:r w:rsidDel="00000000" w:rsidR="00000000" w:rsidRPr="00000000">
        <w:rPr>
          <w:rtl w:val="0"/>
        </w:rPr>
      </w:r>
    </w:p>
    <w:p w:rsidR="00000000" w:rsidDel="00000000" w:rsidP="00000000" w:rsidRDefault="00000000" w:rsidRPr="00000000" w14:paraId="00000040">
      <w:pPr>
        <w:spacing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Style w:val="Heading1"/>
        <w:spacing w:line="240" w:lineRule="auto"/>
        <w:ind w:left="240" w:firstLine="0"/>
        <w:rPr/>
      </w:pPr>
      <w:bookmarkStart w:colFirst="0" w:colLast="0" w:name="_ybi6lms96bcw" w:id="2"/>
      <w:bookmarkEnd w:id="2"/>
      <w:r w:rsidDel="00000000" w:rsidR="00000000" w:rsidRPr="00000000">
        <w:rPr>
          <w:rtl w:val="0"/>
        </w:rPr>
        <w:t xml:space="preserve">3. Desenvolvimento</w:t>
      </w:r>
    </w:p>
    <w:p w:rsidR="00000000" w:rsidDel="00000000" w:rsidP="00000000" w:rsidRDefault="00000000" w:rsidRPr="00000000" w14:paraId="00000042">
      <w:pPr>
        <w:spacing w:line="27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362" w:lineRule="auto"/>
        <w:ind w:left="260" w:right="40" w:firstLine="709"/>
        <w:jc w:val="both"/>
        <w:rPr>
          <w:rFonts w:ascii="Times New Roman" w:cs="Times New Roman" w:eastAsia="Times New Roman" w:hAnsi="Times New Roman"/>
          <w:sz w:val="20"/>
          <w:szCs w:val="20"/>
        </w:rPr>
      </w:pPr>
      <w:r w:rsidDel="00000000" w:rsidR="00000000" w:rsidRPr="00000000">
        <w:rPr>
          <w:sz w:val="24"/>
          <w:szCs w:val="24"/>
          <w:rtl w:val="0"/>
        </w:rPr>
        <w:t xml:space="preserve">As tecnologias utilizadas para a elaboração desta segunda fase do projeto, será a linguagem python e algumas bibliotecas para ajudar no desenvolvimento, com a biblioteca pandas e pandasql para a análise dos dados e remoção dos dados irrelevantes,  por meio do notebook e o ambiente de desenvolvimento Google Colab. </w:t>
      </w:r>
      <w:r w:rsidDel="00000000" w:rsidR="00000000" w:rsidRPr="00000000">
        <w:rPr>
          <w:rtl w:val="0"/>
        </w:rPr>
      </w:r>
    </w:p>
    <w:p w:rsidR="00000000" w:rsidDel="00000000" w:rsidP="00000000" w:rsidRDefault="00000000" w:rsidRPr="00000000" w14:paraId="00000044">
      <w:pPr>
        <w:pStyle w:val="Heading2"/>
        <w:tabs>
          <w:tab w:val="left" w:pos="1120"/>
        </w:tabs>
        <w:spacing w:line="240" w:lineRule="auto"/>
        <w:ind w:left="240" w:firstLine="0"/>
        <w:rPr/>
      </w:pPr>
      <w:bookmarkStart w:colFirst="0" w:colLast="0" w:name="_tcrscypicfq5" w:id="3"/>
      <w:bookmarkEnd w:id="3"/>
      <w:r w:rsidDel="00000000" w:rsidR="00000000" w:rsidRPr="00000000">
        <w:rPr>
          <w:rtl w:val="0"/>
        </w:rPr>
        <w:t xml:space="preserve">3.1 Código implementado</w:t>
      </w:r>
    </w:p>
    <w:p w:rsidR="00000000" w:rsidDel="00000000" w:rsidP="00000000" w:rsidRDefault="00000000" w:rsidRPr="00000000" w14:paraId="00000045">
      <w:pPr>
        <w:spacing w:line="32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362" w:lineRule="auto"/>
        <w:ind w:left="260" w:firstLine="709"/>
        <w:jc w:val="both"/>
        <w:rPr>
          <w:sz w:val="24"/>
          <w:szCs w:val="24"/>
        </w:rPr>
      </w:pPr>
      <w:r w:rsidDel="00000000" w:rsidR="00000000" w:rsidRPr="00000000">
        <w:rPr>
          <w:sz w:val="24"/>
          <w:szCs w:val="24"/>
          <w:rtl w:val="0"/>
        </w:rPr>
        <w:t xml:space="preserve">5.7 Limpeza dos dados</w:t>
      </w:r>
    </w:p>
    <w:p w:rsidR="00000000" w:rsidDel="00000000" w:rsidP="00000000" w:rsidRDefault="00000000" w:rsidRPr="00000000" w14:paraId="00000047">
      <w:pPr>
        <w:spacing w:line="362" w:lineRule="auto"/>
        <w:ind w:left="260" w:firstLine="709"/>
        <w:jc w:val="both"/>
        <w:rPr>
          <w:sz w:val="24"/>
          <w:szCs w:val="24"/>
        </w:rPr>
      </w:pPr>
      <w:r w:rsidDel="00000000" w:rsidR="00000000" w:rsidRPr="00000000">
        <w:rPr>
          <w:sz w:val="24"/>
          <w:szCs w:val="24"/>
          <w:rtl w:val="0"/>
        </w:rPr>
        <w:t xml:space="preserve">Carregando o arquivo Ovnis com a biblioteca pandas e atribuindo a uma variável.</w:t>
      </w:r>
    </w:p>
    <w:p w:rsidR="00000000" w:rsidDel="00000000" w:rsidP="00000000" w:rsidRDefault="00000000" w:rsidRPr="00000000" w14:paraId="00000048">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29591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29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4A">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4B">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4C">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4D">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4E">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4F">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0">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1">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2">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3">
      <w:pPr>
        <w:spacing w:line="362" w:lineRule="auto"/>
        <w:ind w:left="260" w:firstLine="709"/>
        <w:jc w:val="both"/>
        <w:rPr>
          <w:sz w:val="24"/>
          <w:szCs w:val="24"/>
        </w:rPr>
      </w:pPr>
      <w:r w:rsidDel="00000000" w:rsidR="00000000" w:rsidRPr="00000000">
        <w:rPr>
          <w:sz w:val="24"/>
          <w:szCs w:val="24"/>
          <w:rtl w:val="0"/>
        </w:rPr>
        <w:t xml:space="preserve">Remoção dos valores que se apresentam nulos, vazios ou desconhecidos nas colunas City, State e Shape. Utilizando as funções drop e especificando o index e  a coluna para ser removida. Depois utilizando a função dropna para remover os valores nulos nas colunas.</w:t>
      </w:r>
    </w:p>
    <w:p w:rsidR="00000000" w:rsidDel="00000000" w:rsidP="00000000" w:rsidRDefault="00000000" w:rsidRPr="00000000" w14:paraId="00000054">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38735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29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2" w:lineRule="auto"/>
        <w:ind w:left="260" w:firstLine="709"/>
        <w:jc w:val="both"/>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6">
      <w:pPr>
        <w:spacing w:line="362" w:lineRule="auto"/>
        <w:ind w:left="260" w:firstLine="709"/>
        <w:jc w:val="both"/>
        <w:rPr>
          <w:sz w:val="24"/>
          <w:szCs w:val="24"/>
        </w:rPr>
      </w:pPr>
      <w:r w:rsidDel="00000000" w:rsidR="00000000" w:rsidRPr="00000000">
        <w:rPr>
          <w:sz w:val="24"/>
          <w:szCs w:val="24"/>
          <w:rtl w:val="0"/>
        </w:rPr>
        <w:t xml:space="preserve">Executando a query para limitar apenas aos estados dos estados Unidos.</w:t>
      </w:r>
    </w:p>
    <w:p w:rsidR="00000000" w:rsidDel="00000000" w:rsidP="00000000" w:rsidRDefault="00000000" w:rsidRPr="00000000" w14:paraId="00000057">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743575" cy="4572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435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30861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29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A">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B">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C">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D">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E">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5F">
      <w:pPr>
        <w:spacing w:line="362" w:lineRule="auto"/>
        <w:ind w:left="260" w:firstLine="709"/>
        <w:jc w:val="both"/>
        <w:rPr>
          <w:sz w:val="24"/>
          <w:szCs w:val="24"/>
        </w:rPr>
      </w:pPr>
      <w:r w:rsidDel="00000000" w:rsidR="00000000" w:rsidRPr="00000000">
        <w:rPr>
          <w:sz w:val="24"/>
          <w:szCs w:val="24"/>
          <w:rtl w:val="0"/>
        </w:rPr>
        <w:t xml:space="preserve">Removendo as colunas irrelevantes para a análise utilizando a função drop e atribuindo a uma nova variável que irá receber o novo dataframe limpo.</w:t>
      </w:r>
    </w:p>
    <w:p w:rsidR="00000000" w:rsidDel="00000000" w:rsidP="00000000" w:rsidRDefault="00000000" w:rsidRPr="00000000" w14:paraId="00000060">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42926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29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2" w:lineRule="auto"/>
        <w:ind w:left="260" w:firstLine="709"/>
        <w:jc w:val="both"/>
        <w:rPr>
          <w:sz w:val="24"/>
          <w:szCs w:val="24"/>
        </w:rPr>
      </w:pPr>
      <w:r w:rsidDel="00000000" w:rsidR="00000000" w:rsidRPr="00000000">
        <w:rPr>
          <w:sz w:val="24"/>
          <w:szCs w:val="24"/>
          <w:rtl w:val="0"/>
        </w:rPr>
        <w:t xml:space="preserve">Verificando os formatos mais populares para que sejam removidos os que apresentam menos de 1000 ocorrências.</w:t>
      </w:r>
    </w:p>
    <w:p w:rsidR="00000000" w:rsidDel="00000000" w:rsidP="00000000" w:rsidRDefault="00000000" w:rsidRPr="00000000" w14:paraId="00000062">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35433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29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64">
      <w:pPr>
        <w:spacing w:line="362" w:lineRule="auto"/>
        <w:ind w:left="260" w:firstLine="709"/>
        <w:jc w:val="both"/>
        <w:rPr>
          <w:sz w:val="24"/>
          <w:szCs w:val="24"/>
        </w:rPr>
      </w:pPr>
      <w:r w:rsidDel="00000000" w:rsidR="00000000" w:rsidRPr="00000000">
        <w:rPr>
          <w:sz w:val="24"/>
          <w:szCs w:val="24"/>
          <w:rtl w:val="0"/>
        </w:rPr>
        <w:t xml:space="preserve">Verificando os valores abaixo de 1000 ocorrências e depois excluindo estes valores do dataframe.</w:t>
      </w:r>
    </w:p>
    <w:p w:rsidR="00000000" w:rsidDel="00000000" w:rsidP="00000000" w:rsidRDefault="00000000" w:rsidRPr="00000000" w14:paraId="00000065">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34671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29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67">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68">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69">
      <w:pPr>
        <w:spacing w:line="362" w:lineRule="auto"/>
        <w:ind w:left="260" w:firstLine="709"/>
        <w:jc w:val="both"/>
        <w:rPr>
          <w:sz w:val="24"/>
          <w:szCs w:val="24"/>
        </w:rPr>
      </w:pPr>
      <w:r w:rsidDel="00000000" w:rsidR="00000000" w:rsidRPr="00000000">
        <w:rPr>
          <w:rtl w:val="0"/>
        </w:rPr>
      </w:r>
    </w:p>
    <w:p w:rsidR="00000000" w:rsidDel="00000000" w:rsidP="00000000" w:rsidRDefault="00000000" w:rsidRPr="00000000" w14:paraId="0000006A">
      <w:pPr>
        <w:spacing w:line="362" w:lineRule="auto"/>
        <w:ind w:left="260" w:firstLine="709"/>
        <w:jc w:val="both"/>
        <w:rPr>
          <w:sz w:val="24"/>
          <w:szCs w:val="24"/>
        </w:rPr>
      </w:pPr>
      <w:r w:rsidDel="00000000" w:rsidR="00000000" w:rsidRPr="00000000">
        <w:rPr>
          <w:sz w:val="24"/>
          <w:szCs w:val="24"/>
          <w:rtl w:val="0"/>
        </w:rPr>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B">
      <w:pPr>
        <w:spacing w:line="362" w:lineRule="auto"/>
        <w:ind w:left="260" w:firstLine="709"/>
        <w:jc w:val="both"/>
        <w:rPr>
          <w:sz w:val="24"/>
          <w:szCs w:val="24"/>
        </w:rPr>
      </w:pPr>
      <w:r w:rsidDel="00000000" w:rsidR="00000000" w:rsidRPr="00000000">
        <w:rPr>
          <w:sz w:val="24"/>
          <w:szCs w:val="24"/>
          <w:rtl w:val="0"/>
        </w:rPr>
        <w:t xml:space="preserve">Gerando um csv a partir da limpeza dos dados que foram solicitados. E depois lendo o csv gerado e mostrando na tela</w:t>
      </w:r>
    </w:p>
    <w:p w:rsidR="00000000" w:rsidDel="00000000" w:rsidP="00000000" w:rsidRDefault="00000000" w:rsidRPr="00000000" w14:paraId="0000006C">
      <w:pPr>
        <w:spacing w:line="362" w:lineRule="auto"/>
        <w:ind w:left="260" w:firstLine="709"/>
        <w:jc w:val="both"/>
        <w:rPr>
          <w:sz w:val="24"/>
          <w:szCs w:val="24"/>
        </w:rPr>
      </w:pPr>
      <w:r w:rsidDel="00000000" w:rsidR="00000000" w:rsidRPr="00000000">
        <w:rPr>
          <w:sz w:val="24"/>
          <w:szCs w:val="24"/>
        </w:rPr>
        <w:drawing>
          <wp:inline distB="114300" distT="114300" distL="114300" distR="114300">
            <wp:extent cx="5943290" cy="48895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29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52.00000000000003"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spacing w:line="240" w:lineRule="auto"/>
        <w:ind w:left="240" w:firstLine="0"/>
        <w:rPr/>
      </w:pPr>
      <w:bookmarkStart w:colFirst="0" w:colLast="0" w:name="_sp9srgapjf6s" w:id="4"/>
      <w:bookmarkEnd w:id="4"/>
      <w:r w:rsidDel="00000000" w:rsidR="00000000" w:rsidRPr="00000000">
        <w:rPr>
          <w:rtl w:val="0"/>
        </w:rPr>
        <w:t xml:space="preserve">4. Considerações Finais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jc w:val="both"/>
        <w:rPr>
          <w:sz w:val="24"/>
          <w:szCs w:val="24"/>
        </w:rPr>
      </w:pPr>
      <w:r w:rsidDel="00000000" w:rsidR="00000000" w:rsidRPr="00000000">
        <w:rPr>
          <w:sz w:val="24"/>
          <w:szCs w:val="24"/>
          <w:rtl w:val="0"/>
        </w:rPr>
        <w:t xml:space="preserve">Nesta parte do script foi realizado a remoção dos dados que não são essenciais para a continuidade do projeto e por não apresentar um padrão de dados nulos, ou irrelevantes, a remoção acabou sendo um pouco difícil, mas foi obtido o resultado esperado. </w:t>
      </w:r>
    </w:p>
    <w:p w:rsidR="00000000" w:rsidDel="00000000" w:rsidP="00000000" w:rsidRDefault="00000000" w:rsidRPr="00000000" w14:paraId="00000084">
      <w:pPr>
        <w:spacing w:line="240" w:lineRule="auto"/>
        <w:ind w:firstLine="720"/>
        <w:jc w:val="both"/>
        <w:rPr>
          <w:sz w:val="24"/>
          <w:szCs w:val="24"/>
        </w:rPr>
        <w:sectPr>
          <w:type w:val="nextPage"/>
          <w:pgSz w:h="16834" w:w="11909"/>
          <w:pgMar w:bottom="552" w:top="994" w:left="1440" w:right="1106" w:header="0" w:footer="0"/>
          <w:cols w:equalWidth="0"/>
        </w:sectPr>
      </w:pPr>
      <w:r w:rsidDel="00000000" w:rsidR="00000000" w:rsidRPr="00000000">
        <w:rPr>
          <w:rtl w:val="0"/>
        </w:rPr>
      </w:r>
    </w:p>
    <w:p w:rsidR="00000000" w:rsidDel="00000000" w:rsidP="00000000" w:rsidRDefault="00000000" w:rsidRPr="00000000" w14:paraId="00000085">
      <w:pPr>
        <w:spacing w:line="26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pStyle w:val="Heading1"/>
        <w:spacing w:line="240" w:lineRule="auto"/>
        <w:ind w:right="-199"/>
        <w:jc w:val="center"/>
        <w:rPr/>
      </w:pPr>
      <w:bookmarkStart w:colFirst="0" w:colLast="0" w:name="_5hyd2pq8xv2g" w:id="5"/>
      <w:bookmarkEnd w:id="5"/>
      <w:r w:rsidDel="00000000" w:rsidR="00000000" w:rsidRPr="00000000">
        <w:rPr>
          <w:rtl w:val="0"/>
        </w:rPr>
        <w:t xml:space="preserve">Referências</w:t>
      </w:r>
    </w:p>
    <w:p w:rsidR="00000000" w:rsidDel="00000000" w:rsidP="00000000" w:rsidRDefault="00000000" w:rsidRPr="00000000" w14:paraId="00000087">
      <w:pPr>
        <w:spacing w:line="20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after="240" w:before="240" w:line="360" w:lineRule="auto"/>
        <w:jc w:val="both"/>
        <w:rPr>
          <w:sz w:val="24"/>
          <w:szCs w:val="24"/>
        </w:rPr>
      </w:pPr>
      <w:r w:rsidDel="00000000" w:rsidR="00000000" w:rsidRPr="00000000">
        <w:rPr>
          <w:sz w:val="24"/>
          <w:szCs w:val="24"/>
          <w:rtl w:val="0"/>
        </w:rPr>
        <w:t xml:space="preserve">Raymond, Pandas DataFrame Plot - Bar Chart Disponível em &lt;</w:t>
      </w:r>
      <w:hyperlink r:id="rId18">
        <w:r w:rsidDel="00000000" w:rsidR="00000000" w:rsidRPr="00000000">
          <w:rPr>
            <w:color w:val="1155cc"/>
            <w:sz w:val="24"/>
            <w:szCs w:val="24"/>
            <w:u w:val="single"/>
            <w:rtl w:val="0"/>
          </w:rPr>
          <w:t xml:space="preserve">https://kontext.tech/column/code-snippets/399/pandas-dataframe-plot-bar-chart</w:t>
        </w:r>
      </w:hyperlink>
      <w:r w:rsidDel="00000000" w:rsidR="00000000" w:rsidRPr="00000000">
        <w:rPr>
          <w:sz w:val="24"/>
          <w:szCs w:val="24"/>
          <w:rtl w:val="0"/>
        </w:rPr>
        <w:t xml:space="preserve">&gt; Acesso em 27 de setembro de 2020</w:t>
      </w:r>
      <w:r w:rsidDel="00000000" w:rsidR="00000000" w:rsidRPr="00000000">
        <w:rPr>
          <w:rtl w:val="0"/>
        </w:rPr>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type w:val="nextPage"/>
      <w:pgSz w:h="16834" w:w="11909"/>
      <w:pgMar w:bottom="1440" w:top="994" w:left="1440" w:right="1086"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yperlink" Target="https://kontext.tech/column/code-snippets/399/pandas-dataframe-plot-bar-char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