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6379" w14:textId="77777777" w:rsidR="00CD0307" w:rsidRPr="008E04C7" w:rsidRDefault="00CD0307" w:rsidP="00CD0307">
      <w:pPr>
        <w:rPr>
          <w:b/>
          <w:bCs/>
          <w:sz w:val="32"/>
          <w:szCs w:val="32"/>
        </w:rPr>
      </w:pPr>
      <w:r w:rsidRPr="00D9481F">
        <w:rPr>
          <w:b/>
          <w:bCs/>
          <w:sz w:val="32"/>
          <w:szCs w:val="32"/>
        </w:rPr>
        <w:t>FREQUENTLY ASKED QUESTIONS</w:t>
      </w:r>
    </w:p>
    <w:p w14:paraId="669B0A19" w14:textId="77777777" w:rsidR="00CD0307" w:rsidRDefault="00CD0307" w:rsidP="00CD0307">
      <w:pPr>
        <w:rPr>
          <w:b/>
          <w:bCs/>
          <w:sz w:val="28"/>
          <w:szCs w:val="28"/>
        </w:rPr>
      </w:pPr>
      <w:r w:rsidRPr="00BE11F5">
        <w:rPr>
          <w:b/>
          <w:bCs/>
          <w:sz w:val="28"/>
          <w:szCs w:val="28"/>
        </w:rPr>
        <w:t>Kitting, Fulfillment, and Digital Tracking Through SLP CONNECT™ </w:t>
      </w:r>
    </w:p>
    <w:p w14:paraId="4B7E0155" w14:textId="77777777" w:rsidR="001C477C" w:rsidRDefault="001C477C" w:rsidP="00CD0307">
      <w:pPr>
        <w:rPr>
          <w:b/>
          <w:bCs/>
          <w:sz w:val="28"/>
          <w:szCs w:val="28"/>
        </w:rPr>
      </w:pPr>
    </w:p>
    <w:p w14:paraId="74F186D3" w14:textId="77777777" w:rsidR="001C477C" w:rsidRPr="001C477C" w:rsidRDefault="001C477C" w:rsidP="001C477C">
      <w:pPr>
        <w:rPr>
          <w:i/>
          <w:iCs/>
        </w:rPr>
      </w:pPr>
      <w:r w:rsidRPr="001C477C">
        <w:rPr>
          <w:i/>
          <w:iCs/>
        </w:rPr>
        <w:t>This FAQ provides a clear overview of how Strategic Lab Partners supports healthcare organizations, CROs, and precision</w:t>
      </w:r>
      <w:r w:rsidRPr="001C477C">
        <w:rPr>
          <w:i/>
          <w:iCs/>
        </w:rPr>
        <w:noBreakHyphen/>
        <w:t>medicine programs through compliant kitting, controlled logistics, and the SLP CONNECT™ digital ecosystem. It explains the technical foundations behind our workflow integrations, chain</w:t>
      </w:r>
      <w:r w:rsidRPr="001C477C">
        <w:rPr>
          <w:i/>
          <w:iCs/>
        </w:rPr>
        <w:noBreakHyphen/>
        <w:t>of</w:t>
      </w:r>
      <w:r w:rsidRPr="001C477C">
        <w:rPr>
          <w:i/>
          <w:iCs/>
        </w:rPr>
        <w:noBreakHyphen/>
        <w:t>custody tracking, and pre</w:t>
      </w:r>
      <w:r w:rsidRPr="001C477C">
        <w:rPr>
          <w:i/>
          <w:iCs/>
        </w:rPr>
        <w:noBreakHyphen/>
        <w:t>analytical controls — helping teams understand how SLP improves accuracy, reduces operational friction, and delivers scalable, audit</w:t>
      </w:r>
      <w:r w:rsidRPr="001C477C">
        <w:rPr>
          <w:i/>
          <w:iCs/>
        </w:rPr>
        <w:noBreakHyphen/>
        <w:t>ready fulfillment from kit design to nationwide distribution.</w:t>
      </w:r>
    </w:p>
    <w:p w14:paraId="64DF458F" w14:textId="3C060540" w:rsidR="00CD0307" w:rsidRPr="006720A7" w:rsidRDefault="00CD0307" w:rsidP="00CD0307"/>
    <w:p w14:paraId="647C6F0A" w14:textId="77777777" w:rsidR="00CD0307" w:rsidRPr="001C477C" w:rsidRDefault="00CD0307" w:rsidP="00CD0307">
      <w:pPr>
        <w:rPr>
          <w:b/>
          <w:bCs/>
        </w:rPr>
      </w:pPr>
      <w:r w:rsidRPr="001C477C">
        <w:rPr>
          <w:b/>
          <w:bCs/>
        </w:rPr>
        <w:t>Q: Can Strategic Lab Partners (SLP) integrate with our EDC/LIMS/EHR or DTC tech stack?</w:t>
      </w:r>
    </w:p>
    <w:p w14:paraId="14BCC8A6" w14:textId="77777777" w:rsidR="00CD0307" w:rsidRPr="001C477C" w:rsidRDefault="00CD0307" w:rsidP="00CD0307">
      <w:r w:rsidRPr="001C477C">
        <w:t>A: YES — SLP integrates with your EDC, LIMS, EHR, or DTC technology stack through </w:t>
      </w:r>
      <w:hyperlink r:id="rId4" w:tgtFrame="_self" w:history="1">
        <w:r w:rsidRPr="001C477C">
          <w:rPr>
            <w:rStyle w:val="Hyperlink"/>
            <w:color w:val="auto"/>
            <w:u w:val="none"/>
          </w:rPr>
          <w:t>SLP CONNECT™</w:t>
        </w:r>
      </w:hyperlink>
      <w:r w:rsidRPr="001C477C">
        <w:t> APIs and data exports, supported by role</w:t>
      </w:r>
      <w:r w:rsidRPr="001C477C">
        <w:noBreakHyphen/>
        <w:t>based access controls and secure data handling.</w:t>
      </w:r>
    </w:p>
    <w:p w14:paraId="296A3F01" w14:textId="77777777" w:rsidR="00CD0307" w:rsidRPr="001C477C" w:rsidRDefault="00CD0307" w:rsidP="00CD0307">
      <w:r w:rsidRPr="001C477C">
        <w:t> </w:t>
      </w:r>
    </w:p>
    <w:p w14:paraId="6BFFD3C4" w14:textId="77777777" w:rsidR="00CD0307" w:rsidRPr="001C477C" w:rsidRDefault="00CD0307" w:rsidP="00CD0307">
      <w:pPr>
        <w:rPr>
          <w:b/>
          <w:bCs/>
        </w:rPr>
      </w:pPr>
      <w:r w:rsidRPr="001C477C">
        <w:rPr>
          <w:b/>
          <w:bCs/>
        </w:rPr>
        <w:t>Q: How is compliance handled across different geographies and regulations? </w:t>
      </w:r>
    </w:p>
    <w:p w14:paraId="506BEE34" w14:textId="77777777" w:rsidR="00CD0307" w:rsidRPr="001C477C" w:rsidRDefault="00CD0307" w:rsidP="00CD0307">
      <w:r w:rsidRPr="001C477C">
        <w:t>A: SLP manages compliance across diverse geographies and regulatory environments through full traceability, comprehensive documentation, IVDR</w:t>
      </w:r>
      <w:r w:rsidRPr="001C477C">
        <w:noBreakHyphen/>
        <w:t>aware kit design, GS1 standards, and maintained chain</w:t>
      </w:r>
      <w:r w:rsidRPr="001C477C">
        <w:noBreakHyphen/>
        <w:t>of</w:t>
      </w:r>
      <w:r w:rsidRPr="001C477C">
        <w:noBreakHyphen/>
        <w:t>custody controls.</w:t>
      </w:r>
    </w:p>
    <w:p w14:paraId="579E1F39" w14:textId="77777777" w:rsidR="00CD0307" w:rsidRPr="001C477C" w:rsidRDefault="00CD0307" w:rsidP="00CD0307">
      <w:r w:rsidRPr="001C477C">
        <w:t> </w:t>
      </w:r>
    </w:p>
    <w:p w14:paraId="6820C1D8" w14:textId="77777777" w:rsidR="00CD0307" w:rsidRPr="001C477C" w:rsidRDefault="00CD0307" w:rsidP="00CD0307">
      <w:pPr>
        <w:rPr>
          <w:b/>
          <w:bCs/>
        </w:rPr>
      </w:pPr>
      <w:r w:rsidRPr="001C477C">
        <w:rPr>
          <w:b/>
          <w:bCs/>
        </w:rPr>
        <w:t>Q: How do you protect sample integrity for genomics, transcriptomics, proteomics, and metabolomics? </w:t>
      </w:r>
    </w:p>
    <w:p w14:paraId="4BB96A23" w14:textId="77777777" w:rsidR="00CD0307" w:rsidRPr="001C477C" w:rsidRDefault="00CD0307" w:rsidP="00CD0307">
      <w:pPr>
        <w:rPr>
          <w:b/>
          <w:bCs/>
        </w:rPr>
      </w:pPr>
      <w:r w:rsidRPr="001C477C">
        <w:t>A: SLP protects sample integrity for genomics, transcriptomics, proteomics, and metabolomics through analyte</w:t>
      </w:r>
      <w:r w:rsidRPr="001C477C">
        <w:noBreakHyphen/>
        <w:t>specific kit design, appropriate ambient or cold</w:t>
      </w:r>
      <w:r w:rsidRPr="001C477C">
        <w:noBreakHyphen/>
        <w:t>chain configurations, controlled timing, and comprehensive metadata capture through SLP CONNECT™.</w:t>
      </w:r>
    </w:p>
    <w:p w14:paraId="2329A56C" w14:textId="77777777" w:rsidR="00CD0307" w:rsidRPr="001C477C" w:rsidRDefault="00CD0307" w:rsidP="00CD0307">
      <w:pPr>
        <w:rPr>
          <w:b/>
          <w:bCs/>
        </w:rPr>
      </w:pPr>
    </w:p>
    <w:p w14:paraId="0FBBD882" w14:textId="5A62DE74" w:rsidR="00CD0307" w:rsidRPr="001C477C" w:rsidRDefault="00CD0307" w:rsidP="00CD0307">
      <w:r w:rsidRPr="001C477C">
        <w:rPr>
          <w:b/>
          <w:bCs/>
        </w:rPr>
        <w:t>Q: How does SLP support decentralized and at</w:t>
      </w:r>
      <w:r w:rsidRPr="001C477C">
        <w:rPr>
          <w:b/>
          <w:bCs/>
        </w:rPr>
        <w:noBreakHyphen/>
        <w:t>home collections?</w:t>
      </w:r>
    </w:p>
    <w:p w14:paraId="346DB683" w14:textId="77777777" w:rsidR="00CD0307" w:rsidRPr="001C477C" w:rsidRDefault="00CD0307" w:rsidP="00CD0307">
      <w:r w:rsidRPr="001C477C">
        <w:t>A: SLP supports decentralized and at</w:t>
      </w:r>
      <w:r w:rsidRPr="001C477C">
        <w:noBreakHyphen/>
        <w:t>home collections by providing standardized specimen</w:t>
      </w:r>
      <w:r w:rsidRPr="001C477C">
        <w:noBreakHyphen/>
        <w:t>collection kits combined with SLP CONNECT™ onboarding, real</w:t>
      </w:r>
      <w:r w:rsidRPr="001C477C">
        <w:noBreakHyphen/>
        <w:t>time tracking, and clear user instructions to ensure simple, reliable, and compliant at</w:t>
      </w:r>
      <w:r w:rsidRPr="001C477C">
        <w:noBreakHyphen/>
        <w:t>home sample collection.</w:t>
      </w:r>
    </w:p>
    <w:p w14:paraId="6FFF9DC6" w14:textId="77777777" w:rsidR="00CD0307" w:rsidRPr="001C477C" w:rsidRDefault="00CD0307" w:rsidP="00CD0307"/>
    <w:p w14:paraId="6E4DC6F7" w14:textId="77777777" w:rsidR="001C477C" w:rsidRDefault="001C477C" w:rsidP="00CD0307">
      <w:pPr>
        <w:rPr>
          <w:b/>
          <w:bCs/>
        </w:rPr>
      </w:pPr>
    </w:p>
    <w:p w14:paraId="3C549B22" w14:textId="694A9BF4" w:rsidR="00CD0307" w:rsidRPr="001C477C" w:rsidRDefault="00CD0307" w:rsidP="00CD0307">
      <w:pPr>
        <w:rPr>
          <w:b/>
          <w:bCs/>
        </w:rPr>
      </w:pPr>
      <w:r w:rsidRPr="001C477C">
        <w:rPr>
          <w:b/>
          <w:bCs/>
        </w:rPr>
        <w:lastRenderedPageBreak/>
        <w:t xml:space="preserve">Q: What is SLP Connect™? </w:t>
      </w:r>
    </w:p>
    <w:p w14:paraId="14D037E7" w14:textId="77777777" w:rsidR="00CD0307" w:rsidRPr="001C477C" w:rsidRDefault="00CD0307" w:rsidP="00CD0307">
      <w:r w:rsidRPr="001C477C">
        <w:t>A: </w:t>
      </w:r>
      <w:hyperlink r:id="rId5" w:tgtFrame="_self" w:history="1">
        <w:r w:rsidRPr="001C477C">
          <w:rPr>
            <w:rStyle w:val="Hyperlink"/>
            <w:color w:val="auto"/>
            <w:u w:val="none"/>
          </w:rPr>
          <w:t>SLP CONNECT™</w:t>
        </w:r>
      </w:hyperlink>
      <w:r w:rsidRPr="001C477C">
        <w:t> is SLP’s secure digital platform that supports onboarding, tracking, data capture, and integration across every stage of the kitting and collection workflow. </w:t>
      </w:r>
    </w:p>
    <w:p w14:paraId="12FD5683" w14:textId="77777777" w:rsidR="00CD0307" w:rsidRPr="001C477C" w:rsidRDefault="00CD0307" w:rsidP="00CD0307">
      <w:hyperlink r:id="rId6" w:tgtFrame="_self" w:history="1">
        <w:r w:rsidRPr="001C477C">
          <w:rPr>
            <w:rStyle w:val="Hyperlink"/>
            <w:color w:val="auto"/>
            <w:u w:val="none"/>
          </w:rPr>
          <w:t>SLP CONNECT™ Transformation</w:t>
        </w:r>
      </w:hyperlink>
      <w:r w:rsidRPr="001C477C">
        <w:t> provides real</w:t>
      </w:r>
      <w:r w:rsidRPr="001C477C">
        <w:noBreakHyphen/>
        <w:t>time visibility, accurate data capture, and end</w:t>
      </w:r>
      <w:r w:rsidRPr="001C477C">
        <w:noBreakHyphen/>
        <w:t>to</w:t>
      </w:r>
      <w:r w:rsidRPr="001C477C">
        <w:noBreakHyphen/>
        <w:t>end workflow control across kitting, fulfillment, and logistics, it directly improves the operational factors that drive Net Promoter Score (NPS) — order accuracy, on</w:t>
      </w:r>
      <w:r w:rsidRPr="001C477C">
        <w:noBreakHyphen/>
        <w:t>time delivery, communication, and overall customer experience. When businesses use SLP CONNECT™, they gain the transparency and consistency needed to raise their NPS and demonstrate measurable improvements in service quality.</w:t>
      </w:r>
    </w:p>
    <w:p w14:paraId="1BEC9EE8" w14:textId="77777777" w:rsidR="00CD0307" w:rsidRPr="001C477C" w:rsidRDefault="00CD0307" w:rsidP="00CD0307">
      <w:r w:rsidRPr="001C477C">
        <w:t> </w:t>
      </w:r>
    </w:p>
    <w:p w14:paraId="5F98F06A" w14:textId="77777777" w:rsidR="00CD0307" w:rsidRPr="001C477C" w:rsidRDefault="00CD0307" w:rsidP="00CD0307">
      <w:pPr>
        <w:rPr>
          <w:b/>
          <w:bCs/>
        </w:rPr>
      </w:pPr>
      <w:r w:rsidRPr="001C477C">
        <w:rPr>
          <w:b/>
          <w:bCs/>
        </w:rPr>
        <w:t>Q: How does the SLP Connect™ ecosystem help with compliance?</w:t>
      </w:r>
    </w:p>
    <w:p w14:paraId="094BECF3" w14:textId="77777777" w:rsidR="00CD0307" w:rsidRPr="001C477C" w:rsidRDefault="00CD0307" w:rsidP="00CD0307">
      <w:r w:rsidRPr="001C477C">
        <w:t>A: </w:t>
      </w:r>
      <w:hyperlink r:id="rId7" w:tgtFrame="_self" w:history="1">
        <w:r w:rsidRPr="001C477C">
          <w:rPr>
            <w:rStyle w:val="Hyperlink"/>
            <w:color w:val="auto"/>
            <w:u w:val="none"/>
          </w:rPr>
          <w:t>SLP CONNECT™</w:t>
        </w:r>
      </w:hyperlink>
      <w:r w:rsidRPr="001C477C">
        <w:t> enforces clinic-specific authorizations, tracks every item, and maintains secure audit trails.</w:t>
      </w:r>
    </w:p>
    <w:p w14:paraId="40CDE2F8" w14:textId="77777777" w:rsidR="00CD0307" w:rsidRPr="001C477C" w:rsidRDefault="00CD0307" w:rsidP="00CD0307">
      <w:r w:rsidRPr="001C477C">
        <w:t> </w:t>
      </w:r>
    </w:p>
    <w:p w14:paraId="358922E1" w14:textId="77777777" w:rsidR="00CD0307" w:rsidRPr="001C477C" w:rsidRDefault="00CD0307" w:rsidP="00CD0307">
      <w:pPr>
        <w:rPr>
          <w:b/>
          <w:bCs/>
        </w:rPr>
      </w:pPr>
      <w:r w:rsidRPr="001C477C">
        <w:rPr>
          <w:b/>
          <w:bCs/>
        </w:rPr>
        <w:t>Q: How does the SLP Connect™ ecosystem support financial control?</w:t>
      </w:r>
    </w:p>
    <w:p w14:paraId="690BE2F5" w14:textId="77777777" w:rsidR="00CD0307" w:rsidRPr="001C477C" w:rsidRDefault="00CD0307" w:rsidP="00CD0307">
      <w:r w:rsidRPr="001C477C">
        <w:t>A: The </w:t>
      </w:r>
      <w:hyperlink r:id="rId8" w:tgtFrame="_self" w:history="1">
        <w:r w:rsidRPr="001C477C">
          <w:rPr>
            <w:rStyle w:val="Hyperlink"/>
            <w:color w:val="auto"/>
            <w:u w:val="none"/>
          </w:rPr>
          <w:t>SLP CONNECT™</w:t>
        </w:r>
      </w:hyperlink>
      <w:r w:rsidRPr="001C477C">
        <w:t> ecosystem supports financial control by giving administrators the ability to set order limits, apply frequency caps, and monitor spend across every location in real time, while centralized dashboards, approval workflows, and program</w:t>
      </w:r>
      <w:r w:rsidRPr="001C477C">
        <w:noBreakHyphen/>
        <w:t>level reporting provide the visibility needed to prevent over</w:t>
      </w:r>
      <w:r w:rsidRPr="001C477C">
        <w:noBreakHyphen/>
        <w:t>ordering, enforce budget policies, and maintain consistent financial oversight across all kitting and fulfillment activity. </w:t>
      </w:r>
    </w:p>
    <w:p w14:paraId="080ECD50" w14:textId="77777777" w:rsidR="00CD0307" w:rsidRPr="001C477C" w:rsidRDefault="00CD0307" w:rsidP="00CD0307">
      <w:r w:rsidRPr="001C477C">
        <w:t> </w:t>
      </w:r>
    </w:p>
    <w:p w14:paraId="3AE736A7" w14:textId="77777777" w:rsidR="00CD0307" w:rsidRPr="001C477C" w:rsidRDefault="00CD0307" w:rsidP="00CD0307">
      <w:pPr>
        <w:rPr>
          <w:b/>
          <w:bCs/>
        </w:rPr>
      </w:pPr>
      <w:r w:rsidRPr="001C477C">
        <w:rPr>
          <w:b/>
          <w:bCs/>
        </w:rPr>
        <w:t>Q: What is involved in the Strategic Lab Partners turnkey custom healthcare kitting and 3PL management fulfillment services?</w:t>
      </w:r>
    </w:p>
    <w:p w14:paraId="20640063" w14:textId="4D78F08F" w:rsidR="0063517D" w:rsidRPr="001C477C" w:rsidRDefault="00CD0307" w:rsidP="00CD0307">
      <w:pPr>
        <w:rPr>
          <w:b/>
          <w:bCs/>
        </w:rPr>
      </w:pPr>
      <w:r w:rsidRPr="001C477C">
        <w:t>A: SLP’s end</w:t>
      </w:r>
      <w:r w:rsidRPr="001C477C">
        <w:noBreakHyphen/>
        <w:t>to</w:t>
      </w:r>
      <w:r w:rsidRPr="001C477C">
        <w:noBreakHyphen/>
        <w:t>end custom healthcare kitting and 3PL management services cover everything from sourcing and assembling components into precisely configured medical kits to managing inventory, storage, picking, packing, and nationwide distribution, all supported by compliant documentation, quality controls, and custom packaging requirements. With </w:t>
      </w:r>
      <w:hyperlink r:id="rId9" w:tgtFrame="_self" w:history="1">
        <w:r w:rsidRPr="001C477C">
          <w:rPr>
            <w:rStyle w:val="Hyperlink"/>
            <w:color w:val="auto"/>
            <w:u w:val="none"/>
          </w:rPr>
          <w:t>SLP CONNECT™</w:t>
        </w:r>
      </w:hyperlink>
      <w:r w:rsidRPr="001C477C">
        <w:t> providing onboarding, real</w:t>
      </w:r>
      <w:r w:rsidRPr="001C477C">
        <w:noBreakHyphen/>
        <w:t>time visibility, order controls, and data</w:t>
      </w:r>
      <w:r w:rsidRPr="001C477C">
        <w:noBreakHyphen/>
        <w:t>centric workflow management, SLP delivers a fully integrated ecosystem that streamlines procurement, standardizes fulfillment, manages returns, and ensures every kit moves through a controlled, efficient, and audit</w:t>
      </w:r>
      <w:r w:rsidRPr="001C477C">
        <w:noBreakHyphen/>
        <w:t>ready supply chain.</w:t>
      </w:r>
    </w:p>
    <w:p w14:paraId="26F6F7F0" w14:textId="77777777" w:rsidR="00CD0307" w:rsidRPr="001C477C" w:rsidRDefault="00CD0307" w:rsidP="00CD0307">
      <w:pPr>
        <w:rPr>
          <w:b/>
          <w:bCs/>
        </w:rPr>
      </w:pPr>
    </w:p>
    <w:p w14:paraId="22D7F4B4" w14:textId="77777777" w:rsidR="001C477C" w:rsidRPr="001C477C" w:rsidRDefault="001C477C" w:rsidP="00CD0307">
      <w:pPr>
        <w:rPr>
          <w:b/>
          <w:bCs/>
        </w:rPr>
      </w:pPr>
    </w:p>
    <w:p w14:paraId="6B927E63" w14:textId="66213415" w:rsidR="00CD0307" w:rsidRPr="001C477C" w:rsidRDefault="00CD0307" w:rsidP="00CD0307">
      <w:pPr>
        <w:rPr>
          <w:b/>
          <w:bCs/>
        </w:rPr>
      </w:pPr>
      <w:r w:rsidRPr="001C477C">
        <w:rPr>
          <w:b/>
          <w:bCs/>
        </w:rPr>
        <w:lastRenderedPageBreak/>
        <w:t>Q: What are medical kitting and fulfillment services, and how do they support healthcare and precision medicine, clinical trials and research, cellular health and longevity, genetic and epigenetic testing, and retail ecommerce operations?</w:t>
      </w:r>
    </w:p>
    <w:p w14:paraId="6E0791C0" w14:textId="77777777" w:rsidR="00CD0307" w:rsidRPr="001C477C" w:rsidRDefault="00CD0307" w:rsidP="00CD0307">
      <w:r w:rsidRPr="001C477C">
        <w:t>A: SLP's medical kitting and fulfillment services bundle individual healthcare components into ready</w:t>
      </w:r>
      <w:r w:rsidRPr="001C477C">
        <w:noBreakHyphen/>
        <w:t>to</w:t>
      </w:r>
      <w:r w:rsidRPr="001C477C">
        <w:noBreakHyphen/>
        <w:t>ship kits and manage inventory, packaging, and distribution, and when powered by SLP CONNECT™ onboarding, real</w:t>
      </w:r>
      <w:r w:rsidRPr="001C477C">
        <w:noBreakHyphen/>
        <w:t>time tracking, and compliant, data</w:t>
      </w:r>
      <w:r w:rsidRPr="001C477C">
        <w:noBreakHyphen/>
        <w:t>centric workflows, they support healthcare and precision medicine programs, clinical trials and research, cellular health and longevity testing, genetic and epigenetic workflows, and retail ecommerce operations with accuracy, efficiency, and scalable logistics.</w:t>
      </w:r>
    </w:p>
    <w:p w14:paraId="336F6145" w14:textId="77777777" w:rsidR="00CD0307" w:rsidRPr="001C477C" w:rsidRDefault="00CD0307" w:rsidP="00CD0307">
      <w:r w:rsidRPr="001C477C">
        <w:t> </w:t>
      </w:r>
    </w:p>
    <w:p w14:paraId="52F36AE8" w14:textId="77777777" w:rsidR="00CD0307" w:rsidRPr="001C477C" w:rsidRDefault="00CD0307" w:rsidP="00CD0307">
      <w:pPr>
        <w:rPr>
          <w:b/>
          <w:bCs/>
        </w:rPr>
      </w:pPr>
      <w:r w:rsidRPr="001C477C">
        <w:rPr>
          <w:b/>
          <w:bCs/>
        </w:rPr>
        <w:t>Q: What is inventory kitting and how does it work?</w:t>
      </w:r>
    </w:p>
    <w:p w14:paraId="5F593420" w14:textId="77777777" w:rsidR="00CD0307" w:rsidRPr="001C477C" w:rsidRDefault="00CD0307" w:rsidP="00CD0307">
      <w:r w:rsidRPr="001C477C">
        <w:t>A: Inventory kitting is the process of grouping individual components into a single SKU so they can be managed, picked, packed, and shipped as one unit, streamlining fulfillment and reducing the number of separate items that must be tracked. By pre</w:t>
      </w:r>
      <w:r w:rsidRPr="001C477C">
        <w:noBreakHyphen/>
        <w:t>assembling kits, businesses improve packing efficiency, lower inventory handling costs, reduce errors, and create more predictable, manageable shipping workflows — especially when supported by real</w:t>
      </w:r>
      <w:r w:rsidRPr="001C477C">
        <w:noBreakHyphen/>
        <w:t>time visibility and data</w:t>
      </w:r>
      <w:r w:rsidRPr="001C477C">
        <w:noBreakHyphen/>
        <w:t>centric controls through platforms like </w:t>
      </w:r>
      <w:hyperlink r:id="rId10" w:tgtFrame="_self" w:history="1">
        <w:r w:rsidRPr="001C477C">
          <w:rPr>
            <w:rStyle w:val="Hyperlink"/>
            <w:color w:val="auto"/>
            <w:u w:val="none"/>
          </w:rPr>
          <w:t>SLP CONNECT™</w:t>
        </w:r>
      </w:hyperlink>
      <w:r w:rsidRPr="001C477C">
        <w:t> Transformation.</w:t>
      </w:r>
    </w:p>
    <w:p w14:paraId="7C319466" w14:textId="77777777" w:rsidR="00CD0307" w:rsidRPr="001C477C" w:rsidRDefault="00CD0307" w:rsidP="00CD0307"/>
    <w:p w14:paraId="15171906" w14:textId="77777777" w:rsidR="00CD0307" w:rsidRPr="001C477C" w:rsidRDefault="00CD0307" w:rsidP="00CD0307">
      <w:pPr>
        <w:rPr>
          <w:b/>
          <w:bCs/>
        </w:rPr>
      </w:pPr>
      <w:r w:rsidRPr="001C477C">
        <w:rPr>
          <w:b/>
          <w:bCs/>
        </w:rPr>
        <w:t>Q: Can I customize my medical kits for specific healthcare agencies?</w:t>
      </w:r>
    </w:p>
    <w:p w14:paraId="3227BA58" w14:textId="77777777" w:rsidR="00CD0307" w:rsidRPr="001C477C" w:rsidRDefault="00CD0307" w:rsidP="00CD0307">
      <w:r w:rsidRPr="001C477C">
        <w:t>A: YES — SLP enables full customization of medical kits for specific healthcare agencies through compliant, analyte</w:t>
      </w:r>
      <w:r w:rsidRPr="001C477C">
        <w:noBreakHyphen/>
        <w:t>appropriate kit design supported by </w:t>
      </w:r>
      <w:hyperlink r:id="rId11" w:tgtFrame="_self" w:history="1">
        <w:r w:rsidRPr="001C477C">
          <w:rPr>
            <w:rStyle w:val="Hyperlink"/>
            <w:color w:val="auto"/>
            <w:u w:val="none"/>
          </w:rPr>
          <w:t>SLP CONNECT™</w:t>
        </w:r>
      </w:hyperlink>
      <w:r w:rsidRPr="001C477C">
        <w:t> onboarding, real</w:t>
      </w:r>
      <w:r w:rsidRPr="001C477C">
        <w:noBreakHyphen/>
        <w:t>time tracking, and a data</w:t>
      </w:r>
      <w:r w:rsidRPr="001C477C">
        <w:noBreakHyphen/>
        <w:t>centric workflow that maintains accuracy and consistency across programs.</w:t>
      </w:r>
    </w:p>
    <w:p w14:paraId="3924A087" w14:textId="77777777" w:rsidR="00CD0307" w:rsidRPr="001C477C" w:rsidRDefault="00CD0307" w:rsidP="00CD0307">
      <w:r w:rsidRPr="001C477C">
        <w:t> </w:t>
      </w:r>
    </w:p>
    <w:p w14:paraId="4D2F3DB9" w14:textId="77777777" w:rsidR="00CD0307" w:rsidRPr="001C477C" w:rsidRDefault="00CD0307" w:rsidP="00CD0307">
      <w:pPr>
        <w:rPr>
          <w:b/>
          <w:bCs/>
        </w:rPr>
      </w:pPr>
      <w:r w:rsidRPr="001C477C">
        <w:rPr>
          <w:b/>
          <w:bCs/>
        </w:rPr>
        <w:t>Q: How can inventory management software improve accuracy and efficiency in my kitting and fulfillment operations?</w:t>
      </w:r>
    </w:p>
    <w:p w14:paraId="285FC484" w14:textId="77777777" w:rsidR="00CD0307" w:rsidRPr="001C477C" w:rsidRDefault="00CD0307" w:rsidP="00CD0307">
      <w:r w:rsidRPr="001C477C">
        <w:t>A: Inventory management software improves your kitting operations by providing real</w:t>
      </w:r>
      <w:r w:rsidRPr="001C477C">
        <w:noBreakHyphen/>
        <w:t>time visibility into stock levels, order flow, and demand forecasting, and when paired with </w:t>
      </w:r>
      <w:hyperlink r:id="rId12" w:tgtFrame="_self" w:history="1">
        <w:r w:rsidRPr="001C477C">
          <w:rPr>
            <w:rStyle w:val="Hyperlink"/>
            <w:color w:val="auto"/>
            <w:u w:val="none"/>
          </w:rPr>
          <w:t>SLP CONNECT™</w:t>
        </w:r>
      </w:hyperlink>
      <w:r w:rsidRPr="001C477C">
        <w:t> onboarding, tracking, and data</w:t>
      </w:r>
      <w:r w:rsidRPr="001C477C">
        <w:noBreakHyphen/>
        <w:t>centric controls, it ensures compliant, cost</w:t>
      </w:r>
      <w:r w:rsidRPr="001C477C">
        <w:noBreakHyphen/>
        <w:t>efficient fulfillment with the right components available for every kit — including custom box configurations.</w:t>
      </w:r>
    </w:p>
    <w:p w14:paraId="5C190EFC" w14:textId="77777777" w:rsidR="008E5738" w:rsidRPr="001C477C" w:rsidRDefault="008E5738" w:rsidP="00CD0307">
      <w:pPr>
        <w:rPr>
          <w:b/>
          <w:bCs/>
        </w:rPr>
      </w:pPr>
    </w:p>
    <w:p w14:paraId="261271EB" w14:textId="77777777" w:rsidR="001C477C" w:rsidRDefault="001C477C" w:rsidP="00CD0307">
      <w:pPr>
        <w:rPr>
          <w:b/>
          <w:bCs/>
        </w:rPr>
      </w:pPr>
    </w:p>
    <w:p w14:paraId="6CDCCBF0" w14:textId="38D6DE14" w:rsidR="00CD0307" w:rsidRPr="001C477C" w:rsidRDefault="00CD0307" w:rsidP="00CD0307">
      <w:pPr>
        <w:rPr>
          <w:b/>
          <w:bCs/>
        </w:rPr>
      </w:pPr>
      <w:r w:rsidRPr="001C477C">
        <w:rPr>
          <w:b/>
          <w:bCs/>
        </w:rPr>
        <w:lastRenderedPageBreak/>
        <w:t xml:space="preserve">Q: What factors influence shipping costs for kitting and fulfillment services, and how </w:t>
      </w:r>
      <w:proofErr w:type="gramStart"/>
      <w:r w:rsidRPr="001C477C">
        <w:rPr>
          <w:b/>
          <w:bCs/>
        </w:rPr>
        <w:t>does</w:t>
      </w:r>
      <w:proofErr w:type="gramEnd"/>
      <w:r w:rsidRPr="001C477C">
        <w:rPr>
          <w:b/>
          <w:bCs/>
        </w:rPr>
        <w:t xml:space="preserve"> Strategic Lab Partners help manage them?</w:t>
      </w:r>
    </w:p>
    <w:p w14:paraId="6D88AEE5" w14:textId="77777777" w:rsidR="00CD0307" w:rsidRPr="001C477C" w:rsidRDefault="00CD0307" w:rsidP="00CD0307">
      <w:r w:rsidRPr="001C477C">
        <w:t>A: Shipping costs for kitting and fulfillment services vary based on kit size, weight, destination, and service level, but partnering with an experienced provider like SLP helps reduce those costs through negotiated rates with top carriers and optimized shipping methods. SLP also manages return</w:t>
      </w:r>
      <w:r w:rsidRPr="001C477C">
        <w:noBreakHyphen/>
        <w:t>logistics workflows, provides real</w:t>
      </w:r>
      <w:r w:rsidRPr="001C477C">
        <w:noBreakHyphen/>
        <w:t>time tracking and chain</w:t>
      </w:r>
      <w:r w:rsidRPr="001C477C">
        <w:noBreakHyphen/>
        <w:t>of</w:t>
      </w:r>
      <w:r w:rsidRPr="001C477C">
        <w:noBreakHyphen/>
        <w:t>custody visibility through </w:t>
      </w:r>
      <w:hyperlink r:id="rId13" w:tgtFrame="_self" w:history="1">
        <w:r w:rsidRPr="001C477C">
          <w:rPr>
            <w:rStyle w:val="Hyperlink"/>
            <w:color w:val="auto"/>
            <w:u w:val="none"/>
          </w:rPr>
          <w:t>SLP CONNECT™, and ensures every shipment moves through a controlled, efficient, and cost</w:t>
        </w:r>
        <w:r w:rsidRPr="001C477C">
          <w:rPr>
            <w:rStyle w:val="Hyperlink"/>
            <w:color w:val="auto"/>
            <w:u w:val="none"/>
          </w:rPr>
          <w:noBreakHyphen/>
          <w:t>effective distribution process.</w:t>
        </w:r>
      </w:hyperlink>
    </w:p>
    <w:p w14:paraId="2FAA7902" w14:textId="77777777" w:rsidR="00CD0307" w:rsidRPr="001C477C" w:rsidRDefault="00CD0307" w:rsidP="00CD0307">
      <w:r w:rsidRPr="001C477C">
        <w:t> </w:t>
      </w:r>
    </w:p>
    <w:p w14:paraId="39F11845" w14:textId="77777777" w:rsidR="00CD0307" w:rsidRPr="001C477C" w:rsidRDefault="00CD0307" w:rsidP="00CD0307">
      <w:pPr>
        <w:rPr>
          <w:b/>
          <w:bCs/>
        </w:rPr>
      </w:pPr>
      <w:r w:rsidRPr="001C477C">
        <w:rPr>
          <w:b/>
          <w:bCs/>
        </w:rPr>
        <w:t>Q: How do I ensure order accuracy in the fulfillment and shipping process?</w:t>
      </w:r>
    </w:p>
    <w:p w14:paraId="713CE109" w14:textId="77777777" w:rsidR="00CD0307" w:rsidRPr="001C477C" w:rsidRDefault="00CD0307" w:rsidP="00CD0307">
      <w:r w:rsidRPr="001C477C">
        <w:t>A: Order accuracy is ensured by applying strict quality</w:t>
      </w:r>
      <w:r w:rsidRPr="001C477C">
        <w:noBreakHyphen/>
        <w:t>control checks throughout the kitting process, verifying each kit against order specifications, and using </w:t>
      </w:r>
      <w:hyperlink r:id="rId14" w:tgtFrame="_self" w:history="1">
        <w:r w:rsidRPr="001C477C">
          <w:rPr>
            <w:rStyle w:val="Hyperlink"/>
            <w:color w:val="auto"/>
            <w:u w:val="none"/>
          </w:rPr>
          <w:t>SLP CONNECT™</w:t>
        </w:r>
      </w:hyperlink>
      <w:r w:rsidRPr="001C477C">
        <w:t> for real</w:t>
      </w:r>
      <w:r w:rsidRPr="001C477C">
        <w:noBreakHyphen/>
        <w:t>time tracking, data validation, and end</w:t>
      </w:r>
      <w:r w:rsidRPr="001C477C">
        <w:noBreakHyphen/>
        <w:t>to</w:t>
      </w:r>
      <w:r w:rsidRPr="001C477C">
        <w:noBreakHyphen/>
        <w:t>end visibility across fulfillment and shipping.</w:t>
      </w:r>
    </w:p>
    <w:p w14:paraId="47920B88" w14:textId="77777777" w:rsidR="00CD0307" w:rsidRPr="001C477C" w:rsidRDefault="00CD0307" w:rsidP="00CD0307"/>
    <w:p w14:paraId="48D14496" w14:textId="77777777" w:rsidR="00CD0307" w:rsidRPr="001C477C" w:rsidRDefault="00CD0307" w:rsidP="00CD0307">
      <w:pPr>
        <w:rPr>
          <w:b/>
          <w:bCs/>
        </w:rPr>
      </w:pPr>
      <w:r w:rsidRPr="001C477C">
        <w:rPr>
          <w:b/>
          <w:bCs/>
        </w:rPr>
        <w:t>Q: What types of packing materials are used in medical kitting services?</w:t>
      </w:r>
    </w:p>
    <w:p w14:paraId="1F4102B7" w14:textId="77777777" w:rsidR="00CD0307" w:rsidRPr="001C477C" w:rsidRDefault="00CD0307" w:rsidP="00CD0307">
      <w:r w:rsidRPr="001C477C">
        <w:t>A: Medical kitting services typically use specialized packing materials to ensure the safety and integrity of healthcare devices during shipping. This may include padded boxes, bubble wrap, or custom inserts designed to protect the contents from damage.</w:t>
      </w:r>
    </w:p>
    <w:p w14:paraId="1C11E041" w14:textId="77777777" w:rsidR="00CD0307" w:rsidRPr="001C477C" w:rsidRDefault="00CD0307" w:rsidP="00CD0307">
      <w:r w:rsidRPr="001C477C">
        <w:t> </w:t>
      </w:r>
    </w:p>
    <w:p w14:paraId="74D4D2CF" w14:textId="77777777" w:rsidR="00CD0307" w:rsidRPr="001C477C" w:rsidRDefault="00CD0307" w:rsidP="00CD0307">
      <w:pPr>
        <w:rPr>
          <w:b/>
          <w:bCs/>
        </w:rPr>
      </w:pPr>
      <w:r w:rsidRPr="001C477C">
        <w:rPr>
          <w:b/>
          <w:bCs/>
        </w:rPr>
        <w:t>Q: How can I scale my business using kitting solutions?</w:t>
      </w:r>
    </w:p>
    <w:p w14:paraId="23A84E0E" w14:textId="77777777" w:rsidR="00CD0307" w:rsidRPr="001C477C" w:rsidRDefault="00CD0307" w:rsidP="00CD0307">
      <w:r w:rsidRPr="001C477C">
        <w:t>A: By utilizing kitting solutions, businesses can efficiently manage the order fulfillment process, allowing for scalability. This can help you respond quickly to increased demand, introduce new SKUs, and maintain customer satisfaction without overwhelming your internal resources.</w:t>
      </w:r>
    </w:p>
    <w:p w14:paraId="0AC7367F" w14:textId="77777777" w:rsidR="00CD0307" w:rsidRPr="001C477C" w:rsidRDefault="00CD0307" w:rsidP="00CD0307">
      <w:r w:rsidRPr="001C477C">
        <w:t> </w:t>
      </w:r>
    </w:p>
    <w:p w14:paraId="17825D96" w14:textId="77777777" w:rsidR="00CD0307" w:rsidRPr="001C477C" w:rsidRDefault="00CD0307" w:rsidP="00CD0307">
      <w:pPr>
        <w:rPr>
          <w:b/>
          <w:bCs/>
        </w:rPr>
      </w:pPr>
      <w:r w:rsidRPr="001C477C">
        <w:rPr>
          <w:b/>
          <w:bCs/>
        </w:rPr>
        <w:t>Q: What factors should I consider when choosing a kitting and fulfillment partner?</w:t>
      </w:r>
    </w:p>
    <w:p w14:paraId="7F4D06D9" w14:textId="77777777" w:rsidR="00CD0307" w:rsidRPr="001C477C" w:rsidRDefault="00CD0307" w:rsidP="00CD0307">
      <w:pPr>
        <w:rPr>
          <w:b/>
          <w:bCs/>
        </w:rPr>
      </w:pPr>
      <w:r w:rsidRPr="001C477C">
        <w:t>A: When choosing a kitting and fulfillment partner, look for proven healthcare experience, reliable and compliant fulfillment operations, the ability to deliver customized kit configurations, and a data</w:t>
      </w:r>
      <w:r w:rsidRPr="001C477C">
        <w:noBreakHyphen/>
        <w:t>driven platform like Strategic Lab Partners' </w:t>
      </w:r>
      <w:hyperlink r:id="rId15" w:tgtFrame="_self" w:history="1">
        <w:r w:rsidRPr="001C477C">
          <w:rPr>
            <w:rStyle w:val="Hyperlink"/>
            <w:color w:val="auto"/>
            <w:u w:val="none"/>
          </w:rPr>
          <w:t>SLP CONNECT™</w:t>
        </w:r>
      </w:hyperlink>
      <w:r w:rsidRPr="001C477C">
        <w:t> that supports onboarding, real</w:t>
      </w:r>
      <w:r w:rsidRPr="001C477C">
        <w:noBreakHyphen/>
        <w:t>time tracking, and supply</w:t>
      </w:r>
      <w:r w:rsidRPr="001C477C">
        <w:noBreakHyphen/>
        <w:t>chain optimization.</w:t>
      </w:r>
    </w:p>
    <w:p w14:paraId="490CBE59" w14:textId="77777777" w:rsidR="00CD0307" w:rsidRPr="001C477C" w:rsidRDefault="00CD0307" w:rsidP="00CD0307">
      <w:pPr>
        <w:rPr>
          <w:b/>
          <w:bCs/>
        </w:rPr>
      </w:pPr>
    </w:p>
    <w:p w14:paraId="3610E0F2" w14:textId="77777777" w:rsidR="001C477C" w:rsidRPr="001C477C" w:rsidRDefault="001C477C" w:rsidP="00CD0307">
      <w:pPr>
        <w:rPr>
          <w:b/>
          <w:bCs/>
        </w:rPr>
      </w:pPr>
    </w:p>
    <w:p w14:paraId="6DED7B50" w14:textId="77777777" w:rsidR="001C477C" w:rsidRDefault="001C477C" w:rsidP="00CD0307">
      <w:pPr>
        <w:rPr>
          <w:b/>
          <w:bCs/>
        </w:rPr>
      </w:pPr>
    </w:p>
    <w:p w14:paraId="08EF3E91" w14:textId="2CA9173E" w:rsidR="00CD0307" w:rsidRPr="001C477C" w:rsidRDefault="00CD0307" w:rsidP="00CD0307">
      <w:pPr>
        <w:rPr>
          <w:b/>
          <w:bCs/>
        </w:rPr>
      </w:pPr>
      <w:r w:rsidRPr="001C477C">
        <w:rPr>
          <w:b/>
          <w:bCs/>
        </w:rPr>
        <w:lastRenderedPageBreak/>
        <w:t>Q: How does partnering with Strategic Lab Partners for custom kitting benefit healthcare agencies and providers? </w:t>
      </w:r>
    </w:p>
    <w:p w14:paraId="5D3FF92C" w14:textId="77777777" w:rsidR="00CD0307" w:rsidRPr="001C477C" w:rsidRDefault="00CD0307" w:rsidP="00CD0307">
      <w:pPr>
        <w:rPr>
          <w:b/>
          <w:bCs/>
        </w:rPr>
      </w:pPr>
      <w:r w:rsidRPr="001C477C">
        <w:t>A: Partnering with Strategic Lab Partners for custom kitting gives healthcare agencies and providers precisely configured kits tailored to clinical workflows and patient needs, improving efficiency, reducing prep time, minimizing missing components, and standardizing care, while </w:t>
      </w:r>
      <w:hyperlink r:id="rId16" w:tgtFrame="_self" w:history="1">
        <w:r w:rsidRPr="001C477C">
          <w:rPr>
            <w:rStyle w:val="Hyperlink"/>
            <w:color w:val="auto"/>
            <w:u w:val="none"/>
          </w:rPr>
          <w:t>SLP CONNECT™</w:t>
        </w:r>
      </w:hyperlink>
      <w:r w:rsidRPr="001C477C">
        <w:t> supports compliant onboarding, real</w:t>
      </w:r>
      <w:r w:rsidRPr="001C477C">
        <w:noBreakHyphen/>
        <w:t>time tracking, and data</w:t>
      </w:r>
      <w:r w:rsidRPr="001C477C">
        <w:noBreakHyphen/>
        <w:t>centric inventory control — even consolidating components into a single SKU to simplify ordering and procurement.</w:t>
      </w:r>
    </w:p>
    <w:p w14:paraId="3B0B0985" w14:textId="77777777" w:rsidR="00E72724" w:rsidRPr="001C477C" w:rsidRDefault="00E72724" w:rsidP="00CD0307">
      <w:pPr>
        <w:rPr>
          <w:b/>
          <w:bCs/>
        </w:rPr>
      </w:pPr>
    </w:p>
    <w:p w14:paraId="0CD2C12C" w14:textId="33B17CBC" w:rsidR="00CD0307" w:rsidRPr="001C477C" w:rsidRDefault="00CD0307" w:rsidP="00CD0307">
      <w:pPr>
        <w:rPr>
          <w:b/>
          <w:bCs/>
        </w:rPr>
      </w:pPr>
      <w:r w:rsidRPr="001C477C">
        <w:rPr>
          <w:b/>
          <w:bCs/>
        </w:rPr>
        <w:t>Q: What should I look for in inventory kitting and management software to support accurate, scalable fulfillment?</w:t>
      </w:r>
    </w:p>
    <w:p w14:paraId="0C4975F3" w14:textId="77777777" w:rsidR="00CD0307" w:rsidRPr="001C477C" w:rsidRDefault="00CD0307" w:rsidP="00CD0307">
      <w:r w:rsidRPr="001C477C">
        <w:t>A: When evaluating inventory kitting and management software, look for platforms that provide real</w:t>
      </w:r>
      <w:r w:rsidRPr="001C477C">
        <w:noBreakHyphen/>
        <w:t>time tracking, SKU and lot</w:t>
      </w:r>
      <w:r w:rsidRPr="001C477C">
        <w:noBreakHyphen/>
        <w:t>level controls, expiration monitoring, accurate forecasting, barcode scanning, and multi</w:t>
      </w:r>
      <w:r w:rsidRPr="001C477C">
        <w:noBreakHyphen/>
        <w:t>facility management, and ensure they integrate with your ecommerce systems while supporting compliant, end</w:t>
      </w:r>
      <w:r w:rsidRPr="001C477C">
        <w:noBreakHyphen/>
        <w:t>to</w:t>
      </w:r>
      <w:r w:rsidRPr="001C477C">
        <w:noBreakHyphen/>
        <w:t>end fulfillment workflows — and with </w:t>
      </w:r>
      <w:hyperlink r:id="rId17" w:tgtFrame="_self" w:history="1">
        <w:r w:rsidRPr="001C477C">
          <w:rPr>
            <w:rStyle w:val="Hyperlink"/>
            <w:color w:val="auto"/>
            <w:u w:val="none"/>
          </w:rPr>
          <w:t>SLP CONNECT™</w:t>
        </w:r>
      </w:hyperlink>
      <w:r w:rsidRPr="001C477C">
        <w:t> you gain onboarding, real</w:t>
      </w:r>
      <w:r w:rsidRPr="001C477C">
        <w:noBreakHyphen/>
        <w:t>time visibility, and a data</w:t>
      </w:r>
      <w:r w:rsidRPr="001C477C">
        <w:noBreakHyphen/>
        <w:t>centric framework that scales with your kitting needs.</w:t>
      </w:r>
    </w:p>
    <w:p w14:paraId="793EB142" w14:textId="77777777" w:rsidR="00CD0307" w:rsidRPr="001C477C" w:rsidRDefault="00CD0307" w:rsidP="00CD0307">
      <w:r w:rsidRPr="001C477C">
        <w:t> </w:t>
      </w:r>
    </w:p>
    <w:p w14:paraId="752323D7" w14:textId="77777777" w:rsidR="00CD0307" w:rsidRPr="001C477C" w:rsidRDefault="00CD0307" w:rsidP="00CD0307">
      <w:pPr>
        <w:rPr>
          <w:b/>
          <w:bCs/>
        </w:rPr>
      </w:pPr>
      <w:r w:rsidRPr="001C477C">
        <w:rPr>
          <w:b/>
          <w:bCs/>
        </w:rPr>
        <w:t>Q: How can kitting and fulfillment services help reduce operational costs?</w:t>
      </w:r>
    </w:p>
    <w:p w14:paraId="6022DA7A" w14:textId="77777777" w:rsidR="00CD0307" w:rsidRPr="001C477C" w:rsidRDefault="00CD0307" w:rsidP="00CD0307">
      <w:r w:rsidRPr="001C477C">
        <w:t>A: Kitting and fulfillment services can significantly reduce operational costs by consolidating inventory management, streamlining the order fulfillment process, and optimizing your supply chain. By outsourcing these functions, you eliminate the need for warehouse space, staff, equipment, and technology investments. Professional kitting services achieve economies of scale through bulk purchasing of packing materials and can negotiate better shipping rates. They also minimize inventory costs through just-in-time assembly and reduce errors that lead to returns. The specialized expertise of fulfillment partners means fewer mistakes in product fulfillment, allowing your team to focus on developing and marketing products. Overall, these services transform fixed costs into variable expenses that scale with your business volume.</w:t>
      </w:r>
    </w:p>
    <w:p w14:paraId="34245F66" w14:textId="77777777" w:rsidR="00CD0307" w:rsidRPr="001C477C" w:rsidRDefault="00CD0307" w:rsidP="00CD0307"/>
    <w:p w14:paraId="726CA72A" w14:textId="078C7CC5" w:rsidR="00CD0307" w:rsidRPr="001C477C" w:rsidRDefault="00CD0307" w:rsidP="00CD0307">
      <w:pPr>
        <w:rPr>
          <w:b/>
          <w:bCs/>
        </w:rPr>
      </w:pPr>
      <w:r w:rsidRPr="001C477C">
        <w:rPr>
          <w:b/>
          <w:bCs/>
        </w:rPr>
        <w:t>Q: What is the typical fulfillment and shipping process for universal or precision medicine kitting?</w:t>
      </w:r>
    </w:p>
    <w:p w14:paraId="4D55F1AA" w14:textId="77777777" w:rsidR="00CD0307" w:rsidRPr="001C477C" w:rsidRDefault="00CD0307" w:rsidP="00CD0307">
      <w:r w:rsidRPr="001C477C">
        <w:t>A: The fulfillment and shipping process for universal or precision</w:t>
      </w:r>
      <w:r w:rsidRPr="001C477C">
        <w:noBreakHyphen/>
        <w:t>medicine kitting begins with receiving and storing components in a controlled environment, followed by assembling each custom kit according to precise specifications to ensure every required item is included and properly arranged. Quality</w:t>
      </w:r>
      <w:r w:rsidRPr="001C477C">
        <w:noBreakHyphen/>
        <w:t>control checks verify accuracy before kits are packaged with the appropriate inserts, documentation, and any temperature</w:t>
      </w:r>
      <w:r w:rsidRPr="001C477C">
        <w:noBreakHyphen/>
        <w:t xml:space="preserve">control or sterility measures required for medical products. Once kits are ready, the SLP fulfillment team generates shipping </w:t>
      </w:r>
      <w:r w:rsidRPr="001C477C">
        <w:lastRenderedPageBreak/>
        <w:t>labels, selects the most cost</w:t>
      </w:r>
      <w:r w:rsidRPr="001C477C">
        <w:noBreakHyphen/>
        <w:t>effective carrier, and provides real</w:t>
      </w:r>
      <w:r w:rsidRPr="001C477C">
        <w:noBreakHyphen/>
        <w:t>time tracking and chain</w:t>
      </w:r>
      <w:r w:rsidRPr="001C477C">
        <w:noBreakHyphen/>
        <w:t>of</w:t>
      </w:r>
      <w:r w:rsidRPr="001C477C">
        <w:noBreakHyphen/>
        <w:t>custody visibility through </w:t>
      </w:r>
      <w:hyperlink r:id="rId18" w:tgtFrame="_self" w:history="1">
        <w:r w:rsidRPr="001C477C">
          <w:rPr>
            <w:rStyle w:val="Hyperlink"/>
            <w:color w:val="auto"/>
            <w:u w:val="none"/>
          </w:rPr>
          <w:t>SLP CONNECT™</w:t>
        </w:r>
      </w:hyperlink>
      <w:r w:rsidRPr="001C477C">
        <w:t>. Throughout the process, Strategic Lab Partners monitors inventory levels, manages return</w:t>
      </w:r>
      <w:r w:rsidRPr="001C477C">
        <w:noBreakHyphen/>
        <w:t>logistics workflows, and triggers replenishment when thresholds are reached, ensuring a smooth, compliant, end</w:t>
      </w:r>
      <w:r w:rsidRPr="001C477C">
        <w:noBreakHyphen/>
        <w:t>to</w:t>
      </w:r>
      <w:r w:rsidRPr="001C477C">
        <w:noBreakHyphen/>
        <w:t>end distribution experience.</w:t>
      </w:r>
    </w:p>
    <w:p w14:paraId="0B650FEE" w14:textId="77777777" w:rsidR="00E72724" w:rsidRPr="001C477C" w:rsidRDefault="00E72724" w:rsidP="00CD0307">
      <w:pPr>
        <w:rPr>
          <w:b/>
          <w:bCs/>
        </w:rPr>
      </w:pPr>
    </w:p>
    <w:p w14:paraId="23BA9464" w14:textId="31790943" w:rsidR="00CD0307" w:rsidRPr="001C477C" w:rsidRDefault="00CD0307" w:rsidP="00CD0307">
      <w:pPr>
        <w:rPr>
          <w:b/>
          <w:bCs/>
        </w:rPr>
      </w:pPr>
      <w:r w:rsidRPr="001C477C">
        <w:rPr>
          <w:b/>
          <w:bCs/>
        </w:rPr>
        <w:t>Q: How does Strategic Lab Partners' kitting and fulfillment services handle custom medical and return logistics packaging requirements?</w:t>
      </w:r>
    </w:p>
    <w:p w14:paraId="47DB98F8" w14:textId="77777777" w:rsidR="00CD0307" w:rsidRPr="001C477C" w:rsidRDefault="00CD0307" w:rsidP="00CD0307">
      <w:r w:rsidRPr="001C477C">
        <w:t>A: Strategic Lab Partners handles custom medical and return</w:t>
      </w:r>
      <w:r w:rsidRPr="001C477C">
        <w:noBreakHyphen/>
        <w:t>logistics packaging by assessing the specific sterility, temperature</w:t>
      </w:r>
      <w:r w:rsidRPr="001C477C">
        <w:noBreakHyphen/>
        <w:t>control, and regulatory needs of each product, sourcing compliant materials such as custom inserts, insulated or sterile barriers, and tamper</w:t>
      </w:r>
      <w:r w:rsidRPr="001C477C">
        <w:noBreakHyphen/>
        <w:t>evident components, and applying strict quality</w:t>
      </w:r>
      <w:r w:rsidRPr="001C477C">
        <w:noBreakHyphen/>
        <w:t>control checks to ensure consistent execution; and with </w:t>
      </w:r>
      <w:hyperlink r:id="rId19" w:tgtFrame="_self" w:history="1">
        <w:r w:rsidRPr="001C477C">
          <w:rPr>
            <w:rStyle w:val="Hyperlink"/>
            <w:color w:val="auto"/>
            <w:u w:val="none"/>
          </w:rPr>
          <w:t>SLP CONNECT™</w:t>
        </w:r>
      </w:hyperlink>
      <w:r w:rsidRPr="001C477C">
        <w:t> supporting onboarding, real</w:t>
      </w:r>
      <w:r w:rsidRPr="001C477C">
        <w:noBreakHyphen/>
        <w:t>time tracking, documentation, and data</w:t>
      </w:r>
      <w:r w:rsidRPr="001C477C">
        <w:noBreakHyphen/>
        <w:t>centric, end</w:t>
      </w:r>
      <w:r w:rsidRPr="001C477C">
        <w:noBreakHyphen/>
        <w:t>to</w:t>
      </w:r>
      <w:r w:rsidRPr="001C477C">
        <w:noBreakHyphen/>
        <w:t>end workflows, SLP can manage specialized handling, hazardous classifications, branded packaging, and return</w:t>
      </w:r>
      <w:r w:rsidRPr="001C477C">
        <w:noBreakHyphen/>
        <w:t>logistics requirements that protect sensitive healthcare devices throughout the full distribution cycle.</w:t>
      </w:r>
    </w:p>
    <w:p w14:paraId="4E88375D" w14:textId="77777777" w:rsidR="00CD0307" w:rsidRPr="001C477C" w:rsidRDefault="00CD0307" w:rsidP="00CD0307">
      <w:r w:rsidRPr="001C477C">
        <w:t> </w:t>
      </w:r>
    </w:p>
    <w:p w14:paraId="5AC0B962" w14:textId="77777777" w:rsidR="00CD0307" w:rsidRPr="001C477C" w:rsidRDefault="00CD0307" w:rsidP="00CD0307">
      <w:pPr>
        <w:rPr>
          <w:b/>
          <w:bCs/>
        </w:rPr>
      </w:pPr>
      <w:r w:rsidRPr="001C477C">
        <w:rPr>
          <w:b/>
          <w:bCs/>
        </w:rPr>
        <w:t>Q: What inventory management challenges do ecommerce businesses face with medical products?</w:t>
      </w:r>
    </w:p>
    <w:p w14:paraId="2E94D332" w14:textId="77777777" w:rsidR="00CD0307" w:rsidRPr="001C477C" w:rsidRDefault="00CD0307" w:rsidP="00CD0307">
      <w:r w:rsidRPr="001C477C">
        <w:t>A: Ecommerce businesses handling medical products face complex inventory challenges, including strict regulatory tracking requirements, expiration and lot</w:t>
      </w:r>
      <w:r w:rsidRPr="001C477C">
        <w:noBreakHyphen/>
        <w:t>level management, proper storage conditions, and the need to balance stock levels across high</w:t>
      </w:r>
      <w:r w:rsidRPr="001C477C">
        <w:noBreakHyphen/>
        <w:t>value components with unpredictable demand; and because SKUs often vary by program, seasonality, and clinical requirements, accurate forecasting, quality control, and order</w:t>
      </w:r>
      <w:r w:rsidRPr="001C477C">
        <w:noBreakHyphen/>
        <w:t>specific configuration become even more difficult — which is why platforms like </w:t>
      </w:r>
      <w:hyperlink r:id="rId20" w:tgtFrame="_self" w:history="1">
        <w:r w:rsidRPr="001C477C">
          <w:rPr>
            <w:rStyle w:val="Hyperlink"/>
            <w:color w:val="auto"/>
            <w:u w:val="none"/>
          </w:rPr>
          <w:t>SLP CONNECT™</w:t>
        </w:r>
      </w:hyperlink>
      <w:r w:rsidRPr="001C477C">
        <w:t> provide real</w:t>
      </w:r>
      <w:r w:rsidRPr="001C477C">
        <w:noBreakHyphen/>
        <w:t>time visibility, compliant data capture, and end</w:t>
      </w:r>
      <w:r w:rsidRPr="001C477C">
        <w:noBreakHyphen/>
        <w:t>to</w:t>
      </w:r>
      <w:r w:rsidRPr="001C477C">
        <w:noBreakHyphen/>
        <w:t>end workflow control to help teams manage recalls, prevent stockouts, reduce over</w:t>
      </w:r>
      <w:r w:rsidRPr="001C477C">
        <w:noBreakHyphen/>
        <w:t>inventory, and maintain the precision needed for medical ecommerce operations.</w:t>
      </w:r>
    </w:p>
    <w:p w14:paraId="66EAD943" w14:textId="77777777" w:rsidR="001C477C" w:rsidRDefault="00CD0307" w:rsidP="00CD0307">
      <w:r w:rsidRPr="001C477C">
        <w:t> </w:t>
      </w:r>
    </w:p>
    <w:p w14:paraId="56B7144F" w14:textId="30707FFD" w:rsidR="00CD0307" w:rsidRPr="001C477C" w:rsidRDefault="00CD0307" w:rsidP="00CD0307">
      <w:r w:rsidRPr="001C477C">
        <w:rPr>
          <w:b/>
          <w:bCs/>
        </w:rPr>
        <w:t>Q: How can I ensure reliable fulfillment for temperature-sensitive medical products?</w:t>
      </w:r>
    </w:p>
    <w:p w14:paraId="489303F9" w14:textId="77777777" w:rsidR="00CD0307" w:rsidRPr="001C477C" w:rsidRDefault="00CD0307" w:rsidP="00CD0307">
      <w:r w:rsidRPr="001C477C">
        <w:t>A: Reliable fulfillment for temperature</w:t>
      </w:r>
      <w:r w:rsidRPr="001C477C">
        <w:noBreakHyphen/>
        <w:t>sensitive medical products requires partnering with a healthcare</w:t>
      </w:r>
      <w:r w:rsidRPr="001C477C">
        <w:noBreakHyphen/>
        <w:t>focused logistics provider that offers validated temperature</w:t>
      </w:r>
      <w:r w:rsidRPr="001C477C">
        <w:noBreakHyphen/>
        <w:t>controlled storage, insulated or phase</w:t>
      </w:r>
      <w:r w:rsidRPr="001C477C">
        <w:noBreakHyphen/>
        <w:t>change packaging, and active cooling solutions, supported by continuous monitoring and data logging — and with SLP’s compliant cold</w:t>
      </w:r>
      <w:r w:rsidRPr="001C477C">
        <w:noBreakHyphen/>
        <w:t>chain expertise and </w:t>
      </w:r>
      <w:hyperlink r:id="rId21" w:tgtFrame="_self" w:history="1">
        <w:r w:rsidRPr="001C477C">
          <w:rPr>
            <w:rStyle w:val="Hyperlink"/>
            <w:color w:val="auto"/>
            <w:u w:val="none"/>
          </w:rPr>
          <w:t>SLP CONNECT™</w:t>
        </w:r>
      </w:hyperlink>
      <w:r w:rsidRPr="001C477C">
        <w:t> enabling onboarding, real</w:t>
      </w:r>
      <w:r w:rsidRPr="001C477C">
        <w:noBreakHyphen/>
        <w:t>time visibility, documentation, and end</w:t>
      </w:r>
      <w:r w:rsidRPr="001C477C">
        <w:noBreakHyphen/>
        <w:t>to</w:t>
      </w:r>
      <w:r w:rsidRPr="001C477C">
        <w:noBreakHyphen/>
        <w:t xml:space="preserve">end workflow control, you gain confidence that products stay within required ranges, carriers are properly </w:t>
      </w:r>
      <w:r w:rsidRPr="001C477C">
        <w:lastRenderedPageBreak/>
        <w:t>qualified, and any excursions are managed through a robust quality system that protects product integrity throughout distribution.</w:t>
      </w:r>
    </w:p>
    <w:p w14:paraId="6C4972D6" w14:textId="77777777" w:rsidR="00E72724" w:rsidRPr="001C477C" w:rsidRDefault="00E72724" w:rsidP="00CD0307">
      <w:pPr>
        <w:rPr>
          <w:b/>
          <w:bCs/>
        </w:rPr>
      </w:pPr>
    </w:p>
    <w:p w14:paraId="315FA4B4" w14:textId="3F20E6F7" w:rsidR="00CD0307" w:rsidRPr="001C477C" w:rsidRDefault="00CD0307" w:rsidP="00CD0307">
      <w:pPr>
        <w:rPr>
          <w:b/>
          <w:bCs/>
        </w:rPr>
      </w:pPr>
      <w:r w:rsidRPr="001C477C">
        <w:rPr>
          <w:b/>
          <w:bCs/>
        </w:rPr>
        <w:t>Q: What metrics should I track to evaluate the performance of my kitting and fulfillment partner?</w:t>
      </w:r>
    </w:p>
    <w:p w14:paraId="3D3E5C11" w14:textId="77777777" w:rsidR="00CD0307" w:rsidRPr="001C477C" w:rsidRDefault="00CD0307" w:rsidP="00CD0307">
      <w:r w:rsidRPr="001C477C">
        <w:t>A: To evaluate your kitting and fulfillment partner’s performance, track core metrics such as order accuracy, inventory accuracy, on time shipping rates, fulfillment cycle time, and return rates tied to fulfillment errors. It’s also important to monitor shipping costs against industry benchmarks, kit assembly time, shipping</w:t>
      </w:r>
      <w:r w:rsidRPr="001C477C">
        <w:noBreakHyphen/>
        <w:t>service efficiency, and inventory turnover. Customer</w:t>
      </w:r>
      <w:r w:rsidRPr="001C477C">
        <w:noBreakHyphen/>
        <w:t>experience indicators like Net Promoter Score reveal how fulfillment impacts your brand, while healthcare programs require additional oversight of regulatory compliance rates, documentation accuracy, and any temperature excursions for sensitive products. With </w:t>
      </w:r>
      <w:hyperlink r:id="rId22" w:tgtFrame="_self" w:history="1">
        <w:r w:rsidRPr="001C477C">
          <w:rPr>
            <w:rStyle w:val="Hyperlink"/>
            <w:color w:val="auto"/>
            <w:u w:val="none"/>
          </w:rPr>
          <w:t>SLP and SLP CONNECT™</w:t>
        </w:r>
      </w:hyperlink>
      <w:r w:rsidRPr="001C477C">
        <w:t> providing real</w:t>
      </w:r>
      <w:r w:rsidRPr="001C477C">
        <w:noBreakHyphen/>
        <w:t>time visibility, compliant data capture, and end</w:t>
      </w:r>
      <w:r w:rsidRPr="001C477C">
        <w:noBreakHyphen/>
        <w:t>to</w:t>
      </w:r>
      <w:r w:rsidRPr="001C477C">
        <w:noBreakHyphen/>
        <w:t>end reporting, you gain the transparency needed to identify gaps, drive improvements, and ensure your partner consistently meets the quality standards your healthcare customers expect.</w:t>
      </w:r>
    </w:p>
    <w:p w14:paraId="1C5EC761" w14:textId="77777777" w:rsidR="00CD0307" w:rsidRPr="001C477C" w:rsidRDefault="00CD0307" w:rsidP="00CD0307">
      <w:r w:rsidRPr="001C477C">
        <w:t> </w:t>
      </w:r>
    </w:p>
    <w:p w14:paraId="7B13877C" w14:textId="77777777" w:rsidR="00CD0307" w:rsidRPr="001C477C" w:rsidRDefault="00CD0307" w:rsidP="00CD0307">
      <w:pPr>
        <w:rPr>
          <w:b/>
          <w:bCs/>
        </w:rPr>
      </w:pPr>
      <w:r w:rsidRPr="001C477C">
        <w:rPr>
          <w:b/>
          <w:bCs/>
        </w:rPr>
        <w:t>Q: How can kitting solutions help me sell more products in the healthcare market?</w:t>
      </w:r>
    </w:p>
    <w:p w14:paraId="4BA4A009" w14:textId="32BB73BD" w:rsidR="00CD0307" w:rsidRPr="001C477C" w:rsidRDefault="00CD0307" w:rsidP="0063517D">
      <w:r w:rsidRPr="001C477C">
        <w:t>A: Kitting solutions can boost your product sales in the healthcare market by creating convenient bundled offerings that solve specific clinical problems or streamline procedures, providing multiple items together for ease of use. By combining complementary products with a single SKU, you make purchasing decisions easier for healthcare procurement departments. Kits can be marketed as complete solutions, commanding premium pricing while providing value through convenience and standardization. They also create opportunities for introducing customers to new or complementary products they might not otherwise try. Custom kitting allows you to tailor solutions for different healthcare agencies or specialties, expanding your market reach. Additionally, well-designed kits with branded packaging enhance your marketing solutions and professional image. By outsourcing the complex assembly process to reliable fulfillment partners, you can focus your resources on developing sales strategies and building relationships with healthcare customers</w:t>
      </w:r>
      <w:r w:rsidR="0063517D" w:rsidRPr="001C477C">
        <w:t>.</w:t>
      </w:r>
    </w:p>
    <w:p w14:paraId="6A3F1026" w14:textId="77777777" w:rsidR="006720A7" w:rsidRPr="001C477C" w:rsidRDefault="006720A7" w:rsidP="00CD0307"/>
    <w:sectPr w:rsidR="006720A7" w:rsidRPr="001C477C" w:rsidSect="00E72724">
      <w:pgSz w:w="12240" w:h="15840"/>
      <w:pgMar w:top="1008" w:right="144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A7"/>
    <w:rsid w:val="001C477C"/>
    <w:rsid w:val="00277CBE"/>
    <w:rsid w:val="004824A0"/>
    <w:rsid w:val="00627947"/>
    <w:rsid w:val="0063517D"/>
    <w:rsid w:val="006720A7"/>
    <w:rsid w:val="008E5738"/>
    <w:rsid w:val="00971FA1"/>
    <w:rsid w:val="00CD0307"/>
    <w:rsid w:val="00E72724"/>
    <w:rsid w:val="00FF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8154"/>
  <w15:chartTrackingRefBased/>
  <w15:docId w15:val="{F3F795B5-6A1E-4848-B007-53302557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307"/>
  </w:style>
  <w:style w:type="paragraph" w:styleId="Heading1">
    <w:name w:val="heading 1"/>
    <w:basedOn w:val="Normal"/>
    <w:next w:val="Normal"/>
    <w:link w:val="Heading1Char"/>
    <w:uiPriority w:val="9"/>
    <w:qFormat/>
    <w:rsid w:val="0067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0A7"/>
    <w:rPr>
      <w:rFonts w:eastAsiaTheme="majorEastAsia" w:cstheme="majorBidi"/>
      <w:color w:val="272727" w:themeColor="text1" w:themeTint="D8"/>
    </w:rPr>
  </w:style>
  <w:style w:type="paragraph" w:styleId="Title">
    <w:name w:val="Title"/>
    <w:basedOn w:val="Normal"/>
    <w:next w:val="Normal"/>
    <w:link w:val="TitleChar"/>
    <w:uiPriority w:val="10"/>
    <w:qFormat/>
    <w:rsid w:val="0067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0A7"/>
    <w:pPr>
      <w:spacing w:before="160"/>
      <w:jc w:val="center"/>
    </w:pPr>
    <w:rPr>
      <w:i/>
      <w:iCs/>
      <w:color w:val="404040" w:themeColor="text1" w:themeTint="BF"/>
    </w:rPr>
  </w:style>
  <w:style w:type="character" w:customStyle="1" w:styleId="QuoteChar">
    <w:name w:val="Quote Char"/>
    <w:basedOn w:val="DefaultParagraphFont"/>
    <w:link w:val="Quote"/>
    <w:uiPriority w:val="29"/>
    <w:rsid w:val="006720A7"/>
    <w:rPr>
      <w:i/>
      <w:iCs/>
      <w:color w:val="404040" w:themeColor="text1" w:themeTint="BF"/>
    </w:rPr>
  </w:style>
  <w:style w:type="paragraph" w:styleId="ListParagraph">
    <w:name w:val="List Paragraph"/>
    <w:basedOn w:val="Normal"/>
    <w:uiPriority w:val="34"/>
    <w:qFormat/>
    <w:rsid w:val="006720A7"/>
    <w:pPr>
      <w:ind w:left="720"/>
      <w:contextualSpacing/>
    </w:pPr>
  </w:style>
  <w:style w:type="character" w:styleId="IntenseEmphasis">
    <w:name w:val="Intense Emphasis"/>
    <w:basedOn w:val="DefaultParagraphFont"/>
    <w:uiPriority w:val="21"/>
    <w:qFormat/>
    <w:rsid w:val="006720A7"/>
    <w:rPr>
      <w:i/>
      <w:iCs/>
      <w:color w:val="0F4761" w:themeColor="accent1" w:themeShade="BF"/>
    </w:rPr>
  </w:style>
  <w:style w:type="paragraph" w:styleId="IntenseQuote">
    <w:name w:val="Intense Quote"/>
    <w:basedOn w:val="Normal"/>
    <w:next w:val="Normal"/>
    <w:link w:val="IntenseQuoteChar"/>
    <w:uiPriority w:val="30"/>
    <w:qFormat/>
    <w:rsid w:val="0067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0A7"/>
    <w:rPr>
      <w:i/>
      <w:iCs/>
      <w:color w:val="0F4761" w:themeColor="accent1" w:themeShade="BF"/>
    </w:rPr>
  </w:style>
  <w:style w:type="character" w:styleId="IntenseReference">
    <w:name w:val="Intense Reference"/>
    <w:basedOn w:val="DefaultParagraphFont"/>
    <w:uiPriority w:val="32"/>
    <w:qFormat/>
    <w:rsid w:val="006720A7"/>
    <w:rPr>
      <w:b/>
      <w:bCs/>
      <w:smallCaps/>
      <w:color w:val="0F4761" w:themeColor="accent1" w:themeShade="BF"/>
      <w:spacing w:val="5"/>
    </w:rPr>
  </w:style>
  <w:style w:type="character" w:styleId="Hyperlink">
    <w:name w:val="Hyperlink"/>
    <w:basedOn w:val="DefaultParagraphFont"/>
    <w:uiPriority w:val="99"/>
    <w:unhideWhenUsed/>
    <w:rsid w:val="006720A7"/>
    <w:rPr>
      <w:color w:val="467886" w:themeColor="hyperlink"/>
      <w:u w:val="single"/>
    </w:rPr>
  </w:style>
  <w:style w:type="character" w:styleId="UnresolvedMention">
    <w:name w:val="Unresolved Mention"/>
    <w:basedOn w:val="DefaultParagraphFont"/>
    <w:uiPriority w:val="99"/>
    <w:semiHidden/>
    <w:unhideWhenUsed/>
    <w:rsid w:val="00672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tegiclabpartners.com/3840888.html" TargetMode="External"/><Relationship Id="rId13" Type="http://schemas.openxmlformats.org/officeDocument/2006/relationships/hyperlink" Target="https://strategiclabpartners.com/3pl-management" TargetMode="External"/><Relationship Id="rId18" Type="http://schemas.openxmlformats.org/officeDocument/2006/relationships/hyperlink" Target="https://strategiclabpartners.com/3840888.html" TargetMode="External"/><Relationship Id="rId3" Type="http://schemas.openxmlformats.org/officeDocument/2006/relationships/webSettings" Target="webSettings.xml"/><Relationship Id="rId21" Type="http://schemas.openxmlformats.org/officeDocument/2006/relationships/hyperlink" Target="https://strategiclabpartners.com/bulk-supplies" TargetMode="External"/><Relationship Id="rId7" Type="http://schemas.openxmlformats.org/officeDocument/2006/relationships/hyperlink" Target="https://strategiclabpartners.com/3840888.html" TargetMode="External"/><Relationship Id="rId12" Type="http://schemas.openxmlformats.org/officeDocument/2006/relationships/hyperlink" Target="https://strategiclabpartners.com/3840888.html" TargetMode="External"/><Relationship Id="rId17" Type="http://schemas.openxmlformats.org/officeDocument/2006/relationships/hyperlink" Target="https://strategiclabpartners.com/transformation" TargetMode="External"/><Relationship Id="rId2" Type="http://schemas.openxmlformats.org/officeDocument/2006/relationships/settings" Target="settings.xml"/><Relationship Id="rId16" Type="http://schemas.openxmlformats.org/officeDocument/2006/relationships/hyperlink" Target="https://strategiclabpartners.com/3pl-management" TargetMode="External"/><Relationship Id="rId20" Type="http://schemas.openxmlformats.org/officeDocument/2006/relationships/hyperlink" Target="https://strategiclabpartners.com/slp-experience" TargetMode="External"/><Relationship Id="rId1" Type="http://schemas.openxmlformats.org/officeDocument/2006/relationships/styles" Target="styles.xml"/><Relationship Id="rId6" Type="http://schemas.openxmlformats.org/officeDocument/2006/relationships/hyperlink" Target="https://strategiclabpartners.com/transformation" TargetMode="External"/><Relationship Id="rId11" Type="http://schemas.openxmlformats.org/officeDocument/2006/relationships/hyperlink" Target="https://strategiclabpartners.com/3840888.html" TargetMode="External"/><Relationship Id="rId24" Type="http://schemas.openxmlformats.org/officeDocument/2006/relationships/theme" Target="theme/theme1.xml"/><Relationship Id="rId5" Type="http://schemas.openxmlformats.org/officeDocument/2006/relationships/hyperlink" Target="https://strategiclabpartners.com/3840888.html" TargetMode="External"/><Relationship Id="rId15" Type="http://schemas.openxmlformats.org/officeDocument/2006/relationships/hyperlink" Target="https://strategiclabpartners.com/transformation" TargetMode="External"/><Relationship Id="rId23" Type="http://schemas.openxmlformats.org/officeDocument/2006/relationships/fontTable" Target="fontTable.xml"/><Relationship Id="rId10" Type="http://schemas.openxmlformats.org/officeDocument/2006/relationships/hyperlink" Target="https://strategiclabpartners.com/transformation" TargetMode="External"/><Relationship Id="rId19" Type="http://schemas.openxmlformats.org/officeDocument/2006/relationships/hyperlink" Target="https://strategiclabpartners.com/3pl-management" TargetMode="External"/><Relationship Id="rId4" Type="http://schemas.openxmlformats.org/officeDocument/2006/relationships/hyperlink" Target="https://strategiclabpartners.com/3840888.html" TargetMode="External"/><Relationship Id="rId9" Type="http://schemas.openxmlformats.org/officeDocument/2006/relationships/hyperlink" Target="https://strategiclabpartners.com/beyond-the-kit-ecosystem-blog-page" TargetMode="External"/><Relationship Id="rId14" Type="http://schemas.openxmlformats.org/officeDocument/2006/relationships/hyperlink" Target="https://strategiclabpartners.com/3840888.html" TargetMode="External"/><Relationship Id="rId22" Type="http://schemas.openxmlformats.org/officeDocument/2006/relationships/hyperlink" Target="https://strategiclab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2275</Words>
  <Characters>15113</Characters>
  <Application>Microsoft Office Word</Application>
  <DocSecurity>0</DocSecurity>
  <Lines>265</Lines>
  <Paragraphs>70</Paragraphs>
  <ScaleCrop>false</ScaleCrop>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Kilarski</dc:creator>
  <cp:keywords/>
  <dc:description/>
  <cp:lastModifiedBy>Doug Kilarski</cp:lastModifiedBy>
  <cp:revision>2</cp:revision>
  <dcterms:created xsi:type="dcterms:W3CDTF">2026-03-30T13:48:00Z</dcterms:created>
  <dcterms:modified xsi:type="dcterms:W3CDTF">2026-03-30T13:48:00Z</dcterms:modified>
</cp:coreProperties>
</file>