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7D0" w:rsidRPr="009E6AF0" w:rsidRDefault="00DB07D0" w:rsidP="005570FE"/>
    <w:p w:rsidR="00DB07D0" w:rsidRPr="00EB6C56" w:rsidRDefault="00DB07D0" w:rsidP="009E6AF0"/>
    <w:p w:rsidR="00DB07D0" w:rsidRPr="00EB6C56" w:rsidRDefault="00DB07D0" w:rsidP="009E6AF0"/>
    <w:p w:rsidR="00DB07D0" w:rsidRDefault="00DB07D0" w:rsidP="009E6AF0"/>
    <w:p w:rsidR="00EB6C56" w:rsidRDefault="00EB6C56" w:rsidP="009E6AF0"/>
    <w:p w:rsidR="00DB07D0" w:rsidRPr="00F42C4D" w:rsidRDefault="00DB07D0" w:rsidP="007D00A0">
      <w:pPr>
        <w:pStyle w:val="Titlehighlight"/>
      </w:pPr>
      <w:r>
        <w:t>Chapter 3</w:t>
      </w:r>
    </w:p>
    <w:p w:rsidR="00DB07D0" w:rsidRPr="00F42C4D" w:rsidRDefault="00DB07D0" w:rsidP="007D00A0">
      <w:pPr>
        <w:pStyle w:val="Title"/>
      </w:pPr>
      <w:r>
        <w:t>Getting Data into R</w:t>
      </w:r>
    </w:p>
    <w:p w:rsidR="00DB07D0" w:rsidRPr="00F42C4D" w:rsidRDefault="00DB07D0" w:rsidP="009E4670">
      <w:pPr>
        <w:rPr>
          <w:lang w:val="en-GB"/>
        </w:rPr>
      </w:pPr>
    </w:p>
    <w:p w:rsidR="00DB07D0" w:rsidRPr="00F42C4D" w:rsidRDefault="00DB07D0" w:rsidP="009E4670">
      <w:pPr>
        <w:rPr>
          <w:lang w:val="en-GB"/>
        </w:rPr>
      </w:pPr>
    </w:p>
    <w:p w:rsidR="00DB07D0" w:rsidRPr="00F42C4D" w:rsidRDefault="00DB07D0" w:rsidP="009E4670">
      <w:pPr>
        <w:rPr>
          <w:lang w:val="en-GB"/>
        </w:rPr>
      </w:pPr>
    </w:p>
    <w:p w:rsidR="00DB07D0" w:rsidRDefault="00DB07D0" w:rsidP="003876E5"/>
    <w:p w:rsidR="007D00A0" w:rsidRDefault="007D00A0">
      <w:pPr>
        <w:rPr>
          <w:rFonts w:eastAsia="MS Gothic" w:cs="Arial"/>
          <w:b/>
          <w:bCs/>
          <w:color w:val="7E8083"/>
          <w:sz w:val="26"/>
          <w:szCs w:val="26"/>
          <w:lang w:val="en-GB" w:eastAsia="en-GB"/>
        </w:rPr>
      </w:pPr>
      <w:r>
        <w:br w:type="page"/>
      </w:r>
    </w:p>
    <w:p w:rsidR="00DB07D0" w:rsidRPr="000C2007" w:rsidRDefault="00DB07D0" w:rsidP="003051B9">
      <w:pPr>
        <w:pStyle w:val="Heading2"/>
      </w:pPr>
      <w:r w:rsidRPr="00B20A43">
        <w:lastRenderedPageBreak/>
        <w:t>Importing</w:t>
      </w:r>
      <w:r>
        <w:t xml:space="preserve"> Data</w:t>
      </w:r>
    </w:p>
    <w:p w:rsidR="00DB07D0" w:rsidRPr="008E2E69" w:rsidRDefault="00DB07D0" w:rsidP="00D24D49">
      <w:pPr>
        <w:jc w:val="both"/>
        <w:rPr>
          <w:rFonts w:cs="Open Sans"/>
        </w:rPr>
      </w:pPr>
      <w:r>
        <w:t xml:space="preserve">The </w:t>
      </w:r>
      <w:r w:rsidRPr="00606DCE">
        <w:rPr>
          <w:b/>
        </w:rPr>
        <w:t>readr</w:t>
      </w:r>
      <w:r>
        <w:t xml:space="preserve"> </w:t>
      </w:r>
      <w:r w:rsidR="00855241">
        <w:t>package</w:t>
      </w:r>
      <w:r>
        <w:t xml:space="preserve"> provides lots of convenient functions for reading in various files of different formats</w:t>
      </w:r>
      <w:r w:rsidR="00855241">
        <w:t>. Alternatively</w:t>
      </w:r>
      <w:r>
        <w:t xml:space="preserve">, data can also be imported using the RStudio interface and code </w:t>
      </w:r>
      <w:r w:rsidR="00855241">
        <w:t xml:space="preserve">is </w:t>
      </w:r>
      <w:r>
        <w:t>generated for you.</w:t>
      </w:r>
    </w:p>
    <w:p w:rsidR="00DB07D0" w:rsidRPr="008E2E69" w:rsidRDefault="00DB07D0" w:rsidP="00755E1B">
      <w:pPr>
        <w:rPr>
          <w:rFonts w:cs="Open Sans"/>
        </w:rPr>
      </w:pPr>
    </w:p>
    <w:tbl>
      <w:tblPr>
        <w:tblW w:w="0" w:type="auto"/>
        <w:shd w:val="clear" w:color="auto" w:fill="D9D9D9"/>
        <w:tblLook w:val="04A0" w:firstRow="1" w:lastRow="0" w:firstColumn="1" w:lastColumn="0" w:noHBand="0" w:noVBand="1"/>
      </w:tblPr>
      <w:tblGrid>
        <w:gridCol w:w="9620"/>
      </w:tblGrid>
      <w:tr w:rsidR="00DB07D0" w:rsidTr="00FA5FA0">
        <w:tc>
          <w:tcPr>
            <w:tcW w:w="9620" w:type="dxa"/>
            <w:shd w:val="clear" w:color="auto" w:fill="D9D9D9"/>
          </w:tcPr>
          <w:p w:rsidR="00DB07D0" w:rsidRDefault="00DB07D0" w:rsidP="00FA5FA0"/>
          <w:p w:rsidR="00DB07D0" w:rsidRDefault="00DB07D0" w:rsidP="00755E1B">
            <w:pPr>
              <w:rPr>
                <w:rFonts w:ascii="Courier New" w:hAnsi="Courier New" w:cs="Courier New"/>
              </w:rPr>
            </w:pPr>
            <w:r>
              <w:rPr>
                <w:rFonts w:ascii="Courier New" w:hAnsi="Courier New" w:cs="Courier New"/>
              </w:rPr>
              <w:t>&gt; library(readr)</w:t>
            </w:r>
          </w:p>
          <w:p w:rsidR="00DB07D0" w:rsidRDefault="00DB07D0" w:rsidP="00755E1B">
            <w:r>
              <w:t xml:space="preserve"> </w:t>
            </w:r>
          </w:p>
        </w:tc>
      </w:tr>
    </w:tbl>
    <w:p w:rsidR="00DB07D0" w:rsidRDefault="00DB07D0" w:rsidP="00B20A43">
      <w:pPr>
        <w:pStyle w:val="Heading3"/>
      </w:pPr>
      <w:r>
        <w:t>Tabular Data</w:t>
      </w:r>
    </w:p>
    <w:p w:rsidR="00DB07D0" w:rsidRDefault="00DB07D0" w:rsidP="00D24D49">
      <w:pPr>
        <w:jc w:val="both"/>
      </w:pPr>
      <w:r>
        <w:t>We can load data using RStudio</w:t>
      </w:r>
      <w:r w:rsidR="00B24C35">
        <w:t xml:space="preserve"> via</w:t>
      </w:r>
      <w:r>
        <w:t xml:space="preserve"> </w:t>
      </w:r>
      <w:r w:rsidR="00B20A43">
        <w:t>File</w:t>
      </w:r>
      <w:r>
        <w:t xml:space="preserve"> &gt; Import Dataset &gt; From </w:t>
      </w:r>
      <w:r w:rsidR="00B20A43">
        <w:t>Text (readr)</w:t>
      </w:r>
      <w:r>
        <w:t>. This will open the file browser window where you can select the file you wish to import. Once you have selected the file</w:t>
      </w:r>
      <w:r w:rsidR="00B24C35">
        <w:t>,</w:t>
      </w:r>
      <w:r>
        <w:t xml:space="preserve"> the import wizard will open in which you can set the import parameters. </w:t>
      </w:r>
    </w:p>
    <w:p w:rsidR="00DB07D0" w:rsidRDefault="00DB07D0" w:rsidP="00F35939"/>
    <w:p w:rsidR="00DB07D0" w:rsidRDefault="00D24D49" w:rsidP="006971B4">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 style="width:471.75pt;height:224.25pt;visibility:visible;mso-width-percent:0;mso-height-percent:0;mso-position-horizontal:center;mso-position-horizontal-relative:margin;mso-position-vertical:center;mso-position-vertical-relative:margin;mso-width-percent:0;mso-height-percent:0">
            <v:imagedata r:id="rId8" o:title="" croptop="715f" cropbottom="715f" cropleft="343f" cropright="343f"/>
          </v:shape>
        </w:pict>
      </w:r>
    </w:p>
    <w:p w:rsidR="00DB07D0" w:rsidRDefault="00DB07D0" w:rsidP="00F35939"/>
    <w:p w:rsidR="00DB07D0" w:rsidRDefault="00DB07D0" w:rsidP="00D24D49">
      <w:pPr>
        <w:jc w:val="both"/>
      </w:pPr>
      <w:r>
        <w:t>If you are happy with the parameter values</w:t>
      </w:r>
      <w:r w:rsidR="00B24C35">
        <w:t>,</w:t>
      </w:r>
      <w:r>
        <w:t xml:space="preserve"> you can click on Import. The R code that is then generated and run is displayed in the Console. The data that is read is immediately shown.</w:t>
      </w:r>
    </w:p>
    <w:p w:rsidR="00DB07D0" w:rsidRPr="008E2E69" w:rsidRDefault="00DB07D0" w:rsidP="00D24D49">
      <w:pPr>
        <w:jc w:val="both"/>
        <w:rPr>
          <w:sz w:val="20"/>
        </w:rPr>
      </w:pPr>
    </w:p>
    <w:p w:rsidR="00DB07D0" w:rsidRDefault="00DB07D0" w:rsidP="00D24D49">
      <w:pPr>
        <w:jc w:val="both"/>
      </w:pPr>
      <w:r>
        <w:t xml:space="preserve">In the </w:t>
      </w:r>
      <w:r w:rsidRPr="00606DCE">
        <w:rPr>
          <w:b/>
        </w:rPr>
        <w:t>readr</w:t>
      </w:r>
      <w:r>
        <w:t xml:space="preserve"> </w:t>
      </w:r>
      <w:r w:rsidR="00B24C35">
        <w:t>package</w:t>
      </w:r>
      <w:r>
        <w:t xml:space="preserve">, we use the </w:t>
      </w:r>
      <w:r w:rsidRPr="00B24C35">
        <w:rPr>
          <w:rFonts w:ascii="Courier New" w:hAnsi="Courier New" w:cs="Courier New"/>
        </w:rPr>
        <w:t>read_csv</w:t>
      </w:r>
      <w:r>
        <w:t xml:space="preserve"> function to import data. This function allows us to set the data types of each column (we will return to this later), meaning that we can ensure that our data is imported correctly. If we don't supply types the function will guess and return the code that was used for specifying columns. </w:t>
      </w:r>
    </w:p>
    <w:p w:rsidR="007D00A0" w:rsidRDefault="007D00A0">
      <w:r>
        <w:br w:type="page"/>
      </w:r>
    </w:p>
    <w:tbl>
      <w:tblPr>
        <w:tblW w:w="0" w:type="auto"/>
        <w:shd w:val="clear" w:color="auto" w:fill="D9D9D9"/>
        <w:tblLook w:val="04A0" w:firstRow="1" w:lastRow="0" w:firstColumn="1" w:lastColumn="0" w:noHBand="0" w:noVBand="1"/>
      </w:tblPr>
      <w:tblGrid>
        <w:gridCol w:w="9620"/>
      </w:tblGrid>
      <w:tr w:rsidR="00DB07D0" w:rsidTr="002568F8">
        <w:tc>
          <w:tcPr>
            <w:tcW w:w="9620" w:type="dxa"/>
            <w:shd w:val="clear" w:color="auto" w:fill="D9D9D9"/>
          </w:tcPr>
          <w:p w:rsidR="00DB07D0" w:rsidRDefault="00DB07D0" w:rsidP="004B3835"/>
          <w:p w:rsidR="00DB07D0" w:rsidRDefault="00DB07D0" w:rsidP="004B3835">
            <w:pPr>
              <w:rPr>
                <w:rFonts w:ascii="Courier New" w:hAnsi="Courier New" w:cs="Courier New"/>
              </w:rPr>
            </w:pPr>
            <w:r w:rsidRPr="002568F8">
              <w:rPr>
                <w:rFonts w:ascii="Courier New" w:hAnsi="Courier New" w:cs="Courier New"/>
              </w:rPr>
              <w:t xml:space="preserve">&gt; </w:t>
            </w:r>
            <w:r>
              <w:rPr>
                <w:rFonts w:ascii="Courier New" w:hAnsi="Courier New" w:cs="Courier New"/>
              </w:rPr>
              <w:t>london &lt;- read_</w:t>
            </w:r>
            <w:r w:rsidRPr="002568F8">
              <w:rPr>
                <w:rFonts w:ascii="Courier New" w:hAnsi="Courier New" w:cs="Courier New"/>
              </w:rPr>
              <w:t>csv("</w:t>
            </w:r>
            <w:r>
              <w:rPr>
                <w:rFonts w:ascii="Courier New" w:hAnsi="Courier New" w:cs="Courier New"/>
              </w:rPr>
              <w:t>london</w:t>
            </w:r>
            <w:r w:rsidRPr="002568F8">
              <w:rPr>
                <w:rFonts w:ascii="Courier New" w:hAnsi="Courier New" w:cs="Courier New"/>
              </w:rPr>
              <w:t>.csv")</w:t>
            </w:r>
          </w:p>
          <w:p w:rsidR="00DB07D0" w:rsidRPr="00DB0233" w:rsidRDefault="00DB07D0" w:rsidP="00DB0233">
            <w:pPr>
              <w:rPr>
                <w:rFonts w:ascii="Courier New" w:hAnsi="Courier New" w:cs="Courier New"/>
              </w:rPr>
            </w:pPr>
            <w:r w:rsidRPr="00DB0233">
              <w:rPr>
                <w:rFonts w:ascii="Courier New" w:hAnsi="Courier New" w:cs="Courier New"/>
              </w:rPr>
              <w:t>Parsed with column specification:</w:t>
            </w:r>
          </w:p>
          <w:p w:rsidR="00DB07D0" w:rsidRPr="00DB0233" w:rsidRDefault="00DB07D0" w:rsidP="00DB0233">
            <w:pPr>
              <w:rPr>
                <w:rFonts w:ascii="Courier New" w:hAnsi="Courier New" w:cs="Courier New"/>
              </w:rPr>
            </w:pPr>
            <w:r w:rsidRPr="00DB0233">
              <w:rPr>
                <w:rFonts w:ascii="Courier New" w:hAnsi="Courier New" w:cs="Courier New"/>
              </w:rPr>
              <w:t>cols(</w:t>
            </w:r>
          </w:p>
          <w:p w:rsidR="00DB07D0" w:rsidRPr="00DB0233" w:rsidRDefault="00DB07D0" w:rsidP="00DB0233">
            <w:pPr>
              <w:rPr>
                <w:rFonts w:ascii="Courier New" w:hAnsi="Courier New" w:cs="Courier New"/>
              </w:rPr>
            </w:pPr>
            <w:r w:rsidRPr="00DB0233">
              <w:rPr>
                <w:rFonts w:ascii="Courier New" w:hAnsi="Courier New" w:cs="Courier New"/>
              </w:rPr>
              <w:t xml:space="preserve">  Borough = col_character(),</w:t>
            </w:r>
          </w:p>
          <w:p w:rsidR="00DB07D0" w:rsidRPr="00DB0233" w:rsidRDefault="00DB07D0" w:rsidP="00DB0233">
            <w:pPr>
              <w:rPr>
                <w:rFonts w:ascii="Courier New" w:hAnsi="Courier New" w:cs="Courier New"/>
              </w:rPr>
            </w:pPr>
            <w:r w:rsidRPr="00DB0233">
              <w:rPr>
                <w:rFonts w:ascii="Courier New" w:hAnsi="Courier New" w:cs="Courier New"/>
              </w:rPr>
              <w:t xml:space="preserve">  Area = col_integer(),</w:t>
            </w:r>
          </w:p>
          <w:p w:rsidR="00DB07D0" w:rsidRPr="00DB0233" w:rsidRDefault="00DB07D0" w:rsidP="00DB0233">
            <w:pPr>
              <w:rPr>
                <w:rFonts w:ascii="Courier New" w:hAnsi="Courier New" w:cs="Courier New"/>
              </w:rPr>
            </w:pPr>
            <w:r w:rsidRPr="00DB0233">
              <w:rPr>
                <w:rFonts w:ascii="Courier New" w:hAnsi="Courier New" w:cs="Courier New"/>
              </w:rPr>
              <w:t xml:space="preserve">  Population = col_integer(),</w:t>
            </w:r>
          </w:p>
          <w:p w:rsidR="00DB07D0" w:rsidRPr="00DB0233" w:rsidRDefault="00DB07D0" w:rsidP="00DB0233">
            <w:pPr>
              <w:rPr>
                <w:rFonts w:ascii="Courier New" w:hAnsi="Courier New" w:cs="Courier New"/>
              </w:rPr>
            </w:pPr>
            <w:r w:rsidRPr="00DB0233">
              <w:rPr>
                <w:rFonts w:ascii="Courier New" w:hAnsi="Courier New" w:cs="Courier New"/>
              </w:rPr>
              <w:t xml:space="preserve">  Density = col_integer()</w:t>
            </w:r>
          </w:p>
          <w:p w:rsidR="00DB07D0" w:rsidRPr="002568F8" w:rsidRDefault="00DB07D0" w:rsidP="00DB0233">
            <w:pPr>
              <w:rPr>
                <w:rFonts w:ascii="Courier New" w:hAnsi="Courier New" w:cs="Courier New"/>
              </w:rPr>
            </w:pPr>
            <w:r w:rsidRPr="00DB0233">
              <w:rPr>
                <w:rFonts w:ascii="Courier New" w:hAnsi="Courier New" w:cs="Courier New"/>
              </w:rPr>
              <w:t>)</w:t>
            </w:r>
          </w:p>
          <w:p w:rsidR="00DB07D0" w:rsidRDefault="00DB07D0" w:rsidP="00DB0233"/>
        </w:tc>
      </w:tr>
    </w:tbl>
    <w:p w:rsidR="00DB07D0" w:rsidRDefault="00DB07D0" w:rsidP="003876E5"/>
    <w:tbl>
      <w:tblPr>
        <w:tblW w:w="9384"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268"/>
        <w:gridCol w:w="8116"/>
      </w:tblGrid>
      <w:tr w:rsidR="00DB07D0" w:rsidTr="000425C8">
        <w:trPr>
          <w:jc w:val="center"/>
        </w:trPr>
        <w:tc>
          <w:tcPr>
            <w:tcW w:w="1268" w:type="dxa"/>
            <w:vAlign w:val="center"/>
          </w:tcPr>
          <w:p w:rsidR="00DB07D0" w:rsidRPr="00FD5581" w:rsidRDefault="00D24D49" w:rsidP="000425C8">
            <w:pPr>
              <w:jc w:val="center"/>
            </w:pPr>
            <w:r>
              <w:rPr>
                <w:noProof/>
                <w:lang w:val="en-GB"/>
              </w:rPr>
              <w:pict>
                <v:shape id="_x0000_i1026" type="#_x0000_t75" alt="tip" style="width:30pt;height:30pt;mso-width-percent:0;mso-height-percent:0;mso-width-percent:0;mso-height-percent:0">
                  <v:imagedata r:id="rId9" o:title="tip"/>
                </v:shape>
              </w:pict>
            </w:r>
          </w:p>
        </w:tc>
        <w:tc>
          <w:tcPr>
            <w:tcW w:w="8116" w:type="dxa"/>
          </w:tcPr>
          <w:p w:rsidR="00DB07D0" w:rsidRPr="008652F3" w:rsidRDefault="00DB07D0" w:rsidP="000425C8">
            <w:pPr>
              <w:pStyle w:val="gap"/>
            </w:pPr>
          </w:p>
          <w:p w:rsidR="00DB07D0" w:rsidRDefault="00DB07D0" w:rsidP="00D24D49">
            <w:pPr>
              <w:jc w:val="both"/>
            </w:pPr>
            <w:r>
              <w:t xml:space="preserve">If we have missing data we can add an option </w:t>
            </w:r>
            <w:r w:rsidRPr="00D93620">
              <w:rPr>
                <w:rFonts w:ascii="Courier New" w:hAnsi="Courier New" w:cs="Courier New"/>
              </w:rPr>
              <w:t>na</w:t>
            </w:r>
            <w:r>
              <w:t xml:space="preserve"> where we can specify how missing values are represented in the data. For example:</w:t>
            </w:r>
          </w:p>
          <w:p w:rsidR="00DB07D0" w:rsidRDefault="00DB07D0" w:rsidP="000425C8"/>
          <w:p w:rsidR="00DB07D0" w:rsidRPr="00DA67BE" w:rsidRDefault="00DB07D0" w:rsidP="006971B4">
            <w:pPr>
              <w:pStyle w:val="Code"/>
              <w:rPr>
                <w:rFonts w:cs="Courier New"/>
              </w:rPr>
            </w:pPr>
            <w:r>
              <w:t>london &lt;- read_csv("london.csv", na = "NA")</w:t>
            </w:r>
          </w:p>
          <w:p w:rsidR="00DB07D0" w:rsidRPr="008652F3" w:rsidRDefault="00DB07D0" w:rsidP="000425C8"/>
        </w:tc>
      </w:tr>
    </w:tbl>
    <w:p w:rsidR="00DB07D0" w:rsidRDefault="00DB07D0" w:rsidP="00DF7BC0">
      <w:pPr>
        <w:pStyle w:val="Heading3"/>
      </w:pPr>
      <w:r>
        <w:t>File paths in R</w:t>
      </w:r>
    </w:p>
    <w:p w:rsidR="00DB07D0" w:rsidRDefault="00DB07D0" w:rsidP="00D24D49">
      <w:pPr>
        <w:jc w:val="both"/>
      </w:pPr>
      <w:r>
        <w:t>To be able to work with a file in R, the location of the file must be referenced in some way. The file may be stored in a folder on your computer, on an external drive, or on a server.</w:t>
      </w:r>
    </w:p>
    <w:p w:rsidR="00DB07D0" w:rsidRPr="008E2E69" w:rsidRDefault="00DB07D0" w:rsidP="00D24D49">
      <w:pPr>
        <w:jc w:val="both"/>
        <w:rPr>
          <w:sz w:val="20"/>
        </w:rPr>
      </w:pPr>
    </w:p>
    <w:p w:rsidR="00DB07D0" w:rsidRDefault="00DB07D0" w:rsidP="00D24D49">
      <w:pPr>
        <w:jc w:val="both"/>
      </w:pPr>
      <w:r>
        <w:t>The simplest way is to use the full path. In Windows, paths are specified using backslashes, but in R, backslashes already have a special meaning, so each backslash should be replaced with something else instead. This can either be two backslashes ("\\") or a forward slash ("/").</w:t>
      </w:r>
    </w:p>
    <w:p w:rsidR="00DB07D0" w:rsidRPr="008E2E69" w:rsidRDefault="00DB07D0" w:rsidP="000C2007">
      <w:pPr>
        <w:rPr>
          <w:sz w:val="20"/>
        </w:rPr>
      </w:pPr>
    </w:p>
    <w:tbl>
      <w:tblPr>
        <w:tblW w:w="9386" w:type="dxa"/>
        <w:jc w:val="center"/>
        <w:shd w:val="clear" w:color="auto" w:fill="D9D9D9"/>
        <w:tblLook w:val="01E0" w:firstRow="1" w:lastRow="1" w:firstColumn="1" w:lastColumn="1" w:noHBand="0" w:noVBand="0"/>
      </w:tblPr>
      <w:tblGrid>
        <w:gridCol w:w="9386"/>
      </w:tblGrid>
      <w:tr w:rsidR="00DB07D0" w:rsidRPr="00FF3487" w:rsidTr="00C524B4">
        <w:trPr>
          <w:jc w:val="center"/>
        </w:trPr>
        <w:tc>
          <w:tcPr>
            <w:tcW w:w="9386" w:type="dxa"/>
            <w:shd w:val="clear" w:color="auto" w:fill="D9D9D9"/>
          </w:tcPr>
          <w:p w:rsidR="00DB07D0" w:rsidRDefault="00DB07D0" w:rsidP="00C524B4">
            <w:pPr>
              <w:pStyle w:val="Code"/>
            </w:pPr>
          </w:p>
          <w:p w:rsidR="00DB07D0" w:rsidRPr="00D1140C" w:rsidRDefault="00DB07D0" w:rsidP="00C524B4">
            <w:pPr>
              <w:pStyle w:val="Code"/>
            </w:pPr>
            <w:r>
              <w:t>&gt; # for example</w:t>
            </w:r>
          </w:p>
          <w:p w:rsidR="00DB07D0" w:rsidRDefault="00DB07D0" w:rsidP="00E87A13">
            <w:pPr>
              <w:pStyle w:val="Code"/>
            </w:pPr>
            <w:r>
              <w:t>&gt; london &lt;- read_csv("C:/Users/agott/</w:t>
            </w:r>
            <w:r w:rsidRPr="00E87A13">
              <w:t>Documents</w:t>
            </w:r>
            <w:r>
              <w:t xml:space="preserve">/london.csv") </w:t>
            </w:r>
          </w:p>
          <w:p w:rsidR="00DB07D0" w:rsidRDefault="00DB07D0" w:rsidP="00E87A13">
            <w:pPr>
              <w:pStyle w:val="Code"/>
            </w:pPr>
          </w:p>
          <w:p w:rsidR="00DB07D0" w:rsidRDefault="00DB07D0" w:rsidP="00E87A13">
            <w:pPr>
              <w:pStyle w:val="Code"/>
            </w:pPr>
            <w:r w:rsidRPr="00D1140C">
              <w:t xml:space="preserve">&gt; </w:t>
            </w:r>
            <w:r>
              <w:t>london &lt;- read_csv(</w:t>
            </w:r>
            <w:r w:rsidRPr="00E87A13">
              <w:t>"F:</w:t>
            </w:r>
            <w:r>
              <w:t>/</w:t>
            </w:r>
            <w:r w:rsidRPr="00E87A13">
              <w:t>london.csv"</w:t>
            </w:r>
            <w:r>
              <w:t>) # if stored on F drive</w:t>
            </w:r>
          </w:p>
          <w:p w:rsidR="00DB07D0" w:rsidRPr="00E87A13" w:rsidRDefault="00DB07D0" w:rsidP="00E87A13">
            <w:pPr>
              <w:pStyle w:val="Code"/>
            </w:pPr>
            <w:r>
              <w:t>&gt; london &lt;- read_csv("//myserver/london.csv") # server example</w:t>
            </w:r>
          </w:p>
          <w:p w:rsidR="00DB07D0" w:rsidRPr="00D1140C" w:rsidRDefault="00DB07D0" w:rsidP="00E87A13">
            <w:pPr>
              <w:pStyle w:val="Code"/>
            </w:pPr>
          </w:p>
        </w:tc>
      </w:tr>
    </w:tbl>
    <w:p w:rsidR="0099266E" w:rsidRPr="008E2E69" w:rsidRDefault="0099266E" w:rsidP="000C2007">
      <w:pPr>
        <w:rPr>
          <w:sz w:val="20"/>
        </w:rPr>
      </w:pPr>
    </w:p>
    <w:tbl>
      <w:tblPr>
        <w:tblW w:w="9384"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268"/>
        <w:gridCol w:w="8116"/>
      </w:tblGrid>
      <w:tr w:rsidR="00DB07D0" w:rsidTr="00C524B4">
        <w:trPr>
          <w:jc w:val="center"/>
        </w:trPr>
        <w:tc>
          <w:tcPr>
            <w:tcW w:w="1268" w:type="dxa"/>
            <w:vAlign w:val="center"/>
          </w:tcPr>
          <w:p w:rsidR="00DB07D0" w:rsidRPr="00FD5581" w:rsidRDefault="00D24D49" w:rsidP="00C524B4">
            <w:pPr>
              <w:jc w:val="center"/>
            </w:pPr>
            <w:r>
              <w:rPr>
                <w:noProof/>
                <w:lang w:val="en-GB"/>
              </w:rPr>
              <w:pict>
                <v:shape id="_x0000_i1027" type="#_x0000_t75" alt="tip" style="width:30pt;height:30pt;mso-width-percent:0;mso-height-percent:0;mso-width-percent:0;mso-height-percent:0">
                  <v:imagedata r:id="rId9" o:title="tip"/>
                </v:shape>
              </w:pict>
            </w:r>
          </w:p>
        </w:tc>
        <w:tc>
          <w:tcPr>
            <w:tcW w:w="8116" w:type="dxa"/>
          </w:tcPr>
          <w:p w:rsidR="00DB07D0" w:rsidRPr="008652F3" w:rsidRDefault="00DB07D0" w:rsidP="00C524B4">
            <w:pPr>
              <w:pStyle w:val="gap"/>
            </w:pPr>
          </w:p>
          <w:p w:rsidR="00DB07D0" w:rsidRDefault="00DB07D0" w:rsidP="00DA67BE">
            <w:r>
              <w:t xml:space="preserve">To save typing, the character </w:t>
            </w:r>
            <w:r w:rsidRPr="00DA67BE">
              <w:rPr>
                <w:rFonts w:ascii="Courier New" w:hAnsi="Courier New" w:cs="Courier New"/>
              </w:rPr>
              <w:t>"~"</w:t>
            </w:r>
            <w:r>
              <w:t xml:space="preserve"> is a shortcut for the Documents folder on your computer. For example, </w:t>
            </w:r>
          </w:p>
          <w:p w:rsidR="00DB07D0" w:rsidRPr="00DA67BE" w:rsidRDefault="00DB07D0" w:rsidP="00DA67BE">
            <w:pPr>
              <w:rPr>
                <w:rFonts w:ascii="Courier New" w:hAnsi="Courier New" w:cs="Courier New"/>
              </w:rPr>
            </w:pPr>
            <w:r w:rsidRPr="00DA67BE">
              <w:rPr>
                <w:rFonts w:ascii="Courier New" w:hAnsi="Courier New" w:cs="Courier New"/>
              </w:rPr>
              <w:t>&gt; london &lt;- read</w:t>
            </w:r>
            <w:r>
              <w:rPr>
                <w:rFonts w:ascii="Courier New" w:hAnsi="Courier New" w:cs="Courier New"/>
              </w:rPr>
              <w:t>_</w:t>
            </w:r>
            <w:r w:rsidRPr="00DA67BE">
              <w:rPr>
                <w:rFonts w:ascii="Courier New" w:hAnsi="Courier New" w:cs="Courier New"/>
              </w:rPr>
              <w:t>csv("C:/Users/</w:t>
            </w:r>
            <w:r>
              <w:rPr>
                <w:rFonts w:ascii="Courier New" w:hAnsi="Courier New" w:cs="Courier New"/>
              </w:rPr>
              <w:t>agott</w:t>
            </w:r>
            <w:r w:rsidRPr="00DA67BE">
              <w:rPr>
                <w:rFonts w:ascii="Courier New" w:hAnsi="Courier New" w:cs="Courier New"/>
              </w:rPr>
              <w:t>/Documents/london.csv")</w:t>
            </w:r>
          </w:p>
          <w:p w:rsidR="00DB07D0" w:rsidRDefault="00DB07D0" w:rsidP="00DA67BE">
            <w:r>
              <w:t>is the same as</w:t>
            </w:r>
          </w:p>
          <w:p w:rsidR="00DB07D0" w:rsidRPr="00DA67BE" w:rsidRDefault="00DB07D0" w:rsidP="00DA67BE">
            <w:pPr>
              <w:rPr>
                <w:rFonts w:ascii="Courier New" w:hAnsi="Courier New" w:cs="Courier New"/>
              </w:rPr>
            </w:pPr>
            <w:r w:rsidRPr="00DA67BE">
              <w:rPr>
                <w:rFonts w:ascii="Courier New" w:hAnsi="Courier New" w:cs="Courier New"/>
              </w:rPr>
              <w:t>&gt; london &lt;- read</w:t>
            </w:r>
            <w:r>
              <w:rPr>
                <w:rFonts w:ascii="Courier New" w:hAnsi="Courier New" w:cs="Courier New"/>
              </w:rPr>
              <w:t>_</w:t>
            </w:r>
            <w:r w:rsidRPr="00DA67BE">
              <w:rPr>
                <w:rFonts w:ascii="Courier New" w:hAnsi="Courier New" w:cs="Courier New"/>
              </w:rPr>
              <w:t>csv("~/london.csv")</w:t>
            </w:r>
          </w:p>
          <w:p w:rsidR="00DB07D0" w:rsidRPr="008652F3" w:rsidRDefault="00DB07D0" w:rsidP="00807A08"/>
        </w:tc>
      </w:tr>
    </w:tbl>
    <w:p w:rsidR="007D00A0" w:rsidRDefault="007D00A0"/>
    <w:p w:rsidR="00DB07D0" w:rsidRPr="000C2007" w:rsidRDefault="00DB07D0" w:rsidP="00D24D49">
      <w:pPr>
        <w:jc w:val="both"/>
      </w:pPr>
      <w:r>
        <w:t xml:space="preserve">Alternatively, the path can be relative to your “working directory”. This is the folder that R will use to look for files. This can be set using the function </w:t>
      </w:r>
      <w:r w:rsidRPr="000C2007">
        <w:rPr>
          <w:rFonts w:ascii="Courier New" w:hAnsi="Courier New" w:cs="Courier New"/>
        </w:rPr>
        <w:t>setwd</w:t>
      </w:r>
      <w:r>
        <w:t xml:space="preserve">. To see your current working directory, use </w:t>
      </w:r>
      <w:r>
        <w:rPr>
          <w:rFonts w:ascii="Courier New" w:hAnsi="Courier New" w:cs="Courier New"/>
        </w:rPr>
        <w:t>getwd</w:t>
      </w:r>
      <w:r w:rsidRPr="000C2007">
        <w:t xml:space="preserve">. </w:t>
      </w:r>
    </w:p>
    <w:tbl>
      <w:tblPr>
        <w:tblW w:w="9386" w:type="dxa"/>
        <w:jc w:val="center"/>
        <w:shd w:val="clear" w:color="auto" w:fill="D9D9D9"/>
        <w:tblLook w:val="01E0" w:firstRow="1" w:lastRow="1" w:firstColumn="1" w:lastColumn="1" w:noHBand="0" w:noVBand="0"/>
      </w:tblPr>
      <w:tblGrid>
        <w:gridCol w:w="9386"/>
      </w:tblGrid>
      <w:tr w:rsidR="00DB07D0" w:rsidRPr="00FF3487" w:rsidTr="00C524B4">
        <w:trPr>
          <w:jc w:val="center"/>
        </w:trPr>
        <w:tc>
          <w:tcPr>
            <w:tcW w:w="9386" w:type="dxa"/>
            <w:shd w:val="clear" w:color="auto" w:fill="D9D9D9"/>
          </w:tcPr>
          <w:p w:rsidR="00DB07D0" w:rsidRDefault="00DB07D0" w:rsidP="00C524B4">
            <w:pPr>
              <w:pStyle w:val="Code"/>
            </w:pPr>
          </w:p>
          <w:p w:rsidR="00DB07D0" w:rsidRDefault="00DB07D0" w:rsidP="00C524B4">
            <w:pPr>
              <w:pStyle w:val="Code"/>
            </w:pPr>
            <w:r>
              <w:t>&gt; getwd()</w:t>
            </w:r>
          </w:p>
          <w:p w:rsidR="00DB07D0" w:rsidRDefault="00DB07D0" w:rsidP="00C524B4">
            <w:pPr>
              <w:pStyle w:val="Code"/>
            </w:pPr>
            <w:r w:rsidRPr="00807A08">
              <w:t>[1] "C:/Users/agott"</w:t>
            </w:r>
            <w:r>
              <w:t xml:space="preserve"> </w:t>
            </w:r>
          </w:p>
          <w:p w:rsidR="00DB07D0" w:rsidRDefault="00DB07D0" w:rsidP="00C524B4">
            <w:pPr>
              <w:pStyle w:val="Code"/>
            </w:pPr>
            <w:r>
              <w:t>&gt; setwd("C:/Users/agott/</w:t>
            </w:r>
            <w:r w:rsidRPr="00E87A13">
              <w:t>D</w:t>
            </w:r>
            <w:r>
              <w:t>esktop/Data/")</w:t>
            </w:r>
          </w:p>
          <w:p w:rsidR="00DB07D0" w:rsidRDefault="00DB07D0" w:rsidP="00C524B4">
            <w:pPr>
              <w:pStyle w:val="Code"/>
            </w:pPr>
            <w:r>
              <w:t>&gt; getwd()</w:t>
            </w:r>
          </w:p>
          <w:p w:rsidR="00DB07D0" w:rsidRPr="00E87A13" w:rsidRDefault="00DB07D0" w:rsidP="00C524B4">
            <w:pPr>
              <w:pStyle w:val="Code"/>
            </w:pPr>
            <w:r w:rsidRPr="00807A08">
              <w:t>[1] "C:/Users/agott/Desktop/Data"</w:t>
            </w:r>
          </w:p>
          <w:p w:rsidR="00DB07D0" w:rsidRPr="00D1140C" w:rsidRDefault="00DB07D0" w:rsidP="00C524B4">
            <w:pPr>
              <w:pStyle w:val="Code"/>
            </w:pPr>
          </w:p>
        </w:tc>
      </w:tr>
    </w:tbl>
    <w:p w:rsidR="00DB07D0" w:rsidRDefault="00DB07D0" w:rsidP="003876E5">
      <w:pPr>
        <w:pStyle w:val="gap"/>
      </w:pPr>
    </w:p>
    <w:p w:rsidR="00DB07D0" w:rsidRDefault="00DB07D0" w:rsidP="00D24D49">
      <w:pPr>
        <w:jc w:val="both"/>
      </w:pPr>
      <w:r>
        <w:t>If you have set up a project in RStudio, then the working directory will be set to the location of the project.</w:t>
      </w:r>
    </w:p>
    <w:p w:rsidR="00DB07D0" w:rsidRDefault="00DB07D0" w:rsidP="00EB6C56">
      <w:pPr>
        <w:pStyle w:val="Heading2"/>
        <w:spacing w:before="360"/>
        <w:ind w:left="578" w:hanging="578"/>
      </w:pPr>
      <w:r w:rsidRPr="00B20A43">
        <w:t>Viewing</w:t>
      </w:r>
      <w:r>
        <w:t xml:space="preserve"> Data</w:t>
      </w:r>
    </w:p>
    <w:p w:rsidR="00DB07D0" w:rsidRPr="00F76B2C" w:rsidRDefault="00DB07D0" w:rsidP="00D24D49">
      <w:pPr>
        <w:jc w:val="both"/>
        <w:rPr>
          <w:lang w:val="en-GB"/>
        </w:rPr>
      </w:pPr>
      <w:r>
        <w:rPr>
          <w:lang w:val="en-GB"/>
        </w:rPr>
        <w:t>Once we have imported our data we typically want to quickly preview the data. There are a number of ways of doing this in R.</w:t>
      </w:r>
    </w:p>
    <w:p w:rsidR="00DB07D0" w:rsidRDefault="00DB07D0" w:rsidP="00B20A43">
      <w:pPr>
        <w:pStyle w:val="Heading3"/>
      </w:pPr>
      <w:r w:rsidRPr="00B20A43">
        <w:t>View</w:t>
      </w:r>
    </w:p>
    <w:p w:rsidR="00DB07D0" w:rsidRDefault="00DB07D0" w:rsidP="00D24D49">
      <w:pPr>
        <w:jc w:val="both"/>
        <w:rPr>
          <w:lang w:val="en-GB"/>
        </w:rPr>
      </w:pPr>
      <w:r>
        <w:rPr>
          <w:lang w:val="en-GB"/>
        </w:rPr>
        <w:t xml:space="preserve">The </w:t>
      </w:r>
      <w:r w:rsidRPr="001F6859">
        <w:rPr>
          <w:rStyle w:val="CodeChar"/>
        </w:rPr>
        <w:t>View</w:t>
      </w:r>
      <w:r>
        <w:rPr>
          <w:lang w:val="en-GB"/>
        </w:rPr>
        <w:t xml:space="preserve"> function opens a special preview window showing the data and, in RStudio, allowing us to interact with the data.</w:t>
      </w:r>
    </w:p>
    <w:p w:rsidR="00DB07D0" w:rsidRDefault="00DB07D0" w:rsidP="0000272E">
      <w:pPr>
        <w:rPr>
          <w:lang w:val="en-GB"/>
        </w:rPr>
      </w:pPr>
    </w:p>
    <w:tbl>
      <w:tblPr>
        <w:tblW w:w="9386" w:type="dxa"/>
        <w:jc w:val="center"/>
        <w:shd w:val="clear" w:color="auto" w:fill="D9D9D9"/>
        <w:tblLook w:val="01E0" w:firstRow="1" w:lastRow="1" w:firstColumn="1" w:lastColumn="1" w:noHBand="0" w:noVBand="0"/>
      </w:tblPr>
      <w:tblGrid>
        <w:gridCol w:w="9386"/>
      </w:tblGrid>
      <w:tr w:rsidR="00DB07D0" w:rsidRPr="002626B5" w:rsidTr="00C524B4">
        <w:trPr>
          <w:jc w:val="center"/>
        </w:trPr>
        <w:tc>
          <w:tcPr>
            <w:tcW w:w="9386" w:type="dxa"/>
            <w:shd w:val="clear" w:color="auto" w:fill="D9D9D9"/>
          </w:tcPr>
          <w:p w:rsidR="00DB07D0" w:rsidRPr="002626B5" w:rsidRDefault="00DB07D0" w:rsidP="00C524B4">
            <w:pPr>
              <w:pStyle w:val="gap"/>
            </w:pPr>
          </w:p>
          <w:p w:rsidR="00DB07D0" w:rsidRDefault="00DB07D0" w:rsidP="00C524B4">
            <w:pPr>
              <w:pStyle w:val="Code"/>
              <w:rPr>
                <w:lang w:val="en-GB"/>
              </w:rPr>
            </w:pPr>
            <w:r w:rsidRPr="002626B5">
              <w:rPr>
                <w:lang w:val="en-GB"/>
              </w:rPr>
              <w:t xml:space="preserve">&gt; </w:t>
            </w:r>
            <w:r>
              <w:rPr>
                <w:lang w:val="en-GB"/>
              </w:rPr>
              <w:t>View(london)</w:t>
            </w:r>
            <w:r w:rsidRPr="002626B5">
              <w:rPr>
                <w:lang w:val="en-GB"/>
              </w:rPr>
              <w:t xml:space="preserve"> </w:t>
            </w:r>
          </w:p>
          <w:p w:rsidR="00DB07D0" w:rsidRPr="002626B5" w:rsidRDefault="00DB07D0" w:rsidP="00C524B4">
            <w:pPr>
              <w:pStyle w:val="gap"/>
            </w:pPr>
          </w:p>
        </w:tc>
      </w:tr>
    </w:tbl>
    <w:p w:rsidR="00DB07D0" w:rsidRDefault="00DB07D0" w:rsidP="0000272E">
      <w:pPr>
        <w:pStyle w:val="gap"/>
      </w:pPr>
    </w:p>
    <w:p w:rsidR="00DB07D0" w:rsidRDefault="00D24D49" w:rsidP="005149BD">
      <w:pPr>
        <w:jc w:val="center"/>
        <w:rPr>
          <w:noProof/>
          <w:lang w:val="en-GB" w:eastAsia="en-GB"/>
        </w:rPr>
      </w:pPr>
      <w:r>
        <w:rPr>
          <w:noProof/>
          <w:lang w:val="en-GB" w:eastAsia="en-GB"/>
        </w:rPr>
        <w:pict>
          <v:shape id="_x0000_i1028" type="#_x0000_t75" alt="" style="width:258.75pt;height:151.5pt;visibility:visible;mso-width-percent:0;mso-height-percent:0;mso-width-percent:0;mso-height-percent:0">
            <v:imagedata r:id="rId10" o:title="" cropright="25941f"/>
          </v:shape>
        </w:pict>
      </w:r>
    </w:p>
    <w:p w:rsidR="00DB07D0" w:rsidRDefault="00DB07D0" w:rsidP="005149BD">
      <w:pPr>
        <w:jc w:val="center"/>
        <w:rPr>
          <w:noProof/>
          <w:lang w:val="en-GB" w:eastAsia="en-GB"/>
        </w:rPr>
      </w:pPr>
    </w:p>
    <w:p w:rsidR="00B20A43" w:rsidRDefault="00B20A43">
      <w:pPr>
        <w:rPr>
          <w:rFonts w:eastAsia="MS Gothic" w:cs="Arial"/>
          <w:b/>
          <w:bCs/>
          <w:i/>
          <w:color w:val="E36C0A"/>
          <w:szCs w:val="20"/>
          <w:lang w:val="en-GB" w:eastAsia="en-GB"/>
        </w:rPr>
      </w:pPr>
      <w:r>
        <w:br w:type="page"/>
      </w:r>
    </w:p>
    <w:p w:rsidR="00DB07D0" w:rsidRDefault="00DB07D0" w:rsidP="00B20A43">
      <w:pPr>
        <w:pStyle w:val="Heading3"/>
      </w:pPr>
      <w:r w:rsidRPr="00B20A43">
        <w:lastRenderedPageBreak/>
        <w:t>Printing</w:t>
      </w:r>
      <w:r>
        <w:t xml:space="preserve"> in the Console</w:t>
      </w:r>
    </w:p>
    <w:p w:rsidR="00DB07D0" w:rsidRDefault="00DB07D0" w:rsidP="00D24D49">
      <w:pPr>
        <w:jc w:val="both"/>
      </w:pPr>
      <w:r>
        <w:t>When we create any data object in R we can simply enter the name of the object in the console to see that object.</w:t>
      </w:r>
    </w:p>
    <w:p w:rsidR="00DB07D0" w:rsidRPr="00D24D49" w:rsidRDefault="00DB07D0" w:rsidP="00F76B2C">
      <w:pPr>
        <w:rPr>
          <w:sz w:val="16"/>
        </w:rPr>
      </w:pPr>
    </w:p>
    <w:tbl>
      <w:tblPr>
        <w:tblW w:w="9386" w:type="dxa"/>
        <w:jc w:val="center"/>
        <w:shd w:val="clear" w:color="auto" w:fill="D9D9D9"/>
        <w:tblLook w:val="01E0" w:firstRow="1" w:lastRow="1" w:firstColumn="1" w:lastColumn="1" w:noHBand="0" w:noVBand="0"/>
      </w:tblPr>
      <w:tblGrid>
        <w:gridCol w:w="9386"/>
      </w:tblGrid>
      <w:tr w:rsidR="00DB07D0" w:rsidRPr="002626B5" w:rsidTr="00773CCF">
        <w:trPr>
          <w:jc w:val="center"/>
        </w:trPr>
        <w:tc>
          <w:tcPr>
            <w:tcW w:w="9386" w:type="dxa"/>
            <w:shd w:val="clear" w:color="auto" w:fill="D9D9D9"/>
          </w:tcPr>
          <w:p w:rsidR="00DB07D0" w:rsidRPr="002626B5" w:rsidRDefault="00DB07D0" w:rsidP="00773CCF">
            <w:pPr>
              <w:pStyle w:val="gap"/>
            </w:pPr>
          </w:p>
          <w:p w:rsidR="00DB07D0" w:rsidRDefault="00DB07D0" w:rsidP="00773CCF">
            <w:pPr>
              <w:pStyle w:val="Code"/>
              <w:rPr>
                <w:lang w:val="en-GB"/>
              </w:rPr>
            </w:pPr>
            <w:r w:rsidRPr="002626B5">
              <w:rPr>
                <w:lang w:val="en-GB"/>
              </w:rPr>
              <w:t xml:space="preserve">&gt; </w:t>
            </w:r>
            <w:r>
              <w:rPr>
                <w:lang w:val="en-GB"/>
              </w:rPr>
              <w:t>london</w:t>
            </w:r>
          </w:p>
          <w:p w:rsidR="00DB07D0" w:rsidRPr="00F76B2C" w:rsidRDefault="00DB07D0" w:rsidP="00F76B2C">
            <w:pPr>
              <w:pStyle w:val="Code"/>
              <w:rPr>
                <w:lang w:val="en-GB"/>
              </w:rPr>
            </w:pPr>
            <w:r w:rsidRPr="00F76B2C">
              <w:rPr>
                <w:lang w:val="en-GB"/>
              </w:rPr>
              <w:t># A tibble: 33 x 4</w:t>
            </w:r>
          </w:p>
          <w:p w:rsidR="00DB07D0" w:rsidRPr="00F76B2C" w:rsidRDefault="00DB07D0" w:rsidP="00F76B2C">
            <w:pPr>
              <w:pStyle w:val="Code"/>
              <w:rPr>
                <w:lang w:val="en-GB"/>
              </w:rPr>
            </w:pPr>
            <w:r w:rsidRPr="00F76B2C">
              <w:rPr>
                <w:lang w:val="en-GB"/>
              </w:rPr>
              <w:t xml:space="preserve">                  Borough  Area Population Density</w:t>
            </w:r>
          </w:p>
          <w:p w:rsidR="00DB07D0" w:rsidRPr="00F76B2C" w:rsidRDefault="00DB07D0" w:rsidP="00F76B2C">
            <w:pPr>
              <w:pStyle w:val="Code"/>
              <w:rPr>
                <w:lang w:val="en-GB"/>
              </w:rPr>
            </w:pPr>
            <w:r w:rsidRPr="00F76B2C">
              <w:rPr>
                <w:lang w:val="en-GB"/>
              </w:rPr>
              <w:t xml:space="preserve">                    &lt;chr&gt; &lt;int&gt;      &lt;int&gt;   &lt;int&gt;</w:t>
            </w:r>
          </w:p>
          <w:p w:rsidR="00DB07D0" w:rsidRPr="00F76B2C" w:rsidRDefault="00DB07D0" w:rsidP="00F76B2C">
            <w:pPr>
              <w:pStyle w:val="Code"/>
              <w:rPr>
                <w:lang w:val="en-GB"/>
              </w:rPr>
            </w:pPr>
            <w:r w:rsidRPr="00F76B2C">
              <w:rPr>
                <w:lang w:val="en-GB"/>
              </w:rPr>
              <w:t>1                  Camden    22     208956    9498</w:t>
            </w:r>
          </w:p>
          <w:p w:rsidR="00DB07D0" w:rsidRPr="00F76B2C" w:rsidRDefault="00DB07D0" w:rsidP="00F76B2C">
            <w:pPr>
              <w:pStyle w:val="Code"/>
              <w:rPr>
                <w:lang w:val="en-GB"/>
              </w:rPr>
            </w:pPr>
            <w:r w:rsidRPr="00F76B2C">
              <w:rPr>
                <w:lang w:val="en-GB"/>
              </w:rPr>
              <w:t>2          City of London     3       8082    2694</w:t>
            </w:r>
          </w:p>
          <w:p w:rsidR="00DB07D0" w:rsidRPr="00F76B2C" w:rsidRDefault="00DB07D0" w:rsidP="00F76B2C">
            <w:pPr>
              <w:pStyle w:val="Code"/>
              <w:rPr>
                <w:lang w:val="en-GB"/>
              </w:rPr>
            </w:pPr>
            <w:r w:rsidRPr="00F76B2C">
              <w:rPr>
                <w:lang w:val="en-GB"/>
              </w:rPr>
              <w:t>3  Hammersmith and Fulham    16     169056   10566</w:t>
            </w:r>
          </w:p>
          <w:p w:rsidR="00DB07D0" w:rsidRPr="00F76B2C" w:rsidRDefault="00DB07D0" w:rsidP="00F76B2C">
            <w:pPr>
              <w:pStyle w:val="Code"/>
              <w:rPr>
                <w:lang w:val="en-GB"/>
              </w:rPr>
            </w:pPr>
            <w:r w:rsidRPr="00F76B2C">
              <w:rPr>
                <w:lang w:val="en-GB"/>
              </w:rPr>
              <w:t>4  Kensington and Chelsea    12     163308   13609</w:t>
            </w:r>
          </w:p>
          <w:p w:rsidR="00DB07D0" w:rsidRPr="00F76B2C" w:rsidRDefault="00DB07D0" w:rsidP="00F76B2C">
            <w:pPr>
              <w:pStyle w:val="Code"/>
              <w:rPr>
                <w:lang w:val="en-GB"/>
              </w:rPr>
            </w:pPr>
            <w:r w:rsidRPr="00F76B2C">
              <w:rPr>
                <w:lang w:val="en-GB"/>
              </w:rPr>
              <w:t>5              Wandsworth    34     267206    7859</w:t>
            </w:r>
          </w:p>
          <w:p w:rsidR="00DB07D0" w:rsidRPr="00F76B2C" w:rsidRDefault="00DB07D0" w:rsidP="00F76B2C">
            <w:pPr>
              <w:pStyle w:val="Code"/>
              <w:rPr>
                <w:lang w:val="en-GB"/>
              </w:rPr>
            </w:pPr>
            <w:r w:rsidRPr="00F76B2C">
              <w:rPr>
                <w:lang w:val="en-GB"/>
              </w:rPr>
              <w:t>6             Westminster    21     186375    8875</w:t>
            </w:r>
          </w:p>
          <w:p w:rsidR="00DB07D0" w:rsidRPr="00F76B2C" w:rsidRDefault="00DB07D0" w:rsidP="00F76B2C">
            <w:pPr>
              <w:pStyle w:val="Code"/>
              <w:rPr>
                <w:lang w:val="en-GB"/>
              </w:rPr>
            </w:pPr>
            <w:r w:rsidRPr="00F76B2C">
              <w:rPr>
                <w:lang w:val="en-GB"/>
              </w:rPr>
              <w:t>7                 Hackney    19     209513   11027</w:t>
            </w:r>
          </w:p>
          <w:p w:rsidR="00DB07D0" w:rsidRPr="00F76B2C" w:rsidRDefault="00DB07D0" w:rsidP="00F76B2C">
            <w:pPr>
              <w:pStyle w:val="Code"/>
              <w:rPr>
                <w:lang w:val="en-GB"/>
              </w:rPr>
            </w:pPr>
            <w:r w:rsidRPr="00F76B2C">
              <w:rPr>
                <w:lang w:val="en-GB"/>
              </w:rPr>
              <w:t>8                Haringey    30     228270    7609</w:t>
            </w:r>
          </w:p>
          <w:p w:rsidR="00DB07D0" w:rsidRPr="00F76B2C" w:rsidRDefault="00DB07D0" w:rsidP="00F76B2C">
            <w:pPr>
              <w:pStyle w:val="Code"/>
              <w:rPr>
                <w:lang w:val="en-GB"/>
              </w:rPr>
            </w:pPr>
            <w:r w:rsidRPr="00F76B2C">
              <w:rPr>
                <w:lang w:val="en-GB"/>
              </w:rPr>
              <w:t>9               Islington    15     182715   12181</w:t>
            </w:r>
          </w:p>
          <w:p w:rsidR="00DB07D0" w:rsidRPr="00F76B2C" w:rsidRDefault="00DB07D0" w:rsidP="00F76B2C">
            <w:pPr>
              <w:pStyle w:val="Code"/>
              <w:rPr>
                <w:lang w:val="en-GB"/>
              </w:rPr>
            </w:pPr>
            <w:r w:rsidRPr="00F76B2C">
              <w:rPr>
                <w:lang w:val="en-GB"/>
              </w:rPr>
              <w:t>10                Lambeth    27     273672   10136</w:t>
            </w:r>
          </w:p>
          <w:p w:rsidR="00DB07D0" w:rsidRDefault="00DB07D0" w:rsidP="00F76B2C">
            <w:pPr>
              <w:pStyle w:val="Code"/>
              <w:rPr>
                <w:lang w:val="en-GB"/>
              </w:rPr>
            </w:pPr>
            <w:r w:rsidRPr="00F76B2C">
              <w:rPr>
                <w:lang w:val="en-GB"/>
              </w:rPr>
              <w:t># ... with 23 more rows</w:t>
            </w:r>
            <w:r w:rsidRPr="002626B5">
              <w:rPr>
                <w:lang w:val="en-GB"/>
              </w:rPr>
              <w:t xml:space="preserve"> </w:t>
            </w:r>
          </w:p>
          <w:p w:rsidR="00DB07D0" w:rsidRPr="002626B5" w:rsidRDefault="00DB07D0" w:rsidP="00773CCF">
            <w:pPr>
              <w:pStyle w:val="gap"/>
            </w:pPr>
          </w:p>
        </w:tc>
      </w:tr>
    </w:tbl>
    <w:p w:rsidR="00DB07D0" w:rsidRDefault="00DB07D0" w:rsidP="00B20A43">
      <w:pPr>
        <w:pStyle w:val="Heading3"/>
      </w:pPr>
      <w:r>
        <w:t>Previewing the Start and End of the Data</w:t>
      </w:r>
    </w:p>
    <w:p w:rsidR="00DB07D0" w:rsidRPr="00DE56BE" w:rsidRDefault="00DB07D0" w:rsidP="00D24D49">
      <w:pPr>
        <w:jc w:val="both"/>
        <w:rPr>
          <w:lang w:val="en-GB"/>
        </w:rPr>
      </w:pPr>
      <w:r>
        <w:rPr>
          <w:lang w:val="en-GB"/>
        </w:rPr>
        <w:t xml:space="preserve">R contains a number of utility functions for viewing data.  In order to take a quick look at the first or last few rows of the data we can use the functions </w:t>
      </w:r>
      <w:r w:rsidRPr="001B4D2A">
        <w:rPr>
          <w:rStyle w:val="CodeChar"/>
        </w:rPr>
        <w:t>head</w:t>
      </w:r>
      <w:r>
        <w:rPr>
          <w:lang w:val="en-GB"/>
        </w:rPr>
        <w:t xml:space="preserve"> or </w:t>
      </w:r>
      <w:r w:rsidRPr="001B4D2A">
        <w:rPr>
          <w:rStyle w:val="CodeChar"/>
        </w:rPr>
        <w:t>tail</w:t>
      </w:r>
      <w:r>
        <w:rPr>
          <w:lang w:val="en-GB"/>
        </w:rPr>
        <w:t>.</w:t>
      </w:r>
    </w:p>
    <w:p w:rsidR="00DB07D0" w:rsidRPr="002626B5" w:rsidRDefault="00DB07D0" w:rsidP="0080418B">
      <w:pPr>
        <w:pStyle w:val="gap"/>
      </w:pPr>
    </w:p>
    <w:tbl>
      <w:tblPr>
        <w:tblW w:w="9386" w:type="dxa"/>
        <w:jc w:val="center"/>
        <w:shd w:val="clear" w:color="auto" w:fill="D9D9D9"/>
        <w:tblLook w:val="01E0" w:firstRow="1" w:lastRow="1" w:firstColumn="1" w:lastColumn="1" w:noHBand="0" w:noVBand="0"/>
      </w:tblPr>
      <w:tblGrid>
        <w:gridCol w:w="9386"/>
      </w:tblGrid>
      <w:tr w:rsidR="00DB07D0" w:rsidRPr="002626B5" w:rsidTr="00036BB3">
        <w:trPr>
          <w:jc w:val="center"/>
        </w:trPr>
        <w:tc>
          <w:tcPr>
            <w:tcW w:w="9386" w:type="dxa"/>
            <w:shd w:val="clear" w:color="auto" w:fill="D9D9D9"/>
          </w:tcPr>
          <w:p w:rsidR="00DB07D0" w:rsidRPr="002626B5" w:rsidRDefault="00DB07D0" w:rsidP="00036BB3">
            <w:pPr>
              <w:pStyle w:val="Code"/>
              <w:rPr>
                <w:lang w:val="en-GB"/>
              </w:rPr>
            </w:pPr>
          </w:p>
          <w:p w:rsidR="00DB07D0" w:rsidRPr="001F224A" w:rsidRDefault="00DB07D0" w:rsidP="00036BB3">
            <w:pPr>
              <w:pStyle w:val="Code"/>
              <w:rPr>
                <w:lang w:val="en-GB"/>
              </w:rPr>
            </w:pPr>
            <w:r w:rsidRPr="002626B5">
              <w:rPr>
                <w:lang w:val="en-GB"/>
              </w:rPr>
              <w:t xml:space="preserve">&gt; </w:t>
            </w:r>
            <w:r w:rsidRPr="001F224A">
              <w:rPr>
                <w:lang w:val="en-GB"/>
              </w:rPr>
              <w:t>head(</w:t>
            </w:r>
            <w:r>
              <w:rPr>
                <w:lang w:val="en-GB"/>
              </w:rPr>
              <w:t>london</w:t>
            </w:r>
            <w:r w:rsidRPr="001F224A">
              <w:rPr>
                <w:lang w:val="en-GB"/>
              </w:rPr>
              <w:t>)</w:t>
            </w:r>
          </w:p>
          <w:p w:rsidR="00DB07D0" w:rsidRPr="008A49BF" w:rsidRDefault="00DB07D0" w:rsidP="008A49BF">
            <w:pPr>
              <w:pStyle w:val="Code"/>
              <w:rPr>
                <w:lang w:val="en-GB"/>
              </w:rPr>
            </w:pPr>
            <w:r w:rsidRPr="008A49BF">
              <w:rPr>
                <w:lang w:val="en-GB"/>
              </w:rPr>
              <w:t xml:space="preserve">                 Borough Area Population Density</w:t>
            </w:r>
          </w:p>
          <w:p w:rsidR="00DB07D0" w:rsidRPr="008A49BF" w:rsidRDefault="00DB07D0" w:rsidP="008A49BF">
            <w:pPr>
              <w:pStyle w:val="Code"/>
              <w:rPr>
                <w:lang w:val="en-GB"/>
              </w:rPr>
            </w:pPr>
            <w:r w:rsidRPr="008A49BF">
              <w:rPr>
                <w:lang w:val="en-GB"/>
              </w:rPr>
              <w:t>1                 Camden   22     208956    9498</w:t>
            </w:r>
          </w:p>
          <w:p w:rsidR="00DB07D0" w:rsidRPr="008A49BF" w:rsidRDefault="00DB07D0" w:rsidP="008A49BF">
            <w:pPr>
              <w:pStyle w:val="Code"/>
              <w:rPr>
                <w:lang w:val="en-GB"/>
              </w:rPr>
            </w:pPr>
            <w:r w:rsidRPr="008A49BF">
              <w:rPr>
                <w:lang w:val="en-GB"/>
              </w:rPr>
              <w:t>2         City of London    3       8082    2694</w:t>
            </w:r>
          </w:p>
          <w:p w:rsidR="00DB07D0" w:rsidRPr="008A49BF" w:rsidRDefault="00DB07D0" w:rsidP="008A49BF">
            <w:pPr>
              <w:pStyle w:val="Code"/>
              <w:rPr>
                <w:lang w:val="en-GB"/>
              </w:rPr>
            </w:pPr>
            <w:r w:rsidRPr="008A49BF">
              <w:rPr>
                <w:lang w:val="en-GB"/>
              </w:rPr>
              <w:t>3 Hammersmith and Fulham   16     169056   10566</w:t>
            </w:r>
          </w:p>
          <w:p w:rsidR="00DB07D0" w:rsidRPr="008A49BF" w:rsidRDefault="00DB07D0" w:rsidP="008A49BF">
            <w:pPr>
              <w:pStyle w:val="Code"/>
              <w:rPr>
                <w:lang w:val="en-GB"/>
              </w:rPr>
            </w:pPr>
            <w:r w:rsidRPr="008A49BF">
              <w:rPr>
                <w:lang w:val="en-GB"/>
              </w:rPr>
              <w:t>4 Kensington and Chelsea   12     163308   13609</w:t>
            </w:r>
          </w:p>
          <w:p w:rsidR="00DB07D0" w:rsidRPr="008A49BF" w:rsidRDefault="00DB07D0" w:rsidP="008A49BF">
            <w:pPr>
              <w:pStyle w:val="Code"/>
              <w:rPr>
                <w:lang w:val="en-GB"/>
              </w:rPr>
            </w:pPr>
            <w:r w:rsidRPr="008A49BF">
              <w:rPr>
                <w:lang w:val="en-GB"/>
              </w:rPr>
              <w:t>5             Wandsworth   34     267206    7859</w:t>
            </w:r>
          </w:p>
          <w:p w:rsidR="00DB07D0" w:rsidRDefault="00DB07D0" w:rsidP="008A49BF">
            <w:pPr>
              <w:pStyle w:val="Code"/>
              <w:rPr>
                <w:lang w:val="en-GB"/>
              </w:rPr>
            </w:pPr>
            <w:r w:rsidRPr="008A49BF">
              <w:rPr>
                <w:lang w:val="en-GB"/>
              </w:rPr>
              <w:t>6            Westminster   21     186375    8875</w:t>
            </w:r>
          </w:p>
          <w:p w:rsidR="00DB07D0" w:rsidRDefault="00DB07D0" w:rsidP="00036BB3">
            <w:pPr>
              <w:pStyle w:val="Code"/>
              <w:rPr>
                <w:lang w:val="en-GB"/>
              </w:rPr>
            </w:pPr>
          </w:p>
          <w:p w:rsidR="00DB07D0" w:rsidRDefault="00DB07D0" w:rsidP="00036BB3">
            <w:pPr>
              <w:pStyle w:val="Code"/>
              <w:rPr>
                <w:lang w:val="en-GB"/>
              </w:rPr>
            </w:pPr>
          </w:p>
          <w:p w:rsidR="00DB07D0" w:rsidRDefault="00DB07D0" w:rsidP="00036BB3">
            <w:pPr>
              <w:pStyle w:val="Code"/>
              <w:rPr>
                <w:lang w:val="en-GB"/>
              </w:rPr>
            </w:pPr>
            <w:r w:rsidRPr="001F224A">
              <w:rPr>
                <w:lang w:val="en-GB"/>
              </w:rPr>
              <w:t xml:space="preserve">&gt; </w:t>
            </w:r>
            <w:r>
              <w:rPr>
                <w:lang w:val="en-GB"/>
              </w:rPr>
              <w:t>head</w:t>
            </w:r>
            <w:r w:rsidRPr="001F224A">
              <w:rPr>
                <w:lang w:val="en-GB"/>
              </w:rPr>
              <w:t>(</w:t>
            </w:r>
            <w:r>
              <w:rPr>
                <w:lang w:val="en-GB"/>
              </w:rPr>
              <w:t>london</w:t>
            </w:r>
            <w:r w:rsidRPr="001F224A">
              <w:rPr>
                <w:lang w:val="en-GB"/>
              </w:rPr>
              <w:t xml:space="preserve">, </w:t>
            </w:r>
            <w:r>
              <w:rPr>
                <w:lang w:val="en-GB"/>
              </w:rPr>
              <w:t xml:space="preserve">n = </w:t>
            </w:r>
            <w:r w:rsidRPr="001F224A">
              <w:rPr>
                <w:lang w:val="en-GB"/>
              </w:rPr>
              <w:t>3)</w:t>
            </w:r>
            <w:r>
              <w:rPr>
                <w:lang w:val="en-GB"/>
              </w:rPr>
              <w:t xml:space="preserve"> # the first 3 rows</w:t>
            </w:r>
          </w:p>
          <w:p w:rsidR="00DB07D0" w:rsidRPr="008A49BF" w:rsidRDefault="00DB07D0" w:rsidP="008A49BF">
            <w:pPr>
              <w:pStyle w:val="Code"/>
              <w:rPr>
                <w:lang w:val="en-GB"/>
              </w:rPr>
            </w:pPr>
            <w:r w:rsidRPr="008A49BF">
              <w:rPr>
                <w:lang w:val="en-GB"/>
              </w:rPr>
              <w:t xml:space="preserve">                 Borough Area Population Density</w:t>
            </w:r>
          </w:p>
          <w:p w:rsidR="00DB07D0" w:rsidRPr="008A49BF" w:rsidRDefault="00DB07D0" w:rsidP="008A49BF">
            <w:pPr>
              <w:pStyle w:val="Code"/>
              <w:rPr>
                <w:lang w:val="en-GB"/>
              </w:rPr>
            </w:pPr>
            <w:r w:rsidRPr="008A49BF">
              <w:rPr>
                <w:lang w:val="en-GB"/>
              </w:rPr>
              <w:t>1                 Camden   22     208956    9498</w:t>
            </w:r>
          </w:p>
          <w:p w:rsidR="00DB07D0" w:rsidRPr="008A49BF" w:rsidRDefault="00DB07D0" w:rsidP="008A49BF">
            <w:pPr>
              <w:pStyle w:val="Code"/>
              <w:rPr>
                <w:lang w:val="en-GB"/>
              </w:rPr>
            </w:pPr>
            <w:r w:rsidRPr="008A49BF">
              <w:rPr>
                <w:lang w:val="en-GB"/>
              </w:rPr>
              <w:t>2         City of London    3       8082    2694</w:t>
            </w:r>
          </w:p>
          <w:p w:rsidR="00DB07D0" w:rsidRDefault="00DB07D0" w:rsidP="008A49BF">
            <w:pPr>
              <w:pStyle w:val="Code"/>
              <w:rPr>
                <w:lang w:val="en-GB"/>
              </w:rPr>
            </w:pPr>
            <w:r w:rsidRPr="008A49BF">
              <w:rPr>
                <w:lang w:val="en-GB"/>
              </w:rPr>
              <w:t>3 Hammersmith and Fulham   16     169056   10566</w:t>
            </w:r>
          </w:p>
          <w:p w:rsidR="00DB07D0" w:rsidRPr="002626B5" w:rsidRDefault="00DB07D0" w:rsidP="002007E6">
            <w:pPr>
              <w:pStyle w:val="Code"/>
              <w:rPr>
                <w:lang w:val="en-GB"/>
              </w:rPr>
            </w:pPr>
          </w:p>
        </w:tc>
      </w:tr>
    </w:tbl>
    <w:p w:rsidR="003051B9" w:rsidRPr="00D24D49" w:rsidRDefault="003051B9" w:rsidP="003051B9">
      <w:pPr>
        <w:rPr>
          <w:sz w:val="16"/>
          <w:lang w:val="en-GB"/>
        </w:rPr>
      </w:pPr>
    </w:p>
    <w:tbl>
      <w:tblPr>
        <w:tblW w:w="9384"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250"/>
        <w:gridCol w:w="8134"/>
      </w:tblGrid>
      <w:tr w:rsidR="00DB07D0" w:rsidRPr="00FF3487" w:rsidTr="00C524B4">
        <w:trPr>
          <w:jc w:val="center"/>
        </w:trPr>
        <w:tc>
          <w:tcPr>
            <w:tcW w:w="1250" w:type="dxa"/>
            <w:vAlign w:val="center"/>
          </w:tcPr>
          <w:p w:rsidR="00DB07D0" w:rsidRDefault="00DB07D0" w:rsidP="00C524B4">
            <w:pPr>
              <w:jc w:val="center"/>
            </w:pPr>
            <w:r>
              <w:br w:type="page"/>
            </w:r>
            <w:r>
              <w:rPr>
                <w:lang w:val="en-GB"/>
              </w:rPr>
              <w:br w:type="page"/>
            </w:r>
            <w:r>
              <w:rPr>
                <w:lang w:val="en-GB"/>
              </w:rPr>
              <w:br w:type="page"/>
            </w:r>
            <w:r w:rsidR="00D24D49">
              <w:rPr>
                <w:noProof/>
              </w:rPr>
              <w:pict>
                <v:shape id="_x0000_i1029" type="#_x0000_t75" alt="ex" style="width:30pt;height:30pt;mso-width-percent:0;mso-height-percent:0;mso-width-percent:0;mso-height-percent:0">
                  <v:imagedata r:id="rId11" o:title="ex"/>
                </v:shape>
              </w:pict>
            </w:r>
          </w:p>
        </w:tc>
        <w:tc>
          <w:tcPr>
            <w:tcW w:w="8134" w:type="dxa"/>
          </w:tcPr>
          <w:p w:rsidR="00DB07D0" w:rsidRPr="00D24D49" w:rsidRDefault="00DB07D0" w:rsidP="00C524B4">
            <w:pPr>
              <w:rPr>
                <w:sz w:val="16"/>
              </w:rPr>
            </w:pPr>
          </w:p>
          <w:p w:rsidR="00DB07D0" w:rsidRDefault="00DB07D0" w:rsidP="00DB07D0">
            <w:pPr>
              <w:pStyle w:val="Bullets"/>
              <w:numPr>
                <w:ilvl w:val="0"/>
                <w:numId w:val="22"/>
              </w:numPr>
              <w:suppressAutoHyphens/>
              <w:jc w:val="both"/>
            </w:pPr>
            <w:r w:rsidRPr="00B6511F">
              <w:t xml:space="preserve">Import the </w:t>
            </w:r>
            <w:r>
              <w:t>“olympics.csv” data into R</w:t>
            </w:r>
          </w:p>
          <w:p w:rsidR="00DB07D0" w:rsidRDefault="00DB07D0" w:rsidP="00DB07D0">
            <w:pPr>
              <w:pStyle w:val="Bullets"/>
              <w:numPr>
                <w:ilvl w:val="0"/>
                <w:numId w:val="22"/>
              </w:numPr>
              <w:suppressAutoHyphens/>
              <w:jc w:val="both"/>
            </w:pPr>
            <w:r>
              <w:t>View the data. How many rows and columns does this data have?</w:t>
            </w:r>
          </w:p>
          <w:p w:rsidR="00DB07D0" w:rsidRDefault="00DB07D0" w:rsidP="00DB07D0">
            <w:pPr>
              <w:pStyle w:val="Bullets"/>
              <w:numPr>
                <w:ilvl w:val="0"/>
                <w:numId w:val="22"/>
              </w:numPr>
              <w:suppressAutoHyphens/>
              <w:jc w:val="both"/>
            </w:pPr>
            <w:r>
              <w:t>Print the last 10 rows</w:t>
            </w:r>
          </w:p>
          <w:p w:rsidR="00DB07D0" w:rsidRPr="00D24D49" w:rsidRDefault="00DB07D0" w:rsidP="00D24D49">
            <w:pPr>
              <w:pStyle w:val="Bullets"/>
              <w:tabs>
                <w:tab w:val="clear" w:pos="567"/>
              </w:tabs>
              <w:suppressAutoHyphens/>
              <w:ind w:left="0" w:firstLine="0"/>
              <w:rPr>
                <w:sz w:val="16"/>
              </w:rPr>
            </w:pPr>
          </w:p>
        </w:tc>
      </w:tr>
    </w:tbl>
    <w:p w:rsidR="00DB07D0" w:rsidRPr="002626B5" w:rsidRDefault="00DB07D0" w:rsidP="00B20A43">
      <w:pPr>
        <w:pStyle w:val="Heading2"/>
      </w:pPr>
      <w:r w:rsidRPr="002626B5">
        <w:lastRenderedPageBreak/>
        <w:t>Data Frames</w:t>
      </w:r>
    </w:p>
    <w:p w:rsidR="00DB07D0" w:rsidRPr="002626B5" w:rsidRDefault="00DB07D0" w:rsidP="00B20A43">
      <w:pPr>
        <w:pStyle w:val="Heading3"/>
      </w:pPr>
      <w:r>
        <w:t>Overview</w:t>
      </w:r>
    </w:p>
    <w:p w:rsidR="00DB07D0" w:rsidRDefault="00DB07D0" w:rsidP="00D24D49">
      <w:pPr>
        <w:jc w:val="both"/>
        <w:rPr>
          <w:lang w:val="en-GB"/>
        </w:rPr>
      </w:pPr>
      <w:r>
        <w:rPr>
          <w:lang w:val="en-GB"/>
        </w:rPr>
        <w:t>A data frame (technically “</w:t>
      </w:r>
      <w:r w:rsidRPr="00807A08">
        <w:rPr>
          <w:rStyle w:val="CodeChar"/>
        </w:rPr>
        <w:t>data.frame</w:t>
      </w:r>
      <w:r>
        <w:rPr>
          <w:lang w:val="en-GB"/>
        </w:rPr>
        <w:t xml:space="preserve">”) is R’s standard tabular structure for data.  It is the default structure used when importing data.  There are several inbuilt example data frames contained within the datasets package.  The functions in </w:t>
      </w:r>
      <w:r w:rsidRPr="00C30398">
        <w:rPr>
          <w:b/>
          <w:lang w:val="en-GB"/>
        </w:rPr>
        <w:t>readr</w:t>
      </w:r>
      <w:r>
        <w:rPr>
          <w:lang w:val="en-GB"/>
        </w:rPr>
        <w:t xml:space="preserve"> actually import data as “tibbles”.  These are effectively just a special case of data frames that appear differently when printed to the console.</w:t>
      </w:r>
    </w:p>
    <w:p w:rsidR="00DB07D0" w:rsidRPr="002626B5" w:rsidRDefault="00DB07D0" w:rsidP="00B20A43">
      <w:pPr>
        <w:pStyle w:val="Heading3"/>
      </w:pPr>
      <w:r w:rsidRPr="002626B5">
        <w:t>Data Frame Attributes</w:t>
      </w:r>
    </w:p>
    <w:p w:rsidR="00DB07D0" w:rsidRDefault="00DB07D0" w:rsidP="00FC771A">
      <w:pPr>
        <w:rPr>
          <w:lang w:val="en-GB"/>
        </w:rPr>
      </w:pPr>
      <w:r>
        <w:rPr>
          <w:lang w:val="en-GB"/>
        </w:rPr>
        <w:t>There are lots of useful functions</w:t>
      </w:r>
      <w:r w:rsidRPr="002626B5">
        <w:rPr>
          <w:lang w:val="en-GB"/>
        </w:rPr>
        <w:t xml:space="preserve"> to extract information about the data frame’s structure.</w:t>
      </w:r>
    </w:p>
    <w:p w:rsidR="00DB07D0" w:rsidRPr="002626B5" w:rsidRDefault="00DB07D0" w:rsidP="00FC771A">
      <w:r w:rsidRPr="002626B5">
        <w:rPr>
          <w:lang w:val="en-GB"/>
        </w:rPr>
        <w:t xml:space="preserve">  </w:t>
      </w:r>
    </w:p>
    <w:tbl>
      <w:tblPr>
        <w:tblW w:w="7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5427"/>
      </w:tblGrid>
      <w:tr w:rsidR="00DB07D0" w:rsidRPr="002626B5" w:rsidTr="00FB4768">
        <w:trPr>
          <w:jc w:val="center"/>
        </w:trPr>
        <w:tc>
          <w:tcPr>
            <w:tcW w:w="1675" w:type="dxa"/>
            <w:shd w:val="clear" w:color="auto" w:fill="000000"/>
          </w:tcPr>
          <w:p w:rsidR="00DB07D0" w:rsidRPr="002626B5" w:rsidRDefault="00DB07D0" w:rsidP="00B40032">
            <w:pPr>
              <w:pStyle w:val="TableColHeader0"/>
              <w:rPr>
                <w:lang w:val="en-GB"/>
              </w:rPr>
            </w:pPr>
            <w:r w:rsidRPr="002626B5">
              <w:rPr>
                <w:lang w:val="en-GB"/>
              </w:rPr>
              <w:t>Function</w:t>
            </w:r>
          </w:p>
        </w:tc>
        <w:tc>
          <w:tcPr>
            <w:tcW w:w="5427" w:type="dxa"/>
            <w:shd w:val="clear" w:color="auto" w:fill="000000"/>
          </w:tcPr>
          <w:p w:rsidR="00DB07D0" w:rsidRPr="002626B5" w:rsidRDefault="00DB07D0" w:rsidP="00B40032">
            <w:pPr>
              <w:pStyle w:val="TableColHeader0"/>
              <w:rPr>
                <w:lang w:val="en-GB"/>
              </w:rPr>
            </w:pPr>
            <w:r w:rsidRPr="002626B5">
              <w:rPr>
                <w:lang w:val="en-GB"/>
              </w:rPr>
              <w:t>Description</w:t>
            </w:r>
          </w:p>
        </w:tc>
      </w:tr>
      <w:tr w:rsidR="00DB07D0" w:rsidRPr="002626B5" w:rsidTr="00FB4768">
        <w:trPr>
          <w:jc w:val="center"/>
        </w:trPr>
        <w:tc>
          <w:tcPr>
            <w:tcW w:w="1675" w:type="dxa"/>
          </w:tcPr>
          <w:p w:rsidR="00DB07D0" w:rsidRDefault="00DB07D0" w:rsidP="00B40032">
            <w:pPr>
              <w:pStyle w:val="Code"/>
              <w:jc w:val="center"/>
              <w:rPr>
                <w:lang w:val="en-GB"/>
              </w:rPr>
            </w:pPr>
            <w:r>
              <w:rPr>
                <w:lang w:val="en-GB"/>
              </w:rPr>
              <w:t>nrow</w:t>
            </w:r>
          </w:p>
        </w:tc>
        <w:tc>
          <w:tcPr>
            <w:tcW w:w="5427" w:type="dxa"/>
          </w:tcPr>
          <w:p w:rsidR="00DB07D0" w:rsidRDefault="00DB07D0" w:rsidP="00B40032">
            <w:pPr>
              <w:jc w:val="center"/>
              <w:rPr>
                <w:lang w:val="en-GB"/>
              </w:rPr>
            </w:pPr>
            <w:r>
              <w:rPr>
                <w:lang w:val="en-GB"/>
              </w:rPr>
              <w:t>Number of rows</w:t>
            </w:r>
          </w:p>
        </w:tc>
      </w:tr>
      <w:tr w:rsidR="00DB07D0" w:rsidRPr="002626B5" w:rsidTr="00FB4768">
        <w:trPr>
          <w:jc w:val="center"/>
        </w:trPr>
        <w:tc>
          <w:tcPr>
            <w:tcW w:w="1675" w:type="dxa"/>
          </w:tcPr>
          <w:p w:rsidR="00DB07D0" w:rsidRDefault="00DB07D0" w:rsidP="00B40032">
            <w:pPr>
              <w:pStyle w:val="Code"/>
              <w:jc w:val="center"/>
              <w:rPr>
                <w:lang w:val="en-GB"/>
              </w:rPr>
            </w:pPr>
            <w:r>
              <w:rPr>
                <w:lang w:val="en-GB"/>
              </w:rPr>
              <w:t>ncol</w:t>
            </w:r>
          </w:p>
        </w:tc>
        <w:tc>
          <w:tcPr>
            <w:tcW w:w="5427" w:type="dxa"/>
          </w:tcPr>
          <w:p w:rsidR="00DB07D0" w:rsidRDefault="00DB07D0" w:rsidP="00B40032">
            <w:pPr>
              <w:jc w:val="center"/>
              <w:rPr>
                <w:lang w:val="en-GB"/>
              </w:rPr>
            </w:pPr>
            <w:r>
              <w:rPr>
                <w:lang w:val="en-GB"/>
              </w:rPr>
              <w:t>Number of columns</w:t>
            </w:r>
          </w:p>
        </w:tc>
      </w:tr>
      <w:tr w:rsidR="00DB07D0" w:rsidRPr="002626B5" w:rsidTr="00FB4768">
        <w:trPr>
          <w:jc w:val="center"/>
        </w:trPr>
        <w:tc>
          <w:tcPr>
            <w:tcW w:w="1675" w:type="dxa"/>
          </w:tcPr>
          <w:p w:rsidR="00DB07D0" w:rsidRPr="002626B5" w:rsidRDefault="00DB07D0" w:rsidP="00B40032">
            <w:pPr>
              <w:pStyle w:val="Code"/>
              <w:jc w:val="center"/>
              <w:rPr>
                <w:lang w:val="en-GB"/>
              </w:rPr>
            </w:pPr>
            <w:r>
              <w:rPr>
                <w:lang w:val="en-GB"/>
              </w:rPr>
              <w:t>dim</w:t>
            </w:r>
          </w:p>
        </w:tc>
        <w:tc>
          <w:tcPr>
            <w:tcW w:w="5427" w:type="dxa"/>
          </w:tcPr>
          <w:p w:rsidR="00DB07D0" w:rsidRPr="002626B5" w:rsidRDefault="00DB07D0" w:rsidP="00B40032">
            <w:pPr>
              <w:jc w:val="center"/>
              <w:rPr>
                <w:lang w:val="en-GB"/>
              </w:rPr>
            </w:pPr>
            <w:r>
              <w:rPr>
                <w:lang w:val="en-GB"/>
              </w:rPr>
              <w:t>Dimension of the data frame (rows, columns)</w:t>
            </w:r>
          </w:p>
        </w:tc>
      </w:tr>
      <w:tr w:rsidR="00DB07D0" w:rsidRPr="002626B5" w:rsidTr="00FB4768">
        <w:trPr>
          <w:jc w:val="center"/>
        </w:trPr>
        <w:tc>
          <w:tcPr>
            <w:tcW w:w="1675" w:type="dxa"/>
          </w:tcPr>
          <w:p w:rsidR="00DB07D0" w:rsidRPr="002626B5" w:rsidRDefault="00DB07D0" w:rsidP="00B40032">
            <w:pPr>
              <w:pStyle w:val="Code"/>
              <w:jc w:val="center"/>
              <w:rPr>
                <w:lang w:val="en-GB"/>
              </w:rPr>
            </w:pPr>
            <w:r w:rsidRPr="002626B5">
              <w:rPr>
                <w:lang w:val="en-GB"/>
              </w:rPr>
              <w:t>names</w:t>
            </w:r>
          </w:p>
        </w:tc>
        <w:tc>
          <w:tcPr>
            <w:tcW w:w="5427" w:type="dxa"/>
          </w:tcPr>
          <w:p w:rsidR="00DB07D0" w:rsidRPr="002626B5" w:rsidRDefault="00DB07D0" w:rsidP="00B40032">
            <w:pPr>
              <w:jc w:val="center"/>
              <w:rPr>
                <w:lang w:val="en-GB"/>
              </w:rPr>
            </w:pPr>
            <w:r>
              <w:rPr>
                <w:lang w:val="en-GB"/>
              </w:rPr>
              <w:t>Column names</w:t>
            </w:r>
          </w:p>
        </w:tc>
      </w:tr>
    </w:tbl>
    <w:p w:rsidR="00DB07D0" w:rsidRDefault="00DB07D0" w:rsidP="00FC771A"/>
    <w:tbl>
      <w:tblPr>
        <w:tblW w:w="9386" w:type="dxa"/>
        <w:jc w:val="center"/>
        <w:shd w:val="clear" w:color="auto" w:fill="D9D9D9"/>
        <w:tblLook w:val="01E0" w:firstRow="1" w:lastRow="1" w:firstColumn="1" w:lastColumn="1" w:noHBand="0" w:noVBand="0"/>
      </w:tblPr>
      <w:tblGrid>
        <w:gridCol w:w="9386"/>
      </w:tblGrid>
      <w:tr w:rsidR="00DB07D0" w:rsidRPr="002626B5" w:rsidTr="00C524B4">
        <w:trPr>
          <w:jc w:val="center"/>
        </w:trPr>
        <w:tc>
          <w:tcPr>
            <w:tcW w:w="9386" w:type="dxa"/>
            <w:shd w:val="clear" w:color="auto" w:fill="D9D9D9"/>
          </w:tcPr>
          <w:p w:rsidR="00DB07D0" w:rsidRPr="002626B5" w:rsidRDefault="00DB07D0" w:rsidP="00C524B4">
            <w:pPr>
              <w:pStyle w:val="Code"/>
              <w:rPr>
                <w:lang w:val="en-GB"/>
              </w:rPr>
            </w:pPr>
          </w:p>
          <w:p w:rsidR="00DB07D0" w:rsidRDefault="00DB07D0" w:rsidP="00C524B4">
            <w:pPr>
              <w:pStyle w:val="Code"/>
              <w:rPr>
                <w:lang w:val="en-GB"/>
              </w:rPr>
            </w:pPr>
            <w:r w:rsidRPr="002626B5">
              <w:rPr>
                <w:lang w:val="en-GB"/>
              </w:rPr>
              <w:t xml:space="preserve">&gt; </w:t>
            </w:r>
            <w:r>
              <w:rPr>
                <w:lang w:val="en-GB"/>
              </w:rPr>
              <w:t>nrow</w:t>
            </w:r>
            <w:r w:rsidRPr="001F224A">
              <w:rPr>
                <w:lang w:val="en-GB"/>
              </w:rPr>
              <w:t>(</w:t>
            </w:r>
            <w:r>
              <w:rPr>
                <w:lang w:val="en-GB"/>
              </w:rPr>
              <w:t>london</w:t>
            </w:r>
            <w:r w:rsidRPr="001F224A">
              <w:rPr>
                <w:lang w:val="en-GB"/>
              </w:rPr>
              <w:t>)</w:t>
            </w:r>
          </w:p>
          <w:p w:rsidR="00DB07D0" w:rsidRDefault="00DB07D0" w:rsidP="00C524B4">
            <w:pPr>
              <w:pStyle w:val="Code"/>
              <w:rPr>
                <w:lang w:val="en-GB"/>
              </w:rPr>
            </w:pPr>
            <w:r w:rsidRPr="001702C4">
              <w:rPr>
                <w:lang w:val="en-GB"/>
              </w:rPr>
              <w:t>[1] 33</w:t>
            </w:r>
          </w:p>
          <w:p w:rsidR="00DB07D0" w:rsidRDefault="00DB07D0" w:rsidP="001702C4">
            <w:pPr>
              <w:pStyle w:val="Code"/>
              <w:rPr>
                <w:lang w:val="en-GB"/>
              </w:rPr>
            </w:pPr>
            <w:r>
              <w:rPr>
                <w:lang w:val="en-GB"/>
              </w:rPr>
              <w:t>&gt;</w:t>
            </w:r>
          </w:p>
          <w:p w:rsidR="00DB07D0" w:rsidRPr="001702C4" w:rsidRDefault="00DB07D0" w:rsidP="001702C4">
            <w:pPr>
              <w:pStyle w:val="Code"/>
              <w:rPr>
                <w:lang w:val="en-GB"/>
              </w:rPr>
            </w:pPr>
            <w:r w:rsidRPr="001702C4">
              <w:rPr>
                <w:lang w:val="en-GB"/>
              </w:rPr>
              <w:t>&gt; ncol(london)</w:t>
            </w:r>
          </w:p>
          <w:p w:rsidR="00DB07D0" w:rsidRDefault="00DB07D0" w:rsidP="001702C4">
            <w:pPr>
              <w:pStyle w:val="Code"/>
              <w:rPr>
                <w:lang w:val="en-GB"/>
              </w:rPr>
            </w:pPr>
            <w:r w:rsidRPr="001702C4">
              <w:rPr>
                <w:lang w:val="en-GB"/>
              </w:rPr>
              <w:t>[1] 4</w:t>
            </w:r>
          </w:p>
          <w:p w:rsidR="00DB07D0" w:rsidRDefault="00DB07D0" w:rsidP="001702C4">
            <w:pPr>
              <w:pStyle w:val="Code"/>
              <w:rPr>
                <w:lang w:val="en-GB"/>
              </w:rPr>
            </w:pPr>
            <w:r>
              <w:rPr>
                <w:lang w:val="en-GB"/>
              </w:rPr>
              <w:t>&gt;</w:t>
            </w:r>
          </w:p>
          <w:p w:rsidR="00DB07D0" w:rsidRPr="001702C4" w:rsidRDefault="00DB07D0" w:rsidP="001702C4">
            <w:pPr>
              <w:pStyle w:val="Code"/>
              <w:rPr>
                <w:lang w:val="en-GB"/>
              </w:rPr>
            </w:pPr>
            <w:r w:rsidRPr="001702C4">
              <w:rPr>
                <w:lang w:val="en-GB"/>
              </w:rPr>
              <w:t>&gt; dim(london)</w:t>
            </w:r>
          </w:p>
          <w:p w:rsidR="00DB07D0" w:rsidRPr="001702C4" w:rsidRDefault="00DB07D0" w:rsidP="001702C4">
            <w:pPr>
              <w:pStyle w:val="Code"/>
              <w:rPr>
                <w:lang w:val="en-GB"/>
              </w:rPr>
            </w:pPr>
            <w:r w:rsidRPr="001702C4">
              <w:rPr>
                <w:lang w:val="en-GB"/>
              </w:rPr>
              <w:t>[1] 33  4</w:t>
            </w:r>
          </w:p>
          <w:p w:rsidR="00DB07D0" w:rsidRDefault="00DB07D0" w:rsidP="001702C4">
            <w:pPr>
              <w:pStyle w:val="Code"/>
              <w:rPr>
                <w:lang w:val="en-GB"/>
              </w:rPr>
            </w:pPr>
            <w:r>
              <w:rPr>
                <w:lang w:val="en-GB"/>
              </w:rPr>
              <w:t>&gt;</w:t>
            </w:r>
          </w:p>
          <w:p w:rsidR="00DB07D0" w:rsidRPr="001702C4" w:rsidRDefault="00DB07D0" w:rsidP="001702C4">
            <w:pPr>
              <w:pStyle w:val="Code"/>
              <w:rPr>
                <w:lang w:val="en-GB"/>
              </w:rPr>
            </w:pPr>
            <w:r w:rsidRPr="001702C4">
              <w:rPr>
                <w:lang w:val="en-GB"/>
              </w:rPr>
              <w:t>&gt; names(london)</w:t>
            </w:r>
          </w:p>
          <w:p w:rsidR="00DB07D0" w:rsidRPr="001702C4" w:rsidRDefault="00DB07D0" w:rsidP="001702C4">
            <w:pPr>
              <w:pStyle w:val="Code"/>
              <w:rPr>
                <w:lang w:val="en-GB"/>
              </w:rPr>
            </w:pPr>
            <w:r w:rsidRPr="001702C4">
              <w:rPr>
                <w:lang w:val="en-GB"/>
              </w:rPr>
              <w:t xml:space="preserve">[1] "Borough"    "Area"       "Population" "Density"   </w:t>
            </w:r>
          </w:p>
          <w:p w:rsidR="00DB07D0" w:rsidRPr="002626B5" w:rsidRDefault="00DB07D0" w:rsidP="00AF405D">
            <w:pPr>
              <w:pStyle w:val="Code"/>
              <w:rPr>
                <w:lang w:val="en-GB"/>
              </w:rPr>
            </w:pPr>
          </w:p>
        </w:tc>
      </w:tr>
    </w:tbl>
    <w:p w:rsidR="003051B9" w:rsidRDefault="003051B9" w:rsidP="003051B9">
      <w:pPr>
        <w:rPr>
          <w:lang w:val="en-GB"/>
        </w:rPr>
      </w:pPr>
    </w:p>
    <w:tbl>
      <w:tblPr>
        <w:tblW w:w="9384"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303"/>
        <w:gridCol w:w="8081"/>
      </w:tblGrid>
      <w:tr w:rsidR="00DB07D0" w:rsidTr="003051B9">
        <w:trPr>
          <w:jc w:val="center"/>
        </w:trPr>
        <w:tc>
          <w:tcPr>
            <w:tcW w:w="1303" w:type="dxa"/>
            <w:vAlign w:val="center"/>
          </w:tcPr>
          <w:p w:rsidR="00DB07D0" w:rsidRPr="00FD5581" w:rsidRDefault="00D24D49" w:rsidP="00C524B4">
            <w:pPr>
              <w:jc w:val="center"/>
            </w:pPr>
            <w:r>
              <w:rPr>
                <w:noProof/>
                <w:lang w:val="en-GB"/>
              </w:rPr>
              <w:pict>
                <v:shape id="_x0000_i1030" type="#_x0000_t75" alt="Warning" style="width:30pt;height:30pt;mso-width-percent:0;mso-height-percent:0;mso-width-percent:0;mso-height-percent:0">
                  <v:imagedata r:id="rId12" o:title="Warning"/>
                </v:shape>
              </w:pict>
            </w:r>
          </w:p>
        </w:tc>
        <w:tc>
          <w:tcPr>
            <w:tcW w:w="8081" w:type="dxa"/>
          </w:tcPr>
          <w:p w:rsidR="00DB07D0" w:rsidRPr="008652F3" w:rsidRDefault="00DB07D0" w:rsidP="00C524B4"/>
          <w:p w:rsidR="00DB07D0" w:rsidRDefault="00DB07D0" w:rsidP="00D24D49">
            <w:pPr>
              <w:jc w:val="both"/>
            </w:pPr>
            <w:r>
              <w:t>These functions have returned new objects, which are not in a tabular shape. They are not data frames, but are in fact another type of object, called a "vector". Notice how they are printed differently.</w:t>
            </w:r>
          </w:p>
          <w:p w:rsidR="00DB07D0" w:rsidRPr="008652F3" w:rsidRDefault="00DB07D0" w:rsidP="00773B6B"/>
        </w:tc>
      </w:tr>
    </w:tbl>
    <w:p w:rsidR="00D24D49" w:rsidRDefault="00D24D49" w:rsidP="00D24D49">
      <w:pPr>
        <w:pStyle w:val="Heading2"/>
        <w:numPr>
          <w:ilvl w:val="0"/>
          <w:numId w:val="0"/>
        </w:numPr>
        <w:ind w:left="576"/>
      </w:pPr>
    </w:p>
    <w:p w:rsidR="00D24D49" w:rsidRDefault="00D24D49">
      <w:pPr>
        <w:rPr>
          <w:rFonts w:eastAsia="MS Gothic" w:cs="Arial"/>
          <w:b/>
          <w:bCs/>
          <w:color w:val="7E8083"/>
          <w:sz w:val="26"/>
          <w:szCs w:val="26"/>
          <w:lang w:val="en-GB" w:eastAsia="en-GB"/>
        </w:rPr>
      </w:pPr>
      <w:r>
        <w:br w:type="page"/>
      </w:r>
    </w:p>
    <w:p w:rsidR="00DB07D0" w:rsidRPr="0023612B" w:rsidRDefault="00DB07D0" w:rsidP="00B20A43">
      <w:pPr>
        <w:pStyle w:val="Heading2"/>
      </w:pPr>
      <w:r w:rsidRPr="0023612B">
        <w:lastRenderedPageBreak/>
        <w:t>Exporting</w:t>
      </w:r>
      <w:r>
        <w:t xml:space="preserve"> Data</w:t>
      </w:r>
    </w:p>
    <w:p w:rsidR="00DB07D0" w:rsidRDefault="00DB07D0" w:rsidP="003876E5">
      <w:pPr>
        <w:rPr>
          <w:lang w:val="en-GB"/>
        </w:rPr>
      </w:pPr>
      <w:r w:rsidRPr="00972507">
        <w:rPr>
          <w:lang w:val="en-GB"/>
        </w:rPr>
        <w:t xml:space="preserve">If you wish to export </w:t>
      </w:r>
      <w:r>
        <w:rPr>
          <w:lang w:val="en-GB"/>
        </w:rPr>
        <w:t xml:space="preserve">a data frame </w:t>
      </w:r>
      <w:r w:rsidRPr="00972507">
        <w:rPr>
          <w:lang w:val="en-GB"/>
        </w:rPr>
        <w:t xml:space="preserve">to a </w:t>
      </w:r>
      <w:r>
        <w:rPr>
          <w:lang w:val="en-GB"/>
        </w:rPr>
        <w:t xml:space="preserve">csv file we use the </w:t>
      </w:r>
      <w:r w:rsidRPr="00BD26C4">
        <w:rPr>
          <w:rStyle w:val="CodeChar"/>
        </w:rPr>
        <w:t>write_csv</w:t>
      </w:r>
      <w:r>
        <w:rPr>
          <w:lang w:val="en-GB"/>
        </w:rPr>
        <w:t xml:space="preserve"> function</w:t>
      </w:r>
      <w:r w:rsidRPr="00972507">
        <w:rPr>
          <w:lang w:val="en-GB"/>
        </w:rPr>
        <w:t>.</w:t>
      </w:r>
    </w:p>
    <w:p w:rsidR="00DB07D0" w:rsidRPr="00E21093" w:rsidRDefault="00DB07D0" w:rsidP="003876E5">
      <w:pPr>
        <w:pStyle w:val="gap"/>
      </w:pPr>
    </w:p>
    <w:tbl>
      <w:tblPr>
        <w:tblW w:w="9386" w:type="dxa"/>
        <w:jc w:val="center"/>
        <w:shd w:val="clear" w:color="auto" w:fill="D9D9D9"/>
        <w:tblLook w:val="01E0" w:firstRow="1" w:lastRow="1" w:firstColumn="1" w:lastColumn="1" w:noHBand="0" w:noVBand="0"/>
      </w:tblPr>
      <w:tblGrid>
        <w:gridCol w:w="9386"/>
      </w:tblGrid>
      <w:tr w:rsidR="00DB07D0" w:rsidRPr="00FF3487" w:rsidTr="00E76211">
        <w:trPr>
          <w:jc w:val="center"/>
        </w:trPr>
        <w:tc>
          <w:tcPr>
            <w:tcW w:w="9386" w:type="dxa"/>
            <w:shd w:val="clear" w:color="auto" w:fill="D9D9D9"/>
          </w:tcPr>
          <w:p w:rsidR="00DB07D0" w:rsidRPr="004F7BFE" w:rsidRDefault="00DB07D0" w:rsidP="00E76211">
            <w:pPr>
              <w:pStyle w:val="Code"/>
            </w:pPr>
          </w:p>
          <w:p w:rsidR="00DB07D0" w:rsidRDefault="00DB07D0" w:rsidP="00E76211">
            <w:pPr>
              <w:pStyle w:val="Code"/>
            </w:pPr>
            <w:r>
              <w:t>&gt; write_csv(london, "newLondon.csv")</w:t>
            </w:r>
            <w:r w:rsidRPr="004F7BFE">
              <w:t xml:space="preserve"> </w:t>
            </w:r>
          </w:p>
          <w:p w:rsidR="00DB07D0" w:rsidRPr="004F7BFE" w:rsidRDefault="00DB07D0" w:rsidP="00E76211">
            <w:pPr>
              <w:pStyle w:val="Code"/>
            </w:pPr>
          </w:p>
        </w:tc>
      </w:tr>
    </w:tbl>
    <w:p w:rsidR="00DB07D0" w:rsidRDefault="00DB07D0" w:rsidP="003876E5">
      <w:pPr>
        <w:pStyle w:val="gap"/>
        <w:rPr>
          <w:lang w:val="en-US"/>
        </w:rPr>
      </w:pPr>
    </w:p>
    <w:tbl>
      <w:tblPr>
        <w:tblW w:w="9384"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250"/>
        <w:gridCol w:w="8134"/>
      </w:tblGrid>
      <w:tr w:rsidR="00DB07D0" w:rsidRPr="00FF3487" w:rsidTr="00C524B4">
        <w:trPr>
          <w:jc w:val="center"/>
        </w:trPr>
        <w:tc>
          <w:tcPr>
            <w:tcW w:w="1250" w:type="dxa"/>
            <w:vAlign w:val="center"/>
          </w:tcPr>
          <w:p w:rsidR="00DB07D0" w:rsidRDefault="00DB07D0" w:rsidP="00C524B4">
            <w:pPr>
              <w:jc w:val="center"/>
            </w:pPr>
            <w:r>
              <w:rPr>
                <w:lang w:val="en-GB"/>
              </w:rPr>
              <w:br w:type="page"/>
            </w:r>
            <w:r>
              <w:rPr>
                <w:lang w:val="en-GB"/>
              </w:rPr>
              <w:br w:type="page"/>
            </w:r>
            <w:r w:rsidR="00D24D49">
              <w:rPr>
                <w:noProof/>
              </w:rPr>
              <w:pict>
                <v:shape id="_x0000_i1031" type="#_x0000_t75" alt="ex" style="width:30pt;height:30pt;mso-width-percent:0;mso-height-percent:0;mso-width-percent:0;mso-height-percent:0">
                  <v:imagedata r:id="rId11" o:title="ex"/>
                </v:shape>
              </w:pict>
            </w:r>
          </w:p>
        </w:tc>
        <w:tc>
          <w:tcPr>
            <w:tcW w:w="8134" w:type="dxa"/>
          </w:tcPr>
          <w:p w:rsidR="00DB07D0" w:rsidRDefault="00DB07D0" w:rsidP="00C524B4"/>
          <w:p w:rsidR="00DB07D0" w:rsidRDefault="00DB07D0" w:rsidP="00DB07D0">
            <w:pPr>
              <w:pStyle w:val="Bullets"/>
              <w:numPr>
                <w:ilvl w:val="0"/>
                <w:numId w:val="42"/>
              </w:numPr>
              <w:suppressAutoHyphens/>
              <w:ind w:left="333"/>
              <w:jc w:val="both"/>
            </w:pPr>
            <w:r>
              <w:t xml:space="preserve">Export the </w:t>
            </w:r>
            <w:r w:rsidRPr="00953A65">
              <w:rPr>
                <w:rFonts w:ascii="Courier New" w:hAnsi="Courier New" w:cs="Courier New"/>
              </w:rPr>
              <w:t>airquality</w:t>
            </w:r>
            <w:r>
              <w:t xml:space="preserve"> data into a csv file</w:t>
            </w:r>
          </w:p>
          <w:p w:rsidR="00DB07D0" w:rsidRDefault="00DB07D0" w:rsidP="00DB07D0">
            <w:pPr>
              <w:pStyle w:val="Bullets"/>
              <w:numPr>
                <w:ilvl w:val="0"/>
                <w:numId w:val="42"/>
              </w:numPr>
              <w:suppressAutoHyphens/>
              <w:ind w:left="333"/>
              <w:jc w:val="both"/>
            </w:pPr>
            <w:r>
              <w:t>Open the file to check that it has been exported correctly.</w:t>
            </w:r>
          </w:p>
          <w:p w:rsidR="00DB07D0" w:rsidRDefault="00DB07D0" w:rsidP="00DB07D0">
            <w:pPr>
              <w:pStyle w:val="Bullets"/>
              <w:numPr>
                <w:ilvl w:val="0"/>
                <w:numId w:val="42"/>
              </w:numPr>
              <w:suppressAutoHyphens/>
              <w:ind w:left="333"/>
              <w:jc w:val="both"/>
            </w:pPr>
            <w:r>
              <w:t>Can you change the way missing values are exported so that in the output csv file they are represented as the string "MISSING"?</w:t>
            </w:r>
          </w:p>
          <w:p w:rsidR="00DB07D0" w:rsidRPr="00A95905" w:rsidRDefault="00DB07D0" w:rsidP="00C524B4">
            <w:pPr>
              <w:pStyle w:val="Bullets"/>
              <w:tabs>
                <w:tab w:val="clear" w:pos="567"/>
              </w:tabs>
              <w:suppressAutoHyphens/>
              <w:ind w:left="360" w:firstLine="0"/>
            </w:pPr>
          </w:p>
        </w:tc>
      </w:tr>
    </w:tbl>
    <w:p w:rsidR="00DB07D0" w:rsidRDefault="00DB07D0" w:rsidP="003051B9">
      <w:pPr>
        <w:pStyle w:val="Heading2"/>
      </w:pPr>
      <w:r>
        <w:t>Importing Other Data Formats</w:t>
      </w:r>
    </w:p>
    <w:p w:rsidR="00DB07D0" w:rsidRDefault="00DB07D0" w:rsidP="00D24D49">
      <w:pPr>
        <w:jc w:val="both"/>
      </w:pPr>
      <w:r>
        <w:t>So far, we have shown how to read from and write to csv. These are universal file formats, so whatever the source of the data, it is usually possible to convert it and save it as a csv file, before reading into R. However, it is much more convenient to be able to read directly from the source itself. In this course we will also consider reading from Excel.</w:t>
      </w:r>
    </w:p>
    <w:p w:rsidR="00DB07D0" w:rsidRDefault="00DB07D0" w:rsidP="003051B9">
      <w:pPr>
        <w:pStyle w:val="Heading3"/>
      </w:pPr>
      <w:r>
        <w:t>Reading from Excel using readxl</w:t>
      </w:r>
    </w:p>
    <w:p w:rsidR="00DB07D0" w:rsidRDefault="00DB07D0" w:rsidP="00D24D49">
      <w:pPr>
        <w:jc w:val="both"/>
      </w:pPr>
      <w:r>
        <w:t xml:space="preserve">There are many different packages available to read from and write to Excel files. Most of them have some external dependencies such as Java or a zip application. Examples include </w:t>
      </w:r>
      <w:r w:rsidRPr="00953A65">
        <w:rPr>
          <w:b/>
        </w:rPr>
        <w:t>xlsx</w:t>
      </w:r>
      <w:r>
        <w:t xml:space="preserve">, </w:t>
      </w:r>
      <w:r w:rsidRPr="00953A65">
        <w:rPr>
          <w:b/>
        </w:rPr>
        <w:t>XLConnect</w:t>
      </w:r>
      <w:r>
        <w:t xml:space="preserve">, or </w:t>
      </w:r>
      <w:r w:rsidRPr="00953A65">
        <w:rPr>
          <w:b/>
        </w:rPr>
        <w:t>openxlsx</w:t>
      </w:r>
      <w:r>
        <w:t xml:space="preserve">. In this section we are going to cover </w:t>
      </w:r>
      <w:r w:rsidRPr="00953A65">
        <w:rPr>
          <w:b/>
        </w:rPr>
        <w:t>readxl</w:t>
      </w:r>
      <w:r>
        <w:t>, which is a minimal R package that only reads from Excel files. It does not have any external dependencies, and the package only contains two functions:</w:t>
      </w:r>
    </w:p>
    <w:p w:rsidR="00DB07D0" w:rsidRDefault="00DB07D0"/>
    <w:tbl>
      <w:tblPr>
        <w:tblW w:w="7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5301"/>
      </w:tblGrid>
      <w:tr w:rsidR="00DB07D0" w:rsidRPr="002626B5" w:rsidTr="009E2871">
        <w:trPr>
          <w:jc w:val="center"/>
        </w:trPr>
        <w:tc>
          <w:tcPr>
            <w:tcW w:w="1801" w:type="dxa"/>
            <w:shd w:val="clear" w:color="auto" w:fill="000000"/>
          </w:tcPr>
          <w:p w:rsidR="00DB07D0" w:rsidRPr="002626B5" w:rsidRDefault="00DB07D0" w:rsidP="00C524B4">
            <w:pPr>
              <w:pStyle w:val="TableColHeader0"/>
              <w:rPr>
                <w:lang w:val="en-GB"/>
              </w:rPr>
            </w:pPr>
            <w:r>
              <w:br w:type="page"/>
            </w:r>
            <w:r w:rsidRPr="002626B5">
              <w:rPr>
                <w:lang w:val="en-GB"/>
              </w:rPr>
              <w:t>Function</w:t>
            </w:r>
          </w:p>
        </w:tc>
        <w:tc>
          <w:tcPr>
            <w:tcW w:w="5301" w:type="dxa"/>
            <w:shd w:val="clear" w:color="auto" w:fill="000000"/>
          </w:tcPr>
          <w:p w:rsidR="00DB07D0" w:rsidRPr="002626B5" w:rsidRDefault="00DB07D0" w:rsidP="00C524B4">
            <w:pPr>
              <w:pStyle w:val="TableColHeader0"/>
              <w:rPr>
                <w:lang w:val="en-GB"/>
              </w:rPr>
            </w:pPr>
            <w:r w:rsidRPr="002626B5">
              <w:rPr>
                <w:lang w:val="en-GB"/>
              </w:rPr>
              <w:t>Description</w:t>
            </w:r>
          </w:p>
        </w:tc>
      </w:tr>
      <w:tr w:rsidR="00DB07D0" w:rsidRPr="002626B5" w:rsidTr="009E2871">
        <w:trPr>
          <w:jc w:val="center"/>
        </w:trPr>
        <w:tc>
          <w:tcPr>
            <w:tcW w:w="1801" w:type="dxa"/>
          </w:tcPr>
          <w:p w:rsidR="00DB07D0" w:rsidRDefault="00DB07D0" w:rsidP="00C524B4">
            <w:pPr>
              <w:pStyle w:val="Code"/>
              <w:jc w:val="center"/>
              <w:rPr>
                <w:lang w:val="en-GB"/>
              </w:rPr>
            </w:pPr>
            <w:r>
              <w:rPr>
                <w:lang w:val="en-GB"/>
              </w:rPr>
              <w:t>excel_sheets</w:t>
            </w:r>
          </w:p>
        </w:tc>
        <w:tc>
          <w:tcPr>
            <w:tcW w:w="5301" w:type="dxa"/>
          </w:tcPr>
          <w:p w:rsidR="00DB07D0" w:rsidRDefault="00DB07D0" w:rsidP="00C524B4">
            <w:pPr>
              <w:jc w:val="center"/>
              <w:rPr>
                <w:lang w:val="en-GB"/>
              </w:rPr>
            </w:pPr>
            <w:r>
              <w:rPr>
                <w:lang w:val="en-GB"/>
              </w:rPr>
              <w:t>Sheet names</w:t>
            </w:r>
          </w:p>
        </w:tc>
      </w:tr>
      <w:tr w:rsidR="00DB07D0" w:rsidRPr="002626B5" w:rsidTr="009E2871">
        <w:trPr>
          <w:jc w:val="center"/>
        </w:trPr>
        <w:tc>
          <w:tcPr>
            <w:tcW w:w="1801" w:type="dxa"/>
          </w:tcPr>
          <w:p w:rsidR="00DB07D0" w:rsidRDefault="00DB07D0" w:rsidP="00C524B4">
            <w:pPr>
              <w:pStyle w:val="Code"/>
              <w:jc w:val="center"/>
              <w:rPr>
                <w:lang w:val="en-GB"/>
              </w:rPr>
            </w:pPr>
            <w:r>
              <w:rPr>
                <w:lang w:val="en-GB"/>
              </w:rPr>
              <w:t>read_excel</w:t>
            </w:r>
          </w:p>
        </w:tc>
        <w:tc>
          <w:tcPr>
            <w:tcW w:w="5301" w:type="dxa"/>
          </w:tcPr>
          <w:p w:rsidR="00DB07D0" w:rsidRDefault="00DB07D0" w:rsidP="00C524B4">
            <w:pPr>
              <w:jc w:val="center"/>
              <w:rPr>
                <w:lang w:val="en-GB"/>
              </w:rPr>
            </w:pPr>
            <w:r>
              <w:rPr>
                <w:lang w:val="en-GB"/>
              </w:rPr>
              <w:t>Given a sheet name and path, reads tabular data from the sheet in the Excel file</w:t>
            </w:r>
          </w:p>
        </w:tc>
      </w:tr>
    </w:tbl>
    <w:p w:rsidR="003051B9" w:rsidRDefault="003051B9" w:rsidP="009E6AF0"/>
    <w:p w:rsidR="003051B9" w:rsidRDefault="003051B9" w:rsidP="003051B9">
      <w:r>
        <w:br w:type="page"/>
      </w:r>
    </w:p>
    <w:tbl>
      <w:tblPr>
        <w:tblW w:w="9386" w:type="dxa"/>
        <w:jc w:val="center"/>
        <w:shd w:val="clear" w:color="auto" w:fill="D9D9D9"/>
        <w:tblLook w:val="01E0" w:firstRow="1" w:lastRow="1" w:firstColumn="1" w:lastColumn="1" w:noHBand="0" w:noVBand="0"/>
      </w:tblPr>
      <w:tblGrid>
        <w:gridCol w:w="9386"/>
      </w:tblGrid>
      <w:tr w:rsidR="00DB07D0" w:rsidRPr="002626B5" w:rsidTr="00C524B4">
        <w:trPr>
          <w:jc w:val="center"/>
        </w:trPr>
        <w:tc>
          <w:tcPr>
            <w:tcW w:w="9386" w:type="dxa"/>
            <w:shd w:val="clear" w:color="auto" w:fill="D9D9D9"/>
          </w:tcPr>
          <w:p w:rsidR="00DB07D0" w:rsidRPr="002626B5" w:rsidRDefault="00DB07D0" w:rsidP="00C524B4">
            <w:pPr>
              <w:pStyle w:val="Code"/>
              <w:rPr>
                <w:lang w:val="en-GB"/>
              </w:rPr>
            </w:pPr>
            <w:bookmarkStart w:id="0" w:name="_GoBack" w:colFirst="0" w:colLast="0"/>
          </w:p>
          <w:p w:rsidR="00DB07D0" w:rsidRDefault="00DB07D0" w:rsidP="00C524B4">
            <w:pPr>
              <w:pStyle w:val="Code"/>
              <w:rPr>
                <w:lang w:val="en-GB"/>
              </w:rPr>
            </w:pPr>
            <w:r w:rsidRPr="002626B5">
              <w:rPr>
                <w:lang w:val="en-GB"/>
              </w:rPr>
              <w:t xml:space="preserve">&gt; </w:t>
            </w:r>
            <w:r>
              <w:rPr>
                <w:lang w:val="en-GB"/>
              </w:rPr>
              <w:t>excel_sheets("iris.xlsx")</w:t>
            </w:r>
          </w:p>
          <w:p w:rsidR="00DB07D0" w:rsidRPr="002626B5" w:rsidRDefault="00DB07D0" w:rsidP="00C524B4">
            <w:pPr>
              <w:pStyle w:val="Code"/>
              <w:rPr>
                <w:lang w:val="en-GB"/>
              </w:rPr>
            </w:pPr>
            <w:r>
              <w:rPr>
                <w:lang w:val="en-GB"/>
              </w:rPr>
              <w:t>[1] "iris"</w:t>
            </w:r>
          </w:p>
          <w:p w:rsidR="00DB07D0" w:rsidRDefault="00DB07D0" w:rsidP="00C524B4">
            <w:pPr>
              <w:pStyle w:val="Code"/>
              <w:rPr>
                <w:lang w:val="en-GB"/>
              </w:rPr>
            </w:pPr>
            <w:r>
              <w:rPr>
                <w:lang w:val="en-GB"/>
              </w:rPr>
              <w:t xml:space="preserve">&gt; irisXL &lt;- </w:t>
            </w:r>
            <w:r w:rsidRPr="00DF3A8A">
              <w:rPr>
                <w:lang w:val="en-GB"/>
              </w:rPr>
              <w:t>read_excel(</w:t>
            </w:r>
            <w:r>
              <w:rPr>
                <w:lang w:val="en-GB"/>
              </w:rPr>
              <w:t>"iris.xlsx"</w:t>
            </w:r>
            <w:r w:rsidRPr="00DF3A8A">
              <w:rPr>
                <w:lang w:val="en-GB"/>
              </w:rPr>
              <w:t>, sheet = "iris")</w:t>
            </w:r>
          </w:p>
          <w:p w:rsidR="00DB07D0" w:rsidRPr="002626B5" w:rsidRDefault="00DB07D0" w:rsidP="00C524B4">
            <w:pPr>
              <w:pStyle w:val="Code"/>
              <w:rPr>
                <w:lang w:val="en-GB"/>
              </w:rPr>
            </w:pPr>
            <w:r>
              <w:rPr>
                <w:lang w:val="en-GB"/>
              </w:rPr>
              <w:t>&gt; irisXL</w:t>
            </w:r>
          </w:p>
          <w:p w:rsidR="00DB07D0" w:rsidRPr="00DF3A8A" w:rsidRDefault="00DB07D0" w:rsidP="00DF3A8A">
            <w:pPr>
              <w:pStyle w:val="Code"/>
              <w:rPr>
                <w:lang w:val="en-GB"/>
              </w:rPr>
            </w:pPr>
            <w:r w:rsidRPr="00DF3A8A">
              <w:rPr>
                <w:lang w:val="en-GB"/>
              </w:rPr>
              <w:t xml:space="preserve">    Sepal.Length Sepal.Width Petal.Length Petal.Width    Species</w:t>
            </w:r>
          </w:p>
          <w:p w:rsidR="00DB07D0" w:rsidRPr="00B20A43" w:rsidRDefault="00DB07D0" w:rsidP="00DF3A8A">
            <w:pPr>
              <w:pStyle w:val="Code"/>
              <w:rPr>
                <w:lang w:val="it-IT"/>
              </w:rPr>
            </w:pPr>
            <w:r w:rsidRPr="00B20A43">
              <w:rPr>
                <w:lang w:val="it-IT"/>
              </w:rPr>
              <w:t>1            5.1         3.5          1.4         0.2     setosa</w:t>
            </w:r>
          </w:p>
          <w:p w:rsidR="00DB07D0" w:rsidRPr="00B20A43" w:rsidRDefault="00DB07D0" w:rsidP="00DF3A8A">
            <w:pPr>
              <w:pStyle w:val="Code"/>
              <w:rPr>
                <w:lang w:val="it-IT"/>
              </w:rPr>
            </w:pPr>
            <w:r w:rsidRPr="00B20A43">
              <w:rPr>
                <w:lang w:val="it-IT"/>
              </w:rPr>
              <w:t>2            4.9         3.0          1.4         0.2     setosa</w:t>
            </w:r>
          </w:p>
          <w:p w:rsidR="00DB07D0" w:rsidRPr="00B20A43" w:rsidRDefault="00DB07D0" w:rsidP="00DF3A8A">
            <w:pPr>
              <w:pStyle w:val="Code"/>
              <w:rPr>
                <w:lang w:val="it-IT"/>
              </w:rPr>
            </w:pPr>
            <w:r w:rsidRPr="00B20A43">
              <w:rPr>
                <w:lang w:val="it-IT"/>
              </w:rPr>
              <w:t>3            4.7         3.2          1.3         0.2     setosa</w:t>
            </w:r>
          </w:p>
          <w:p w:rsidR="00DB07D0" w:rsidRPr="00B20A43" w:rsidRDefault="00DB07D0" w:rsidP="00DF3A8A">
            <w:pPr>
              <w:pStyle w:val="Code"/>
              <w:rPr>
                <w:lang w:val="it-IT"/>
              </w:rPr>
            </w:pPr>
            <w:r w:rsidRPr="00B20A43">
              <w:rPr>
                <w:lang w:val="it-IT"/>
              </w:rPr>
              <w:t>4            4.6         3.1          1.5         0.2     setosa</w:t>
            </w:r>
          </w:p>
          <w:p w:rsidR="00DB07D0" w:rsidRPr="00B20A43" w:rsidRDefault="00DB07D0" w:rsidP="00DF3A8A">
            <w:pPr>
              <w:pStyle w:val="Code"/>
              <w:rPr>
                <w:lang w:val="it-IT"/>
              </w:rPr>
            </w:pPr>
            <w:r w:rsidRPr="00B20A43">
              <w:rPr>
                <w:lang w:val="it-IT"/>
              </w:rPr>
              <w:t>5            5.0         3.6          1.4         0.2     setosa</w:t>
            </w:r>
          </w:p>
          <w:p w:rsidR="00DB07D0" w:rsidRPr="00B20A43" w:rsidRDefault="00DB07D0" w:rsidP="00DF3A8A">
            <w:pPr>
              <w:pStyle w:val="Code"/>
              <w:rPr>
                <w:lang w:val="it-IT"/>
              </w:rPr>
            </w:pPr>
            <w:r w:rsidRPr="00B20A43">
              <w:rPr>
                <w:lang w:val="it-IT"/>
              </w:rPr>
              <w:t>6            5.4         3.9          1.7         0.4     setosa</w:t>
            </w:r>
          </w:p>
          <w:p w:rsidR="00DB07D0" w:rsidRDefault="00DB07D0" w:rsidP="00DF3A8A">
            <w:pPr>
              <w:pStyle w:val="Code"/>
              <w:rPr>
                <w:lang w:val="en-GB"/>
              </w:rPr>
            </w:pPr>
            <w:r>
              <w:rPr>
                <w:lang w:val="en-GB"/>
              </w:rPr>
              <w:t>...</w:t>
            </w:r>
          </w:p>
          <w:p w:rsidR="00DB07D0" w:rsidRPr="002626B5" w:rsidRDefault="00DB07D0" w:rsidP="00DF3A8A">
            <w:pPr>
              <w:pStyle w:val="Code"/>
              <w:rPr>
                <w:lang w:val="en-GB"/>
              </w:rPr>
            </w:pPr>
          </w:p>
        </w:tc>
      </w:tr>
      <w:bookmarkEnd w:id="0"/>
    </w:tbl>
    <w:p w:rsidR="0099266E" w:rsidRPr="00B83D2F" w:rsidRDefault="0099266E" w:rsidP="00B83D2F"/>
    <w:tbl>
      <w:tblPr>
        <w:tblW w:w="9384"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250"/>
        <w:gridCol w:w="8134"/>
      </w:tblGrid>
      <w:tr w:rsidR="00DB07D0" w:rsidRPr="00FF3487" w:rsidTr="00C524B4">
        <w:trPr>
          <w:jc w:val="center"/>
        </w:trPr>
        <w:tc>
          <w:tcPr>
            <w:tcW w:w="1250" w:type="dxa"/>
            <w:vAlign w:val="center"/>
          </w:tcPr>
          <w:p w:rsidR="00DB07D0" w:rsidRDefault="00DB07D0" w:rsidP="00C524B4">
            <w:pPr>
              <w:jc w:val="center"/>
            </w:pPr>
            <w:r>
              <w:rPr>
                <w:lang w:val="en-GB"/>
              </w:rPr>
              <w:br w:type="page"/>
            </w:r>
            <w:r>
              <w:rPr>
                <w:lang w:val="en-GB"/>
              </w:rPr>
              <w:br w:type="page"/>
            </w:r>
            <w:r w:rsidR="00D24D49">
              <w:rPr>
                <w:noProof/>
              </w:rPr>
              <w:pict>
                <v:shape id="_x0000_i1032" type="#_x0000_t75" alt="ex" style="width:30pt;height:30pt;mso-width-percent:0;mso-height-percent:0;mso-width-percent:0;mso-height-percent:0">
                  <v:imagedata r:id="rId11" o:title="ex"/>
                </v:shape>
              </w:pict>
            </w:r>
          </w:p>
        </w:tc>
        <w:tc>
          <w:tcPr>
            <w:tcW w:w="8134" w:type="dxa"/>
          </w:tcPr>
          <w:p w:rsidR="00DB07D0" w:rsidRDefault="00DB07D0" w:rsidP="00C524B4"/>
          <w:p w:rsidR="00DB07D0" w:rsidRDefault="00DB07D0" w:rsidP="00DB07D0">
            <w:pPr>
              <w:pStyle w:val="Bullets"/>
              <w:numPr>
                <w:ilvl w:val="0"/>
                <w:numId w:val="41"/>
              </w:numPr>
              <w:suppressAutoHyphens/>
              <w:jc w:val="both"/>
            </w:pPr>
            <w:r>
              <w:t>Read in the "Medals"</w:t>
            </w:r>
            <w:r w:rsidR="008E5492">
              <w:t xml:space="preserve"> sheet from Rio2016.xlsx into an object</w:t>
            </w:r>
            <w:r>
              <w:t xml:space="preserve"> called medals</w:t>
            </w:r>
          </w:p>
          <w:p w:rsidR="00DB07D0" w:rsidRDefault="00DB07D0" w:rsidP="00DB07D0">
            <w:pPr>
              <w:pStyle w:val="Bullets"/>
              <w:numPr>
                <w:ilvl w:val="0"/>
                <w:numId w:val="41"/>
              </w:numPr>
              <w:suppressAutoHyphens/>
              <w:jc w:val="both"/>
            </w:pPr>
            <w:r>
              <w:t>View the data</w:t>
            </w:r>
          </w:p>
          <w:p w:rsidR="00DB07D0" w:rsidRDefault="00DB07D0" w:rsidP="00DB07D0">
            <w:pPr>
              <w:pStyle w:val="Bullets"/>
              <w:numPr>
                <w:ilvl w:val="0"/>
                <w:numId w:val="41"/>
              </w:numPr>
              <w:suppressAutoHyphens/>
              <w:jc w:val="both"/>
            </w:pPr>
            <w:r>
              <w:t xml:space="preserve">Print the first </w:t>
            </w:r>
            <w:r w:rsidR="00C27EA7">
              <w:t>6 rows of Medals</w:t>
            </w:r>
          </w:p>
          <w:p w:rsidR="00DB07D0" w:rsidRDefault="00DB07D0" w:rsidP="00DB07D0">
            <w:pPr>
              <w:pStyle w:val="Bullets"/>
              <w:numPr>
                <w:ilvl w:val="0"/>
                <w:numId w:val="41"/>
              </w:numPr>
              <w:suppressAutoHyphens/>
              <w:jc w:val="both"/>
            </w:pPr>
            <w:r>
              <w:t>How many rows does the data have?</w:t>
            </w:r>
          </w:p>
          <w:p w:rsidR="00DB07D0" w:rsidRDefault="00DB07D0" w:rsidP="00DB07D0">
            <w:pPr>
              <w:pStyle w:val="Bullets"/>
              <w:numPr>
                <w:ilvl w:val="0"/>
                <w:numId w:val="41"/>
              </w:numPr>
              <w:suppressAutoHyphens/>
              <w:jc w:val="both"/>
            </w:pPr>
            <w:r>
              <w:t>What are the column names?</w:t>
            </w:r>
          </w:p>
          <w:p w:rsidR="00DB07D0" w:rsidRPr="00A95905" w:rsidRDefault="00DB07D0" w:rsidP="00D214D3">
            <w:pPr>
              <w:pStyle w:val="Bullets"/>
              <w:tabs>
                <w:tab w:val="clear" w:pos="567"/>
              </w:tabs>
              <w:suppressAutoHyphens/>
              <w:ind w:left="0" w:firstLine="0"/>
            </w:pPr>
          </w:p>
        </w:tc>
      </w:tr>
    </w:tbl>
    <w:p w:rsidR="00DB07D0" w:rsidRDefault="00DB07D0" w:rsidP="003051B9">
      <w:pPr>
        <w:pStyle w:val="Heading2"/>
      </w:pPr>
      <w:r>
        <w:t>Data Columns (Vectors)</w:t>
      </w:r>
    </w:p>
    <w:p w:rsidR="00DB07D0" w:rsidRDefault="00DB07D0" w:rsidP="003051B9">
      <w:pPr>
        <w:pStyle w:val="Heading3"/>
      </w:pPr>
      <w:r>
        <w:t>Overview</w:t>
      </w:r>
    </w:p>
    <w:p w:rsidR="00DB07D0" w:rsidRPr="00304D70" w:rsidRDefault="00DB07D0" w:rsidP="00D24D49">
      <w:pPr>
        <w:jc w:val="both"/>
        <w:rPr>
          <w:lang w:val="en-GB"/>
        </w:rPr>
      </w:pPr>
      <w:r>
        <w:t xml:space="preserve">Data frames are made up of columns which we call vectors.  Vectors are an extremely useful data structure in their own right; one that we will revisit throughout this course.  </w:t>
      </w:r>
    </w:p>
    <w:p w:rsidR="00DB07D0" w:rsidRPr="00304D70" w:rsidRDefault="00DB07D0" w:rsidP="00D24D49">
      <w:pPr>
        <w:pStyle w:val="Heading3"/>
        <w:jc w:val="both"/>
      </w:pPr>
      <w:r w:rsidRPr="003051B9">
        <w:t>Extracting</w:t>
      </w:r>
      <w:r>
        <w:t xml:space="preserve"> Columns</w:t>
      </w:r>
    </w:p>
    <w:p w:rsidR="00DB07D0" w:rsidRDefault="00DB07D0" w:rsidP="00D24D49">
      <w:pPr>
        <w:jc w:val="both"/>
      </w:pPr>
      <w:r>
        <w:t>C</w:t>
      </w:r>
      <w:r w:rsidRPr="00676FEB">
        <w:t>olumns (vectors)</w:t>
      </w:r>
      <w:r>
        <w:t xml:space="preserve"> may be extracted from a data frame using the “$” symbol</w:t>
      </w:r>
      <w:r w:rsidRPr="00676FEB">
        <w:t>.</w:t>
      </w:r>
      <w:r>
        <w:t xml:space="preserve">  </w:t>
      </w:r>
    </w:p>
    <w:p w:rsidR="00DB07D0" w:rsidRDefault="00DB07D0" w:rsidP="0027025E">
      <w:pPr>
        <w:pStyle w:val="gap"/>
      </w:pPr>
    </w:p>
    <w:tbl>
      <w:tblPr>
        <w:tblW w:w="9386" w:type="dxa"/>
        <w:jc w:val="center"/>
        <w:shd w:val="clear" w:color="auto" w:fill="D9D9D9"/>
        <w:tblLook w:val="01E0" w:firstRow="1" w:lastRow="1" w:firstColumn="1" w:lastColumn="1" w:noHBand="0" w:noVBand="0"/>
      </w:tblPr>
      <w:tblGrid>
        <w:gridCol w:w="9386"/>
      </w:tblGrid>
      <w:tr w:rsidR="00DB07D0" w:rsidRPr="00F86EC4" w:rsidTr="009D4857">
        <w:trPr>
          <w:jc w:val="center"/>
        </w:trPr>
        <w:tc>
          <w:tcPr>
            <w:tcW w:w="9386" w:type="dxa"/>
            <w:shd w:val="clear" w:color="auto" w:fill="D9D9D9"/>
          </w:tcPr>
          <w:p w:rsidR="00DB07D0" w:rsidRPr="003B056D" w:rsidRDefault="00DB07D0" w:rsidP="009D4857">
            <w:pPr>
              <w:pStyle w:val="Code"/>
            </w:pPr>
          </w:p>
          <w:p w:rsidR="00DB07D0" w:rsidRDefault="00DB07D0" w:rsidP="009D4857">
            <w:pPr>
              <w:pStyle w:val="Code"/>
            </w:pPr>
            <w:r>
              <w:t xml:space="preserve">&gt; airquality$Wind          </w:t>
            </w:r>
            <w:r w:rsidRPr="00173479">
              <w:t xml:space="preserve"># Extract the </w:t>
            </w:r>
            <w:r>
              <w:t>Wind</w:t>
            </w:r>
            <w:r w:rsidRPr="00173479">
              <w:t xml:space="preserve"> column</w:t>
            </w:r>
          </w:p>
          <w:p w:rsidR="00DB07D0" w:rsidRDefault="00DB07D0" w:rsidP="009D4857">
            <w:pPr>
              <w:pStyle w:val="Code"/>
            </w:pPr>
            <w:r>
              <w:t xml:space="preserve"> [1]  7.4  8.0 12.6 11.5 14.3 14.9  8.6 13.8 20.1  8.6  6.9  9.7</w:t>
            </w:r>
          </w:p>
          <w:p w:rsidR="00DB07D0" w:rsidRDefault="00DB07D0" w:rsidP="009D4857">
            <w:pPr>
              <w:pStyle w:val="Code"/>
            </w:pPr>
            <w:r>
              <w:t>[13]  9.2 10.9 13.2 11.5 12.0 18.4 11.5  9.7  9.7 16.6  9.7 12.0</w:t>
            </w:r>
          </w:p>
          <w:p w:rsidR="00DB07D0" w:rsidRDefault="00DB07D0" w:rsidP="009D4857">
            <w:pPr>
              <w:pStyle w:val="Code"/>
            </w:pPr>
            <w:r>
              <w:t>[25] 16.6 14.9  8.0 12.0 14.9  5.7  7.4  8.6  9.7 16.1  9.2  8.6</w:t>
            </w:r>
          </w:p>
          <w:p w:rsidR="00DB07D0" w:rsidRDefault="00DB07D0" w:rsidP="009D4857">
            <w:pPr>
              <w:pStyle w:val="Code"/>
            </w:pPr>
            <w:r>
              <w:t>[37] 14.3  9.7  6.9 13.8 11.5 10.9  9.2  8.0 13.8 11.5 14.9 20.7</w:t>
            </w:r>
          </w:p>
          <w:p w:rsidR="00DB07D0" w:rsidRPr="00173479" w:rsidRDefault="00DB07D0" w:rsidP="009D4857">
            <w:pPr>
              <w:pStyle w:val="Code"/>
            </w:pPr>
            <w:r>
              <w:t>...</w:t>
            </w:r>
          </w:p>
          <w:p w:rsidR="00DB07D0" w:rsidRPr="00F24519" w:rsidRDefault="00DB07D0" w:rsidP="009D4857">
            <w:pPr>
              <w:pStyle w:val="Code"/>
            </w:pPr>
          </w:p>
        </w:tc>
      </w:tr>
    </w:tbl>
    <w:p w:rsidR="00DB07D0" w:rsidRDefault="00DB07D0" w:rsidP="0027025E">
      <w:pPr>
        <w:pStyle w:val="gap"/>
      </w:pPr>
    </w:p>
    <w:p w:rsidR="003051B9" w:rsidRDefault="003051B9">
      <w:pPr>
        <w:rPr>
          <w:rFonts w:eastAsia="MS Gothic" w:cs="Arial"/>
          <w:b/>
          <w:bCs/>
          <w:i/>
          <w:color w:val="E36C0A"/>
          <w:szCs w:val="20"/>
          <w:lang w:val="en-GB" w:eastAsia="en-GB"/>
        </w:rPr>
      </w:pPr>
      <w:r>
        <w:br w:type="page"/>
      </w:r>
    </w:p>
    <w:p w:rsidR="00DB07D0" w:rsidRDefault="00DB07D0" w:rsidP="003051B9">
      <w:pPr>
        <w:pStyle w:val="Heading3"/>
      </w:pPr>
      <w:r>
        <w:lastRenderedPageBreak/>
        <w:t>Creating Vectors</w:t>
      </w:r>
    </w:p>
    <w:p w:rsidR="00DB07D0" w:rsidRDefault="00DB07D0" w:rsidP="00D24D49">
      <w:pPr>
        <w:jc w:val="both"/>
      </w:pPr>
      <w:r>
        <w:t>We often need to create our own vectors.  In this course we will use vectors to:</w:t>
      </w:r>
    </w:p>
    <w:p w:rsidR="00DB07D0" w:rsidRDefault="00DB07D0" w:rsidP="00D24D49">
      <w:pPr>
        <w:numPr>
          <w:ilvl w:val="0"/>
          <w:numId w:val="44"/>
        </w:numPr>
        <w:jc w:val="both"/>
      </w:pPr>
      <w:r>
        <w:t>Demonstrate R functions</w:t>
      </w:r>
    </w:p>
    <w:p w:rsidR="00DB07D0" w:rsidRDefault="00DB07D0" w:rsidP="00D24D49">
      <w:pPr>
        <w:numPr>
          <w:ilvl w:val="0"/>
          <w:numId w:val="44"/>
        </w:numPr>
        <w:jc w:val="both"/>
      </w:pPr>
      <w:r>
        <w:t>Relabel categorical data</w:t>
      </w:r>
    </w:p>
    <w:p w:rsidR="00DB07D0" w:rsidRDefault="00DB07D0" w:rsidP="00D24D49">
      <w:pPr>
        <w:numPr>
          <w:ilvl w:val="0"/>
          <w:numId w:val="44"/>
        </w:numPr>
        <w:jc w:val="both"/>
      </w:pPr>
      <w:r>
        <w:t>Search for patterns of text in a data frame</w:t>
      </w:r>
    </w:p>
    <w:p w:rsidR="00DB07D0" w:rsidRDefault="00DB07D0" w:rsidP="00D24D49">
      <w:pPr>
        <w:numPr>
          <w:ilvl w:val="0"/>
          <w:numId w:val="44"/>
        </w:numPr>
        <w:jc w:val="both"/>
      </w:pPr>
      <w:r>
        <w:t>Set axis limits and labels</w:t>
      </w:r>
    </w:p>
    <w:p w:rsidR="00DB07D0" w:rsidRDefault="00DB07D0" w:rsidP="00D24D49">
      <w:pPr>
        <w:numPr>
          <w:ilvl w:val="0"/>
          <w:numId w:val="44"/>
        </w:numPr>
        <w:jc w:val="both"/>
      </w:pPr>
      <w:r>
        <w:t>Specify colours to use on a plot</w:t>
      </w:r>
    </w:p>
    <w:p w:rsidR="003051B9" w:rsidRDefault="003051B9" w:rsidP="00D24D49">
      <w:pPr>
        <w:jc w:val="both"/>
      </w:pPr>
    </w:p>
    <w:p w:rsidR="00DB07D0" w:rsidRDefault="00DB07D0" w:rsidP="00D24D49">
      <w:pPr>
        <w:jc w:val="both"/>
      </w:pPr>
      <w:r>
        <w:t xml:space="preserve">The simplest method for creating vectors is to “combine” values using the </w:t>
      </w:r>
      <w:r w:rsidRPr="003E65BD">
        <w:rPr>
          <w:rFonts w:ascii="Courier New" w:hAnsi="Courier New" w:cs="Courier New"/>
        </w:rPr>
        <w:t>c</w:t>
      </w:r>
      <w:r>
        <w:t xml:space="preserve"> function.</w:t>
      </w:r>
    </w:p>
    <w:p w:rsidR="00DB07D0" w:rsidRDefault="00DB07D0" w:rsidP="0027025E"/>
    <w:tbl>
      <w:tblPr>
        <w:tblW w:w="9386" w:type="dxa"/>
        <w:jc w:val="center"/>
        <w:shd w:val="clear" w:color="auto" w:fill="D9D9D9"/>
        <w:tblLook w:val="01E0" w:firstRow="1" w:lastRow="1" w:firstColumn="1" w:lastColumn="1" w:noHBand="0" w:noVBand="0"/>
      </w:tblPr>
      <w:tblGrid>
        <w:gridCol w:w="9386"/>
      </w:tblGrid>
      <w:tr w:rsidR="00DB07D0" w:rsidRPr="002626B5" w:rsidTr="009D4857">
        <w:trPr>
          <w:jc w:val="center"/>
        </w:trPr>
        <w:tc>
          <w:tcPr>
            <w:tcW w:w="9386" w:type="dxa"/>
            <w:shd w:val="clear" w:color="auto" w:fill="D9D9D9"/>
          </w:tcPr>
          <w:p w:rsidR="00DB07D0" w:rsidRPr="002626B5" w:rsidRDefault="00DB07D0" w:rsidP="009D4857">
            <w:pPr>
              <w:pStyle w:val="Code"/>
              <w:rPr>
                <w:lang w:val="en-GB"/>
              </w:rPr>
            </w:pPr>
          </w:p>
          <w:p w:rsidR="00DB07D0" w:rsidRPr="002626B5" w:rsidRDefault="00DB07D0" w:rsidP="009D4857">
            <w:pPr>
              <w:pStyle w:val="Code"/>
              <w:rPr>
                <w:lang w:val="en-GB"/>
              </w:rPr>
            </w:pPr>
            <w:r w:rsidRPr="002626B5">
              <w:rPr>
                <w:lang w:val="en-GB"/>
              </w:rPr>
              <w:t>&gt; c(4, 3, 6, 5)                      # A simple numeric vector</w:t>
            </w:r>
          </w:p>
          <w:p w:rsidR="00DB07D0" w:rsidRPr="002626B5" w:rsidRDefault="00DB07D0" w:rsidP="009D4857">
            <w:pPr>
              <w:pStyle w:val="Code"/>
              <w:rPr>
                <w:lang w:val="en-GB"/>
              </w:rPr>
            </w:pPr>
            <w:r w:rsidRPr="002626B5">
              <w:rPr>
                <w:lang w:val="en-GB"/>
              </w:rPr>
              <w:t>[1] 4 3 6 5</w:t>
            </w:r>
          </w:p>
          <w:p w:rsidR="00DB07D0" w:rsidRPr="002626B5" w:rsidRDefault="00DB07D0" w:rsidP="009D4857">
            <w:pPr>
              <w:pStyle w:val="Code"/>
              <w:rPr>
                <w:lang w:val="en-GB"/>
              </w:rPr>
            </w:pPr>
          </w:p>
          <w:p w:rsidR="00DB07D0" w:rsidRPr="002626B5" w:rsidRDefault="00DB07D0" w:rsidP="009D4857">
            <w:pPr>
              <w:pStyle w:val="Code"/>
              <w:rPr>
                <w:lang w:val="en-GB"/>
              </w:rPr>
            </w:pPr>
            <w:r w:rsidRPr="002626B5">
              <w:rPr>
                <w:lang w:val="en-GB"/>
              </w:rPr>
              <w:t>&gt; c("A", "B", "C")                   # A simple character vector</w:t>
            </w:r>
          </w:p>
          <w:p w:rsidR="00DB07D0" w:rsidRPr="002626B5" w:rsidRDefault="00DB07D0" w:rsidP="009D4857">
            <w:pPr>
              <w:pStyle w:val="Code"/>
              <w:rPr>
                <w:lang w:val="en-GB"/>
              </w:rPr>
            </w:pPr>
            <w:r w:rsidRPr="002626B5">
              <w:rPr>
                <w:lang w:val="en-GB"/>
              </w:rPr>
              <w:t xml:space="preserve">[1] "A" "B" "C"    </w:t>
            </w:r>
          </w:p>
          <w:p w:rsidR="00DB07D0" w:rsidRPr="002626B5" w:rsidRDefault="00DB07D0" w:rsidP="009D4857">
            <w:pPr>
              <w:pStyle w:val="Code"/>
              <w:rPr>
                <w:lang w:val="en-GB"/>
              </w:rPr>
            </w:pPr>
          </w:p>
          <w:p w:rsidR="00DB07D0" w:rsidRPr="002626B5" w:rsidRDefault="00DB07D0" w:rsidP="009D4857">
            <w:pPr>
              <w:pStyle w:val="Code"/>
              <w:rPr>
                <w:lang w:val="en-GB"/>
              </w:rPr>
            </w:pPr>
            <w:r w:rsidRPr="002626B5">
              <w:rPr>
                <w:lang w:val="en-GB"/>
              </w:rPr>
              <w:t>&gt; c(F</w:t>
            </w:r>
            <w:r w:rsidR="003F18D4">
              <w:rPr>
                <w:lang w:val="en-GB"/>
              </w:rPr>
              <w:t>ALSE</w:t>
            </w:r>
            <w:r w:rsidRPr="002626B5">
              <w:rPr>
                <w:lang w:val="en-GB"/>
              </w:rPr>
              <w:t>, T</w:t>
            </w:r>
            <w:r w:rsidR="003F18D4">
              <w:rPr>
                <w:lang w:val="en-GB"/>
              </w:rPr>
              <w:t>RUE</w:t>
            </w:r>
            <w:r w:rsidRPr="002626B5">
              <w:rPr>
                <w:lang w:val="en-GB"/>
              </w:rPr>
              <w:t>, F</w:t>
            </w:r>
            <w:r w:rsidR="003F18D4">
              <w:rPr>
                <w:lang w:val="en-GB"/>
              </w:rPr>
              <w:t>ALSE</w:t>
            </w:r>
            <w:r w:rsidRPr="002626B5">
              <w:rPr>
                <w:lang w:val="en-GB"/>
              </w:rPr>
              <w:t>)              # A simple logical vector</w:t>
            </w:r>
          </w:p>
          <w:p w:rsidR="00DB07D0" w:rsidRPr="002626B5" w:rsidRDefault="00DB07D0" w:rsidP="009D4857">
            <w:pPr>
              <w:pStyle w:val="Code"/>
              <w:rPr>
                <w:lang w:val="en-GB"/>
              </w:rPr>
            </w:pPr>
            <w:r w:rsidRPr="002626B5">
              <w:rPr>
                <w:lang w:val="en-GB"/>
              </w:rPr>
              <w:t>[1] F</w:t>
            </w:r>
            <w:r w:rsidR="003F18D4">
              <w:rPr>
                <w:lang w:val="en-GB"/>
              </w:rPr>
              <w:t>ALSE</w:t>
            </w:r>
            <w:r w:rsidRPr="002626B5">
              <w:rPr>
                <w:lang w:val="en-GB"/>
              </w:rPr>
              <w:t xml:space="preserve">  T</w:t>
            </w:r>
            <w:r w:rsidR="003F18D4">
              <w:rPr>
                <w:lang w:val="en-GB"/>
              </w:rPr>
              <w:t>RUE</w:t>
            </w:r>
            <w:r w:rsidRPr="002626B5">
              <w:rPr>
                <w:lang w:val="en-GB"/>
              </w:rPr>
              <w:t xml:space="preserve">  F</w:t>
            </w:r>
            <w:r w:rsidR="003F18D4">
              <w:rPr>
                <w:lang w:val="en-GB"/>
              </w:rPr>
              <w:t>ALSE</w:t>
            </w:r>
          </w:p>
          <w:p w:rsidR="00DB07D0" w:rsidRPr="002626B5" w:rsidRDefault="00DB07D0" w:rsidP="009D4857">
            <w:pPr>
              <w:pStyle w:val="Code"/>
              <w:rPr>
                <w:lang w:val="en-GB"/>
              </w:rPr>
            </w:pPr>
          </w:p>
        </w:tc>
      </w:tr>
    </w:tbl>
    <w:p w:rsidR="00DB07D0" w:rsidRDefault="00DB07D0" w:rsidP="0027025E"/>
    <w:p w:rsidR="00DB07D0" w:rsidRDefault="00DB07D0" w:rsidP="00D24D49">
      <w:pPr>
        <w:jc w:val="both"/>
      </w:pPr>
      <w:r>
        <w:t xml:space="preserve">There are also a number of utility functions that help us to create vectors.  Some examples of these creating vectors are provided below.  </w:t>
      </w:r>
    </w:p>
    <w:p w:rsidR="00DB07D0" w:rsidRDefault="00DB07D0" w:rsidP="0027025E"/>
    <w:tbl>
      <w:tblPr>
        <w:tblW w:w="9386" w:type="dxa"/>
        <w:jc w:val="center"/>
        <w:shd w:val="clear" w:color="auto" w:fill="D9D9D9"/>
        <w:tblLook w:val="01E0" w:firstRow="1" w:lastRow="1" w:firstColumn="1" w:lastColumn="1" w:noHBand="0" w:noVBand="0"/>
      </w:tblPr>
      <w:tblGrid>
        <w:gridCol w:w="9386"/>
      </w:tblGrid>
      <w:tr w:rsidR="00DB07D0" w:rsidRPr="002626B5" w:rsidTr="009D4857">
        <w:trPr>
          <w:jc w:val="center"/>
        </w:trPr>
        <w:tc>
          <w:tcPr>
            <w:tcW w:w="9386" w:type="dxa"/>
            <w:shd w:val="clear" w:color="auto" w:fill="D9D9D9"/>
          </w:tcPr>
          <w:p w:rsidR="00DB07D0" w:rsidRPr="002626B5" w:rsidRDefault="00DB07D0" w:rsidP="009D4857">
            <w:pPr>
              <w:pStyle w:val="Code"/>
              <w:rPr>
                <w:lang w:val="en-GB"/>
              </w:rPr>
            </w:pPr>
          </w:p>
          <w:p w:rsidR="00DB07D0" w:rsidRPr="003E65BD" w:rsidRDefault="00DB07D0" w:rsidP="009D4857">
            <w:pPr>
              <w:pStyle w:val="Code"/>
              <w:rPr>
                <w:lang w:val="en-GB"/>
              </w:rPr>
            </w:pPr>
            <w:r w:rsidRPr="003E65BD">
              <w:rPr>
                <w:lang w:val="en-GB"/>
              </w:rPr>
              <w:t>&gt; # Integer sequence</w:t>
            </w:r>
          </w:p>
          <w:p w:rsidR="00DB07D0" w:rsidRPr="003E65BD" w:rsidRDefault="00DB07D0" w:rsidP="009D4857">
            <w:pPr>
              <w:pStyle w:val="Code"/>
              <w:rPr>
                <w:lang w:val="en-GB"/>
              </w:rPr>
            </w:pPr>
            <w:r w:rsidRPr="003E65BD">
              <w:rPr>
                <w:lang w:val="en-GB"/>
              </w:rPr>
              <w:t>&gt; 1:10</w:t>
            </w:r>
          </w:p>
          <w:p w:rsidR="00DB07D0" w:rsidRPr="003E65BD" w:rsidRDefault="00DB07D0" w:rsidP="009D4857">
            <w:pPr>
              <w:pStyle w:val="Code"/>
              <w:rPr>
                <w:lang w:val="en-GB"/>
              </w:rPr>
            </w:pPr>
            <w:r w:rsidRPr="003E65BD">
              <w:rPr>
                <w:lang w:val="en-GB"/>
              </w:rPr>
              <w:t xml:space="preserve"> [1]  1  2  3  4  5  6  7  8  9 10</w:t>
            </w:r>
          </w:p>
          <w:p w:rsidR="00DB07D0" w:rsidRPr="003E65BD" w:rsidRDefault="00DB07D0" w:rsidP="009D4857">
            <w:pPr>
              <w:pStyle w:val="Code"/>
              <w:rPr>
                <w:lang w:val="en-GB"/>
              </w:rPr>
            </w:pPr>
            <w:r w:rsidRPr="003E65BD">
              <w:rPr>
                <w:lang w:val="en-GB"/>
              </w:rPr>
              <w:t xml:space="preserve">&gt; </w:t>
            </w:r>
          </w:p>
          <w:p w:rsidR="00DB07D0" w:rsidRPr="003E65BD" w:rsidRDefault="00DB07D0" w:rsidP="009D4857">
            <w:pPr>
              <w:pStyle w:val="Code"/>
              <w:rPr>
                <w:lang w:val="en-GB"/>
              </w:rPr>
            </w:pPr>
            <w:r w:rsidRPr="003E65BD">
              <w:rPr>
                <w:lang w:val="en-GB"/>
              </w:rPr>
              <w:t>&gt; # More complicated sequence</w:t>
            </w:r>
          </w:p>
          <w:p w:rsidR="00DB07D0" w:rsidRPr="003E65BD" w:rsidRDefault="00DB07D0" w:rsidP="009D4857">
            <w:pPr>
              <w:pStyle w:val="Code"/>
              <w:rPr>
                <w:lang w:val="en-GB"/>
              </w:rPr>
            </w:pPr>
            <w:r w:rsidRPr="003E65BD">
              <w:rPr>
                <w:lang w:val="en-GB"/>
              </w:rPr>
              <w:t>&gt; seq(from = 0, to = 5, by = 0.5)</w:t>
            </w:r>
          </w:p>
          <w:p w:rsidR="00DB07D0" w:rsidRPr="003E65BD" w:rsidRDefault="00DB07D0" w:rsidP="009D4857">
            <w:pPr>
              <w:pStyle w:val="Code"/>
              <w:rPr>
                <w:lang w:val="en-GB"/>
              </w:rPr>
            </w:pPr>
            <w:r w:rsidRPr="003E65BD">
              <w:rPr>
                <w:lang w:val="en-GB"/>
              </w:rPr>
              <w:t xml:space="preserve"> [1] 0.0 0.5 1.0 1.5 2.0 2.5 3.0 3.5 4.0 4.5 5.0</w:t>
            </w:r>
          </w:p>
          <w:p w:rsidR="00DB07D0" w:rsidRPr="003E65BD" w:rsidRDefault="00DB07D0" w:rsidP="009D4857">
            <w:pPr>
              <w:pStyle w:val="Code"/>
              <w:rPr>
                <w:lang w:val="en-GB"/>
              </w:rPr>
            </w:pPr>
            <w:r w:rsidRPr="003E65BD">
              <w:rPr>
                <w:lang w:val="en-GB"/>
              </w:rPr>
              <w:t xml:space="preserve">&gt; </w:t>
            </w:r>
          </w:p>
          <w:p w:rsidR="00DB07D0" w:rsidRPr="003E65BD" w:rsidRDefault="00DB07D0" w:rsidP="009D4857">
            <w:pPr>
              <w:pStyle w:val="Code"/>
              <w:rPr>
                <w:lang w:val="en-GB"/>
              </w:rPr>
            </w:pPr>
            <w:r w:rsidRPr="003E65BD">
              <w:rPr>
                <w:lang w:val="en-GB"/>
              </w:rPr>
              <w:t>&gt; # Repeated values</w:t>
            </w:r>
          </w:p>
          <w:p w:rsidR="00DB07D0" w:rsidRPr="003E65BD" w:rsidRDefault="00DB07D0" w:rsidP="009D4857">
            <w:pPr>
              <w:pStyle w:val="Code"/>
              <w:rPr>
                <w:lang w:val="en-GB"/>
              </w:rPr>
            </w:pPr>
            <w:r w:rsidRPr="003E65BD">
              <w:rPr>
                <w:lang w:val="en-GB"/>
              </w:rPr>
              <w:t>&gt; rep("Analytics", 3)</w:t>
            </w:r>
          </w:p>
          <w:p w:rsidR="00DB07D0" w:rsidRDefault="00DB07D0" w:rsidP="009D4857">
            <w:pPr>
              <w:pStyle w:val="Code"/>
              <w:rPr>
                <w:lang w:val="en-GB"/>
              </w:rPr>
            </w:pPr>
            <w:r w:rsidRPr="003E65BD">
              <w:rPr>
                <w:lang w:val="en-GB"/>
              </w:rPr>
              <w:t>[1] "Analytics" "Analytics" "Analytics"</w:t>
            </w:r>
          </w:p>
          <w:p w:rsidR="00DB07D0" w:rsidRPr="002626B5" w:rsidRDefault="00DB07D0" w:rsidP="009D4857">
            <w:pPr>
              <w:pStyle w:val="Code"/>
              <w:rPr>
                <w:lang w:val="en-GB"/>
              </w:rPr>
            </w:pPr>
          </w:p>
        </w:tc>
      </w:tr>
    </w:tbl>
    <w:p w:rsidR="00EB6C56" w:rsidRDefault="00EB6C56" w:rsidP="00EB6C56">
      <w:pPr>
        <w:pStyle w:val="Heading3"/>
        <w:numPr>
          <w:ilvl w:val="0"/>
          <w:numId w:val="0"/>
        </w:numPr>
        <w:ind w:left="720"/>
      </w:pPr>
    </w:p>
    <w:p w:rsidR="00EB6C56" w:rsidRDefault="00EB6C56" w:rsidP="00EB6C56">
      <w:pPr>
        <w:rPr>
          <w:lang w:val="en-GB" w:eastAsia="en-GB"/>
        </w:rPr>
      </w:pPr>
    </w:p>
    <w:p w:rsidR="00EB6C56" w:rsidRDefault="00EB6C56" w:rsidP="00EB6C56">
      <w:pPr>
        <w:rPr>
          <w:lang w:val="en-GB" w:eastAsia="en-GB"/>
        </w:rPr>
      </w:pPr>
    </w:p>
    <w:p w:rsidR="00EB6C56" w:rsidRPr="00EB6C56" w:rsidRDefault="00EB6C56" w:rsidP="00EB6C56">
      <w:pPr>
        <w:rPr>
          <w:lang w:val="en-GB" w:eastAsia="en-GB"/>
        </w:rPr>
      </w:pPr>
    </w:p>
    <w:p w:rsidR="00DB07D0" w:rsidRPr="002626B5" w:rsidRDefault="00DB07D0" w:rsidP="003051B9">
      <w:pPr>
        <w:pStyle w:val="Heading3"/>
      </w:pPr>
      <w:r w:rsidRPr="003051B9">
        <w:lastRenderedPageBreak/>
        <w:t>Subscripting</w:t>
      </w:r>
      <w:r w:rsidRPr="002626B5">
        <w:t xml:space="preserve"> Vectors</w:t>
      </w:r>
    </w:p>
    <w:p w:rsidR="00DB07D0" w:rsidRPr="002626B5" w:rsidRDefault="00DB07D0" w:rsidP="00D24D49">
      <w:pPr>
        <w:jc w:val="both"/>
        <w:rPr>
          <w:lang w:val="en-GB"/>
        </w:rPr>
      </w:pPr>
      <w:r w:rsidRPr="002626B5">
        <w:rPr>
          <w:lang w:val="en-GB"/>
        </w:rPr>
        <w:t>Once we have created a vector, we need to be able to easily extract required information.  We “subscript” a vector us</w:t>
      </w:r>
      <w:r w:rsidR="001C694C">
        <w:rPr>
          <w:lang w:val="en-GB"/>
        </w:rPr>
        <w:t>ing square brackets as follows:</w:t>
      </w:r>
    </w:p>
    <w:p w:rsidR="00DB07D0" w:rsidRPr="002626B5" w:rsidRDefault="00DB07D0" w:rsidP="0027025E">
      <w:pPr>
        <w:pStyle w:val="gap"/>
      </w:pPr>
    </w:p>
    <w:p w:rsidR="00DB07D0" w:rsidRPr="002626B5" w:rsidRDefault="00DB07D0" w:rsidP="0027025E">
      <w:pPr>
        <w:pStyle w:val="CentreCode"/>
        <w:rPr>
          <w:lang w:val="en-GB"/>
        </w:rPr>
      </w:pPr>
      <w:r w:rsidRPr="002626B5">
        <w:rPr>
          <w:lang w:val="en-GB"/>
        </w:rPr>
        <w:t>Vector [ Elements to return from the vector ]</w:t>
      </w:r>
    </w:p>
    <w:p w:rsidR="006F295A" w:rsidRDefault="006F295A">
      <w:pPr>
        <w:rPr>
          <w:lang w:val="en-GB"/>
        </w:rPr>
      </w:pPr>
    </w:p>
    <w:p w:rsidR="00DB07D0" w:rsidRDefault="00DB07D0" w:rsidP="00D24D49">
      <w:pPr>
        <w:jc w:val="both"/>
        <w:rPr>
          <w:lang w:val="en-GB"/>
        </w:rPr>
      </w:pPr>
      <w:r w:rsidRPr="002626B5">
        <w:rPr>
          <w:lang w:val="en-GB"/>
        </w:rPr>
        <w:t>The square brackets can contain one of 5 possible types of information, depending on the elements we wish to return:</w:t>
      </w:r>
    </w:p>
    <w:p w:rsidR="00D24D49" w:rsidRPr="002626B5" w:rsidRDefault="00D24D49" w:rsidP="00D24D49">
      <w:pPr>
        <w:jc w:val="both"/>
        <w:rPr>
          <w:lang w:val="en-GB"/>
        </w:rPr>
      </w:pPr>
    </w:p>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6"/>
        <w:gridCol w:w="5758"/>
      </w:tblGrid>
      <w:tr w:rsidR="00DB07D0" w:rsidRPr="002626B5" w:rsidTr="00EB6C56">
        <w:trPr>
          <w:jc w:val="center"/>
        </w:trPr>
        <w:tc>
          <w:tcPr>
            <w:tcW w:w="3626" w:type="dxa"/>
            <w:shd w:val="clear" w:color="auto" w:fill="000000"/>
          </w:tcPr>
          <w:p w:rsidR="00DB07D0" w:rsidRPr="002626B5" w:rsidRDefault="00DB07D0" w:rsidP="009D4857">
            <w:pPr>
              <w:pStyle w:val="TableColHeader0"/>
              <w:rPr>
                <w:lang w:val="en-GB"/>
              </w:rPr>
            </w:pPr>
            <w:r w:rsidRPr="002626B5">
              <w:rPr>
                <w:lang w:val="en-GB"/>
              </w:rPr>
              <w:t>Subscript Type</w:t>
            </w:r>
          </w:p>
        </w:tc>
        <w:tc>
          <w:tcPr>
            <w:tcW w:w="5758" w:type="dxa"/>
            <w:shd w:val="clear" w:color="auto" w:fill="000000"/>
          </w:tcPr>
          <w:p w:rsidR="00DB07D0" w:rsidRPr="002626B5" w:rsidRDefault="00DB07D0" w:rsidP="009D4857">
            <w:pPr>
              <w:pStyle w:val="TableColHeader0"/>
              <w:rPr>
                <w:lang w:val="en-GB"/>
              </w:rPr>
            </w:pPr>
            <w:r w:rsidRPr="002626B5">
              <w:rPr>
                <w:lang w:val="en-GB"/>
              </w:rPr>
              <w:t>Description</w:t>
            </w:r>
          </w:p>
        </w:tc>
      </w:tr>
      <w:tr w:rsidR="00DB07D0" w:rsidRPr="002626B5" w:rsidTr="00EB6C56">
        <w:trPr>
          <w:jc w:val="center"/>
        </w:trPr>
        <w:tc>
          <w:tcPr>
            <w:tcW w:w="3626" w:type="dxa"/>
          </w:tcPr>
          <w:p w:rsidR="00DB07D0" w:rsidRPr="002626B5" w:rsidRDefault="00DB07D0" w:rsidP="009D4857">
            <w:pPr>
              <w:jc w:val="center"/>
              <w:rPr>
                <w:szCs w:val="22"/>
                <w:lang w:val="en-GB"/>
              </w:rPr>
            </w:pPr>
            <w:r w:rsidRPr="002626B5">
              <w:rPr>
                <w:szCs w:val="22"/>
                <w:lang w:val="en-GB"/>
              </w:rPr>
              <w:t>Blank</w:t>
            </w:r>
          </w:p>
        </w:tc>
        <w:tc>
          <w:tcPr>
            <w:tcW w:w="5758" w:type="dxa"/>
          </w:tcPr>
          <w:p w:rsidR="00DB07D0" w:rsidRPr="002626B5" w:rsidRDefault="00DB07D0" w:rsidP="009D4857">
            <w:pPr>
              <w:jc w:val="center"/>
              <w:rPr>
                <w:szCs w:val="22"/>
                <w:lang w:val="en-GB"/>
              </w:rPr>
            </w:pPr>
            <w:r w:rsidRPr="002626B5">
              <w:rPr>
                <w:szCs w:val="22"/>
                <w:lang w:val="en-GB"/>
              </w:rPr>
              <w:t>Return all elements (no subscripting performed)</w:t>
            </w:r>
          </w:p>
        </w:tc>
      </w:tr>
      <w:tr w:rsidR="00DB07D0" w:rsidRPr="002626B5" w:rsidTr="00EB6C56">
        <w:trPr>
          <w:jc w:val="center"/>
        </w:trPr>
        <w:tc>
          <w:tcPr>
            <w:tcW w:w="3626" w:type="dxa"/>
          </w:tcPr>
          <w:p w:rsidR="00DB07D0" w:rsidRPr="002626B5" w:rsidRDefault="00DB07D0" w:rsidP="009D4857">
            <w:pPr>
              <w:jc w:val="center"/>
              <w:rPr>
                <w:szCs w:val="22"/>
                <w:lang w:val="en-GB"/>
              </w:rPr>
            </w:pPr>
            <w:r w:rsidRPr="002626B5">
              <w:rPr>
                <w:szCs w:val="22"/>
                <w:lang w:val="en-GB"/>
              </w:rPr>
              <w:t>Vector of positive integers</w:t>
            </w:r>
          </w:p>
        </w:tc>
        <w:tc>
          <w:tcPr>
            <w:tcW w:w="5758" w:type="dxa"/>
          </w:tcPr>
          <w:p w:rsidR="00DB07D0" w:rsidRPr="002626B5" w:rsidRDefault="00DB07D0" w:rsidP="009D4857">
            <w:pPr>
              <w:jc w:val="center"/>
              <w:rPr>
                <w:szCs w:val="22"/>
                <w:lang w:val="en-GB"/>
              </w:rPr>
            </w:pPr>
            <w:r w:rsidRPr="002626B5">
              <w:rPr>
                <w:szCs w:val="22"/>
                <w:lang w:val="en-GB"/>
              </w:rPr>
              <w:t>Indices of elements to return</w:t>
            </w:r>
          </w:p>
        </w:tc>
      </w:tr>
      <w:tr w:rsidR="00DB07D0" w:rsidRPr="002626B5" w:rsidTr="00EB6C56">
        <w:trPr>
          <w:jc w:val="center"/>
        </w:trPr>
        <w:tc>
          <w:tcPr>
            <w:tcW w:w="3626" w:type="dxa"/>
          </w:tcPr>
          <w:p w:rsidR="00DB07D0" w:rsidRPr="002626B5" w:rsidRDefault="00DB07D0" w:rsidP="009D4857">
            <w:pPr>
              <w:jc w:val="center"/>
              <w:rPr>
                <w:szCs w:val="22"/>
                <w:lang w:val="en-GB"/>
              </w:rPr>
            </w:pPr>
            <w:r w:rsidRPr="002626B5">
              <w:rPr>
                <w:szCs w:val="22"/>
                <w:lang w:val="en-GB"/>
              </w:rPr>
              <w:t>Vector of negative integers</w:t>
            </w:r>
          </w:p>
        </w:tc>
        <w:tc>
          <w:tcPr>
            <w:tcW w:w="5758" w:type="dxa"/>
          </w:tcPr>
          <w:p w:rsidR="00DB07D0" w:rsidRPr="002626B5" w:rsidRDefault="00DB07D0" w:rsidP="009D4857">
            <w:pPr>
              <w:jc w:val="center"/>
              <w:rPr>
                <w:szCs w:val="22"/>
                <w:lang w:val="en-GB"/>
              </w:rPr>
            </w:pPr>
            <w:r w:rsidRPr="002626B5">
              <w:rPr>
                <w:szCs w:val="22"/>
                <w:lang w:val="en-GB"/>
              </w:rPr>
              <w:t>Indices of elements to omit</w:t>
            </w:r>
          </w:p>
        </w:tc>
      </w:tr>
      <w:tr w:rsidR="00DB07D0" w:rsidRPr="002626B5" w:rsidTr="00EB6C56">
        <w:trPr>
          <w:jc w:val="center"/>
        </w:trPr>
        <w:tc>
          <w:tcPr>
            <w:tcW w:w="3626" w:type="dxa"/>
          </w:tcPr>
          <w:p w:rsidR="00DB07D0" w:rsidRPr="002626B5" w:rsidRDefault="00DB07D0" w:rsidP="009D4857">
            <w:pPr>
              <w:jc w:val="center"/>
              <w:rPr>
                <w:szCs w:val="22"/>
                <w:lang w:val="en-GB"/>
              </w:rPr>
            </w:pPr>
            <w:r w:rsidRPr="002626B5">
              <w:rPr>
                <w:szCs w:val="22"/>
                <w:lang w:val="en-GB"/>
              </w:rPr>
              <w:t>Vector of logical values</w:t>
            </w:r>
          </w:p>
        </w:tc>
        <w:tc>
          <w:tcPr>
            <w:tcW w:w="5758" w:type="dxa"/>
          </w:tcPr>
          <w:p w:rsidR="00DB07D0" w:rsidRPr="002626B5" w:rsidRDefault="00DB07D0" w:rsidP="009D4857">
            <w:pPr>
              <w:jc w:val="center"/>
              <w:rPr>
                <w:szCs w:val="22"/>
                <w:lang w:val="en-GB"/>
              </w:rPr>
            </w:pPr>
            <w:r w:rsidRPr="002626B5">
              <w:rPr>
                <w:szCs w:val="22"/>
                <w:lang w:val="en-GB"/>
              </w:rPr>
              <w:t>Only “TRUE” values are returned</w:t>
            </w:r>
          </w:p>
        </w:tc>
      </w:tr>
      <w:tr w:rsidR="00DB07D0" w:rsidRPr="002626B5" w:rsidTr="00EB6C56">
        <w:trPr>
          <w:jc w:val="center"/>
        </w:trPr>
        <w:tc>
          <w:tcPr>
            <w:tcW w:w="3626" w:type="dxa"/>
          </w:tcPr>
          <w:p w:rsidR="00DB07D0" w:rsidRPr="002626B5" w:rsidRDefault="00DB07D0" w:rsidP="009D4857">
            <w:pPr>
              <w:jc w:val="center"/>
              <w:rPr>
                <w:szCs w:val="22"/>
                <w:lang w:val="en-GB"/>
              </w:rPr>
            </w:pPr>
            <w:r w:rsidRPr="002626B5">
              <w:rPr>
                <w:szCs w:val="22"/>
                <w:lang w:val="en-GB"/>
              </w:rPr>
              <w:t>Vector of characters</w:t>
            </w:r>
          </w:p>
        </w:tc>
        <w:tc>
          <w:tcPr>
            <w:tcW w:w="5758" w:type="dxa"/>
          </w:tcPr>
          <w:p w:rsidR="00DB07D0" w:rsidRPr="002626B5" w:rsidRDefault="00DB07D0" w:rsidP="009D4857">
            <w:pPr>
              <w:jc w:val="center"/>
              <w:rPr>
                <w:szCs w:val="22"/>
                <w:lang w:val="en-GB"/>
              </w:rPr>
            </w:pPr>
            <w:r w:rsidRPr="002626B5">
              <w:rPr>
                <w:szCs w:val="22"/>
                <w:lang w:val="en-GB"/>
              </w:rPr>
              <w:t>Names of elements to return</w:t>
            </w:r>
          </w:p>
        </w:tc>
      </w:tr>
    </w:tbl>
    <w:p w:rsidR="00DB07D0" w:rsidRPr="002626B5" w:rsidRDefault="00DB07D0" w:rsidP="0027025E">
      <w:pPr>
        <w:pStyle w:val="gap"/>
      </w:pPr>
    </w:p>
    <w:p w:rsidR="00DB07D0" w:rsidRPr="002626B5" w:rsidRDefault="00DB07D0" w:rsidP="00D24D49">
      <w:pPr>
        <w:jc w:val="both"/>
        <w:rPr>
          <w:lang w:val="en-GB"/>
        </w:rPr>
      </w:pPr>
      <w:r w:rsidRPr="002626B5">
        <w:rPr>
          <w:lang w:val="en-GB"/>
        </w:rPr>
        <w:t>Although vector subscripting is not the primary focus of this course</w:t>
      </w:r>
      <w:r w:rsidR="001C694C">
        <w:rPr>
          <w:lang w:val="en-GB"/>
        </w:rPr>
        <w:t>,</w:t>
      </w:r>
      <w:r w:rsidRPr="002626B5">
        <w:rPr>
          <w:lang w:val="en-GB"/>
        </w:rPr>
        <w:t xml:space="preserve"> positive </w:t>
      </w:r>
      <w:r>
        <w:rPr>
          <w:lang w:val="en-GB"/>
        </w:rPr>
        <w:t>integer subscripting is sometimes used to generate example data</w:t>
      </w:r>
      <w:r w:rsidRPr="002626B5">
        <w:rPr>
          <w:lang w:val="en-GB"/>
        </w:rPr>
        <w:t xml:space="preserve">.  </w:t>
      </w:r>
    </w:p>
    <w:p w:rsidR="00DB07D0" w:rsidRPr="002626B5" w:rsidRDefault="00DB07D0" w:rsidP="0027025E">
      <w:pPr>
        <w:pStyle w:val="gap"/>
      </w:pPr>
    </w:p>
    <w:tbl>
      <w:tblPr>
        <w:tblW w:w="9386" w:type="dxa"/>
        <w:jc w:val="center"/>
        <w:shd w:val="clear" w:color="auto" w:fill="D9D9D9"/>
        <w:tblLook w:val="01E0" w:firstRow="1" w:lastRow="1" w:firstColumn="1" w:lastColumn="1" w:noHBand="0" w:noVBand="0"/>
      </w:tblPr>
      <w:tblGrid>
        <w:gridCol w:w="9386"/>
      </w:tblGrid>
      <w:tr w:rsidR="00DB07D0" w:rsidRPr="00DF7BC0" w:rsidTr="009D4857">
        <w:trPr>
          <w:jc w:val="center"/>
        </w:trPr>
        <w:tc>
          <w:tcPr>
            <w:tcW w:w="9386" w:type="dxa"/>
            <w:shd w:val="clear" w:color="auto" w:fill="D9D9D9"/>
          </w:tcPr>
          <w:p w:rsidR="00DB07D0" w:rsidRPr="002626B5" w:rsidRDefault="00DB07D0" w:rsidP="009D4857">
            <w:pPr>
              <w:pStyle w:val="Code"/>
              <w:rPr>
                <w:lang w:val="en-GB"/>
              </w:rPr>
            </w:pPr>
          </w:p>
          <w:p w:rsidR="00DB07D0" w:rsidRPr="00B20A43" w:rsidRDefault="00DB07D0" w:rsidP="009D4857">
            <w:pPr>
              <w:pStyle w:val="Code"/>
              <w:rPr>
                <w:lang w:val="it-IT"/>
              </w:rPr>
            </w:pPr>
            <w:r w:rsidRPr="00B20A43">
              <w:rPr>
                <w:lang w:val="it-IT"/>
              </w:rPr>
              <w:t>&gt; LETTERS[1:5]</w:t>
            </w:r>
          </w:p>
          <w:p w:rsidR="00DB07D0" w:rsidRPr="00B20A43" w:rsidRDefault="00DB07D0" w:rsidP="009D4857">
            <w:pPr>
              <w:pStyle w:val="Code"/>
              <w:rPr>
                <w:lang w:val="it-IT"/>
              </w:rPr>
            </w:pPr>
            <w:r w:rsidRPr="00B20A43">
              <w:rPr>
                <w:lang w:val="it-IT"/>
              </w:rPr>
              <w:t xml:space="preserve"> [1] "A" "B" "C" "D" "E" </w:t>
            </w:r>
          </w:p>
          <w:p w:rsidR="00DB07D0" w:rsidRPr="00B20A43" w:rsidRDefault="00DB07D0" w:rsidP="009D4857">
            <w:pPr>
              <w:pStyle w:val="Code"/>
              <w:rPr>
                <w:lang w:val="it-IT"/>
              </w:rPr>
            </w:pPr>
            <w:r w:rsidRPr="00B20A43">
              <w:rPr>
                <w:lang w:val="it-IT"/>
              </w:rPr>
              <w:t>&gt; LETTERS[c(1,3,5)]</w:t>
            </w:r>
          </w:p>
          <w:p w:rsidR="00DB07D0" w:rsidRPr="00B20A43" w:rsidRDefault="00DB07D0" w:rsidP="009D4857">
            <w:pPr>
              <w:pStyle w:val="Code"/>
              <w:rPr>
                <w:lang w:val="it-IT"/>
              </w:rPr>
            </w:pPr>
            <w:r w:rsidRPr="00B20A43">
              <w:rPr>
                <w:lang w:val="it-IT"/>
              </w:rPr>
              <w:t>[1] "A" "C" "E"</w:t>
            </w:r>
          </w:p>
          <w:p w:rsidR="00DB07D0" w:rsidRPr="00B20A43" w:rsidRDefault="00DB07D0" w:rsidP="009D4857">
            <w:pPr>
              <w:pStyle w:val="Code"/>
              <w:rPr>
                <w:lang w:val="it-IT"/>
              </w:rPr>
            </w:pPr>
          </w:p>
        </w:tc>
      </w:tr>
    </w:tbl>
    <w:p w:rsidR="00DB07D0" w:rsidRPr="00B20A43" w:rsidRDefault="00DB07D0" w:rsidP="0099266E">
      <w:pPr>
        <w:rPr>
          <w:rFonts w:ascii="Times New Roman" w:hAnsi="Times New Roman"/>
          <w:sz w:val="20"/>
          <w:szCs w:val="20"/>
          <w:lang w:val="it-IT" w:eastAsia="en-GB"/>
        </w:rPr>
      </w:pPr>
    </w:p>
    <w:sectPr w:rsidR="00DB07D0" w:rsidRPr="00B20A43" w:rsidSect="008923F3">
      <w:headerReference w:type="even" r:id="rId13"/>
      <w:headerReference w:type="default" r:id="rId14"/>
      <w:footerReference w:type="even" r:id="rId15"/>
      <w:footerReference w:type="default" r:id="rId16"/>
      <w:headerReference w:type="first" r:id="rId17"/>
      <w:footerReference w:type="first" r:id="rId1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870" w:rsidRDefault="00276870">
      <w:r>
        <w:separator/>
      </w:r>
    </w:p>
  </w:endnote>
  <w:endnote w:type="continuationSeparator" w:id="0">
    <w:p w:rsidR="00276870" w:rsidRDefault="00276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ans-Extrabold">
    <w:altName w:val="Open Sans ExtraBold"/>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01C" w:rsidRDefault="002430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810"/>
      <w:gridCol w:w="4810"/>
    </w:tblGrid>
    <w:tr w:rsidR="00D832C1" w:rsidTr="00F86EC4">
      <w:tc>
        <w:tcPr>
          <w:tcW w:w="4810" w:type="dxa"/>
          <w:vAlign w:val="center"/>
        </w:tcPr>
        <w:p w:rsidR="00D832C1" w:rsidRPr="0080182A" w:rsidRDefault="00D832C1" w:rsidP="0080182A">
          <w:r w:rsidRPr="0080182A">
            <w:t xml:space="preserve">Page </w:t>
          </w:r>
          <w:r w:rsidR="007D00A0">
            <w:t>3</w:t>
          </w:r>
          <w:r w:rsidRPr="0080182A">
            <w:t>-</w:t>
          </w:r>
          <w:r w:rsidRPr="0080182A">
            <w:fldChar w:fldCharType="begin"/>
          </w:r>
          <w:r w:rsidRPr="0080182A">
            <w:instrText xml:space="preserve"> PAGE </w:instrText>
          </w:r>
          <w:r w:rsidRPr="0080182A">
            <w:fldChar w:fldCharType="separate"/>
          </w:r>
          <w:r w:rsidR="00D24D49">
            <w:rPr>
              <w:noProof/>
            </w:rPr>
            <w:t>1</w:t>
          </w:r>
          <w:r w:rsidRPr="0080182A">
            <w:fldChar w:fldCharType="end"/>
          </w:r>
        </w:p>
      </w:tc>
      <w:tc>
        <w:tcPr>
          <w:tcW w:w="4810" w:type="dxa"/>
        </w:tcPr>
        <w:p w:rsidR="00D832C1" w:rsidRDefault="00076389" w:rsidP="00F86EC4">
          <w:pPr>
            <w:pStyle w:val="Footer"/>
            <w:jc w:val="right"/>
          </w:pPr>
          <w:r>
            <w:rPr>
              <w:noProof/>
              <w:lang w:val="en-GB" w:eastAsia="en-GB"/>
            </w:rPr>
            <w:drawing>
              <wp:inline distT="0" distB="0" distL="0" distR="0" wp14:anchorId="2421C797" wp14:editId="3EF2AF4B">
                <wp:extent cx="1247140" cy="450215"/>
                <wp:effectExtent l="0" t="0" r="0" b="6985"/>
                <wp:docPr id="14" name="Picture 7" descr="Mango Logo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go Logo 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140" cy="450215"/>
                        </a:xfrm>
                        <a:prstGeom prst="rect">
                          <a:avLst/>
                        </a:prstGeom>
                        <a:noFill/>
                        <a:ln>
                          <a:noFill/>
                        </a:ln>
                      </pic:spPr>
                    </pic:pic>
                  </a:graphicData>
                </a:graphic>
              </wp:inline>
            </w:drawing>
          </w:r>
        </w:p>
      </w:tc>
    </w:tr>
  </w:tbl>
  <w:p w:rsidR="00D832C1" w:rsidRPr="00D937EC" w:rsidRDefault="00D832C1" w:rsidP="0028092D">
    <w:pPr>
      <w:pStyle w:val="Footer"/>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01C" w:rsidRDefault="00243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870" w:rsidRDefault="00276870">
      <w:r>
        <w:separator/>
      </w:r>
    </w:p>
  </w:footnote>
  <w:footnote w:type="continuationSeparator" w:id="0">
    <w:p w:rsidR="00276870" w:rsidRDefault="002768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01C" w:rsidRDefault="002430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01C" w:rsidRDefault="002430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01C" w:rsidRDefault="002430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C2F48166"/>
    <w:lvl w:ilvl="0">
      <w:start w:val="1"/>
      <w:numFmt w:val="decimal"/>
      <w:pStyle w:val="ListNumber"/>
      <w:lvlText w:val="%1."/>
      <w:lvlJc w:val="left"/>
      <w:pPr>
        <w:tabs>
          <w:tab w:val="num" w:pos="360"/>
        </w:tabs>
        <w:ind w:left="360" w:hanging="360"/>
      </w:pPr>
    </w:lvl>
  </w:abstractNum>
  <w:abstractNum w:abstractNumId="1" w15:restartNumberingAfterBreak="0">
    <w:nsid w:val="09DD1CD0"/>
    <w:multiLevelType w:val="hybridMultilevel"/>
    <w:tmpl w:val="1BFCF5DC"/>
    <w:lvl w:ilvl="0" w:tplc="3522EB1E">
      <w:start w:val="1"/>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173F81"/>
    <w:multiLevelType w:val="hybridMultilevel"/>
    <w:tmpl w:val="F9B40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030DD6"/>
    <w:multiLevelType w:val="hybridMultilevel"/>
    <w:tmpl w:val="DB200F92"/>
    <w:lvl w:ilvl="0" w:tplc="FB628DA8">
      <w:start w:val="1"/>
      <w:numFmt w:val="bullet"/>
      <w:lvlText w:val=""/>
      <w:lvlJc w:val="left"/>
      <w:pPr>
        <w:tabs>
          <w:tab w:val="num" w:pos="926"/>
        </w:tabs>
        <w:ind w:left="926" w:hanging="283"/>
      </w:pPr>
      <w:rPr>
        <w:rFonts w:ascii="Symbol" w:hAnsi="Symbol" w:hint="default"/>
      </w:rPr>
    </w:lvl>
    <w:lvl w:ilvl="1" w:tplc="04090019">
      <w:start w:val="1"/>
      <w:numFmt w:val="lowerLetter"/>
      <w:lvlText w:val="%2."/>
      <w:lvlJc w:val="left"/>
      <w:pPr>
        <w:tabs>
          <w:tab w:val="num" w:pos="1799"/>
        </w:tabs>
        <w:ind w:left="1799" w:hanging="360"/>
      </w:pPr>
    </w:lvl>
    <w:lvl w:ilvl="2" w:tplc="0409001B" w:tentative="1">
      <w:start w:val="1"/>
      <w:numFmt w:val="lowerRoman"/>
      <w:lvlText w:val="%3."/>
      <w:lvlJc w:val="right"/>
      <w:pPr>
        <w:tabs>
          <w:tab w:val="num" w:pos="2519"/>
        </w:tabs>
        <w:ind w:left="2519" w:hanging="180"/>
      </w:pPr>
    </w:lvl>
    <w:lvl w:ilvl="3" w:tplc="0409000F" w:tentative="1">
      <w:start w:val="1"/>
      <w:numFmt w:val="decimal"/>
      <w:lvlText w:val="%4."/>
      <w:lvlJc w:val="left"/>
      <w:pPr>
        <w:tabs>
          <w:tab w:val="num" w:pos="3239"/>
        </w:tabs>
        <w:ind w:left="3239" w:hanging="360"/>
      </w:pPr>
    </w:lvl>
    <w:lvl w:ilvl="4" w:tplc="04090019" w:tentative="1">
      <w:start w:val="1"/>
      <w:numFmt w:val="lowerLetter"/>
      <w:lvlText w:val="%5."/>
      <w:lvlJc w:val="left"/>
      <w:pPr>
        <w:tabs>
          <w:tab w:val="num" w:pos="3959"/>
        </w:tabs>
        <w:ind w:left="3959" w:hanging="360"/>
      </w:pPr>
    </w:lvl>
    <w:lvl w:ilvl="5" w:tplc="0409001B" w:tentative="1">
      <w:start w:val="1"/>
      <w:numFmt w:val="lowerRoman"/>
      <w:lvlText w:val="%6."/>
      <w:lvlJc w:val="right"/>
      <w:pPr>
        <w:tabs>
          <w:tab w:val="num" w:pos="4679"/>
        </w:tabs>
        <w:ind w:left="4679" w:hanging="180"/>
      </w:pPr>
    </w:lvl>
    <w:lvl w:ilvl="6" w:tplc="0409000F" w:tentative="1">
      <w:start w:val="1"/>
      <w:numFmt w:val="decimal"/>
      <w:lvlText w:val="%7."/>
      <w:lvlJc w:val="left"/>
      <w:pPr>
        <w:tabs>
          <w:tab w:val="num" w:pos="5399"/>
        </w:tabs>
        <w:ind w:left="5399" w:hanging="360"/>
      </w:pPr>
    </w:lvl>
    <w:lvl w:ilvl="7" w:tplc="04090019" w:tentative="1">
      <w:start w:val="1"/>
      <w:numFmt w:val="lowerLetter"/>
      <w:lvlText w:val="%8."/>
      <w:lvlJc w:val="left"/>
      <w:pPr>
        <w:tabs>
          <w:tab w:val="num" w:pos="6119"/>
        </w:tabs>
        <w:ind w:left="6119" w:hanging="360"/>
      </w:pPr>
    </w:lvl>
    <w:lvl w:ilvl="8" w:tplc="0409001B" w:tentative="1">
      <w:start w:val="1"/>
      <w:numFmt w:val="lowerRoman"/>
      <w:lvlText w:val="%9."/>
      <w:lvlJc w:val="right"/>
      <w:pPr>
        <w:tabs>
          <w:tab w:val="num" w:pos="6839"/>
        </w:tabs>
        <w:ind w:left="6839" w:hanging="180"/>
      </w:pPr>
    </w:lvl>
  </w:abstractNum>
  <w:abstractNum w:abstractNumId="4" w15:restartNumberingAfterBreak="0">
    <w:nsid w:val="10E56356"/>
    <w:multiLevelType w:val="hybridMultilevel"/>
    <w:tmpl w:val="2F94A108"/>
    <w:lvl w:ilvl="0" w:tplc="0409000F">
      <w:start w:val="1"/>
      <w:numFmt w:val="decimal"/>
      <w:lvlText w:val="%1."/>
      <w:lvlJc w:val="left"/>
      <w:pPr>
        <w:tabs>
          <w:tab w:val="num" w:pos="360"/>
        </w:tabs>
        <w:ind w:left="36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165EB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B605A28"/>
    <w:multiLevelType w:val="multilevel"/>
    <w:tmpl w:val="CB7AAC2C"/>
    <w:lvl w:ilvl="0">
      <w:start w:val="1"/>
      <w:numFmt w:val="decimal"/>
      <w:pStyle w:val="Numbered"/>
      <w:lvlText w:val="%1. "/>
      <w:lvlJc w:val="left"/>
      <w:pPr>
        <w:tabs>
          <w:tab w:val="num" w:pos="567"/>
        </w:tabs>
        <w:ind w:left="567" w:hanging="567"/>
      </w:pPr>
      <w:rPr>
        <w:rFonts w:hint="default"/>
      </w:rPr>
    </w:lvl>
    <w:lvl w:ilvl="1">
      <w:start w:val="1"/>
      <w:numFmt w:val="lowerLetter"/>
      <w:lvlText w:val="%2. "/>
      <w:lvlJc w:val="left"/>
      <w:pPr>
        <w:tabs>
          <w:tab w:val="num" w:pos="1134"/>
        </w:tabs>
        <w:ind w:left="1134" w:hanging="567"/>
      </w:pPr>
      <w:rPr>
        <w:rFonts w:hint="default"/>
      </w:rPr>
    </w:lvl>
    <w:lvl w:ilvl="2">
      <w:start w:val="1"/>
      <w:numFmt w:val="decimal"/>
      <w:lvlText w:val="%1.%2.%3"/>
      <w:lvlJc w:val="left"/>
      <w:pPr>
        <w:tabs>
          <w:tab w:val="num" w:pos="1854"/>
        </w:tabs>
        <w:ind w:left="1854" w:hanging="1134"/>
      </w:pPr>
      <w:rPr>
        <w:rFonts w:hint="default"/>
      </w:rPr>
    </w:lvl>
    <w:lvl w:ilvl="3">
      <w:start w:val="1"/>
      <w:numFmt w:val="decimal"/>
      <w:lvlText w:val="%1.%2.%3.%4"/>
      <w:lvlJc w:val="left"/>
      <w:pPr>
        <w:tabs>
          <w:tab w:val="num" w:pos="1854"/>
        </w:tabs>
        <w:ind w:left="1854" w:hanging="1134"/>
      </w:pPr>
      <w:rPr>
        <w:rFonts w:hint="default"/>
      </w:rPr>
    </w:lvl>
    <w:lvl w:ilvl="4">
      <w:start w:val="1"/>
      <w:numFmt w:val="decimal"/>
      <w:lvlText w:val="%1.%2.%3.%4.%5"/>
      <w:lvlJc w:val="left"/>
      <w:pPr>
        <w:tabs>
          <w:tab w:val="num" w:pos="2421"/>
        </w:tabs>
        <w:ind w:left="2421" w:hanging="1701"/>
      </w:pPr>
      <w:rPr>
        <w:rFonts w:hint="default"/>
      </w:rPr>
    </w:lvl>
    <w:lvl w:ilvl="5">
      <w:start w:val="1"/>
      <w:numFmt w:val="decimal"/>
      <w:lvlText w:val="%1.%2.%3.%4.%5.%6"/>
      <w:lvlJc w:val="left"/>
      <w:pPr>
        <w:tabs>
          <w:tab w:val="num" w:pos="2421"/>
        </w:tabs>
        <w:ind w:left="2421" w:hanging="1701"/>
      </w:pPr>
      <w:rPr>
        <w:rFonts w:hint="default"/>
      </w:rPr>
    </w:lvl>
    <w:lvl w:ilvl="6">
      <w:start w:val="1"/>
      <w:numFmt w:val="decimal"/>
      <w:lvlText w:val="%1.%2.%3.%4.%5.%6.%7"/>
      <w:lvlJc w:val="left"/>
      <w:pPr>
        <w:tabs>
          <w:tab w:val="num" w:pos="2421"/>
        </w:tabs>
        <w:ind w:left="2421" w:hanging="1701"/>
      </w:pPr>
      <w:rPr>
        <w:rFonts w:hint="default"/>
      </w:rPr>
    </w:lvl>
    <w:lvl w:ilvl="7">
      <w:start w:val="1"/>
      <w:numFmt w:val="decimal"/>
      <w:lvlText w:val="%1.%2.%3.%4.%5.%6.%7.%8"/>
      <w:lvlJc w:val="left"/>
      <w:pPr>
        <w:tabs>
          <w:tab w:val="num" w:pos="2421"/>
        </w:tabs>
        <w:ind w:left="2421" w:hanging="1701"/>
      </w:pPr>
      <w:rPr>
        <w:rFonts w:hint="default"/>
      </w:rPr>
    </w:lvl>
    <w:lvl w:ilvl="8">
      <w:start w:val="1"/>
      <w:numFmt w:val="decimal"/>
      <w:lvlText w:val="%1.%2.%3.%4.%5.%6.%7.%8.%9"/>
      <w:lvlJc w:val="left"/>
      <w:pPr>
        <w:tabs>
          <w:tab w:val="num" w:pos="2421"/>
        </w:tabs>
        <w:ind w:left="2421" w:hanging="1701"/>
      </w:pPr>
      <w:rPr>
        <w:rFonts w:hint="default"/>
      </w:rPr>
    </w:lvl>
  </w:abstractNum>
  <w:abstractNum w:abstractNumId="7" w15:restartNumberingAfterBreak="0">
    <w:nsid w:val="2BF46F84"/>
    <w:multiLevelType w:val="hybridMultilevel"/>
    <w:tmpl w:val="B4EC45AE"/>
    <w:lvl w:ilvl="0" w:tplc="3B22F0D2">
      <w:start w:val="1"/>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712DAB"/>
    <w:multiLevelType w:val="hybridMultilevel"/>
    <w:tmpl w:val="82BE33BE"/>
    <w:lvl w:ilvl="0" w:tplc="E47E700C">
      <w:start w:val="1"/>
      <w:numFmt w:val="bullet"/>
      <w:pStyle w:val="Bulleted"/>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F210B1"/>
    <w:multiLevelType w:val="hybridMultilevel"/>
    <w:tmpl w:val="1C822118"/>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10" w15:restartNumberingAfterBreak="0">
    <w:nsid w:val="341F55BD"/>
    <w:multiLevelType w:val="multilevel"/>
    <w:tmpl w:val="8B6E87A8"/>
    <w:lvl w:ilvl="0">
      <w:start w:val="3"/>
      <w:numFmt w:val="decimal"/>
      <w:pStyle w:val="Heading1"/>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8100FFF"/>
    <w:multiLevelType w:val="hybridMultilevel"/>
    <w:tmpl w:val="C85E40CE"/>
    <w:lvl w:ilvl="0" w:tplc="0409000F">
      <w:start w:val="1"/>
      <w:numFmt w:val="bullet"/>
      <w:pStyle w:val="tableColHeader"/>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A95BB3"/>
    <w:multiLevelType w:val="singleLevel"/>
    <w:tmpl w:val="4FCE2AD4"/>
    <w:lvl w:ilvl="0">
      <w:start w:val="1"/>
      <w:numFmt w:val="decimal"/>
      <w:lvlText w:val="%1."/>
      <w:lvlJc w:val="left"/>
      <w:pPr>
        <w:tabs>
          <w:tab w:val="num" w:pos="567"/>
        </w:tabs>
        <w:ind w:left="567" w:hanging="567"/>
      </w:pPr>
      <w:rPr>
        <w:rFonts w:ascii="Trebuchet MS" w:hAnsi="Trebuchet MS" w:hint="default"/>
        <w:b w:val="0"/>
        <w:i w:val="0"/>
        <w:sz w:val="22"/>
      </w:rPr>
    </w:lvl>
  </w:abstractNum>
  <w:abstractNum w:abstractNumId="13" w15:restartNumberingAfterBreak="0">
    <w:nsid w:val="46C77E22"/>
    <w:multiLevelType w:val="hybridMultilevel"/>
    <w:tmpl w:val="86F8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E67B49"/>
    <w:multiLevelType w:val="multilevel"/>
    <w:tmpl w:val="4F5010A8"/>
    <w:lvl w:ilvl="0">
      <w:start w:val="3"/>
      <w:numFmt w:val="none"/>
      <w:lvlText w:val="2"/>
      <w:lvlJc w:val="left"/>
      <w:pPr>
        <w:tabs>
          <w:tab w:val="num" w:pos="720"/>
        </w:tabs>
        <w:ind w:left="720" w:hanging="720"/>
      </w:pPr>
      <w:rPr>
        <w:rFonts w:hint="default"/>
      </w:rPr>
    </w:lvl>
    <w:lvl w:ilvl="1">
      <w:start w:val="1"/>
      <w:numFmt w:val="decimal"/>
      <w:lvlText w:val="%12.%2"/>
      <w:lvlJc w:val="left"/>
      <w:pPr>
        <w:tabs>
          <w:tab w:val="num" w:pos="1134"/>
        </w:tabs>
        <w:ind w:left="1134" w:hanging="1134"/>
      </w:pPr>
      <w:rPr>
        <w:rFonts w:hint="default"/>
      </w:rPr>
    </w:lvl>
    <w:lvl w:ilvl="2">
      <w:start w:val="1"/>
      <w:numFmt w:val="decimal"/>
      <w:lvlText w:val="%12.%2.%3"/>
      <w:lvlJc w:val="left"/>
      <w:pPr>
        <w:tabs>
          <w:tab w:val="num" w:pos="1134"/>
        </w:tabs>
        <w:ind w:left="1134" w:hanging="1134"/>
      </w:pPr>
      <w:rPr>
        <w:rFonts w:hint="default"/>
      </w:rPr>
    </w:lvl>
    <w:lvl w:ilvl="3">
      <w:start w:val="1"/>
      <w:numFmt w:val="decimal"/>
      <w:lvlText w:val="%12.%2.%3.%4"/>
      <w:lvlJc w:val="left"/>
      <w:pPr>
        <w:tabs>
          <w:tab w:val="num" w:pos="1134"/>
        </w:tabs>
        <w:ind w:left="1134" w:hanging="1134"/>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15" w15:restartNumberingAfterBreak="0">
    <w:nsid w:val="5D83253E"/>
    <w:multiLevelType w:val="multilevel"/>
    <w:tmpl w:val="573E6B8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16" w15:restartNumberingAfterBreak="0">
    <w:nsid w:val="670322D5"/>
    <w:multiLevelType w:val="multilevel"/>
    <w:tmpl w:val="F18AC97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17" w15:restartNumberingAfterBreak="0">
    <w:nsid w:val="67F915B2"/>
    <w:multiLevelType w:val="multilevel"/>
    <w:tmpl w:val="36023B44"/>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8" w15:restartNumberingAfterBreak="0">
    <w:nsid w:val="77B3724E"/>
    <w:multiLevelType w:val="hybridMultilevel"/>
    <w:tmpl w:val="E37A79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C90967"/>
    <w:multiLevelType w:val="singleLevel"/>
    <w:tmpl w:val="4386C11C"/>
    <w:lvl w:ilvl="0">
      <w:start w:val="1"/>
      <w:numFmt w:val="decimal"/>
      <w:lvlText w:val="%1."/>
      <w:lvlJc w:val="left"/>
      <w:pPr>
        <w:tabs>
          <w:tab w:val="num" w:pos="567"/>
        </w:tabs>
        <w:ind w:left="567" w:hanging="567"/>
      </w:pPr>
      <w:rPr>
        <w:rFonts w:ascii="Trebuchet MS" w:hAnsi="Trebuchet MS" w:hint="default"/>
        <w:sz w:val="22"/>
      </w:rPr>
    </w:lvl>
  </w:abstractNum>
  <w:num w:numId="1">
    <w:abstractNumId w:val="16"/>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4"/>
  </w:num>
  <w:num w:numId="21">
    <w:abstractNumId w:val="11"/>
  </w:num>
  <w:num w:numId="22">
    <w:abstractNumId w:val="4"/>
  </w:num>
  <w:num w:numId="23">
    <w:abstractNumId w:val="6"/>
  </w:num>
  <w:num w:numId="24">
    <w:abstractNumId w:val="9"/>
  </w:num>
  <w:num w:numId="25">
    <w:abstractNumId w:val="10"/>
  </w:num>
  <w:num w:numId="26">
    <w:abstractNumId w:val="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3"/>
  </w:num>
  <w:num w:numId="37">
    <w:abstractNumId w:val="7"/>
  </w:num>
  <w:num w:numId="38">
    <w:abstractNumId w:val="1"/>
  </w:num>
  <w:num w:numId="39">
    <w:abstractNumId w:val="12"/>
  </w:num>
  <w:num w:numId="40">
    <w:abstractNumId w:val="19"/>
  </w:num>
  <w:num w:numId="41">
    <w:abstractNumId w:val="17"/>
  </w:num>
  <w:num w:numId="42">
    <w:abstractNumId w:val="18"/>
  </w:num>
  <w:num w:numId="43">
    <w:abstractNumId w:val="13"/>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E37"/>
    <w:rsid w:val="000005BD"/>
    <w:rsid w:val="000016F8"/>
    <w:rsid w:val="00012C70"/>
    <w:rsid w:val="0001476D"/>
    <w:rsid w:val="0002152F"/>
    <w:rsid w:val="000220B1"/>
    <w:rsid w:val="00022C56"/>
    <w:rsid w:val="00023A51"/>
    <w:rsid w:val="000245B6"/>
    <w:rsid w:val="00032280"/>
    <w:rsid w:val="0003244F"/>
    <w:rsid w:val="00040682"/>
    <w:rsid w:val="0004483E"/>
    <w:rsid w:val="0004499C"/>
    <w:rsid w:val="00054D18"/>
    <w:rsid w:val="00055594"/>
    <w:rsid w:val="000562A6"/>
    <w:rsid w:val="00064C77"/>
    <w:rsid w:val="00066E57"/>
    <w:rsid w:val="000742DB"/>
    <w:rsid w:val="00076389"/>
    <w:rsid w:val="0007789B"/>
    <w:rsid w:val="00077B2C"/>
    <w:rsid w:val="00081B3D"/>
    <w:rsid w:val="000915E3"/>
    <w:rsid w:val="000948A7"/>
    <w:rsid w:val="000A0583"/>
    <w:rsid w:val="000B53F8"/>
    <w:rsid w:val="000C3FE7"/>
    <w:rsid w:val="000C6DA9"/>
    <w:rsid w:val="000D0503"/>
    <w:rsid w:val="000D11F1"/>
    <w:rsid w:val="000D2254"/>
    <w:rsid w:val="000D29C8"/>
    <w:rsid w:val="000E11CB"/>
    <w:rsid w:val="000E22CA"/>
    <w:rsid w:val="000E4469"/>
    <w:rsid w:val="000E5012"/>
    <w:rsid w:val="000E5102"/>
    <w:rsid w:val="000E713C"/>
    <w:rsid w:val="000F038D"/>
    <w:rsid w:val="000F33AB"/>
    <w:rsid w:val="000F6C09"/>
    <w:rsid w:val="000F6C98"/>
    <w:rsid w:val="000F7991"/>
    <w:rsid w:val="001007C0"/>
    <w:rsid w:val="00102549"/>
    <w:rsid w:val="001031FE"/>
    <w:rsid w:val="001040B9"/>
    <w:rsid w:val="00111FC2"/>
    <w:rsid w:val="001126AA"/>
    <w:rsid w:val="00113D72"/>
    <w:rsid w:val="001151C6"/>
    <w:rsid w:val="00120706"/>
    <w:rsid w:val="00125824"/>
    <w:rsid w:val="00126225"/>
    <w:rsid w:val="001323A9"/>
    <w:rsid w:val="00135B90"/>
    <w:rsid w:val="00136BC5"/>
    <w:rsid w:val="00142F4C"/>
    <w:rsid w:val="00146B09"/>
    <w:rsid w:val="00147524"/>
    <w:rsid w:val="00152BB2"/>
    <w:rsid w:val="0015428B"/>
    <w:rsid w:val="001564D6"/>
    <w:rsid w:val="0015694A"/>
    <w:rsid w:val="00161977"/>
    <w:rsid w:val="00163D29"/>
    <w:rsid w:val="00164CBC"/>
    <w:rsid w:val="00170E04"/>
    <w:rsid w:val="00172192"/>
    <w:rsid w:val="00173479"/>
    <w:rsid w:val="0017422B"/>
    <w:rsid w:val="0017688E"/>
    <w:rsid w:val="00176B90"/>
    <w:rsid w:val="00177371"/>
    <w:rsid w:val="00180F9D"/>
    <w:rsid w:val="00181212"/>
    <w:rsid w:val="00184F9D"/>
    <w:rsid w:val="0018725D"/>
    <w:rsid w:val="001938A4"/>
    <w:rsid w:val="0019706C"/>
    <w:rsid w:val="001A0625"/>
    <w:rsid w:val="001A71BC"/>
    <w:rsid w:val="001B0820"/>
    <w:rsid w:val="001B1522"/>
    <w:rsid w:val="001B16AF"/>
    <w:rsid w:val="001B361C"/>
    <w:rsid w:val="001B687A"/>
    <w:rsid w:val="001C23F1"/>
    <w:rsid w:val="001C320A"/>
    <w:rsid w:val="001C414A"/>
    <w:rsid w:val="001C5565"/>
    <w:rsid w:val="001C64A9"/>
    <w:rsid w:val="001C6630"/>
    <w:rsid w:val="001C694C"/>
    <w:rsid w:val="001C6F01"/>
    <w:rsid w:val="001E0D8E"/>
    <w:rsid w:val="001E21FE"/>
    <w:rsid w:val="001E3828"/>
    <w:rsid w:val="001E5EC1"/>
    <w:rsid w:val="001F0805"/>
    <w:rsid w:val="001F15B0"/>
    <w:rsid w:val="001F1F68"/>
    <w:rsid w:val="001F2816"/>
    <w:rsid w:val="001F3EA9"/>
    <w:rsid w:val="001F645E"/>
    <w:rsid w:val="0020171F"/>
    <w:rsid w:val="00201E71"/>
    <w:rsid w:val="00202EB8"/>
    <w:rsid w:val="002068CA"/>
    <w:rsid w:val="0021247B"/>
    <w:rsid w:val="00215D4F"/>
    <w:rsid w:val="0021793E"/>
    <w:rsid w:val="0022141C"/>
    <w:rsid w:val="0022507A"/>
    <w:rsid w:val="00234563"/>
    <w:rsid w:val="0023457E"/>
    <w:rsid w:val="00234B6F"/>
    <w:rsid w:val="002351AD"/>
    <w:rsid w:val="00240110"/>
    <w:rsid w:val="0024301C"/>
    <w:rsid w:val="0024499D"/>
    <w:rsid w:val="00251D34"/>
    <w:rsid w:val="00255F6C"/>
    <w:rsid w:val="0026099F"/>
    <w:rsid w:val="0026161A"/>
    <w:rsid w:val="00261653"/>
    <w:rsid w:val="00263846"/>
    <w:rsid w:val="00264F0A"/>
    <w:rsid w:val="00266E47"/>
    <w:rsid w:val="00272ACE"/>
    <w:rsid w:val="002745CB"/>
    <w:rsid w:val="00274740"/>
    <w:rsid w:val="00275C6B"/>
    <w:rsid w:val="00276870"/>
    <w:rsid w:val="0027700F"/>
    <w:rsid w:val="0027759C"/>
    <w:rsid w:val="00280417"/>
    <w:rsid w:val="0028092D"/>
    <w:rsid w:val="002823E6"/>
    <w:rsid w:val="00283849"/>
    <w:rsid w:val="00284395"/>
    <w:rsid w:val="00285D45"/>
    <w:rsid w:val="002876C4"/>
    <w:rsid w:val="0028796C"/>
    <w:rsid w:val="00291D2A"/>
    <w:rsid w:val="00292E31"/>
    <w:rsid w:val="00295666"/>
    <w:rsid w:val="002B026E"/>
    <w:rsid w:val="002C3ABC"/>
    <w:rsid w:val="002C4FCB"/>
    <w:rsid w:val="002D6F1D"/>
    <w:rsid w:val="002D7AE2"/>
    <w:rsid w:val="002E2177"/>
    <w:rsid w:val="002E236B"/>
    <w:rsid w:val="002E66EF"/>
    <w:rsid w:val="002E718E"/>
    <w:rsid w:val="002E7244"/>
    <w:rsid w:val="002F3D4A"/>
    <w:rsid w:val="002F6E37"/>
    <w:rsid w:val="002F7C04"/>
    <w:rsid w:val="00300069"/>
    <w:rsid w:val="00300EF1"/>
    <w:rsid w:val="003051B9"/>
    <w:rsid w:val="0031008D"/>
    <w:rsid w:val="003121FC"/>
    <w:rsid w:val="00314787"/>
    <w:rsid w:val="003229EE"/>
    <w:rsid w:val="00343405"/>
    <w:rsid w:val="00344674"/>
    <w:rsid w:val="00345906"/>
    <w:rsid w:val="00347F56"/>
    <w:rsid w:val="00350396"/>
    <w:rsid w:val="00350797"/>
    <w:rsid w:val="0035165A"/>
    <w:rsid w:val="00352F30"/>
    <w:rsid w:val="00353F1B"/>
    <w:rsid w:val="00356250"/>
    <w:rsid w:val="00357AE7"/>
    <w:rsid w:val="00360E1C"/>
    <w:rsid w:val="00361C7D"/>
    <w:rsid w:val="00363D37"/>
    <w:rsid w:val="00365C62"/>
    <w:rsid w:val="00365E42"/>
    <w:rsid w:val="00367444"/>
    <w:rsid w:val="0037140A"/>
    <w:rsid w:val="003720FB"/>
    <w:rsid w:val="00376E8C"/>
    <w:rsid w:val="0038113D"/>
    <w:rsid w:val="00381815"/>
    <w:rsid w:val="00382C9E"/>
    <w:rsid w:val="00393000"/>
    <w:rsid w:val="00394127"/>
    <w:rsid w:val="0039584B"/>
    <w:rsid w:val="00397D83"/>
    <w:rsid w:val="003A1B8D"/>
    <w:rsid w:val="003A2FAA"/>
    <w:rsid w:val="003A4359"/>
    <w:rsid w:val="003A6113"/>
    <w:rsid w:val="003A79A9"/>
    <w:rsid w:val="003B01AA"/>
    <w:rsid w:val="003B056D"/>
    <w:rsid w:val="003B1F49"/>
    <w:rsid w:val="003C1057"/>
    <w:rsid w:val="003C2D58"/>
    <w:rsid w:val="003C48F5"/>
    <w:rsid w:val="003C4CC6"/>
    <w:rsid w:val="003C585D"/>
    <w:rsid w:val="003C787A"/>
    <w:rsid w:val="003D683E"/>
    <w:rsid w:val="003E0442"/>
    <w:rsid w:val="003E1373"/>
    <w:rsid w:val="003E1A5A"/>
    <w:rsid w:val="003E3461"/>
    <w:rsid w:val="003E3641"/>
    <w:rsid w:val="003E453B"/>
    <w:rsid w:val="003E4598"/>
    <w:rsid w:val="003E4E5F"/>
    <w:rsid w:val="003E6FD4"/>
    <w:rsid w:val="003E73F3"/>
    <w:rsid w:val="003F18D4"/>
    <w:rsid w:val="003F2B4B"/>
    <w:rsid w:val="003F46EC"/>
    <w:rsid w:val="003F673B"/>
    <w:rsid w:val="003F76D7"/>
    <w:rsid w:val="004007FE"/>
    <w:rsid w:val="00402E6B"/>
    <w:rsid w:val="00404215"/>
    <w:rsid w:val="00404A38"/>
    <w:rsid w:val="00410FCC"/>
    <w:rsid w:val="0041100A"/>
    <w:rsid w:val="00413CA4"/>
    <w:rsid w:val="004237D2"/>
    <w:rsid w:val="00425D29"/>
    <w:rsid w:val="00426453"/>
    <w:rsid w:val="00431E3A"/>
    <w:rsid w:val="00436E7D"/>
    <w:rsid w:val="00440FF6"/>
    <w:rsid w:val="00442BDA"/>
    <w:rsid w:val="00445DCC"/>
    <w:rsid w:val="00447D7C"/>
    <w:rsid w:val="0045281C"/>
    <w:rsid w:val="00455952"/>
    <w:rsid w:val="004575F7"/>
    <w:rsid w:val="00462592"/>
    <w:rsid w:val="0046454F"/>
    <w:rsid w:val="004678E8"/>
    <w:rsid w:val="00473680"/>
    <w:rsid w:val="00476488"/>
    <w:rsid w:val="0047681E"/>
    <w:rsid w:val="00482C93"/>
    <w:rsid w:val="0048618C"/>
    <w:rsid w:val="004867AF"/>
    <w:rsid w:val="00490533"/>
    <w:rsid w:val="004914BA"/>
    <w:rsid w:val="00493CAE"/>
    <w:rsid w:val="004A0C83"/>
    <w:rsid w:val="004A0CAA"/>
    <w:rsid w:val="004A3C12"/>
    <w:rsid w:val="004A4F12"/>
    <w:rsid w:val="004A5708"/>
    <w:rsid w:val="004B6096"/>
    <w:rsid w:val="004B6C16"/>
    <w:rsid w:val="004C3B58"/>
    <w:rsid w:val="004E30AC"/>
    <w:rsid w:val="004E31B4"/>
    <w:rsid w:val="004E3FC7"/>
    <w:rsid w:val="004E46B9"/>
    <w:rsid w:val="004E5309"/>
    <w:rsid w:val="004F0230"/>
    <w:rsid w:val="004F2956"/>
    <w:rsid w:val="004F6719"/>
    <w:rsid w:val="00501A3E"/>
    <w:rsid w:val="0050653E"/>
    <w:rsid w:val="005115AE"/>
    <w:rsid w:val="00512D6A"/>
    <w:rsid w:val="00516260"/>
    <w:rsid w:val="00520D04"/>
    <w:rsid w:val="00521813"/>
    <w:rsid w:val="00522619"/>
    <w:rsid w:val="00523C40"/>
    <w:rsid w:val="0052464E"/>
    <w:rsid w:val="005345E8"/>
    <w:rsid w:val="00535A4D"/>
    <w:rsid w:val="00536964"/>
    <w:rsid w:val="00540282"/>
    <w:rsid w:val="0054672A"/>
    <w:rsid w:val="00547234"/>
    <w:rsid w:val="00554B3C"/>
    <w:rsid w:val="005570FE"/>
    <w:rsid w:val="005604CF"/>
    <w:rsid w:val="00561DDD"/>
    <w:rsid w:val="00563158"/>
    <w:rsid w:val="005708B2"/>
    <w:rsid w:val="00574D27"/>
    <w:rsid w:val="00577215"/>
    <w:rsid w:val="00581A7B"/>
    <w:rsid w:val="00583C33"/>
    <w:rsid w:val="00583D7B"/>
    <w:rsid w:val="005847C0"/>
    <w:rsid w:val="00584D88"/>
    <w:rsid w:val="00585E7E"/>
    <w:rsid w:val="005910AB"/>
    <w:rsid w:val="005943BB"/>
    <w:rsid w:val="0059737C"/>
    <w:rsid w:val="005A1767"/>
    <w:rsid w:val="005A4AE1"/>
    <w:rsid w:val="005A6404"/>
    <w:rsid w:val="005A6441"/>
    <w:rsid w:val="005B084D"/>
    <w:rsid w:val="005B15AF"/>
    <w:rsid w:val="005B2C2E"/>
    <w:rsid w:val="005C0B0A"/>
    <w:rsid w:val="005C0FFA"/>
    <w:rsid w:val="005C4D3F"/>
    <w:rsid w:val="005C6891"/>
    <w:rsid w:val="005D0112"/>
    <w:rsid w:val="005D39AD"/>
    <w:rsid w:val="005D531D"/>
    <w:rsid w:val="005E1A2E"/>
    <w:rsid w:val="005E56B5"/>
    <w:rsid w:val="005E7CF0"/>
    <w:rsid w:val="005F6EE6"/>
    <w:rsid w:val="005F788F"/>
    <w:rsid w:val="00611D2C"/>
    <w:rsid w:val="00620CE8"/>
    <w:rsid w:val="00620D98"/>
    <w:rsid w:val="00622E58"/>
    <w:rsid w:val="00627892"/>
    <w:rsid w:val="00633432"/>
    <w:rsid w:val="00633D96"/>
    <w:rsid w:val="006426A5"/>
    <w:rsid w:val="00646028"/>
    <w:rsid w:val="00655634"/>
    <w:rsid w:val="006631A9"/>
    <w:rsid w:val="00663F5E"/>
    <w:rsid w:val="0066461A"/>
    <w:rsid w:val="006648F7"/>
    <w:rsid w:val="00666144"/>
    <w:rsid w:val="0066650E"/>
    <w:rsid w:val="00667262"/>
    <w:rsid w:val="006678EB"/>
    <w:rsid w:val="00670576"/>
    <w:rsid w:val="00676FEB"/>
    <w:rsid w:val="006777EE"/>
    <w:rsid w:val="00681A10"/>
    <w:rsid w:val="0068220D"/>
    <w:rsid w:val="00692DF4"/>
    <w:rsid w:val="006939AA"/>
    <w:rsid w:val="006952B1"/>
    <w:rsid w:val="0069633F"/>
    <w:rsid w:val="006971E2"/>
    <w:rsid w:val="006A340B"/>
    <w:rsid w:val="006A4881"/>
    <w:rsid w:val="006A51AD"/>
    <w:rsid w:val="006B32B5"/>
    <w:rsid w:val="006B5083"/>
    <w:rsid w:val="006C20DA"/>
    <w:rsid w:val="006C24BE"/>
    <w:rsid w:val="006C4063"/>
    <w:rsid w:val="006C5163"/>
    <w:rsid w:val="006C6099"/>
    <w:rsid w:val="006D27F8"/>
    <w:rsid w:val="006D2E23"/>
    <w:rsid w:val="006D3C23"/>
    <w:rsid w:val="006D5F05"/>
    <w:rsid w:val="006D7393"/>
    <w:rsid w:val="006E2940"/>
    <w:rsid w:val="006F0B91"/>
    <w:rsid w:val="006F2474"/>
    <w:rsid w:val="006F295A"/>
    <w:rsid w:val="006F2ED0"/>
    <w:rsid w:val="006F3BCD"/>
    <w:rsid w:val="006F405F"/>
    <w:rsid w:val="006F51B2"/>
    <w:rsid w:val="006F68B8"/>
    <w:rsid w:val="006F6D60"/>
    <w:rsid w:val="006F6E1E"/>
    <w:rsid w:val="006F6E79"/>
    <w:rsid w:val="006F7C56"/>
    <w:rsid w:val="00703652"/>
    <w:rsid w:val="007060C7"/>
    <w:rsid w:val="0071001A"/>
    <w:rsid w:val="007106C8"/>
    <w:rsid w:val="00711CAD"/>
    <w:rsid w:val="00715538"/>
    <w:rsid w:val="0071580A"/>
    <w:rsid w:val="007169DE"/>
    <w:rsid w:val="007217B3"/>
    <w:rsid w:val="00721D6D"/>
    <w:rsid w:val="00724E31"/>
    <w:rsid w:val="00727987"/>
    <w:rsid w:val="00733F88"/>
    <w:rsid w:val="00734397"/>
    <w:rsid w:val="00734936"/>
    <w:rsid w:val="007368E1"/>
    <w:rsid w:val="00740B5C"/>
    <w:rsid w:val="00741199"/>
    <w:rsid w:val="00741CD9"/>
    <w:rsid w:val="00752005"/>
    <w:rsid w:val="00755607"/>
    <w:rsid w:val="007626E4"/>
    <w:rsid w:val="00764310"/>
    <w:rsid w:val="007671A3"/>
    <w:rsid w:val="0076799E"/>
    <w:rsid w:val="00772108"/>
    <w:rsid w:val="00777954"/>
    <w:rsid w:val="007972FB"/>
    <w:rsid w:val="007A3A6E"/>
    <w:rsid w:val="007A5334"/>
    <w:rsid w:val="007A7F8C"/>
    <w:rsid w:val="007B0248"/>
    <w:rsid w:val="007B1B86"/>
    <w:rsid w:val="007B565A"/>
    <w:rsid w:val="007C0574"/>
    <w:rsid w:val="007C3356"/>
    <w:rsid w:val="007C5C56"/>
    <w:rsid w:val="007C64F3"/>
    <w:rsid w:val="007C7DB7"/>
    <w:rsid w:val="007D00A0"/>
    <w:rsid w:val="007D23A6"/>
    <w:rsid w:val="007D7E95"/>
    <w:rsid w:val="007E11CE"/>
    <w:rsid w:val="007E4C76"/>
    <w:rsid w:val="007E54EA"/>
    <w:rsid w:val="007F2A7F"/>
    <w:rsid w:val="007F432F"/>
    <w:rsid w:val="0080182A"/>
    <w:rsid w:val="00801912"/>
    <w:rsid w:val="00805C06"/>
    <w:rsid w:val="0080689F"/>
    <w:rsid w:val="00810B12"/>
    <w:rsid w:val="00811F32"/>
    <w:rsid w:val="008134AE"/>
    <w:rsid w:val="00814795"/>
    <w:rsid w:val="00815CC5"/>
    <w:rsid w:val="00825CF6"/>
    <w:rsid w:val="008271F9"/>
    <w:rsid w:val="00830AA9"/>
    <w:rsid w:val="0083512A"/>
    <w:rsid w:val="00836078"/>
    <w:rsid w:val="008452BC"/>
    <w:rsid w:val="00852D44"/>
    <w:rsid w:val="00852DB0"/>
    <w:rsid w:val="00853CD1"/>
    <w:rsid w:val="008540CF"/>
    <w:rsid w:val="00855241"/>
    <w:rsid w:val="00855363"/>
    <w:rsid w:val="008562EA"/>
    <w:rsid w:val="0086386F"/>
    <w:rsid w:val="00866450"/>
    <w:rsid w:val="00866BBB"/>
    <w:rsid w:val="00866C8E"/>
    <w:rsid w:val="00867556"/>
    <w:rsid w:val="00867DB9"/>
    <w:rsid w:val="008702ED"/>
    <w:rsid w:val="00871519"/>
    <w:rsid w:val="008752F3"/>
    <w:rsid w:val="00877611"/>
    <w:rsid w:val="00883527"/>
    <w:rsid w:val="0088356D"/>
    <w:rsid w:val="00887DD6"/>
    <w:rsid w:val="008923F3"/>
    <w:rsid w:val="00894310"/>
    <w:rsid w:val="00894A86"/>
    <w:rsid w:val="008A0104"/>
    <w:rsid w:val="008A508A"/>
    <w:rsid w:val="008A56EE"/>
    <w:rsid w:val="008B1B1E"/>
    <w:rsid w:val="008B293F"/>
    <w:rsid w:val="008B3DD5"/>
    <w:rsid w:val="008B6B1F"/>
    <w:rsid w:val="008C13AC"/>
    <w:rsid w:val="008C423E"/>
    <w:rsid w:val="008C5999"/>
    <w:rsid w:val="008D03FF"/>
    <w:rsid w:val="008D0DAF"/>
    <w:rsid w:val="008D49EE"/>
    <w:rsid w:val="008E1817"/>
    <w:rsid w:val="008E2E69"/>
    <w:rsid w:val="008E3AC2"/>
    <w:rsid w:val="008E5492"/>
    <w:rsid w:val="008E73BA"/>
    <w:rsid w:val="008F0F97"/>
    <w:rsid w:val="008F1009"/>
    <w:rsid w:val="008F3FC2"/>
    <w:rsid w:val="0090078B"/>
    <w:rsid w:val="00902893"/>
    <w:rsid w:val="009030A6"/>
    <w:rsid w:val="00911D89"/>
    <w:rsid w:val="00913935"/>
    <w:rsid w:val="009141A4"/>
    <w:rsid w:val="00914469"/>
    <w:rsid w:val="00915F02"/>
    <w:rsid w:val="00916F3D"/>
    <w:rsid w:val="0091758B"/>
    <w:rsid w:val="00921A45"/>
    <w:rsid w:val="00925D8C"/>
    <w:rsid w:val="00932D5E"/>
    <w:rsid w:val="00933CC3"/>
    <w:rsid w:val="00933ED5"/>
    <w:rsid w:val="00937841"/>
    <w:rsid w:val="00942A33"/>
    <w:rsid w:val="00943F21"/>
    <w:rsid w:val="00946545"/>
    <w:rsid w:val="00953A65"/>
    <w:rsid w:val="00954F1D"/>
    <w:rsid w:val="00954F9F"/>
    <w:rsid w:val="0095630F"/>
    <w:rsid w:val="00956DF0"/>
    <w:rsid w:val="00957BB6"/>
    <w:rsid w:val="00964E4A"/>
    <w:rsid w:val="00970CA8"/>
    <w:rsid w:val="00974A1B"/>
    <w:rsid w:val="00974BA4"/>
    <w:rsid w:val="00982B0D"/>
    <w:rsid w:val="0099266E"/>
    <w:rsid w:val="00994316"/>
    <w:rsid w:val="009A3B78"/>
    <w:rsid w:val="009B3328"/>
    <w:rsid w:val="009C5B58"/>
    <w:rsid w:val="009C6FA1"/>
    <w:rsid w:val="009C7E0C"/>
    <w:rsid w:val="009D2E8C"/>
    <w:rsid w:val="009D38D0"/>
    <w:rsid w:val="009D5188"/>
    <w:rsid w:val="009D5D09"/>
    <w:rsid w:val="009D6AC9"/>
    <w:rsid w:val="009D7B7A"/>
    <w:rsid w:val="009E6173"/>
    <w:rsid w:val="009E64A3"/>
    <w:rsid w:val="009E73E3"/>
    <w:rsid w:val="009F3611"/>
    <w:rsid w:val="009F6D99"/>
    <w:rsid w:val="009F7F32"/>
    <w:rsid w:val="00A062F7"/>
    <w:rsid w:val="00A1366C"/>
    <w:rsid w:val="00A1534B"/>
    <w:rsid w:val="00A162F7"/>
    <w:rsid w:val="00A179CD"/>
    <w:rsid w:val="00A2137B"/>
    <w:rsid w:val="00A2508E"/>
    <w:rsid w:val="00A267E9"/>
    <w:rsid w:val="00A26F74"/>
    <w:rsid w:val="00A27205"/>
    <w:rsid w:val="00A309D4"/>
    <w:rsid w:val="00A315C3"/>
    <w:rsid w:val="00A323DF"/>
    <w:rsid w:val="00A44497"/>
    <w:rsid w:val="00A504FE"/>
    <w:rsid w:val="00A52525"/>
    <w:rsid w:val="00A53418"/>
    <w:rsid w:val="00A620A6"/>
    <w:rsid w:val="00A62FA0"/>
    <w:rsid w:val="00A64138"/>
    <w:rsid w:val="00A71D0D"/>
    <w:rsid w:val="00A727DD"/>
    <w:rsid w:val="00A73B56"/>
    <w:rsid w:val="00A800FB"/>
    <w:rsid w:val="00A80DCD"/>
    <w:rsid w:val="00A81681"/>
    <w:rsid w:val="00A8429E"/>
    <w:rsid w:val="00A8683C"/>
    <w:rsid w:val="00A8713E"/>
    <w:rsid w:val="00A92EC9"/>
    <w:rsid w:val="00AA0E72"/>
    <w:rsid w:val="00AA0F6A"/>
    <w:rsid w:val="00AA3D31"/>
    <w:rsid w:val="00AA605D"/>
    <w:rsid w:val="00AB0313"/>
    <w:rsid w:val="00AB0DD7"/>
    <w:rsid w:val="00AB27AF"/>
    <w:rsid w:val="00AB2D22"/>
    <w:rsid w:val="00AB3056"/>
    <w:rsid w:val="00AB5E58"/>
    <w:rsid w:val="00AB6B39"/>
    <w:rsid w:val="00AC0ED0"/>
    <w:rsid w:val="00AC5F9F"/>
    <w:rsid w:val="00AC6A69"/>
    <w:rsid w:val="00AD2AB5"/>
    <w:rsid w:val="00AD4657"/>
    <w:rsid w:val="00AD5930"/>
    <w:rsid w:val="00AE6532"/>
    <w:rsid w:val="00AE6738"/>
    <w:rsid w:val="00AF0071"/>
    <w:rsid w:val="00AF180C"/>
    <w:rsid w:val="00AF5542"/>
    <w:rsid w:val="00B01F53"/>
    <w:rsid w:val="00B054A8"/>
    <w:rsid w:val="00B10357"/>
    <w:rsid w:val="00B13622"/>
    <w:rsid w:val="00B14FC3"/>
    <w:rsid w:val="00B170D1"/>
    <w:rsid w:val="00B20A43"/>
    <w:rsid w:val="00B24C35"/>
    <w:rsid w:val="00B253F2"/>
    <w:rsid w:val="00B25958"/>
    <w:rsid w:val="00B27A10"/>
    <w:rsid w:val="00B3005C"/>
    <w:rsid w:val="00B31FDB"/>
    <w:rsid w:val="00B328A9"/>
    <w:rsid w:val="00B36BCD"/>
    <w:rsid w:val="00B46302"/>
    <w:rsid w:val="00B51050"/>
    <w:rsid w:val="00B5483B"/>
    <w:rsid w:val="00B5704B"/>
    <w:rsid w:val="00B67227"/>
    <w:rsid w:val="00B74604"/>
    <w:rsid w:val="00B75A4E"/>
    <w:rsid w:val="00B85E1E"/>
    <w:rsid w:val="00B87036"/>
    <w:rsid w:val="00B877DC"/>
    <w:rsid w:val="00B90FFE"/>
    <w:rsid w:val="00B911CF"/>
    <w:rsid w:val="00B94866"/>
    <w:rsid w:val="00B96940"/>
    <w:rsid w:val="00B96CE2"/>
    <w:rsid w:val="00B972D7"/>
    <w:rsid w:val="00BA0934"/>
    <w:rsid w:val="00BA321C"/>
    <w:rsid w:val="00BA4A55"/>
    <w:rsid w:val="00BA4CF2"/>
    <w:rsid w:val="00BB021C"/>
    <w:rsid w:val="00BB3568"/>
    <w:rsid w:val="00BB761B"/>
    <w:rsid w:val="00BC1DB7"/>
    <w:rsid w:val="00BD091F"/>
    <w:rsid w:val="00BD1B91"/>
    <w:rsid w:val="00BD2148"/>
    <w:rsid w:val="00BD2D9E"/>
    <w:rsid w:val="00BD5CAE"/>
    <w:rsid w:val="00BE0ABC"/>
    <w:rsid w:val="00BE1248"/>
    <w:rsid w:val="00BF0B52"/>
    <w:rsid w:val="00BF30A9"/>
    <w:rsid w:val="00BF570A"/>
    <w:rsid w:val="00BF5EF7"/>
    <w:rsid w:val="00C0438C"/>
    <w:rsid w:val="00C0593B"/>
    <w:rsid w:val="00C0652C"/>
    <w:rsid w:val="00C065E7"/>
    <w:rsid w:val="00C11115"/>
    <w:rsid w:val="00C137EA"/>
    <w:rsid w:val="00C1533D"/>
    <w:rsid w:val="00C217DB"/>
    <w:rsid w:val="00C22399"/>
    <w:rsid w:val="00C27EA7"/>
    <w:rsid w:val="00C30398"/>
    <w:rsid w:val="00C31DD3"/>
    <w:rsid w:val="00C32B2F"/>
    <w:rsid w:val="00C347CC"/>
    <w:rsid w:val="00C35EAC"/>
    <w:rsid w:val="00C42209"/>
    <w:rsid w:val="00C50D62"/>
    <w:rsid w:val="00C51E51"/>
    <w:rsid w:val="00C5380B"/>
    <w:rsid w:val="00C5614B"/>
    <w:rsid w:val="00C650AD"/>
    <w:rsid w:val="00C750FA"/>
    <w:rsid w:val="00C82F2A"/>
    <w:rsid w:val="00C84B1F"/>
    <w:rsid w:val="00C87A02"/>
    <w:rsid w:val="00C93E19"/>
    <w:rsid w:val="00C9520D"/>
    <w:rsid w:val="00CA0638"/>
    <w:rsid w:val="00CA2F38"/>
    <w:rsid w:val="00CA5EC9"/>
    <w:rsid w:val="00CB6280"/>
    <w:rsid w:val="00CB6729"/>
    <w:rsid w:val="00CC0ACD"/>
    <w:rsid w:val="00CC1038"/>
    <w:rsid w:val="00CC1AE3"/>
    <w:rsid w:val="00CD2103"/>
    <w:rsid w:val="00CD4C66"/>
    <w:rsid w:val="00CE50D8"/>
    <w:rsid w:val="00CF1B92"/>
    <w:rsid w:val="00CF21BF"/>
    <w:rsid w:val="00D003EF"/>
    <w:rsid w:val="00D02AEC"/>
    <w:rsid w:val="00D02E34"/>
    <w:rsid w:val="00D05522"/>
    <w:rsid w:val="00D06654"/>
    <w:rsid w:val="00D10582"/>
    <w:rsid w:val="00D14996"/>
    <w:rsid w:val="00D156D0"/>
    <w:rsid w:val="00D20235"/>
    <w:rsid w:val="00D22A2D"/>
    <w:rsid w:val="00D238C8"/>
    <w:rsid w:val="00D24775"/>
    <w:rsid w:val="00D24D49"/>
    <w:rsid w:val="00D24F67"/>
    <w:rsid w:val="00D27478"/>
    <w:rsid w:val="00D3044B"/>
    <w:rsid w:val="00D30501"/>
    <w:rsid w:val="00D314D3"/>
    <w:rsid w:val="00D33CAE"/>
    <w:rsid w:val="00D35E0B"/>
    <w:rsid w:val="00D40CA8"/>
    <w:rsid w:val="00D44671"/>
    <w:rsid w:val="00D52E16"/>
    <w:rsid w:val="00D537C1"/>
    <w:rsid w:val="00D550F2"/>
    <w:rsid w:val="00D60912"/>
    <w:rsid w:val="00D63DB1"/>
    <w:rsid w:val="00D64825"/>
    <w:rsid w:val="00D65E17"/>
    <w:rsid w:val="00D678C0"/>
    <w:rsid w:val="00D755F9"/>
    <w:rsid w:val="00D832C1"/>
    <w:rsid w:val="00D837A1"/>
    <w:rsid w:val="00D8582F"/>
    <w:rsid w:val="00D86B9B"/>
    <w:rsid w:val="00D86F4E"/>
    <w:rsid w:val="00D871EB"/>
    <w:rsid w:val="00D91471"/>
    <w:rsid w:val="00D979EB"/>
    <w:rsid w:val="00DA3AD7"/>
    <w:rsid w:val="00DA51A2"/>
    <w:rsid w:val="00DA51CD"/>
    <w:rsid w:val="00DA6CDF"/>
    <w:rsid w:val="00DB0011"/>
    <w:rsid w:val="00DB07D0"/>
    <w:rsid w:val="00DB2416"/>
    <w:rsid w:val="00DB44B5"/>
    <w:rsid w:val="00DB5106"/>
    <w:rsid w:val="00DB54C0"/>
    <w:rsid w:val="00DB60B4"/>
    <w:rsid w:val="00DC0A70"/>
    <w:rsid w:val="00DC46E3"/>
    <w:rsid w:val="00DC5976"/>
    <w:rsid w:val="00DC7DDF"/>
    <w:rsid w:val="00DD18E4"/>
    <w:rsid w:val="00DD4252"/>
    <w:rsid w:val="00DD6047"/>
    <w:rsid w:val="00DD6725"/>
    <w:rsid w:val="00DE08B3"/>
    <w:rsid w:val="00DE29A4"/>
    <w:rsid w:val="00DF0247"/>
    <w:rsid w:val="00DF0BD1"/>
    <w:rsid w:val="00DF169D"/>
    <w:rsid w:val="00DF1872"/>
    <w:rsid w:val="00DF469F"/>
    <w:rsid w:val="00DF6D06"/>
    <w:rsid w:val="00DF7BC0"/>
    <w:rsid w:val="00E00248"/>
    <w:rsid w:val="00E04286"/>
    <w:rsid w:val="00E04DBB"/>
    <w:rsid w:val="00E10A06"/>
    <w:rsid w:val="00E13A63"/>
    <w:rsid w:val="00E21999"/>
    <w:rsid w:val="00E328AC"/>
    <w:rsid w:val="00E33A57"/>
    <w:rsid w:val="00E34292"/>
    <w:rsid w:val="00E40750"/>
    <w:rsid w:val="00E416AA"/>
    <w:rsid w:val="00E53337"/>
    <w:rsid w:val="00E570B2"/>
    <w:rsid w:val="00E61836"/>
    <w:rsid w:val="00E66211"/>
    <w:rsid w:val="00E66422"/>
    <w:rsid w:val="00E702D3"/>
    <w:rsid w:val="00E71223"/>
    <w:rsid w:val="00E71263"/>
    <w:rsid w:val="00E72486"/>
    <w:rsid w:val="00E729CA"/>
    <w:rsid w:val="00E741A8"/>
    <w:rsid w:val="00E748EE"/>
    <w:rsid w:val="00E75CE3"/>
    <w:rsid w:val="00E810CE"/>
    <w:rsid w:val="00E8213C"/>
    <w:rsid w:val="00E84008"/>
    <w:rsid w:val="00E864E7"/>
    <w:rsid w:val="00E86D5F"/>
    <w:rsid w:val="00E96FF6"/>
    <w:rsid w:val="00E97DBB"/>
    <w:rsid w:val="00EA20B8"/>
    <w:rsid w:val="00EA24AD"/>
    <w:rsid w:val="00EA2BDF"/>
    <w:rsid w:val="00EA5385"/>
    <w:rsid w:val="00EB0306"/>
    <w:rsid w:val="00EB046B"/>
    <w:rsid w:val="00EB319B"/>
    <w:rsid w:val="00EB6C56"/>
    <w:rsid w:val="00EB726B"/>
    <w:rsid w:val="00EC4238"/>
    <w:rsid w:val="00EC4686"/>
    <w:rsid w:val="00EC511B"/>
    <w:rsid w:val="00ED53DB"/>
    <w:rsid w:val="00ED5D86"/>
    <w:rsid w:val="00EE1DF6"/>
    <w:rsid w:val="00EE4F92"/>
    <w:rsid w:val="00EE512E"/>
    <w:rsid w:val="00EE748A"/>
    <w:rsid w:val="00EF05E1"/>
    <w:rsid w:val="00EF0CF6"/>
    <w:rsid w:val="00EF40DB"/>
    <w:rsid w:val="00EF58A3"/>
    <w:rsid w:val="00EF7CDB"/>
    <w:rsid w:val="00F01E7E"/>
    <w:rsid w:val="00F06685"/>
    <w:rsid w:val="00F115B1"/>
    <w:rsid w:val="00F1176A"/>
    <w:rsid w:val="00F15700"/>
    <w:rsid w:val="00F33FE9"/>
    <w:rsid w:val="00F42A58"/>
    <w:rsid w:val="00F44C0B"/>
    <w:rsid w:val="00F45AE5"/>
    <w:rsid w:val="00F4649D"/>
    <w:rsid w:val="00F5353B"/>
    <w:rsid w:val="00F57516"/>
    <w:rsid w:val="00F57FDE"/>
    <w:rsid w:val="00F652F3"/>
    <w:rsid w:val="00F7412B"/>
    <w:rsid w:val="00F779C2"/>
    <w:rsid w:val="00F822BC"/>
    <w:rsid w:val="00F86854"/>
    <w:rsid w:val="00F86EC4"/>
    <w:rsid w:val="00FA57AB"/>
    <w:rsid w:val="00FB6B19"/>
    <w:rsid w:val="00FC0534"/>
    <w:rsid w:val="00FC397F"/>
    <w:rsid w:val="00FC3F2E"/>
    <w:rsid w:val="00FC4900"/>
    <w:rsid w:val="00FD3B67"/>
    <w:rsid w:val="00FD68A6"/>
    <w:rsid w:val="00FE3E5A"/>
    <w:rsid w:val="00FE65CE"/>
    <w:rsid w:val="00FF3487"/>
    <w:rsid w:val="00FF4C16"/>
    <w:rsid w:val="00FF5133"/>
    <w:rsid w:val="00FF6F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65DBED-002D-45EB-9793-ABF9DC29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B8D"/>
    <w:rPr>
      <w:rFonts w:ascii="Open Sans" w:hAnsi="Open Sans"/>
      <w:sz w:val="22"/>
      <w:szCs w:val="24"/>
      <w:lang w:val="en-AU" w:eastAsia="en-US"/>
    </w:rPr>
  </w:style>
  <w:style w:type="paragraph" w:styleId="Heading1">
    <w:name w:val="heading 1"/>
    <w:basedOn w:val="Normal"/>
    <w:next w:val="Normal"/>
    <w:link w:val="Heading1Char"/>
    <w:qFormat/>
    <w:rsid w:val="003A1B8D"/>
    <w:pPr>
      <w:keepNext/>
      <w:keepLines/>
      <w:numPr>
        <w:numId w:val="35"/>
      </w:numPr>
      <w:spacing w:before="240" w:after="240"/>
      <w:outlineLvl w:val="0"/>
    </w:pPr>
    <w:rPr>
      <w:rFonts w:eastAsia="MS Gothic" w:cs="Arial"/>
      <w:b/>
      <w:bCs/>
      <w:color w:val="0D0D0D"/>
      <w:sz w:val="32"/>
      <w:szCs w:val="28"/>
      <w:lang w:val="en-GB" w:eastAsia="en-GB"/>
    </w:rPr>
  </w:style>
  <w:style w:type="paragraph" w:styleId="Heading2">
    <w:name w:val="heading 2"/>
    <w:basedOn w:val="ListNumber"/>
    <w:next w:val="Normal"/>
    <w:link w:val="Heading2Char"/>
    <w:unhideWhenUsed/>
    <w:qFormat/>
    <w:rsid w:val="003A1B8D"/>
    <w:pPr>
      <w:keepNext/>
      <w:keepLines/>
      <w:numPr>
        <w:ilvl w:val="1"/>
        <w:numId w:val="35"/>
      </w:numPr>
      <w:spacing w:before="440" w:after="240"/>
      <w:outlineLvl w:val="1"/>
    </w:pPr>
    <w:rPr>
      <w:rFonts w:eastAsia="MS Gothic" w:cs="Arial"/>
      <w:b/>
      <w:bCs/>
      <w:color w:val="7E8083"/>
      <w:sz w:val="26"/>
      <w:szCs w:val="26"/>
      <w:lang w:val="en-GB" w:eastAsia="en-GB"/>
    </w:rPr>
  </w:style>
  <w:style w:type="paragraph" w:styleId="Heading3">
    <w:name w:val="heading 3"/>
    <w:basedOn w:val="Normal"/>
    <w:next w:val="Normal"/>
    <w:link w:val="Heading3Char"/>
    <w:unhideWhenUsed/>
    <w:qFormat/>
    <w:rsid w:val="003A1B8D"/>
    <w:pPr>
      <w:keepNext/>
      <w:keepLines/>
      <w:numPr>
        <w:ilvl w:val="2"/>
        <w:numId w:val="35"/>
      </w:numPr>
      <w:spacing w:before="320" w:after="120"/>
      <w:outlineLvl w:val="2"/>
    </w:pPr>
    <w:rPr>
      <w:rFonts w:eastAsia="MS Gothic" w:cs="Arial"/>
      <w:b/>
      <w:bCs/>
      <w:i/>
      <w:color w:val="E36C0A"/>
      <w:szCs w:val="20"/>
      <w:lang w:val="en-GB" w:eastAsia="en-GB"/>
    </w:rPr>
  </w:style>
  <w:style w:type="paragraph" w:styleId="Heading4">
    <w:name w:val="heading 4"/>
    <w:basedOn w:val="Normal"/>
    <w:next w:val="Normal"/>
    <w:link w:val="Heading4Char"/>
    <w:unhideWhenUsed/>
    <w:qFormat/>
    <w:rsid w:val="003A1B8D"/>
    <w:pPr>
      <w:keepNext/>
      <w:keepLines/>
      <w:numPr>
        <w:ilvl w:val="3"/>
        <w:numId w:val="35"/>
      </w:numPr>
      <w:spacing w:before="200"/>
      <w:outlineLvl w:val="3"/>
    </w:pPr>
    <w:rPr>
      <w:rFonts w:ascii="Calibri" w:eastAsia="MS Gothic" w:hAnsi="Calibri" w:cs="Arial"/>
      <w:b/>
      <w:bCs/>
      <w:i/>
      <w:iCs/>
      <w:color w:val="4F81BD"/>
      <w:szCs w:val="20"/>
      <w:lang w:val="en-GB" w:eastAsia="en-GB"/>
    </w:rPr>
  </w:style>
  <w:style w:type="paragraph" w:styleId="Heading5">
    <w:name w:val="heading 5"/>
    <w:basedOn w:val="Normal"/>
    <w:next w:val="Normal"/>
    <w:link w:val="Heading5Char"/>
    <w:unhideWhenUsed/>
    <w:qFormat/>
    <w:rsid w:val="003A1B8D"/>
    <w:pPr>
      <w:keepNext/>
      <w:keepLines/>
      <w:numPr>
        <w:ilvl w:val="4"/>
        <w:numId w:val="35"/>
      </w:numPr>
      <w:spacing w:before="200"/>
      <w:outlineLvl w:val="4"/>
    </w:pPr>
    <w:rPr>
      <w:rFonts w:ascii="Calibri" w:eastAsia="MS Gothic" w:hAnsi="Calibri"/>
      <w:color w:val="243F60"/>
      <w:szCs w:val="20"/>
      <w:lang w:val="en-GB" w:eastAsia="en-GB"/>
    </w:rPr>
  </w:style>
  <w:style w:type="paragraph" w:styleId="Heading6">
    <w:name w:val="heading 6"/>
    <w:basedOn w:val="Normal"/>
    <w:next w:val="Normal"/>
    <w:link w:val="Heading6Char"/>
    <w:unhideWhenUsed/>
    <w:qFormat/>
    <w:rsid w:val="003A1B8D"/>
    <w:pPr>
      <w:keepNext/>
      <w:keepLines/>
      <w:numPr>
        <w:ilvl w:val="5"/>
        <w:numId w:val="35"/>
      </w:numPr>
      <w:spacing w:before="200"/>
      <w:outlineLvl w:val="5"/>
    </w:pPr>
    <w:rPr>
      <w:rFonts w:ascii="Calibri" w:eastAsia="MS Gothic" w:hAnsi="Calibri"/>
      <w:i/>
      <w:iCs/>
      <w:color w:val="243F60"/>
      <w:szCs w:val="20"/>
      <w:lang w:val="en-GB" w:eastAsia="en-GB"/>
    </w:rPr>
  </w:style>
  <w:style w:type="paragraph" w:styleId="Heading7">
    <w:name w:val="heading 7"/>
    <w:basedOn w:val="Normal"/>
    <w:next w:val="Normal"/>
    <w:link w:val="Heading7Char"/>
    <w:unhideWhenUsed/>
    <w:qFormat/>
    <w:rsid w:val="003A1B8D"/>
    <w:pPr>
      <w:keepNext/>
      <w:keepLines/>
      <w:numPr>
        <w:ilvl w:val="6"/>
        <w:numId w:val="35"/>
      </w:numPr>
      <w:spacing w:before="200"/>
      <w:outlineLvl w:val="6"/>
    </w:pPr>
    <w:rPr>
      <w:rFonts w:ascii="Calibri" w:eastAsia="MS Gothic" w:hAnsi="Calibri"/>
      <w:i/>
      <w:iCs/>
      <w:color w:val="404040"/>
      <w:szCs w:val="20"/>
      <w:lang w:val="en-GB" w:eastAsia="en-GB"/>
    </w:rPr>
  </w:style>
  <w:style w:type="paragraph" w:styleId="Heading8">
    <w:name w:val="heading 8"/>
    <w:basedOn w:val="Normal"/>
    <w:next w:val="Normal"/>
    <w:link w:val="Heading8Char"/>
    <w:unhideWhenUsed/>
    <w:qFormat/>
    <w:rsid w:val="003A1B8D"/>
    <w:pPr>
      <w:keepNext/>
      <w:keepLines/>
      <w:numPr>
        <w:ilvl w:val="7"/>
        <w:numId w:val="35"/>
      </w:numPr>
      <w:spacing w:before="200"/>
      <w:outlineLvl w:val="7"/>
    </w:pPr>
    <w:rPr>
      <w:rFonts w:ascii="Calibri" w:eastAsia="MS Gothic" w:hAnsi="Calibri"/>
      <w:color w:val="404040"/>
      <w:sz w:val="20"/>
      <w:szCs w:val="20"/>
      <w:lang w:val="en-GB" w:eastAsia="en-GB"/>
    </w:rPr>
  </w:style>
  <w:style w:type="paragraph" w:styleId="Heading9">
    <w:name w:val="heading 9"/>
    <w:basedOn w:val="Normal"/>
    <w:next w:val="Normal"/>
    <w:link w:val="Heading9Char"/>
    <w:unhideWhenUsed/>
    <w:qFormat/>
    <w:rsid w:val="003A1B8D"/>
    <w:pPr>
      <w:keepNext/>
      <w:keepLines/>
      <w:numPr>
        <w:ilvl w:val="8"/>
        <w:numId w:val="35"/>
      </w:numPr>
      <w:spacing w:before="200"/>
      <w:outlineLvl w:val="8"/>
    </w:pPr>
    <w:rPr>
      <w:rFonts w:ascii="Calibri" w:eastAsia="MS Gothic" w:hAnsi="Calibri" w:cs="Arial"/>
      <w:i/>
      <w:iCs/>
      <w:color w:val="40404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65C62"/>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173479"/>
    <w:rPr>
      <w:rFonts w:ascii="Courier New" w:hAnsi="Courier New"/>
    </w:rPr>
  </w:style>
  <w:style w:type="character" w:customStyle="1" w:styleId="CodeChar">
    <w:name w:val="Code Char"/>
    <w:link w:val="Code"/>
    <w:rsid w:val="00173479"/>
    <w:rPr>
      <w:rFonts w:ascii="Courier New" w:hAnsi="Courier New"/>
      <w:sz w:val="22"/>
      <w:szCs w:val="24"/>
      <w:lang w:val="en-US" w:eastAsia="en-US" w:bidi="ar-SA"/>
    </w:rPr>
  </w:style>
  <w:style w:type="character" w:styleId="CommentReference">
    <w:name w:val="annotation reference"/>
    <w:semiHidden/>
    <w:rsid w:val="00EB319B"/>
    <w:rPr>
      <w:sz w:val="16"/>
      <w:szCs w:val="16"/>
    </w:rPr>
  </w:style>
  <w:style w:type="paragraph" w:styleId="CommentText">
    <w:name w:val="annotation text"/>
    <w:basedOn w:val="Normal"/>
    <w:semiHidden/>
    <w:rsid w:val="00EB319B"/>
    <w:rPr>
      <w:sz w:val="20"/>
      <w:szCs w:val="20"/>
    </w:rPr>
  </w:style>
  <w:style w:type="paragraph" w:styleId="CommentSubject">
    <w:name w:val="annotation subject"/>
    <w:basedOn w:val="CommentText"/>
    <w:next w:val="CommentText"/>
    <w:semiHidden/>
    <w:rsid w:val="00EB319B"/>
    <w:rPr>
      <w:b/>
      <w:bCs/>
    </w:rPr>
  </w:style>
  <w:style w:type="paragraph" w:styleId="BalloonText">
    <w:name w:val="Balloon Text"/>
    <w:basedOn w:val="Normal"/>
    <w:semiHidden/>
    <w:rsid w:val="00EB319B"/>
    <w:rPr>
      <w:rFonts w:ascii="Tahoma" w:hAnsi="Tahoma" w:cs="Tahoma"/>
      <w:sz w:val="16"/>
      <w:szCs w:val="16"/>
    </w:rPr>
  </w:style>
  <w:style w:type="paragraph" w:styleId="Header">
    <w:name w:val="header"/>
    <w:basedOn w:val="Normal"/>
    <w:rsid w:val="0028092D"/>
    <w:pPr>
      <w:tabs>
        <w:tab w:val="center" w:pos="4320"/>
        <w:tab w:val="right" w:pos="8640"/>
      </w:tabs>
    </w:pPr>
  </w:style>
  <w:style w:type="paragraph" w:styleId="Footer">
    <w:name w:val="footer"/>
    <w:basedOn w:val="Normal"/>
    <w:link w:val="FooterChar"/>
    <w:uiPriority w:val="99"/>
    <w:rsid w:val="0028092D"/>
    <w:pPr>
      <w:tabs>
        <w:tab w:val="center" w:pos="4320"/>
        <w:tab w:val="right" w:pos="8640"/>
      </w:tabs>
    </w:pPr>
  </w:style>
  <w:style w:type="paragraph" w:customStyle="1" w:styleId="gap">
    <w:name w:val="gap"/>
    <w:basedOn w:val="Normal"/>
    <w:link w:val="gapChar"/>
    <w:rsid w:val="00F15700"/>
    <w:pPr>
      <w:jc w:val="both"/>
    </w:pPr>
    <w:rPr>
      <w:sz w:val="16"/>
      <w:lang w:val="en-GB"/>
    </w:rPr>
  </w:style>
  <w:style w:type="character" w:customStyle="1" w:styleId="gapChar">
    <w:name w:val="gap Char"/>
    <w:link w:val="gap"/>
    <w:rsid w:val="00F15700"/>
    <w:rPr>
      <w:rFonts w:ascii="Verdana" w:hAnsi="Verdana"/>
      <w:sz w:val="16"/>
      <w:szCs w:val="24"/>
      <w:lang w:val="en-GB" w:eastAsia="en-US" w:bidi="ar-SA"/>
    </w:rPr>
  </w:style>
  <w:style w:type="paragraph" w:customStyle="1" w:styleId="TableColHeader0">
    <w:name w:val="TableColHeader"/>
    <w:basedOn w:val="Normal"/>
    <w:rsid w:val="003B056D"/>
    <w:pPr>
      <w:jc w:val="center"/>
    </w:pPr>
    <w:rPr>
      <w:b/>
    </w:rPr>
  </w:style>
  <w:style w:type="paragraph" w:customStyle="1" w:styleId="Numbered">
    <w:name w:val="Numbered"/>
    <w:basedOn w:val="Normal"/>
    <w:rsid w:val="00A26F74"/>
    <w:pPr>
      <w:numPr>
        <w:numId w:val="23"/>
      </w:numPr>
    </w:pPr>
  </w:style>
  <w:style w:type="paragraph" w:customStyle="1" w:styleId="CentreCode">
    <w:name w:val="CentreCode"/>
    <w:basedOn w:val="Code"/>
    <w:rsid w:val="00A2508E"/>
    <w:pPr>
      <w:jc w:val="center"/>
    </w:pPr>
  </w:style>
  <w:style w:type="paragraph" w:customStyle="1" w:styleId="Bulleted">
    <w:name w:val="Bulleted"/>
    <w:basedOn w:val="Normal"/>
    <w:rsid w:val="00410FCC"/>
    <w:pPr>
      <w:numPr>
        <w:numId w:val="9"/>
      </w:numPr>
    </w:pPr>
  </w:style>
  <w:style w:type="paragraph" w:styleId="Revision">
    <w:name w:val="Revision"/>
    <w:hidden/>
    <w:uiPriority w:val="99"/>
    <w:semiHidden/>
    <w:rsid w:val="00426453"/>
    <w:rPr>
      <w:rFonts w:ascii="Verdana" w:hAnsi="Verdana"/>
      <w:sz w:val="22"/>
      <w:szCs w:val="24"/>
      <w:lang w:val="en-US" w:eastAsia="en-US"/>
    </w:rPr>
  </w:style>
  <w:style w:type="paragraph" w:customStyle="1" w:styleId="Bullets">
    <w:name w:val="Bullets"/>
    <w:basedOn w:val="Normal"/>
    <w:rsid w:val="00C22399"/>
    <w:pPr>
      <w:tabs>
        <w:tab w:val="num" w:pos="567"/>
      </w:tabs>
      <w:ind w:left="567" w:hanging="567"/>
    </w:pPr>
  </w:style>
  <w:style w:type="paragraph" w:customStyle="1" w:styleId="tableColHeader">
    <w:name w:val="tableColHeader"/>
    <w:basedOn w:val="Normal"/>
    <w:rsid w:val="00C22399"/>
    <w:pPr>
      <w:numPr>
        <w:numId w:val="21"/>
      </w:numPr>
      <w:tabs>
        <w:tab w:val="clear" w:pos="340"/>
      </w:tabs>
      <w:ind w:left="0" w:firstLine="0"/>
      <w:jc w:val="center"/>
    </w:pPr>
    <w:rPr>
      <w:b/>
      <w:color w:val="FFFFFF"/>
    </w:rPr>
  </w:style>
  <w:style w:type="paragraph" w:customStyle="1" w:styleId="MangoList">
    <w:name w:val="Mango List"/>
    <w:basedOn w:val="Normal"/>
    <w:link w:val="MangoListChar"/>
    <w:qFormat/>
    <w:rsid w:val="003A1B8D"/>
    <w:pPr>
      <w:spacing w:after="60"/>
      <w:ind w:left="714" w:hanging="357"/>
    </w:pPr>
    <w:rPr>
      <w:rFonts w:eastAsia="Times New Roman" w:cs="Open Sans"/>
      <w:szCs w:val="22"/>
      <w:lang w:val="en-GB" w:eastAsia="en-GB"/>
    </w:rPr>
  </w:style>
  <w:style w:type="character" w:customStyle="1" w:styleId="MangoListChar">
    <w:name w:val="Mango List Char"/>
    <w:link w:val="MangoList"/>
    <w:rsid w:val="003A1B8D"/>
    <w:rPr>
      <w:rFonts w:ascii="Open Sans" w:eastAsia="Times New Roman" w:hAnsi="Open Sans" w:cs="Open Sans"/>
      <w:sz w:val="22"/>
      <w:szCs w:val="22"/>
    </w:rPr>
  </w:style>
  <w:style w:type="paragraph" w:customStyle="1" w:styleId="Titlehighlight">
    <w:name w:val="Title highlight"/>
    <w:basedOn w:val="Normal"/>
    <w:link w:val="TitlehighlightChar"/>
    <w:qFormat/>
    <w:rsid w:val="003A1B8D"/>
    <w:pPr>
      <w:widowControl w:val="0"/>
      <w:tabs>
        <w:tab w:val="left" w:pos="2588"/>
      </w:tabs>
      <w:autoSpaceDE w:val="0"/>
      <w:autoSpaceDN w:val="0"/>
      <w:adjustRightInd w:val="0"/>
      <w:jc w:val="right"/>
      <w:textAlignment w:val="center"/>
    </w:pPr>
    <w:rPr>
      <w:rFonts w:ascii="OpenSans-Extrabold" w:hAnsi="OpenSans-Extrabold" w:cs="OpenSans-Extrabold"/>
      <w:color w:val="F37121"/>
      <w:spacing w:val="-7"/>
      <w:sz w:val="88"/>
      <w:szCs w:val="88"/>
      <w:lang w:val="en-GB" w:eastAsia="en-GB"/>
    </w:rPr>
  </w:style>
  <w:style w:type="character" w:customStyle="1" w:styleId="TitlehighlightChar">
    <w:name w:val="Title highlight Char"/>
    <w:link w:val="Titlehighlight"/>
    <w:rsid w:val="003A1B8D"/>
    <w:rPr>
      <w:rFonts w:ascii="OpenSans-Extrabold" w:hAnsi="OpenSans-Extrabold" w:cs="OpenSans-Extrabold"/>
      <w:color w:val="F37121"/>
      <w:spacing w:val="-7"/>
      <w:sz w:val="88"/>
      <w:szCs w:val="88"/>
    </w:rPr>
  </w:style>
  <w:style w:type="paragraph" w:customStyle="1" w:styleId="Headingnon-numbered">
    <w:name w:val="Heading non-numbered"/>
    <w:basedOn w:val="Heading1"/>
    <w:link w:val="Headingnon-numberedChar"/>
    <w:qFormat/>
    <w:rsid w:val="003A1B8D"/>
    <w:pPr>
      <w:numPr>
        <w:numId w:val="0"/>
      </w:numPr>
    </w:pPr>
    <w:rPr>
      <w:rFonts w:cs="Times New Roman"/>
    </w:rPr>
  </w:style>
  <w:style w:type="character" w:customStyle="1" w:styleId="Headingnon-numberedChar">
    <w:name w:val="Heading non-numbered Char"/>
    <w:link w:val="Headingnon-numbered"/>
    <w:rsid w:val="003A1B8D"/>
    <w:rPr>
      <w:rFonts w:ascii="Open Sans" w:eastAsia="MS Gothic" w:hAnsi="Open Sans"/>
      <w:b/>
      <w:bCs/>
      <w:color w:val="0D0D0D"/>
      <w:sz w:val="32"/>
      <w:szCs w:val="28"/>
    </w:rPr>
  </w:style>
  <w:style w:type="character" w:customStyle="1" w:styleId="Heading1Char">
    <w:name w:val="Heading 1 Char"/>
    <w:link w:val="Heading1"/>
    <w:uiPriority w:val="9"/>
    <w:rsid w:val="003A1B8D"/>
    <w:rPr>
      <w:rFonts w:ascii="Open Sans" w:eastAsia="MS Gothic" w:hAnsi="Open Sans" w:cs="Arial"/>
      <w:b/>
      <w:bCs/>
      <w:color w:val="0D0D0D"/>
      <w:sz w:val="32"/>
      <w:szCs w:val="28"/>
    </w:rPr>
  </w:style>
  <w:style w:type="character" w:customStyle="1" w:styleId="Heading2Char">
    <w:name w:val="Heading 2 Char"/>
    <w:link w:val="Heading2"/>
    <w:rsid w:val="003A1B8D"/>
    <w:rPr>
      <w:rFonts w:ascii="Open Sans" w:eastAsia="MS Gothic" w:hAnsi="Open Sans" w:cs="Arial"/>
      <w:b/>
      <w:bCs/>
      <w:color w:val="7E8083"/>
      <w:sz w:val="26"/>
      <w:szCs w:val="26"/>
    </w:rPr>
  </w:style>
  <w:style w:type="paragraph" w:styleId="ListNumber">
    <w:name w:val="List Number"/>
    <w:basedOn w:val="Normal"/>
    <w:rsid w:val="003A1B8D"/>
    <w:pPr>
      <w:numPr>
        <w:numId w:val="26"/>
      </w:numPr>
      <w:contextualSpacing/>
    </w:pPr>
  </w:style>
  <w:style w:type="character" w:customStyle="1" w:styleId="Heading3Char">
    <w:name w:val="Heading 3 Char"/>
    <w:link w:val="Heading3"/>
    <w:rsid w:val="003A1B8D"/>
    <w:rPr>
      <w:rFonts w:ascii="Open Sans" w:eastAsia="MS Gothic" w:hAnsi="Open Sans" w:cs="Arial"/>
      <w:b/>
      <w:bCs/>
      <w:i/>
      <w:color w:val="E36C0A"/>
      <w:sz w:val="22"/>
    </w:rPr>
  </w:style>
  <w:style w:type="character" w:customStyle="1" w:styleId="Heading4Char">
    <w:name w:val="Heading 4 Char"/>
    <w:link w:val="Heading4"/>
    <w:uiPriority w:val="9"/>
    <w:rsid w:val="003A1B8D"/>
    <w:rPr>
      <w:rFonts w:ascii="Calibri" w:eastAsia="MS Gothic" w:hAnsi="Calibri" w:cs="Arial"/>
      <w:b/>
      <w:bCs/>
      <w:i/>
      <w:iCs/>
      <w:color w:val="4F81BD"/>
      <w:sz w:val="22"/>
    </w:rPr>
  </w:style>
  <w:style w:type="character" w:customStyle="1" w:styleId="Heading5Char">
    <w:name w:val="Heading 5 Char"/>
    <w:link w:val="Heading5"/>
    <w:uiPriority w:val="9"/>
    <w:rsid w:val="003A1B8D"/>
    <w:rPr>
      <w:rFonts w:ascii="Calibri" w:eastAsia="MS Gothic" w:hAnsi="Calibri"/>
      <w:color w:val="243F60"/>
      <w:sz w:val="22"/>
    </w:rPr>
  </w:style>
  <w:style w:type="character" w:customStyle="1" w:styleId="Heading6Char">
    <w:name w:val="Heading 6 Char"/>
    <w:link w:val="Heading6"/>
    <w:uiPriority w:val="9"/>
    <w:rsid w:val="003A1B8D"/>
    <w:rPr>
      <w:rFonts w:ascii="Calibri" w:eastAsia="MS Gothic" w:hAnsi="Calibri"/>
      <w:i/>
      <w:iCs/>
      <w:color w:val="243F60"/>
      <w:sz w:val="22"/>
    </w:rPr>
  </w:style>
  <w:style w:type="character" w:customStyle="1" w:styleId="Heading7Char">
    <w:name w:val="Heading 7 Char"/>
    <w:link w:val="Heading7"/>
    <w:uiPriority w:val="9"/>
    <w:rsid w:val="003A1B8D"/>
    <w:rPr>
      <w:rFonts w:ascii="Calibri" w:eastAsia="MS Gothic" w:hAnsi="Calibri"/>
      <w:i/>
      <w:iCs/>
      <w:color w:val="404040"/>
      <w:sz w:val="22"/>
    </w:rPr>
  </w:style>
  <w:style w:type="character" w:customStyle="1" w:styleId="Heading8Char">
    <w:name w:val="Heading 8 Char"/>
    <w:link w:val="Heading8"/>
    <w:uiPriority w:val="9"/>
    <w:rsid w:val="003A1B8D"/>
    <w:rPr>
      <w:rFonts w:ascii="Calibri" w:eastAsia="MS Gothic" w:hAnsi="Calibri"/>
      <w:color w:val="404040"/>
    </w:rPr>
  </w:style>
  <w:style w:type="character" w:customStyle="1" w:styleId="Heading9Char">
    <w:name w:val="Heading 9 Char"/>
    <w:link w:val="Heading9"/>
    <w:uiPriority w:val="9"/>
    <w:rsid w:val="003A1B8D"/>
    <w:rPr>
      <w:rFonts w:ascii="Calibri" w:eastAsia="MS Gothic" w:hAnsi="Calibri" w:cs="Arial"/>
      <w:i/>
      <w:iCs/>
      <w:color w:val="404040"/>
    </w:rPr>
  </w:style>
  <w:style w:type="paragraph" w:styleId="Title">
    <w:name w:val="Title"/>
    <w:basedOn w:val="Normal"/>
    <w:next w:val="Normal"/>
    <w:link w:val="TitleChar"/>
    <w:uiPriority w:val="10"/>
    <w:qFormat/>
    <w:rsid w:val="00E71223"/>
    <w:pPr>
      <w:spacing w:after="300"/>
      <w:contextualSpacing/>
      <w:jc w:val="right"/>
    </w:pPr>
    <w:rPr>
      <w:rFonts w:ascii="Open Sans ExtraBold" w:eastAsia="MS Gothic" w:hAnsi="Open Sans ExtraBold"/>
      <w:color w:val="7E8083"/>
      <w:spacing w:val="5"/>
      <w:kern w:val="28"/>
      <w:sz w:val="88"/>
      <w:szCs w:val="52"/>
      <w:lang w:val="en-GB" w:eastAsia="en-GB"/>
    </w:rPr>
  </w:style>
  <w:style w:type="character" w:customStyle="1" w:styleId="TitleChar">
    <w:name w:val="Title Char"/>
    <w:link w:val="Title"/>
    <w:uiPriority w:val="10"/>
    <w:rsid w:val="00E71223"/>
    <w:rPr>
      <w:rFonts w:ascii="Open Sans ExtraBold" w:eastAsia="MS Gothic" w:hAnsi="Open Sans ExtraBold"/>
      <w:color w:val="7E8083"/>
      <w:spacing w:val="5"/>
      <w:kern w:val="28"/>
      <w:sz w:val="88"/>
      <w:szCs w:val="52"/>
    </w:rPr>
  </w:style>
  <w:style w:type="paragraph" w:styleId="Subtitle">
    <w:name w:val="Subtitle"/>
    <w:basedOn w:val="Normal"/>
    <w:next w:val="Normal"/>
    <w:link w:val="SubtitleChar"/>
    <w:uiPriority w:val="11"/>
    <w:qFormat/>
    <w:rsid w:val="003A1B8D"/>
    <w:pPr>
      <w:numPr>
        <w:ilvl w:val="1"/>
      </w:numPr>
    </w:pPr>
    <w:rPr>
      <w:rFonts w:eastAsia="MS Gothic"/>
      <w:i/>
      <w:iCs/>
      <w:color w:val="FABF8F"/>
      <w:spacing w:val="15"/>
      <w:szCs w:val="20"/>
      <w:lang w:val="en-GB" w:eastAsia="en-GB"/>
    </w:rPr>
  </w:style>
  <w:style w:type="character" w:customStyle="1" w:styleId="SubtitleChar">
    <w:name w:val="Subtitle Char"/>
    <w:link w:val="Subtitle"/>
    <w:uiPriority w:val="11"/>
    <w:rsid w:val="003A1B8D"/>
    <w:rPr>
      <w:rFonts w:ascii="Open Sans" w:eastAsia="MS Gothic" w:hAnsi="Open Sans"/>
      <w:i/>
      <w:iCs/>
      <w:color w:val="FABF8F"/>
      <w:spacing w:val="15"/>
      <w:sz w:val="22"/>
    </w:rPr>
  </w:style>
  <w:style w:type="paragraph" w:styleId="TOCHeading">
    <w:name w:val="TOC Heading"/>
    <w:basedOn w:val="Heading1"/>
    <w:next w:val="Normal"/>
    <w:uiPriority w:val="39"/>
    <w:semiHidden/>
    <w:unhideWhenUsed/>
    <w:qFormat/>
    <w:rsid w:val="003A1B8D"/>
    <w:pPr>
      <w:spacing w:line="276" w:lineRule="auto"/>
      <w:outlineLvl w:val="9"/>
    </w:pPr>
    <w:rPr>
      <w:rFonts w:cs="Times New Roman"/>
      <w:lang w:val="en-US" w:eastAsia="ja-JP"/>
    </w:rPr>
  </w:style>
  <w:style w:type="character" w:customStyle="1" w:styleId="FooterChar">
    <w:name w:val="Footer Char"/>
    <w:link w:val="Footer"/>
    <w:uiPriority w:val="99"/>
    <w:rsid w:val="003A1B8D"/>
    <w:rPr>
      <w:rFonts w:ascii="Open Sans" w:hAnsi="Open Sans"/>
      <w:sz w:val="22"/>
      <w:szCs w:val="24"/>
      <w:lang w:val="en-AU" w:eastAsia="en-US"/>
    </w:rPr>
  </w:style>
  <w:style w:type="character" w:styleId="Hyperlink">
    <w:name w:val="Hyperlink"/>
    <w:rsid w:val="002F6E37"/>
    <w:rPr>
      <w:color w:val="0000FF"/>
      <w:u w:val="single"/>
    </w:rPr>
  </w:style>
  <w:style w:type="paragraph" w:customStyle="1" w:styleId="Centred">
    <w:name w:val="Centred"/>
    <w:basedOn w:val="Normal"/>
    <w:rsid w:val="002F6E37"/>
    <w:pPr>
      <w:jc w:val="center"/>
    </w:pPr>
    <w:rPr>
      <w:rFonts w:ascii="Trebuchet MS" w:eastAsia="Times New Roman" w:hAnsi="Trebuchet MS"/>
      <w:lang w:val="en-US"/>
    </w:rPr>
  </w:style>
  <w:style w:type="paragraph" w:customStyle="1" w:styleId="CodeReturn">
    <w:name w:val="CodeReturn"/>
    <w:basedOn w:val="Normal"/>
    <w:link w:val="CodeReturnCharChar"/>
    <w:rsid w:val="007D23A6"/>
    <w:pPr>
      <w:suppressAutoHyphens/>
      <w:jc w:val="both"/>
    </w:pPr>
    <w:rPr>
      <w:rFonts w:ascii="Courier New" w:eastAsia="Times New Roman" w:hAnsi="Courier New"/>
      <w:sz w:val="20"/>
      <w:szCs w:val="18"/>
      <w:lang w:val="en-US" w:eastAsia="ar-SA"/>
    </w:rPr>
  </w:style>
  <w:style w:type="character" w:customStyle="1" w:styleId="CodeReturnCharChar">
    <w:name w:val="CodeReturn Char Char"/>
    <w:link w:val="CodeReturn"/>
    <w:rsid w:val="007D23A6"/>
    <w:rPr>
      <w:rFonts w:ascii="Courier New" w:eastAsia="Times New Roman" w:hAnsi="Courier New"/>
      <w:szCs w:val="18"/>
      <w:lang w:val="en-US" w:eastAsia="ar-SA"/>
    </w:rPr>
  </w:style>
  <w:style w:type="paragraph" w:customStyle="1" w:styleId="CentreBold">
    <w:name w:val="CentreBold"/>
    <w:basedOn w:val="Normal"/>
    <w:rsid w:val="007D23A6"/>
    <w:pPr>
      <w:suppressAutoHyphens/>
      <w:jc w:val="center"/>
    </w:pPr>
    <w:rPr>
      <w:rFonts w:ascii="Trebuchet MS" w:eastAsia="Times New Roman" w:hAnsi="Trebuchet MS"/>
      <w:b/>
      <w:szCs w:val="22"/>
      <w:lang w:val="en-GB" w:eastAsia="ar-SA"/>
    </w:rPr>
  </w:style>
  <w:style w:type="paragraph" w:styleId="ListParagraph">
    <w:name w:val="List Paragraph"/>
    <w:basedOn w:val="Normal"/>
    <w:uiPriority w:val="34"/>
    <w:rsid w:val="007D0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14175">
      <w:bodyDiv w:val="1"/>
      <w:marLeft w:val="0"/>
      <w:marRight w:val="0"/>
      <w:marTop w:val="0"/>
      <w:marBottom w:val="0"/>
      <w:divBdr>
        <w:top w:val="none" w:sz="0" w:space="0" w:color="auto"/>
        <w:left w:val="none" w:sz="0" w:space="0" w:color="auto"/>
        <w:bottom w:val="none" w:sz="0" w:space="0" w:color="auto"/>
        <w:right w:val="none" w:sz="0" w:space="0" w:color="auto"/>
      </w:divBdr>
    </w:div>
    <w:div w:id="124275315">
      <w:bodyDiv w:val="1"/>
      <w:marLeft w:val="0"/>
      <w:marRight w:val="0"/>
      <w:marTop w:val="0"/>
      <w:marBottom w:val="0"/>
      <w:divBdr>
        <w:top w:val="none" w:sz="0" w:space="0" w:color="auto"/>
        <w:left w:val="none" w:sz="0" w:space="0" w:color="auto"/>
        <w:bottom w:val="none" w:sz="0" w:space="0" w:color="auto"/>
        <w:right w:val="none" w:sz="0" w:space="0" w:color="auto"/>
      </w:divBdr>
    </w:div>
    <w:div w:id="124592605">
      <w:bodyDiv w:val="1"/>
      <w:marLeft w:val="0"/>
      <w:marRight w:val="0"/>
      <w:marTop w:val="0"/>
      <w:marBottom w:val="0"/>
      <w:divBdr>
        <w:top w:val="none" w:sz="0" w:space="0" w:color="auto"/>
        <w:left w:val="none" w:sz="0" w:space="0" w:color="auto"/>
        <w:bottom w:val="none" w:sz="0" w:space="0" w:color="auto"/>
        <w:right w:val="none" w:sz="0" w:space="0" w:color="auto"/>
      </w:divBdr>
    </w:div>
    <w:div w:id="190531938">
      <w:bodyDiv w:val="1"/>
      <w:marLeft w:val="0"/>
      <w:marRight w:val="0"/>
      <w:marTop w:val="0"/>
      <w:marBottom w:val="0"/>
      <w:divBdr>
        <w:top w:val="none" w:sz="0" w:space="0" w:color="auto"/>
        <w:left w:val="none" w:sz="0" w:space="0" w:color="auto"/>
        <w:bottom w:val="none" w:sz="0" w:space="0" w:color="auto"/>
        <w:right w:val="none" w:sz="0" w:space="0" w:color="auto"/>
      </w:divBdr>
    </w:div>
    <w:div w:id="248781480">
      <w:bodyDiv w:val="1"/>
      <w:marLeft w:val="0"/>
      <w:marRight w:val="0"/>
      <w:marTop w:val="0"/>
      <w:marBottom w:val="0"/>
      <w:divBdr>
        <w:top w:val="none" w:sz="0" w:space="0" w:color="auto"/>
        <w:left w:val="none" w:sz="0" w:space="0" w:color="auto"/>
        <w:bottom w:val="none" w:sz="0" w:space="0" w:color="auto"/>
        <w:right w:val="none" w:sz="0" w:space="0" w:color="auto"/>
      </w:divBdr>
    </w:div>
    <w:div w:id="474877863">
      <w:bodyDiv w:val="1"/>
      <w:marLeft w:val="0"/>
      <w:marRight w:val="0"/>
      <w:marTop w:val="0"/>
      <w:marBottom w:val="0"/>
      <w:divBdr>
        <w:top w:val="none" w:sz="0" w:space="0" w:color="auto"/>
        <w:left w:val="none" w:sz="0" w:space="0" w:color="auto"/>
        <w:bottom w:val="none" w:sz="0" w:space="0" w:color="auto"/>
        <w:right w:val="none" w:sz="0" w:space="0" w:color="auto"/>
      </w:divBdr>
    </w:div>
    <w:div w:id="480078676">
      <w:bodyDiv w:val="1"/>
      <w:marLeft w:val="0"/>
      <w:marRight w:val="0"/>
      <w:marTop w:val="0"/>
      <w:marBottom w:val="0"/>
      <w:divBdr>
        <w:top w:val="none" w:sz="0" w:space="0" w:color="auto"/>
        <w:left w:val="none" w:sz="0" w:space="0" w:color="auto"/>
        <w:bottom w:val="none" w:sz="0" w:space="0" w:color="auto"/>
        <w:right w:val="none" w:sz="0" w:space="0" w:color="auto"/>
      </w:divBdr>
    </w:div>
    <w:div w:id="589124690">
      <w:bodyDiv w:val="1"/>
      <w:marLeft w:val="0"/>
      <w:marRight w:val="0"/>
      <w:marTop w:val="0"/>
      <w:marBottom w:val="0"/>
      <w:divBdr>
        <w:top w:val="none" w:sz="0" w:space="0" w:color="auto"/>
        <w:left w:val="none" w:sz="0" w:space="0" w:color="auto"/>
        <w:bottom w:val="none" w:sz="0" w:space="0" w:color="auto"/>
        <w:right w:val="none" w:sz="0" w:space="0" w:color="auto"/>
      </w:divBdr>
    </w:div>
    <w:div w:id="638220670">
      <w:bodyDiv w:val="1"/>
      <w:marLeft w:val="0"/>
      <w:marRight w:val="0"/>
      <w:marTop w:val="0"/>
      <w:marBottom w:val="0"/>
      <w:divBdr>
        <w:top w:val="none" w:sz="0" w:space="0" w:color="auto"/>
        <w:left w:val="none" w:sz="0" w:space="0" w:color="auto"/>
        <w:bottom w:val="none" w:sz="0" w:space="0" w:color="auto"/>
        <w:right w:val="none" w:sz="0" w:space="0" w:color="auto"/>
      </w:divBdr>
    </w:div>
    <w:div w:id="677539487">
      <w:bodyDiv w:val="1"/>
      <w:marLeft w:val="0"/>
      <w:marRight w:val="0"/>
      <w:marTop w:val="0"/>
      <w:marBottom w:val="0"/>
      <w:divBdr>
        <w:top w:val="none" w:sz="0" w:space="0" w:color="auto"/>
        <w:left w:val="none" w:sz="0" w:space="0" w:color="auto"/>
        <w:bottom w:val="none" w:sz="0" w:space="0" w:color="auto"/>
        <w:right w:val="none" w:sz="0" w:space="0" w:color="auto"/>
      </w:divBdr>
    </w:div>
    <w:div w:id="895892006">
      <w:bodyDiv w:val="1"/>
      <w:marLeft w:val="0"/>
      <w:marRight w:val="0"/>
      <w:marTop w:val="0"/>
      <w:marBottom w:val="0"/>
      <w:divBdr>
        <w:top w:val="none" w:sz="0" w:space="0" w:color="auto"/>
        <w:left w:val="none" w:sz="0" w:space="0" w:color="auto"/>
        <w:bottom w:val="none" w:sz="0" w:space="0" w:color="auto"/>
        <w:right w:val="none" w:sz="0" w:space="0" w:color="auto"/>
      </w:divBdr>
    </w:div>
    <w:div w:id="1108310359">
      <w:bodyDiv w:val="1"/>
      <w:marLeft w:val="0"/>
      <w:marRight w:val="0"/>
      <w:marTop w:val="0"/>
      <w:marBottom w:val="0"/>
      <w:divBdr>
        <w:top w:val="none" w:sz="0" w:space="0" w:color="auto"/>
        <w:left w:val="none" w:sz="0" w:space="0" w:color="auto"/>
        <w:bottom w:val="none" w:sz="0" w:space="0" w:color="auto"/>
        <w:right w:val="none" w:sz="0" w:space="0" w:color="auto"/>
      </w:divBdr>
    </w:div>
    <w:div w:id="1499661811">
      <w:bodyDiv w:val="1"/>
      <w:marLeft w:val="0"/>
      <w:marRight w:val="0"/>
      <w:marTop w:val="0"/>
      <w:marBottom w:val="0"/>
      <w:divBdr>
        <w:top w:val="none" w:sz="0" w:space="0" w:color="auto"/>
        <w:left w:val="none" w:sz="0" w:space="0" w:color="auto"/>
        <w:bottom w:val="none" w:sz="0" w:space="0" w:color="auto"/>
        <w:right w:val="none" w:sz="0" w:space="0" w:color="auto"/>
      </w:divBdr>
    </w:div>
    <w:div w:id="1684085609">
      <w:bodyDiv w:val="1"/>
      <w:marLeft w:val="0"/>
      <w:marRight w:val="0"/>
      <w:marTop w:val="0"/>
      <w:marBottom w:val="0"/>
      <w:divBdr>
        <w:top w:val="none" w:sz="0" w:space="0" w:color="auto"/>
        <w:left w:val="none" w:sz="0" w:space="0" w:color="auto"/>
        <w:bottom w:val="none" w:sz="0" w:space="0" w:color="auto"/>
        <w:right w:val="none" w:sz="0" w:space="0" w:color="auto"/>
      </w:divBdr>
    </w:div>
    <w:div w:id="1702514588">
      <w:bodyDiv w:val="1"/>
      <w:marLeft w:val="0"/>
      <w:marRight w:val="0"/>
      <w:marTop w:val="0"/>
      <w:marBottom w:val="0"/>
      <w:divBdr>
        <w:top w:val="none" w:sz="0" w:space="0" w:color="auto"/>
        <w:left w:val="none" w:sz="0" w:space="0" w:color="auto"/>
        <w:bottom w:val="none" w:sz="0" w:space="0" w:color="auto"/>
        <w:right w:val="none" w:sz="0" w:space="0" w:color="auto"/>
      </w:divBdr>
    </w:div>
    <w:div w:id="195640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nedden\AppData\Roaming\Microsoft\Templates\Training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B6A46-3862-4340-8BF9-13DEF327A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TrainingTemplate</Template>
  <TotalTime>80</TotalTime>
  <Pages>10</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5</vt:lpstr>
    </vt:vector>
  </TitlesOfParts>
  <Company>Mango Solutions</Company>
  <LinksUpToDate>false</LinksUpToDate>
  <CharactersWithSpaces>10484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creator>Charlie Snedden</dc:creator>
  <cp:lastModifiedBy>Matthew Glover</cp:lastModifiedBy>
  <cp:revision>23</cp:revision>
  <cp:lastPrinted>2018-05-29T12:43:00Z</cp:lastPrinted>
  <dcterms:created xsi:type="dcterms:W3CDTF">2017-08-01T09:50:00Z</dcterms:created>
  <dcterms:modified xsi:type="dcterms:W3CDTF">2018-06-26T08:44:00Z</dcterms:modified>
</cp:coreProperties>
</file>