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AD117" w14:textId="77777777" w:rsidR="00051D58" w:rsidRPr="00051D58" w:rsidRDefault="00051D58" w:rsidP="00051D58">
      <w:r w:rsidRPr="00051D58">
        <w:rPr>
          <w:b/>
          <w:bCs/>
        </w:rPr>
        <w:t>Fire in a Crowded Theater: How Artificial Business Intelligence Can Save Companies from the AI Frenzy</w:t>
      </w:r>
    </w:p>
    <w:p w14:paraId="166449D5" w14:textId="77777777" w:rsidR="00051D58" w:rsidRPr="00051D58" w:rsidRDefault="00051D58" w:rsidP="00051D58">
      <w:r w:rsidRPr="00051D58">
        <w:t xml:space="preserve">A few years ago, I was sitting in a boardroom where the air was thick with excitement—and a little fear. The executive team had just approved a massive budget for “AI transformation.” Buzzwords like </w:t>
      </w:r>
      <w:r w:rsidRPr="00051D58">
        <w:rPr>
          <w:i/>
          <w:iCs/>
        </w:rPr>
        <w:t>predictive analytics</w:t>
      </w:r>
      <w:r w:rsidRPr="00051D58">
        <w:t xml:space="preserve"> and </w:t>
      </w:r>
      <w:r w:rsidRPr="00051D58">
        <w:rPr>
          <w:i/>
          <w:iCs/>
        </w:rPr>
        <w:t>autonomous systems</w:t>
      </w:r>
      <w:r w:rsidRPr="00051D58">
        <w:t xml:space="preserve"> were flying around the room, but when I asked, “What problem are we solving with this investment?” the room went silent.</w:t>
      </w:r>
    </w:p>
    <w:p w14:paraId="20712821" w14:textId="77777777" w:rsidR="00051D58" w:rsidRPr="00051D58" w:rsidRDefault="00051D58" w:rsidP="00051D58">
      <w:r w:rsidRPr="00051D58">
        <w:t xml:space="preserve">That moment perfectly captured what I now call the </w:t>
      </w:r>
      <w:r w:rsidRPr="00051D58">
        <w:rPr>
          <w:i/>
          <w:iCs/>
        </w:rPr>
        <w:t>AI frenzy</w:t>
      </w:r>
      <w:r w:rsidRPr="00051D58">
        <w:t>: a rush to adopt artificial intelligence, driven more by fear of being left behind than by a clear understanding of what AI can do—or what it can’t.</w:t>
      </w:r>
    </w:p>
    <w:p w14:paraId="301D32DC" w14:textId="77777777" w:rsidR="00051D58" w:rsidRPr="00051D58" w:rsidRDefault="00051D58" w:rsidP="00051D58">
      <w:r w:rsidRPr="00051D58">
        <w:t xml:space="preserve">It’s easy to get swept up in the hype. After all, the promise of AI is seductive: automation, cost savings, and the elusive </w:t>
      </w:r>
      <w:r w:rsidRPr="00051D58">
        <w:rPr>
          <w:i/>
          <w:iCs/>
        </w:rPr>
        <w:t>competitive edge</w:t>
      </w:r>
      <w:r w:rsidRPr="00051D58">
        <w:t>. But without clarity, strategy, and alignment, the result is chaos—like shouting “fire” in a crowded theater.</w:t>
      </w:r>
    </w:p>
    <w:p w14:paraId="6B34F697" w14:textId="77777777" w:rsidR="00051D58" w:rsidRPr="00051D58" w:rsidRDefault="00051D58" w:rsidP="00051D58">
      <w:pPr>
        <w:rPr>
          <w:b/>
          <w:bCs/>
        </w:rPr>
      </w:pPr>
      <w:r w:rsidRPr="00051D58">
        <w:rPr>
          <w:b/>
          <w:bCs/>
        </w:rPr>
        <w:t>Why ABI Is the Antidote to AI Chaos</w:t>
      </w:r>
    </w:p>
    <w:p w14:paraId="69E4E26F" w14:textId="77777777" w:rsidR="00051D58" w:rsidRPr="00051D58" w:rsidRDefault="00051D58" w:rsidP="00051D58">
      <w:r w:rsidRPr="00051D58">
        <w:t xml:space="preserve">This experience, and dozens like it, inspired me to develop the framework of </w:t>
      </w:r>
      <w:r w:rsidRPr="00051D58">
        <w:rPr>
          <w:b/>
          <w:bCs/>
        </w:rPr>
        <w:t>Artificial Business Intelligence (ABI)</w:t>
      </w:r>
      <w:r w:rsidRPr="00051D58">
        <w:t>. ABI isn’t just about adopting technology; it’s about creating a bridge between people, processes, and systems. It’s a mindset that prioritizes the fundamentals—communication, clarity, and control—over the flash of the latest algorithm.</w:t>
      </w:r>
    </w:p>
    <w:p w14:paraId="0CCFA59A" w14:textId="77777777" w:rsidR="00051D58" w:rsidRPr="00051D58" w:rsidRDefault="00051D58" w:rsidP="00051D58">
      <w:r w:rsidRPr="00051D58">
        <w:t>Here’s how ABI helps companies turn AI chaos into meaningful results:</w:t>
      </w:r>
    </w:p>
    <w:p w14:paraId="1510C04B" w14:textId="77777777" w:rsidR="00051D58" w:rsidRPr="00051D58" w:rsidRDefault="00051D58" w:rsidP="00051D58">
      <w:pPr>
        <w:numPr>
          <w:ilvl w:val="0"/>
          <w:numId w:val="1"/>
        </w:numPr>
      </w:pPr>
      <w:r w:rsidRPr="00051D58">
        <w:rPr>
          <w:b/>
          <w:bCs/>
        </w:rPr>
        <w:t>Communication: Bringing the Whole Team Along</w:t>
      </w:r>
      <w:r w:rsidRPr="00051D58">
        <w:br/>
        <w:t>Too often, AI initiatives are driven by a small group of tech enthusiasts while the rest of the organization is left in the dark. ABI emphasizes cross-functional collaboration, ensuring that everyone—from executives to frontline employees—understands what AI is, how it fits into the business, and what success looks like.</w:t>
      </w:r>
    </w:p>
    <w:p w14:paraId="3EADAB54" w14:textId="77777777" w:rsidR="00051D58" w:rsidRPr="00051D58" w:rsidRDefault="00051D58" w:rsidP="00051D58">
      <w:r w:rsidRPr="00051D58">
        <w:t>In one project, I worked with a manufacturing firm to implement machine learning for predictive maintenance. The technical side was flawless, but workers on the floor didn’t trust the data. By creating open channels of communication—explaining the “why” behind the tech and involving employees in its deployment—we turned skepticism into buy-in.</w:t>
      </w:r>
    </w:p>
    <w:p w14:paraId="27928431" w14:textId="77777777" w:rsidR="00051D58" w:rsidRPr="00051D58" w:rsidRDefault="00051D58" w:rsidP="00051D58">
      <w:pPr>
        <w:numPr>
          <w:ilvl w:val="0"/>
          <w:numId w:val="1"/>
        </w:numPr>
      </w:pPr>
      <w:r w:rsidRPr="00051D58">
        <w:rPr>
          <w:b/>
          <w:bCs/>
        </w:rPr>
        <w:t>Clarity: Defining Problems Before Buying Solutions</w:t>
      </w:r>
      <w:r w:rsidRPr="00051D58">
        <w:br/>
        <w:t>In the AI frenzy, companies often lead with solutions rather than problems. ABI flips this approach on its head. Start by identifying your most pressing challenges and evaluating whether AI is the right tool to address them.</w:t>
      </w:r>
    </w:p>
    <w:p w14:paraId="3AE61B00" w14:textId="77777777" w:rsidR="00051D58" w:rsidRPr="00051D58" w:rsidRDefault="00051D58" w:rsidP="00051D58">
      <w:r w:rsidRPr="00051D58">
        <w:t>I’ve seen companies waste millions chasing AI trends that don’t align with their core needs. ABI encourages leaders to ask, “What do we need to solve today, and where do we want to be tomorrow?”</w:t>
      </w:r>
    </w:p>
    <w:p w14:paraId="28A6A89E" w14:textId="77777777" w:rsidR="00051D58" w:rsidRPr="00051D58" w:rsidRDefault="00051D58" w:rsidP="00051D58">
      <w:pPr>
        <w:numPr>
          <w:ilvl w:val="0"/>
          <w:numId w:val="1"/>
        </w:numPr>
      </w:pPr>
      <w:r w:rsidRPr="00051D58">
        <w:rPr>
          <w:b/>
          <w:bCs/>
        </w:rPr>
        <w:t>Control: Managing Risks and Expectations</w:t>
      </w:r>
      <w:r w:rsidRPr="00051D58">
        <w:br/>
        <w:t xml:space="preserve">AI isn’t just a technology—it’s a responsibility. Unmanaged AI can lead to data breaches, misinformation, and unintended consequences that can erode trust and harm your </w:t>
      </w:r>
      <w:r w:rsidRPr="00051D58">
        <w:lastRenderedPageBreak/>
        <w:t>business. ABI prioritizes risk management, ensuring that tools are deployed securely, ethically, and in alignment with your business goals.</w:t>
      </w:r>
    </w:p>
    <w:p w14:paraId="1C9F722B" w14:textId="77777777" w:rsidR="00051D58" w:rsidRPr="00051D58" w:rsidRDefault="00051D58" w:rsidP="00051D58">
      <w:r w:rsidRPr="00051D58">
        <w:t>This isn’t hypothetical. I’ve seen organizations lose critical IP because employees were unknowingly feeding sensitive data into unsecured AI platforms. ABI emphasizes the importance of secure, sovereign systems that put control back in your hands.</w:t>
      </w:r>
    </w:p>
    <w:p w14:paraId="2BEB9B03" w14:textId="77777777" w:rsidR="00051D58" w:rsidRPr="00051D58" w:rsidRDefault="00051D58" w:rsidP="00051D58">
      <w:pPr>
        <w:rPr>
          <w:b/>
          <w:bCs/>
        </w:rPr>
      </w:pPr>
      <w:r w:rsidRPr="00051D58">
        <w:rPr>
          <w:b/>
          <w:bCs/>
        </w:rPr>
        <w:t>Lessons from the Theater</w:t>
      </w:r>
    </w:p>
    <w:p w14:paraId="08A68F32" w14:textId="77777777" w:rsidR="00051D58" w:rsidRPr="00051D58" w:rsidRDefault="00051D58" w:rsidP="00051D58">
      <w:r w:rsidRPr="00051D58">
        <w:t>Here’s the irony: The frenzy around AI often undermines the very goals it’s meant to achieve. Instead of rushing to shout “fire,” leaders need to pause, assess the situation, and take deliberate action. ABI provides the framework for doing just that.</w:t>
      </w:r>
    </w:p>
    <w:p w14:paraId="78D0211D" w14:textId="77777777" w:rsidR="00051D58" w:rsidRPr="00051D58" w:rsidRDefault="00051D58" w:rsidP="00051D58">
      <w:pPr>
        <w:rPr>
          <w:b/>
          <w:bCs/>
        </w:rPr>
      </w:pPr>
      <w:r w:rsidRPr="00051D58">
        <w:rPr>
          <w:b/>
          <w:bCs/>
        </w:rPr>
        <w:t>My Call to Action</w:t>
      </w:r>
    </w:p>
    <w:p w14:paraId="63935F54" w14:textId="77777777" w:rsidR="00051D58" w:rsidRPr="00051D58" w:rsidRDefault="00051D58" w:rsidP="00051D58">
      <w:r w:rsidRPr="00051D58">
        <w:t>If you’re feeling the pressure to “do something” with AI but aren’t sure where to start, remember this: technology isn’t the answer—strategy is. ABI can help you move past the noise and build a future where AI is a tool, not a distraction.</w:t>
      </w:r>
    </w:p>
    <w:p w14:paraId="27BCF4DB" w14:textId="77777777" w:rsidR="00051D58" w:rsidRPr="00051D58" w:rsidRDefault="00051D58" w:rsidP="00051D58">
      <w:r w:rsidRPr="00051D58">
        <w:t>What’s your organization’s approach to AI? Are you embracing it with clarity, or does it feel like chaos? Let’s talk about how ABI can bring order to the crowded theater and help your business thrive.</w:t>
      </w:r>
    </w:p>
    <w:p w14:paraId="170A3926" w14:textId="77777777" w:rsidR="00051D58" w:rsidRPr="00051D58" w:rsidRDefault="00051D58" w:rsidP="00051D58">
      <w:r w:rsidRPr="00051D58">
        <w:t>Drop your thoughts below or message me directly. I’d love to hear your story.</w:t>
      </w:r>
    </w:p>
    <w:p w14:paraId="7677AFFE" w14:textId="77777777" w:rsidR="0014276A" w:rsidRDefault="0014276A"/>
    <w:p w14:paraId="07B2B323" w14:textId="77777777" w:rsidR="00AA38DB" w:rsidRDefault="00AA38DB"/>
    <w:sectPr w:rsidR="00AA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6524F"/>
    <w:multiLevelType w:val="multilevel"/>
    <w:tmpl w:val="F4DE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8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8"/>
    <w:rsid w:val="00051D58"/>
    <w:rsid w:val="0014276A"/>
    <w:rsid w:val="00680105"/>
    <w:rsid w:val="00AA38DB"/>
    <w:rsid w:val="00F0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B5F2"/>
  <w15:chartTrackingRefBased/>
  <w15:docId w15:val="{0A143522-ABD4-4377-B5A5-0C0823EC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D58"/>
    <w:rPr>
      <w:rFonts w:eastAsiaTheme="majorEastAsia" w:cstheme="majorBidi"/>
      <w:color w:val="272727" w:themeColor="text1" w:themeTint="D8"/>
    </w:rPr>
  </w:style>
  <w:style w:type="paragraph" w:styleId="Title">
    <w:name w:val="Title"/>
    <w:basedOn w:val="Normal"/>
    <w:next w:val="Normal"/>
    <w:link w:val="TitleChar"/>
    <w:uiPriority w:val="10"/>
    <w:qFormat/>
    <w:rsid w:val="0005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D58"/>
    <w:pPr>
      <w:spacing w:before="160"/>
      <w:jc w:val="center"/>
    </w:pPr>
    <w:rPr>
      <w:i/>
      <w:iCs/>
      <w:color w:val="404040" w:themeColor="text1" w:themeTint="BF"/>
    </w:rPr>
  </w:style>
  <w:style w:type="character" w:customStyle="1" w:styleId="QuoteChar">
    <w:name w:val="Quote Char"/>
    <w:basedOn w:val="DefaultParagraphFont"/>
    <w:link w:val="Quote"/>
    <w:uiPriority w:val="29"/>
    <w:rsid w:val="00051D58"/>
    <w:rPr>
      <w:i/>
      <w:iCs/>
      <w:color w:val="404040" w:themeColor="text1" w:themeTint="BF"/>
    </w:rPr>
  </w:style>
  <w:style w:type="paragraph" w:styleId="ListParagraph">
    <w:name w:val="List Paragraph"/>
    <w:basedOn w:val="Normal"/>
    <w:uiPriority w:val="34"/>
    <w:qFormat/>
    <w:rsid w:val="00051D58"/>
    <w:pPr>
      <w:ind w:left="720"/>
      <w:contextualSpacing/>
    </w:pPr>
  </w:style>
  <w:style w:type="character" w:styleId="IntenseEmphasis">
    <w:name w:val="Intense Emphasis"/>
    <w:basedOn w:val="DefaultParagraphFont"/>
    <w:uiPriority w:val="21"/>
    <w:qFormat/>
    <w:rsid w:val="00051D58"/>
    <w:rPr>
      <w:i/>
      <w:iCs/>
      <w:color w:val="0F4761" w:themeColor="accent1" w:themeShade="BF"/>
    </w:rPr>
  </w:style>
  <w:style w:type="paragraph" w:styleId="IntenseQuote">
    <w:name w:val="Intense Quote"/>
    <w:basedOn w:val="Normal"/>
    <w:next w:val="Normal"/>
    <w:link w:val="IntenseQuoteChar"/>
    <w:uiPriority w:val="30"/>
    <w:qFormat/>
    <w:rsid w:val="00051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D58"/>
    <w:rPr>
      <w:i/>
      <w:iCs/>
      <w:color w:val="0F4761" w:themeColor="accent1" w:themeShade="BF"/>
    </w:rPr>
  </w:style>
  <w:style w:type="character" w:styleId="IntenseReference">
    <w:name w:val="Intense Reference"/>
    <w:basedOn w:val="DefaultParagraphFont"/>
    <w:uiPriority w:val="32"/>
    <w:qFormat/>
    <w:rsid w:val="00051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907730">
      <w:bodyDiv w:val="1"/>
      <w:marLeft w:val="0"/>
      <w:marRight w:val="0"/>
      <w:marTop w:val="0"/>
      <w:marBottom w:val="0"/>
      <w:divBdr>
        <w:top w:val="none" w:sz="0" w:space="0" w:color="auto"/>
        <w:left w:val="none" w:sz="0" w:space="0" w:color="auto"/>
        <w:bottom w:val="none" w:sz="0" w:space="0" w:color="auto"/>
        <w:right w:val="none" w:sz="0" w:space="0" w:color="auto"/>
      </w:divBdr>
    </w:div>
    <w:div w:id="4586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3405</Characters>
  <Application>Microsoft Office Word</Application>
  <DocSecurity>0</DocSecurity>
  <Lines>77</Lines>
  <Paragraphs>53</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2025-01-19T19:07:00Z</dcterms:created>
  <dcterms:modified xsi:type="dcterms:W3CDTF">2025-01-19T19:07:00Z</dcterms:modified>
</cp:coreProperties>
</file>