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red, orange, yellow, green, blue, indigo, violet</w:t>
      </w:r>
      <w:r>
        <w:t xml:space="preserve">  = </w:t>
      </w:r>
      <w:r w:rsidRPr="001C5C42">
        <w:t>Roy G. Biv</w:t>
      </w:r>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has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5C65ACCB"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a dependency</w:t>
      </w:r>
      <w:r w:rsidR="00FB3C5B">
        <w:t xml:space="preserve"> to a data type</w:t>
      </w:r>
      <w:r w:rsidRPr="001D185D">
        <w:t xml:space="preserve"> for traversal </w:t>
      </w:r>
      <w:r w:rsidR="00776149">
        <w:t>to another</w:t>
      </w:r>
      <w:r>
        <w:t xml:space="preserve"> SEA-IT data type</w:t>
      </w:r>
      <w:r w:rsidR="00776149">
        <w:t xml:space="preserve"> in a </w:t>
      </w:r>
      <w:r w:rsidR="00776149" w:rsidRPr="00776149">
        <w:rPr>
          <w:rStyle w:val="dataterm2"/>
        </w:rPr>
        <w:t>synced system</w:t>
      </w:r>
      <w:r w:rsidR="00D722A3">
        <w:t xml:space="preserve"> or 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The traditional synced PAO system uses three SEA-IT data types but is connected by the subject where associations are made to other data types, the number peg system uses and therefore is connected by one data type of item but may include a few subjects. In a narrative, the connector data type is used in multiple visual sentences to move the narrative logic along.</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lastRenderedPageBreak/>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( 2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lastRenderedPageBreak/>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52CDA5EC"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The DTM profile is </w:t>
      </w:r>
      <w:r w:rsidR="00117478">
        <w:t>i</w:t>
      </w:r>
      <w:r>
        <w:t>tem anchored data, rule-based traversal, and static maturity.</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5A09ED1" w:rsidR="00527C25" w:rsidRPr="00012883" w:rsidRDefault="00527C25" w:rsidP="00527C25">
      <w:r>
        <w:rPr>
          <w:rStyle w:val="dataterm"/>
        </w:rPr>
        <w:t>keyword</w:t>
      </w:r>
      <w:r>
        <w:t xml:space="preserve"> – one or more of the </w:t>
      </w:r>
      <w:r w:rsidRPr="00527C25">
        <w:rPr>
          <w:rStyle w:val="dataterm2"/>
        </w:rPr>
        <w:t>visual sentence</w:t>
      </w:r>
      <w:r>
        <w:t xml:space="preserve"> parts that are associated with stored information values.</w:t>
      </w:r>
      <w:r w:rsidR="009E3C13">
        <w:t xml:space="preserve"> Queries</w:t>
      </w:r>
      <w:r w:rsidR="00BA3AA4">
        <w:t xml:space="preserve"> and memory searches</w:t>
      </w:r>
      <w:r w:rsidR="009E3C13">
        <w:t xml:space="preserve"> start with converting information to keywords which act as cues to associating more information.</w:t>
      </w:r>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(value = 7) or</w:t>
      </w:r>
      <w:r w:rsidR="00DA2B87">
        <w:t>,</w:t>
      </w:r>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making a decision.</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39E914EE"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(‘low-k</w:t>
      </w:r>
      <w:r w:rsidR="00A74B22">
        <w:t>oo</w:t>
      </w:r>
      <w:r w:rsidR="004D15CF">
        <w:t>s, ‘l</w:t>
      </w:r>
      <w:r w:rsidR="00A74B22">
        <w:t>oh</w:t>
      </w:r>
      <w:r w:rsidR="004D15CF">
        <w:t>-</w:t>
      </w:r>
      <w:r w:rsidR="00F3459C">
        <w:t>chee</w:t>
      </w:r>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lastRenderedPageBreak/>
        <w:t>Synonyms</w:t>
      </w:r>
      <w:r w:rsidR="00541459">
        <w:t>: topic or argument (rhetoric), place, position, location</w:t>
      </w:r>
      <w:r w:rsidR="00F20EB9">
        <w:t xml:space="preserve">, area, </w:t>
      </w:r>
      <w:r w:rsidR="00FF497B">
        <w:t>locale, site, spot, setting, scene, venue, background, backdrop, region, environs</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flies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an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w:t>
      </w:r>
      <w:r>
        <w:lastRenderedPageBreak/>
        <w:t xml:space="preserve">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0EF8DC3B" w:rsidR="00783D28" w:rsidRPr="00232C18" w:rsidRDefault="00783D28" w:rsidP="00783D28">
      <w:r w:rsidRPr="00232C18">
        <w:rPr>
          <w:rFonts w:ascii="Verdana" w:hAnsi="Verdana"/>
          <w:b/>
          <w:bCs/>
          <w:color w:val="C45911" w:themeColor="accent2" w:themeShade="BF"/>
        </w:rPr>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4D56468"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your artificial memory, the totality of the structures that you created inside your head.</w:t>
      </w:r>
      <w:r w:rsidR="00BC2C7D">
        <w:t xml:space="preserve"> Commonly used as a synonym for </w:t>
      </w:r>
      <w:r w:rsidR="00BC2C7D" w:rsidRPr="00BC2C7D">
        <w:rPr>
          <w:rStyle w:val="dataterm2"/>
        </w:rPr>
        <w:t>terrain pegs</w:t>
      </w:r>
      <w:r w:rsidR="008266F7">
        <w:t xml:space="preserve"> located within a room or sequence of rooms.</w:t>
      </w:r>
    </w:p>
    <w:p w14:paraId="01B77489" w14:textId="77777777"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not with a </w:t>
      </w:r>
      <w:r w:rsidRPr="00B63A83">
        <w:rPr>
          <w:rStyle w:val="dataterm2"/>
        </w:rPr>
        <w:t>connector</w:t>
      </w:r>
      <w:r>
        <w:t xml:space="preserve"> but through using a common </w:t>
      </w:r>
      <w:r w:rsidRPr="00CA58A4">
        <w:rPr>
          <w:rStyle w:val="dataterm2"/>
        </w:rPr>
        <w:t>traversal rule</w:t>
      </w:r>
      <w:r>
        <w:t xml:space="preserve"> and same length. Each set of pegs can therefore be used independently.</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E916ADC" w:rsidR="00E65490" w:rsidRPr="00422E0F" w:rsidRDefault="00E65490" w:rsidP="00E65490">
      <w:r>
        <w:rPr>
          <w:rFonts w:ascii="Verdana" w:hAnsi="Verdana"/>
          <w:b/>
          <w:bCs/>
          <w:color w:val="C45911" w:themeColor="accent2" w:themeShade="BF"/>
        </w:rPr>
        <w:t>PAO system –</w:t>
      </w:r>
      <w:r>
        <w:t xml:space="preserve"> a </w:t>
      </w:r>
      <w:r w:rsidR="00BA1D3B">
        <w:t xml:space="preserve">type of </w:t>
      </w:r>
      <w:r w:rsidR="00315306" w:rsidRPr="009D7C0D">
        <w:rPr>
          <w:rStyle w:val="dataterm2"/>
        </w:rPr>
        <w:t xml:space="preserve">synced </w:t>
      </w:r>
      <w:r w:rsidR="002E660A">
        <w:rPr>
          <w:rStyle w:val="dataterm2"/>
        </w:rPr>
        <w:t>system</w:t>
      </w:r>
      <w:r>
        <w:t xml:space="preserve"> </w:t>
      </w:r>
      <w:r w:rsidR="00BA1D3B">
        <w:t xml:space="preserve">with a person-anchored </w:t>
      </w:r>
      <w:r w:rsidR="00BA1D3B" w:rsidRPr="00BA1D3B">
        <w:rPr>
          <w:rStyle w:val="dataterm2"/>
        </w:rPr>
        <w:t>traversal rule</w:t>
      </w:r>
      <w:r w:rsidR="00BA1D3B">
        <w:t xml:space="preserve">. It is common as a conversion </w:t>
      </w:r>
      <w:r>
        <w:t>for long strings of numbers where three chunks of numbers</w:t>
      </w:r>
      <w:r w:rsidR="005B7846">
        <w:t xml:space="preserve"> of </w:t>
      </w:r>
      <w:r>
        <w:t>two to three</w:t>
      </w:r>
      <w:r w:rsidR="005B7846">
        <w:t xml:space="preserve"> digits</w:t>
      </w:r>
      <w:r>
        <w:t xml:space="preserve">, are </w:t>
      </w:r>
      <w:r w:rsidR="005B7846">
        <w:t>converted</w:t>
      </w:r>
      <w:r>
        <w:t xml:space="preserve"> to sounds and visualized as a person for the first chunk, a person’s action for the second chunk, and a person’s object for the third chunk. The </w:t>
      </w:r>
      <w:r w:rsidR="005B7846" w:rsidRPr="005B7846">
        <w:rPr>
          <w:rStyle w:val="dataterm2"/>
        </w:rPr>
        <w:t>connector</w:t>
      </w:r>
      <w:r>
        <w:t xml:space="preserve"> is </w:t>
      </w:r>
      <w:r w:rsidR="009D7C0D">
        <w:t xml:space="preserve">traditionally </w:t>
      </w:r>
      <w:r>
        <w:t xml:space="preserve">the person, so the action </w:t>
      </w:r>
      <w:r>
        <w:lastRenderedPageBreak/>
        <w:t xml:space="preserve">and object </w:t>
      </w:r>
      <w:r w:rsidR="005B7846">
        <w:t>are</w:t>
      </w:r>
      <w:r>
        <w:t xml:space="preserve"> </w:t>
      </w:r>
      <w:r w:rsidR="005B7846">
        <w:t xml:space="preserve">a </w:t>
      </w:r>
      <w:r>
        <w:t xml:space="preserve">relevant </w:t>
      </w:r>
      <w:r w:rsidR="005B7846">
        <w:t xml:space="preserve">association </w:t>
      </w:r>
      <w:r>
        <w:t xml:space="preserve">to the person. </w:t>
      </w:r>
      <w:r w:rsidR="005B7846">
        <w:t>Visual sentences</w:t>
      </w:r>
      <w:r>
        <w:t xml:space="preserve"> are </w:t>
      </w:r>
      <w:r w:rsidR="00BA1D3B">
        <w:t xml:space="preserve">then </w:t>
      </w:r>
      <w:r>
        <w:t>usually stored</w:t>
      </w:r>
      <w:r w:rsidR="005B7846">
        <w:t xml:space="preserve"> </w:t>
      </w:r>
      <w:r w:rsidR="00BA1D3B">
        <w:t xml:space="preserve">by a </w:t>
      </w:r>
      <w:r w:rsidR="00BA1D3B" w:rsidRPr="00BA1D3B">
        <w:rPr>
          <w:rStyle w:val="dataterm2"/>
        </w:rPr>
        <w:t>peg system</w:t>
      </w:r>
      <w:r>
        <w:t>.</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0F5BB8B6"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xml:space="preserve">, synced </w:t>
      </w:r>
      <w:r w:rsidR="003A399C">
        <w:t>pegs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BC5D10">
        <w:t>the PAO system,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61600891"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lastRenderedPageBreak/>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r w:rsidR="00F673B9">
        <w:t xml:space="preserve"> Using a 2-digit PAO to visualize six digits and putting that image in a </w:t>
      </w:r>
      <w:r w:rsidR="00102706">
        <w:t>terrain peg</w:t>
      </w:r>
      <w:r w:rsidR="00F673B9">
        <w:t xml:space="preserve">, where each is associated with a number or alphabet </w:t>
      </w:r>
      <w:r w:rsidR="00643622">
        <w:t>rule</w:t>
      </w:r>
      <w:r w:rsidR="00F673B9">
        <w:t>.</w:t>
      </w:r>
    </w:p>
    <w:p w14:paraId="42776455" w14:textId="11844321" w:rsidR="00505F8E" w:rsidRPr="00505F8E" w:rsidRDefault="00505F8E" w:rsidP="00505F8E">
      <w:r>
        <w:rPr>
          <w:rStyle w:val="dataterm"/>
        </w:rPr>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xml:space="preserve">: doing a recall session </w:t>
      </w:r>
      <w:r>
        <w:t xml:space="preserve">after </w:t>
      </w:r>
      <w:r>
        <w:t>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1"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1"/>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lastRenderedPageBreak/>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dreamings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My language helper dog Verbo, who knows how to conjugate, will be my friend first, then yours, then one of my neighbors, but then we all get together, until I leave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r w:rsidR="003C27F2" w:rsidRPr="003C27F2">
        <w:rPr>
          <w:i/>
          <w:iCs/>
        </w:rPr>
        <w:t>memoria sillabarum</w:t>
      </w:r>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r w:rsidR="003C27F2" w:rsidRPr="003C27F2">
        <w:t>Aeronomica University of Mowing</w:t>
      </w:r>
    </w:p>
    <w:p w14:paraId="44A1F4A5" w14:textId="7CE2AB1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rsidR="00C46038">
        <w:t xml:space="preserve">, </w:t>
      </w:r>
      <w:r w:rsidR="00C46038">
        <w:t>related sound,</w:t>
      </w:r>
      <w:r w:rsidR="00C46038" w:rsidRPr="00C46038">
        <w:t xml:space="preserve"> </w:t>
      </w:r>
      <w:r w:rsidR="00C46038">
        <w:t>phonetic encoding</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981AB6">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lastRenderedPageBreak/>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83C771E" w14:textId="424AF266" w:rsidR="00636BA1" w:rsidRPr="00636BA1" w:rsidRDefault="00636BA1" w:rsidP="00636BA1">
      <w:bookmarkStart w:id="2" w:name="_Hlk72063670"/>
      <w:r>
        <w:rPr>
          <w:rFonts w:ascii="Verdana" w:hAnsi="Verdana"/>
          <w:b/>
          <w:bCs/>
          <w:color w:val="C45911" w:themeColor="accent2" w:themeShade="BF"/>
        </w:rPr>
        <w:t xml:space="preserve">synced </w:t>
      </w:r>
      <w:r w:rsidR="00112ED7">
        <w:rPr>
          <w:rFonts w:ascii="Verdana" w:hAnsi="Verdana"/>
          <w:b/>
          <w:bCs/>
          <w:color w:val="C45911" w:themeColor="accent2" w:themeShade="BF"/>
        </w:rPr>
        <w:t>pegs</w:t>
      </w:r>
      <w:r>
        <w:rPr>
          <w:rFonts w:ascii="Verdana" w:hAnsi="Verdana"/>
          <w:b/>
          <w:bCs/>
          <w:color w:val="C45911" w:themeColor="accent2" w:themeShade="BF"/>
        </w:rPr>
        <w:t xml:space="preserve"> </w:t>
      </w:r>
      <w:r>
        <w:t xml:space="preserve">– </w:t>
      </w:r>
      <w:r w:rsidR="009C62E7">
        <w:t xml:space="preserve">either </w:t>
      </w:r>
      <w:r w:rsidR="00860787">
        <w:t xml:space="preserve">a </w:t>
      </w:r>
      <w:r w:rsidR="00860787" w:rsidRPr="00DB6150">
        <w:rPr>
          <w:rStyle w:val="dataterm2"/>
        </w:rPr>
        <w:t>peg system</w:t>
      </w:r>
      <w:r w:rsidR="00860787">
        <w:t xml:space="preserve"> </w:t>
      </w:r>
      <w:r w:rsidR="009C62E7">
        <w:t xml:space="preserve">or a </w:t>
      </w:r>
      <w:r w:rsidR="009C62E7" w:rsidRPr="008472FD">
        <w:rPr>
          <w:rStyle w:val="dataterm2"/>
        </w:rPr>
        <w:t>conversion system</w:t>
      </w:r>
      <w:r w:rsidR="009C62E7">
        <w:t xml:space="preserve"> </w:t>
      </w:r>
      <w:r w:rsidR="0070529B">
        <w:t xml:space="preserve">where </w:t>
      </w:r>
      <w:r w:rsidR="008472FD">
        <w:t>a</w:t>
      </w:r>
      <w:r>
        <w:t xml:space="preserve"> </w:t>
      </w:r>
      <w:r w:rsidR="00860787">
        <w:t xml:space="preserve">set </w:t>
      </w:r>
      <w:r>
        <w:t>of peg</w:t>
      </w:r>
      <w:r w:rsidR="0070529B">
        <w:t xml:space="preserve">s </w:t>
      </w:r>
      <w:r w:rsidR="00860787">
        <w:t>act</w:t>
      </w:r>
      <w:r w:rsidR="0070529B">
        <w:t>s</w:t>
      </w:r>
      <w:r w:rsidR="00860787">
        <w:t xml:space="preserve"> as a </w:t>
      </w:r>
      <w:r w:rsidR="00715BDD" w:rsidRPr="00963B26">
        <w:rPr>
          <w:rStyle w:val="dataterm2"/>
        </w:rPr>
        <w:t>connector</w:t>
      </w:r>
      <w:r w:rsidR="0070529B">
        <w:t xml:space="preserve"> </w:t>
      </w:r>
      <w:r w:rsidR="00860787">
        <w:t xml:space="preserve">associated to </w:t>
      </w:r>
      <w:r w:rsidR="0070529B">
        <w:t xml:space="preserve">the </w:t>
      </w:r>
      <w:r w:rsidR="00860787">
        <w:t xml:space="preserve">other </w:t>
      </w:r>
      <w:r>
        <w:t>set</w:t>
      </w:r>
      <w:r w:rsidR="00860787">
        <w:t>s</w:t>
      </w:r>
      <w:r>
        <w:t xml:space="preserve"> of pegs</w:t>
      </w:r>
      <w:r w:rsidR="0070529B">
        <w:t xml:space="preserve"> giving multiple options for a peg choice</w:t>
      </w:r>
      <w:r w:rsidR="005227E0">
        <w:t xml:space="preserve"> or value</w:t>
      </w:r>
      <w:r w:rsidR="008472FD">
        <w:t xml:space="preserve"> somewhat like a lookup table in Excel</w:t>
      </w:r>
      <w:r w:rsidR="003F3031">
        <w:t>.</w:t>
      </w:r>
      <w:r w:rsidR="005203F2">
        <w:t xml:space="preserve"> </w:t>
      </w:r>
      <w:r w:rsidR="00455FC6">
        <w:t xml:space="preserve">The pegs are </w:t>
      </w:r>
      <w:r w:rsidR="00670011">
        <w:t>selected</w:t>
      </w:r>
      <w:r w:rsidR="009C62E7">
        <w:t xml:space="preserve"> </w:t>
      </w:r>
      <w:r w:rsidR="0070529B">
        <w:t>and combined</w:t>
      </w:r>
      <w:r w:rsidR="00670011">
        <w:t xml:space="preserve"> by a </w:t>
      </w:r>
      <w:r w:rsidR="00680D96" w:rsidRPr="00680D96">
        <w:rPr>
          <w:rStyle w:val="dataterm2"/>
        </w:rPr>
        <w:t xml:space="preserve">traversal </w:t>
      </w:r>
      <w:r w:rsidR="00670011" w:rsidRPr="00680D96">
        <w:rPr>
          <w:rStyle w:val="dataterm2"/>
        </w:rPr>
        <w:t>rule</w:t>
      </w:r>
      <w:r w:rsidR="00860787">
        <w:t xml:space="preserve"> in</w:t>
      </w:r>
      <w:r w:rsidR="0070529B">
        <w:t>to</w:t>
      </w:r>
      <w:r w:rsidR="00860787">
        <w:t xml:space="preserve"> a</w:t>
      </w:r>
      <w:r w:rsidR="00680D96">
        <w:t xml:space="preserve"> basic</w:t>
      </w:r>
      <w:r w:rsidR="00860787">
        <w:t xml:space="preserve"> </w:t>
      </w:r>
      <w:r w:rsidR="00860787" w:rsidRPr="00680D96">
        <w:rPr>
          <w:rStyle w:val="dataterm2"/>
        </w:rPr>
        <w:t>visual sentence</w:t>
      </w:r>
      <w:r w:rsidR="00860787">
        <w:t xml:space="preserve"> most </w:t>
      </w:r>
      <w:r w:rsidR="00455FC6">
        <w:t xml:space="preserve">commonly </w:t>
      </w:r>
      <w:r w:rsidR="008472FD">
        <w:t>for</w:t>
      </w:r>
      <w:r w:rsidR="00680D96">
        <w:t xml:space="preserve"> long</w:t>
      </w:r>
      <w:r w:rsidR="00455FC6">
        <w:t xml:space="preserve"> digit memorization. </w:t>
      </w:r>
      <w:r w:rsidR="005203F2">
        <w:t xml:space="preserve">The </w:t>
      </w:r>
      <w:r w:rsidR="005203F2" w:rsidRPr="009D7C0D">
        <w:rPr>
          <w:rStyle w:val="dataterm2"/>
        </w:rPr>
        <w:t>PAO system</w:t>
      </w:r>
      <w:r w:rsidR="005203F2">
        <w:t xml:space="preserve"> is the main type of synced system</w:t>
      </w:r>
      <w:r w:rsidR="009D7C0D">
        <w:t xml:space="preserve"> that converts a 2-2-2 grouping of digits into a Person-Action-Object visual sentence.</w:t>
      </w:r>
      <w:r>
        <w:br/>
      </w:r>
      <w:r w:rsidRPr="003F3031">
        <w:rPr>
          <w:rStyle w:val="dataterm2"/>
        </w:rPr>
        <w:t>Synonyms</w:t>
      </w:r>
      <w:r>
        <w:t>:</w:t>
      </w:r>
      <w:r w:rsidR="003F3031">
        <w:t xml:space="preserve"> matched pegs</w:t>
      </w:r>
      <w:r w:rsidR="0066656E">
        <w:t>, cyclical pegs</w:t>
      </w:r>
      <w:r w:rsidR="0037359E">
        <w:t>.</w:t>
      </w:r>
      <w:r>
        <w:br/>
      </w:r>
      <w:r w:rsidRPr="003F3031">
        <w:rPr>
          <w:rStyle w:val="dataterm2"/>
        </w:rPr>
        <w:t>Examples</w:t>
      </w:r>
      <w:r>
        <w:t xml:space="preserve">: </w:t>
      </w:r>
      <w:r w:rsidR="003F3031">
        <w:t xml:space="preserve">the PA system, </w:t>
      </w:r>
      <w:r>
        <w:t>the PAO system</w:t>
      </w:r>
      <w:r w:rsidR="003F3031">
        <w:t>, the PAIL or COAL system.</w:t>
      </w:r>
    </w:p>
    <w:p w14:paraId="438D6F4C" w14:textId="7A83F1C0" w:rsidR="00A24E2E" w:rsidRPr="00FC677C" w:rsidRDefault="00A24E2E" w:rsidP="00A24E2E">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2"/>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6653AB17"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loci system, Cicero method, Roman room, journey method, memory palace, memory journey, memory spaces, mind palace, place method, </w:t>
      </w:r>
      <w:r w:rsidR="00F829DE" w:rsidRPr="002C2A0B">
        <w:t>method of loc</w:t>
      </w:r>
      <w:r w:rsidR="00F829DE">
        <w:t>i,</w:t>
      </w:r>
      <w:r w:rsidR="00F829DE" w:rsidRPr="00F829DE">
        <w:t xml:space="preserve"> </w:t>
      </w:r>
      <w:r w:rsidR="00F829DE">
        <w:t>location pegs, grid,</w:t>
      </w:r>
      <w:r w:rsidR="00F829DE" w:rsidRPr="00F829DE">
        <w:t xml:space="preserve"> </w:t>
      </w:r>
      <w:r w:rsidR="00F829DE">
        <w:t>songline</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lastRenderedPageBreak/>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328E439E"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DEBC3" w14:textId="77777777" w:rsidR="00A643A1" w:rsidRDefault="00A643A1" w:rsidP="006E0633">
      <w:r>
        <w:separator/>
      </w:r>
    </w:p>
  </w:endnote>
  <w:endnote w:type="continuationSeparator" w:id="0">
    <w:p w14:paraId="21049BC9" w14:textId="77777777" w:rsidR="00A643A1" w:rsidRDefault="00A643A1"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6310B0D7"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B779EB">
          <w:t>3</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B985" w14:textId="77777777" w:rsidR="00A643A1" w:rsidRDefault="00A643A1" w:rsidP="006E0633">
      <w:r>
        <w:separator/>
      </w:r>
    </w:p>
  </w:footnote>
  <w:footnote w:type="continuationSeparator" w:id="0">
    <w:p w14:paraId="630CBA3C" w14:textId="77777777" w:rsidR="00A643A1" w:rsidRDefault="00A643A1"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71B3C"/>
    <w:rsid w:val="00272950"/>
    <w:rsid w:val="00275741"/>
    <w:rsid w:val="002870F7"/>
    <w:rsid w:val="00290CC8"/>
    <w:rsid w:val="002925CA"/>
    <w:rsid w:val="00293E47"/>
    <w:rsid w:val="002A228B"/>
    <w:rsid w:val="002A2D81"/>
    <w:rsid w:val="002B18D0"/>
    <w:rsid w:val="002B4B96"/>
    <w:rsid w:val="002B5E42"/>
    <w:rsid w:val="002C2A0B"/>
    <w:rsid w:val="002D38BF"/>
    <w:rsid w:val="002D3B58"/>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B0C55"/>
    <w:rsid w:val="003B104C"/>
    <w:rsid w:val="003B538D"/>
    <w:rsid w:val="003B6D6A"/>
    <w:rsid w:val="003C2385"/>
    <w:rsid w:val="003C27F2"/>
    <w:rsid w:val="003D01E1"/>
    <w:rsid w:val="003D3689"/>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93C4A"/>
    <w:rsid w:val="00897C4F"/>
    <w:rsid w:val="008A3981"/>
    <w:rsid w:val="008A39BA"/>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1C6E"/>
    <w:rsid w:val="00FA69DD"/>
    <w:rsid w:val="00FA6F44"/>
    <w:rsid w:val="00FA6F4B"/>
    <w:rsid w:val="00FB3B16"/>
    <w:rsid w:val="00FB3C5B"/>
    <w:rsid w:val="00FB3E4C"/>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EC"/>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32948"/>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DA10EC"/>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DA10EC"/>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DA10EC"/>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unhideWhenUsed/>
    <w:rsid w:val="00DA1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0EC"/>
  </w:style>
  <w:style w:type="character" w:customStyle="1" w:styleId="Heading5Char">
    <w:name w:val="Heading 5 Char"/>
    <w:basedOn w:val="DefaultParagraphFont"/>
    <w:link w:val="Heading5"/>
    <w:uiPriority w:val="9"/>
    <w:rsid w:val="00DA10EC"/>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DA10EC"/>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DA10EC"/>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DA10EC"/>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C32948"/>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C32948"/>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3223</TotalTime>
  <Pages>12</Pages>
  <Words>5177</Words>
  <Characters>29511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751</cp:revision>
  <dcterms:created xsi:type="dcterms:W3CDTF">2021-05-28T21:00:00Z</dcterms:created>
  <dcterms:modified xsi:type="dcterms:W3CDTF">2021-11-01T17:38:00Z</dcterms:modified>
</cp:coreProperties>
</file>