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</w:rPr>
      </w:pPr>
      <w:r>
        <w:rPr>
          <w:b/>
          <w:bCs/>
        </w:rPr>
        <w:t xml:space="preserve">Ronald H. BALLOU. Gerenciamento da Cadeia de Suprimentos/Logística Empresarial. 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4a. Edição.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Capítulo 1 – Logística Empresarial – uma disciplina vital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Logística é o processo de planejamento, implementação e controle do fluxo eficiente e economicamente eficaz de matérias-primas, estoque em processo, produtos acabados e informações relativas desde o ponto de origem até o ponto de consumo, com o propósito de atender às exigências dos clientes. - Council of Logistics Management.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Logística empresarial para empresas individuais normalmente tem escopo estreito: suprimento físico isolado e canais de distribuição.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Os componentes de um sistema logístico típico são: serviços ao cliente, previsão de vendas, comunicação de distribuição, controle de estoque, manuseio de materiais, processamento de pedidos, peças de reposição e serviços de suporte, seleção do local da planta de armazenagem (análise de localização), compras, embalagem, manuseio de mercadorias devolvidas, recuperaç/ão e descarte de sucata, tráfego e transporte, e armazenagem e estocagem.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Que são distribuídos em: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  <w:i/>
          <w:iCs/>
        </w:rPr>
        <w:t>Atividades-chave:</w:t>
      </w:r>
      <w:r>
        <w:rPr>
          <w:b w:val="false"/>
          <w:bCs w:val="false"/>
          <w:i w:val="false"/>
          <w:iCs w:val="false"/>
        </w:rPr>
        <w:t xml:space="preserve"> 1) Padrões de serviço ao cliente; 2) Transportes; 3) Administração de estoques; 4) Fluxo de informações e processamento de pedidos. Este estão no </w:t>
      </w:r>
      <w:r>
        <w:rPr>
          <w:b/>
          <w:bCs/>
          <w:i/>
          <w:iCs/>
        </w:rPr>
        <w:t>circuito crítico.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  <w:i/>
          <w:iCs/>
        </w:rPr>
        <w:tab/>
        <w:t xml:space="preserve">Atividades de suporte: </w:t>
      </w:r>
      <w:r>
        <w:rPr>
          <w:b w:val="false"/>
          <w:bCs w:val="false"/>
          <w:i w:val="false"/>
          <w:iCs w:val="false"/>
        </w:rPr>
        <w:t>1) Armazenagem; 2) Manuseio de materiais; 3) Compras; 4) Embalagem protetora; 5) Cooperar com a produção/operações; 6) Manuseio de informação.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Transporte e estoque são atividades logísticas primárias na absorção de custos. Metade ou dois terços do custo logístico total.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 valor em logística é expresso em termos de tempo (estoque) e lugar (transporte). O negócio gera valor em duas outras dimensões: forma e posse.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 boa gestão logística vê cada atividade na cadeia de suprimentos como contribuinte no processode adição de valor.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 IMF estima que 12% do PIB mundial é custo logístico. Nas empresas significa entre 4% e 30%.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 logística em áreas não-manufatureiras: setor de serviços, militar (presente antes até da logística empresarial) e ambiente.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É uma tradição das empresas a organização em torno das funções de marketing e produção. Isto é perigosamente simples.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Adicionar uma função (departamento) específico para logística pode não ser necessário ou aconselhável.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 xml:space="preserve">Existem </w:t>
      </w:r>
      <w:r>
        <w:rPr>
          <w:b/>
          <w:bCs/>
          <w:i/>
          <w:iCs/>
        </w:rPr>
        <w:t xml:space="preserve">atividades de interface </w:t>
      </w:r>
      <w:r>
        <w:rPr>
          <w:b w:val="false"/>
          <w:bCs w:val="false"/>
          <w:i w:val="false"/>
          <w:iCs w:val="false"/>
        </w:rPr>
        <w:t>ao colocar a logística entre produção e marketing, que devem ser geridas em conjunto por cada membro da interface.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 xml:space="preserve">O objetivo da logística empresarial de </w:t>
      </w:r>
      <w:r>
        <w:rPr>
          <w:b w:val="false"/>
          <w:bCs w:val="false"/>
          <w:i w:val="false"/>
          <w:iCs w:val="false"/>
        </w:rPr>
        <w:t>resultar em maior retorno possível sobre o investimento ao longo do tempo. Há duas dimensões nesta meta: 1) impacto do projeto do sistema logístico na contribuição para a receita e, 2) o custo do projeto do sistema logístico.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Custos logísticos são de dois tipos: operacionais e de capital.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 trabalho de gestão pode ser observado ao reduzir as tarefas de planejamento (decisão dos objetivos da empresa), organização (coleta e posicionamento dos recursos da empresa) e controle (mensuração do desempenho da empresa e tomada de ações corretivas quando o desempenho não está alinhado aos objetivos).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Para um planejamento eficaz, é útil ter uma visão dos objetivos da empresa, ter conceios e princípios para mostrar como alcançá-los e ter ferramentas que ajudem na escolha de cursos alternativos de ação.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 xml:space="preserve">Especificamente para a gestão logística, o planejamento gira em torno de um triângulo primário de decisões de </w:t>
      </w:r>
      <w:r>
        <w:rPr>
          <w:b/>
          <w:bCs/>
          <w:i/>
          <w:iCs/>
        </w:rPr>
        <w:t>localização, de estoques e de transportes</w:t>
      </w:r>
      <w:r>
        <w:rPr>
          <w:b w:val="false"/>
          <w:bCs w:val="false"/>
          <w:i w:val="false"/>
          <w:iCs w:val="false"/>
        </w:rPr>
        <w:t>, com serviços ao cliente sendo resultado destas decisões.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1) O que é gerenciamento de cadeia de suprimentos? É o gerenciamento do fluxo de produtos dos pontos de aquisição até os clientes, e também o fluxo reverso.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Capítulo 4 – Logística de serviços ao cliente</w:t>
      </w:r>
    </w:p>
    <w:p>
      <w:pPr>
        <w:pStyle w:val="PreformattedTex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Logística de serviço ao cliente é a velocidade e a confiabilidade com a qual os itens pedidos (pelo cliente) podem se tornar disponíveis. - Heskett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Os elementos do serviço ao cliente podem ser classificados em pré-transação, transação e pós-transação.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Tempo do ciclo do pedido é o lapso de tempo entre o momento em que o pedido do cliente, o pedido de compra ou a requisição de um serviço é colocado e o momento em que o produto é recebido pelo cliente.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Tempo de transmissão do pedido, tempo de processamento e montagem do pedido, pode haver também o tempo de aquisição de estoque adicionale finalmente o tempo de entrega. Ajustes no tempo de ciclo de pedido: 1) prioridades no processamento de pedidos; 2) padrões de condições do pedido; 3) restrições de pedido.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 distribuição, quando fornece os níveis apropriados de serviços para satisfazer as necessidade dos clientes, pode levar diretamente ao aumento de vendas (Kren e Hycon), e o contrário também é verdadeiro (Blanding encontrou que 5% de decréscimo nos níveis de serviços resultam em uma queda de 24% nas compras).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Também há um impacto na fidelização do cliente, o que é um bom negócio, pois é seis vezes mais caro conseguir um novo cliente do que manter um cliente atual.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Relação Vendas- Serviços (teórico):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Como modelar a relação Vendas – Serviços (prática, que pode deferir um pouco da teoria em casos específicos):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 xml:space="preserve">- Métodos dos dois pontos: </w:t>
      </w:r>
      <w:r>
        <w:rPr>
          <w:b w:val="false"/>
          <w:bCs w:val="false"/>
          <w:i w:val="false"/>
          <w:iCs w:val="false"/>
        </w:rPr>
        <w:t>ligar dois pontos na fase de retornos decrescentes, para aproximaro impacto dos serviços para um determinado produto. Porém é difícil de implementar no mundo real com produtos vendáveis e com um mercado às vezes demorando a reagir a mudanças.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 xml:space="preserve">- Experimentos antes-depois: </w:t>
      </w:r>
      <w:r>
        <w:rPr>
          <w:b w:val="false"/>
          <w:bCs w:val="false"/>
          <w:i w:val="false"/>
          <w:iCs w:val="false"/>
        </w:rPr>
        <w:t>parecido com o anterior, mas o primeiro ponto é o início do experimento, já em curso.Também sofre dos problemas de modelagem anterior.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 xml:space="preserve">- Jogo de empresas: </w:t>
      </w:r>
      <w:r>
        <w:rPr>
          <w:b w:val="false"/>
          <w:bCs w:val="false"/>
          <w:i w:val="false"/>
          <w:iCs w:val="false"/>
        </w:rPr>
        <w:t>simulação que leva em consideração o comportamento de outras empresas reagindo a mudanças nos concorrentes. A artificialidade deste método pode levantar questionamentos.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 xml:space="preserve">- Pesquisa junto a compradores: </w:t>
      </w:r>
      <w:r>
        <w:rPr>
          <w:b w:val="false"/>
          <w:bCs w:val="false"/>
          <w:i w:val="false"/>
          <w:iCs w:val="false"/>
        </w:rPr>
        <w:t>pode ter problemas pois não são respostas práticas, e questões deve ser escritas com cuidado para não induzir as respostas.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Quando os níveis de atividade aumentam para satisfazer níveis mais elevados de serviço ao cliente, os custos aumentam em taxa crescente.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Se a receita e o custo logístico para cada nível de serviço são conhecidos, podemos determinar o nível de serviço que maximizará a contribuição de lucro para a empresa. Isto é dado matematicamente pela otimização de 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Outra forma foi dada calculando a variação de receita e de custo e achando a intersecção das curvas.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>Serviços como uma função perda</w:t>
      </w:r>
      <w:r>
        <w:rPr>
          <w:b w:val="false"/>
          <w:bCs w:val="false"/>
          <w:i w:val="false"/>
          <w:iCs w:val="false"/>
        </w:rPr>
        <w:t xml:space="preserve"> (Genichi Taguchi):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Contingências de serviços: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>-Interrupções no sistema</w:t>
      </w:r>
      <w:r>
        <w:rPr>
          <w:b w:val="false"/>
          <w:bCs w:val="false"/>
          <w:i w:val="false"/>
          <w:iCs w:val="false"/>
        </w:rPr>
        <w:t>: não há métodos especiais para planejamento de contingência. É simplesmente uma questão de responder perguntas do tipo “o que aconteceria se...” a respeito de elementos críticos do sistema logístico e o estabelecimento de cursos de ação apropriadoscaso um evento inesperado venha a ocorrer em uma parte vital do sistema logístico.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 xml:space="preserve">- Recolhimento (recall) de produtos: </w:t>
      </w:r>
      <w:r>
        <w:rPr>
          <w:b w:val="false"/>
          <w:bCs w:val="false"/>
          <w:i w:val="false"/>
          <w:iCs w:val="false"/>
        </w:rPr>
        <w:t>o planejamento de contingência para recolhimento de produto envolve quase todas as funções dentro de um negócio, e em especial aquelas responsáveis por questões logísticas.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Após formada a força tarefa para o recall, é necessário rastrear os produtos a serem recolhidos, o que é um problema difícil de resolver, pois a localização dos itens nem sempre é conhecida. Depois disso determinasse a maneira pela qual as mercadorias serão trazidas de volta.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Capítulo 7 – </w:t>
      </w:r>
      <w:r>
        <w:rPr>
          <w:b/>
          <w:bCs/>
          <w:i w:val="false"/>
          <w:iCs w:val="false"/>
        </w:rPr>
        <w:t>Decisões de transporte</w:t>
      </w:r>
    </w:p>
    <w:p>
      <w:pPr>
        <w:pStyle w:val="PreformattedTex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O transporte é uma área-chave de decisão dentro do composto logístico. À exceção do custo de bens adquiridos, o transporte absorve, em média, a porcentagem mais elevada de custos do que qualquer outra atividade logística. Embora as decisões de transportese expressem em uma variedade de formas, as principais são </w:t>
      </w:r>
      <w:r>
        <w:rPr>
          <w:b/>
          <w:bCs/>
          <w:i/>
          <w:iCs/>
        </w:rPr>
        <w:t xml:space="preserve">a seleção do modal, a roteirização do transportador, a programação de veículos e a consolidação do embarque. </w:t>
      </w:r>
    </w:p>
    <w:p>
      <w:pPr>
        <w:pStyle w:val="PreformattedTex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  <w:i/>
          <w:iCs/>
        </w:rPr>
        <w:tab/>
      </w:r>
      <w:r>
        <w:rPr>
          <w:b w:val="false"/>
          <w:bCs w:val="false"/>
          <w:i w:val="false"/>
          <w:iCs w:val="false"/>
        </w:rPr>
        <w:t>Das características do serviço de transporte, custo, velocidade e confiabilidade são os fatores mais importantes, os outros não foram elencados pelos pesquisados.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Quando o serviço de transporte não costuma oferecer vantagem competitiva, a melhor escolha será aquela que compense o custo de usar um determinado serviço de transporte com o custo indireto de estoque associado com o modal selecionado. 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 seleção do modal pode ser uma vantagem competitiva. A seleção quando é conjunta, acordada entre vendedor e comprador, pode levar a mais negócios entre eles.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Existem diversas soluções para problemas de roteirização conforme seu formato: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 xml:space="preserve">1) Um ponto de origem e um ponto de destino: </w:t>
      </w:r>
      <w:r>
        <w:rPr>
          <w:b w:val="false"/>
          <w:bCs w:val="false"/>
          <w:i w:val="false"/>
          <w:iCs w:val="false"/>
        </w:rPr>
        <w:t>minimizar a soma dos valores de custos entre os pontos (formado por distância, tempo ou uma combinação dos dois). Método de nós resolvidos e proximidades.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 xml:space="preserve">2) Pontos de origem e destino múltiplos: </w:t>
      </w:r>
      <w:r>
        <w:rPr>
          <w:b w:val="false"/>
          <w:bCs w:val="false"/>
          <w:i w:val="false"/>
          <w:iCs w:val="false"/>
        </w:rPr>
        <w:t>método do transporte.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 xml:space="preserve">3) Pontos de origem e destino coincidentes: </w:t>
      </w:r>
      <w:r>
        <w:rPr>
          <w:b w:val="false"/>
          <w:bCs w:val="false"/>
          <w:i w:val="false"/>
          <w:iCs w:val="false"/>
        </w:rPr>
        <w:t>como o acima, mas inclui a volta à origem ao problema, o que o faz NP-completo. É o problema do caixeiro-viajante.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 xml:space="preserve">4) Pontos relacionados espacialmente: </w:t>
      </w:r>
      <w:r>
        <w:rPr>
          <w:b w:val="false"/>
          <w:bCs w:val="false"/>
          <w:i w:val="false"/>
          <w:iCs w:val="false"/>
        </w:rPr>
        <w:t>usar análise de padrões para determinar roteiro ótimo.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 xml:space="preserve">5) Pontos não relacionados espacialmente: </w:t>
      </w:r>
      <w:r>
        <w:rPr>
          <w:b w:val="false"/>
          <w:bCs w:val="false"/>
          <w:i w:val="false"/>
          <w:iCs w:val="false"/>
        </w:rPr>
        <w:t>usar procedimentos matemáticos (não especificados, mas podem ser uma variação do #1)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São adicionados ao problema de roteirização aspectos da programação de veículos, como volumes a serem entregues ou coletados, tipos de veículos, descanso do condutor, janelas de tempo para cada tipo de atividade (coleta ou entrega) e a ordem dos tipos de atividades. 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Isto adiciona ainda mais complexidade ao problema de roteirização, requerindo uma boa programação ou procedimento heurístico.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Alguns princípios para uma boa roteirização e programação: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1) Carregar os caminhões com volumes que estão próximos entre si;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2) As paradas em dias diferentes devem ser combinadas para produzir agrupamentos densos;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3) Construção de rotas começando com a parada mais distante do depósito;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4) A seqüência de paradas em uma rota rodoviária deve formar um padrão de gota d'água.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5) As rotas mais eficientes são construídas usando os maiores veículos disponíveis;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6) As coletas devem ser combinadas com as rotas de entrega em vez de serem deixadas para o final das rotas;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7) Uma parada que é removível de um agrupamento de rota é uma boa candidata para um meio alternativo de entrega;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 xml:space="preserve">8) As limitações das janelas de tempo </w:t>
      </w:r>
      <w:r>
        <w:rPr>
          <w:b w:val="false"/>
          <w:bCs w:val="false"/>
          <w:i w:val="false"/>
          <w:iCs w:val="false"/>
        </w:rPr>
        <w:t>estreitas devem ser evitadas.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 xml:space="preserve">O </w:t>
      </w:r>
      <w:r>
        <w:rPr>
          <w:b/>
          <w:bCs/>
          <w:i/>
          <w:iCs/>
        </w:rPr>
        <w:t>método da varredura</w:t>
      </w:r>
      <w:r>
        <w:rPr>
          <w:b w:val="false"/>
          <w:bCs w:val="false"/>
          <w:i w:val="false"/>
          <w:iCs w:val="false"/>
        </w:rPr>
        <w:t xml:space="preserve"> tem dois passos: 1) atribuir paradas aos veículos, e 2) determinar a seqüência de apradas nas rotas. Questões de tempo total e janelas de tempo não são bem resolvidas.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 xml:space="preserve">O </w:t>
      </w:r>
      <w:r>
        <w:rPr>
          <w:b/>
          <w:bCs/>
          <w:i/>
          <w:iCs/>
        </w:rPr>
        <w:t xml:space="preserve">método das economias </w:t>
      </w:r>
      <w:r>
        <w:rPr>
          <w:b w:val="false"/>
          <w:bCs w:val="false"/>
          <w:i w:val="false"/>
          <w:iCs w:val="false"/>
        </w:rPr>
        <w:t>é um clustering bottom-up, levando em consideração a diferença de custo entre pontos antes de colocá-los em um “cluster”/rota.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 sequenciamento de rotas também é importante para maximizar o uso dos veículos.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Uma abordagem prática para a implementação da metodologia de soluções quantitativas em um ambiente é a técnica de três estágios Previsão-Solução-Revisão.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 consolidação de frete depende de 1) consolidação de estoque; 2) consolidação do veículo; 3) consolidação do armazém; 4) consolidação temporal (levando em conta especialmente o serviço ao cliente e características do produto).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>Capítulo 10 – Decisões de políticas de estoques</w:t>
      </w:r>
    </w:p>
    <w:p>
      <w:pPr>
        <w:pStyle w:val="PreformattedTex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Os estoques são pilhas de matérias-primas, insumos, componentes, produtos em processo e produtos acabados que aparecem em numerosos pontos por todos os canais logísticos e de produção da empresa. Ter estoques em mãos pode custar entre 20% e 40% de seus valores por anos. Consequentemente faz sentido, economicamente falando, o gerenciamento cuidadoso dos níveis de estoque.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 xml:space="preserve">Porém existem razões </w:t>
      </w:r>
      <w:r>
        <w:rPr>
          <w:b/>
          <w:bCs/>
          <w:i/>
          <w:iCs/>
          <w:u w:val="single"/>
        </w:rPr>
        <w:t>em favor</w:t>
      </w:r>
      <w:r>
        <w:rPr>
          <w:b w:val="false"/>
          <w:bCs w:val="false"/>
          <w:i w:val="false"/>
          <w:iCs w:val="false"/>
        </w:rPr>
        <w:t xml:space="preserve"> dos estoques, como: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>- Melhorar o serviço ao cliente;</w:t>
      </w:r>
    </w:p>
    <w:p>
      <w:pPr>
        <w:pStyle w:val="PreformattedTex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  <w:t>- Reduzir custos.</w:t>
      </w:r>
    </w:p>
    <w:p>
      <w:pPr>
        <w:pStyle w:val="PreformattedTex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  <w:i/>
          <w:iCs/>
        </w:rPr>
        <w:tab/>
      </w:r>
      <w:r>
        <w:rPr>
          <w:b w:val="false"/>
          <w:bCs w:val="false"/>
          <w:i w:val="false"/>
          <w:iCs w:val="false"/>
        </w:rPr>
        <w:t xml:space="preserve">E razões </w:t>
      </w:r>
      <w:r>
        <w:rPr>
          <w:b/>
          <w:bCs/>
          <w:i/>
          <w:iCs/>
          <w:u w:val="single"/>
        </w:rPr>
        <w:t>contra</w:t>
      </w:r>
      <w:r>
        <w:rPr>
          <w:b w:val="false"/>
          <w:bCs w:val="false"/>
          <w:i w:val="false"/>
          <w:iCs w:val="false"/>
        </w:rPr>
        <w:t xml:space="preserve"> os estoques, como: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>- Desperdícios;</w:t>
      </w:r>
    </w:p>
    <w:p>
      <w:pPr>
        <w:pStyle w:val="PreformattedTex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  <w:t>- Mascara problemas de qualidade;</w:t>
      </w:r>
    </w:p>
    <w:p>
      <w:pPr>
        <w:pStyle w:val="PreformattedTex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  <w:t>- Encoraja uma atitude insular, ou seja, isola um estágio do canal do outro.</w:t>
      </w:r>
    </w:p>
    <w:p>
      <w:pPr>
        <w:pStyle w:val="PreformattedTex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  <w:i/>
          <w:iCs/>
        </w:rPr>
        <w:tab/>
      </w:r>
      <w:r>
        <w:rPr>
          <w:b w:val="false"/>
          <w:bCs w:val="false"/>
          <w:i w:val="false"/>
          <w:iCs w:val="false"/>
        </w:rPr>
        <w:t>Os estoques podem ser caracterizados de 5 formas distintas: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1) estoques que estão no canal, ou seja, em movimento;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2) estoques mantidos para especulação;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3) estoques que possuem natureza regular ou cíclica;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4) estoques de segurança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5) estoque obsoleto, morto ou reduzido (roubado).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 métodos de gerenciamento de estoque, presumimos que as condições do nível de demanda e sua variabilidade, o tempo de entrega e sua variabilidade, e os custos são conhecidos e que devemos fazer a melhor gestão do estoque dadas estas condições.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 xml:space="preserve">Em contraste, a filosofia </w:t>
      </w:r>
      <w:r>
        <w:rPr>
          <w:b w:val="false"/>
          <w:bCs w:val="false"/>
          <w:i/>
          <w:iCs/>
        </w:rPr>
        <w:t xml:space="preserve">just-in-time </w:t>
      </w:r>
      <w:r>
        <w:rPr>
          <w:b w:val="false"/>
          <w:bCs w:val="false"/>
          <w:i w:val="false"/>
          <w:iCs w:val="false"/>
        </w:rPr>
        <w:t>é a de eliminar estoques, reduzindo a variabilidade na demanda e no tempo de ciclo de reposição, reduzindo o tamanho dos lotes e estabelecendo relacionamentos fortes com um número limitado de fornecedores para assegurar produtos de qualidade e preenchimento acurado do pedido.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Naturezas da demanda: perpétua, sazonal, errática, com horizonte limitado de tempo ou derivada (dependente de outro produto).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Existem duas filosofias no gerenciamento de estoques: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 xml:space="preserve">- Puxar: </w:t>
      </w:r>
      <w:r>
        <w:rPr>
          <w:b w:val="false"/>
          <w:bCs w:val="false"/>
          <w:i w:val="false"/>
          <w:iCs w:val="false"/>
        </w:rPr>
        <w:t>reabastece o estoque com os tamanhos de pedido baseados nas necessidades de cada armazém.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 xml:space="preserve">- Empurrar: </w:t>
      </w:r>
      <w:r>
        <w:rPr>
          <w:b w:val="false"/>
          <w:bCs w:val="false"/>
          <w:i w:val="false"/>
          <w:iCs w:val="false"/>
        </w:rPr>
        <w:t>aloca fornecimento a cada armazém baseado na previsão de cada um deles.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 grau de agregação do estoque depende do caso: de baixo pra cima (individual) no operacional, e cima para baixo (agregado) em níveis gerenciais.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 objetivo do gerenciamento de estoques é equilibrar a disponibilidade do produto (ou o serviço ao cliente) com os custos de fornecimento em um dado nível de disponibilidade do produto.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 nível de serviço para um item pode ser dados por: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Para múltiplos itens em um mesmo pedido, multiplicam-se os níveis de serviço de cada um, resultando potencialmente em um valor menor.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Pode-se usar uma taxa média ponderada de preenchimento (WFAR) adicionando-se a frequência com que cada conjunto de produtos é pedida.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Os custos relevantes podem ser: de obtenção, de manutenção e de falta de estoque, e se relacionam desta maneira: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Os custos de obtenção se</w:t>
      </w:r>
      <w:r>
        <w:rPr>
          <w:b w:val="false"/>
          <w:bCs w:val="false"/>
          <w:i w:val="false"/>
          <w:iCs w:val="false"/>
        </w:rPr>
        <w:t xml:space="preserve"> relacionam a todos os custos associados a obter recursos, como o processamento de pedidos, ajuste no processo de produção, custo do envolvimento de outros setores da empresa e o custo de transporte se este não estiver incluso no preço do produto.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Os custos de manutenção e dividem em: 1) custos de espaço; 2) custos de capital (investido na compra do estoque); 3) custos de serviços de estoque (seguros e impostos); e 4) custos de risco de estoque (deteriorização, roubo, danou ou obsolescência).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Os custos de falta de estoque podem ser de dois tipos: - custo de vendas perdidas: o lucro perdido quando o pedido é retirado, mais o impacto em vendas futuras; e – custo de pedidos em aberto: tempo extra para entrega incorre em custos adicionais de serviço de escritório e de transporte e manuseio.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  <w:u w:val="single"/>
        </w:rPr>
        <w:t>Controle de estoques empurrados</w:t>
      </w:r>
      <w:r>
        <w:rPr>
          <w:b w:val="false"/>
          <w:bCs w:val="false"/>
          <w:i w:val="false"/>
          <w:iCs w:val="false"/>
        </w:rPr>
        <w:t xml:space="preserve"> podem ser modelados como: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>Necessidades líquidas + rateio do excedente = alocação</w:t>
      </w:r>
      <w:r>
        <w:rPr>
          <w:b w:val="false"/>
          <w:bCs w:val="false"/>
          <w:i w:val="false"/>
          <w:iCs w:val="false"/>
        </w:rPr>
        <w:t>, com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>Necessidade líquidas = necessidades totais – em mãos</w:t>
      </w:r>
      <w:r>
        <w:rPr>
          <w:b w:val="false"/>
          <w:bCs w:val="false"/>
          <w:i w:val="false"/>
          <w:iCs w:val="false"/>
        </w:rPr>
        <w:t>, e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>Necessidades totais = previsão + (z * erro de previsão)</w:t>
      </w:r>
      <w:r>
        <w:rPr>
          <w:b w:val="false"/>
          <w:bCs w:val="false"/>
          <w:i w:val="false"/>
          <w:iCs w:val="false"/>
        </w:rPr>
        <w:t>, com z sendo o número do desvio padrão na curva de distribuição normal além da previsão, e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>Rateio do excedente = (demanda prevista / demanda prevista total) * excedente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  <w:u w:val="single"/>
        </w:rPr>
        <w:t>Controle de estoques puxados: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 xml:space="preserve">1) com quantidade de pedido único (exemplos: comida, flores): </w:t>
      </w:r>
      <w:r>
        <w:rPr>
          <w:b w:val="false"/>
          <w:bCs w:val="false"/>
          <w:i w:val="false"/>
          <w:iCs w:val="false"/>
        </w:rPr>
        <w:t>pode ser modelado como a análise econômica dos incrementos marginais. O valor do tamanho do pedido Q* mais econômico é encontrado no ponto onde o lucro marginal da unidade seguinte vendida é igual ao prejuízo marginal da não-venda.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 xml:space="preserve">daí encontrar o valor z desta razão na distribuição normal e achar </w:t>
      </w:r>
      <w:r>
        <w:rPr>
          <w:b/>
          <w:bCs/>
          <w:i w:val="false"/>
          <w:iCs w:val="false"/>
        </w:rPr>
        <w:t>Q* = estimativa + (z * desvio padrão)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 xml:space="preserve">2) com quantidde de pedidos repetitivos com reabastecimento instantâneo: </w:t>
      </w:r>
      <w:r>
        <w:rPr>
          <w:b w:val="false"/>
          <w:bCs w:val="false"/>
          <w:i w:val="false"/>
          <w:iCs w:val="false"/>
        </w:rPr>
        <w:t>modelada pela fórmula lote econômico de compra (EOQ = economic order quantity):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onde, 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TC = custo total (US$)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D = demanda anual por item em estoque (un.)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Q = tamanho do pedido de reabastecimento de estoque (un.)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S = custo de obtenção (US$/pedido)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I = custo de manutenção (% do valor do item por ano)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C = valor do item em estoque (US$)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D/Q indica número de vezes no ano em que é feito um pedido de reabastecimento.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Q/2 indica a quantidade média de estoque em mãos.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Portanto a quantidade de pedido ótima (Q*) neste caso existe quando os dois custos estão em equilíbrio e resulta no custo total mínimo: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 o tempo ótimo entre os pedidos é de 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 o número de vezes por ano para fazer o pedido é 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 ponto de pedido pode ser definido por ROP = d x 2T, onde d é a taxa de demanda (unidades de tempo), LT = tempo de reabastecimento médio.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 xml:space="preserve">3) com quantidades de pedidos repetitivos com reabastecimento não-instantâneo: </w:t>
      </w:r>
      <w:r>
        <w:rPr>
          <w:b w:val="false"/>
          <w:bCs w:val="false"/>
          <w:i w:val="false"/>
          <w:iCs w:val="false"/>
        </w:rPr>
        <w:t xml:space="preserve">a quantidade do pedido agora se torna a quantidade de produção do pedido (POQ), rotulada pelo autor como 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onde, d = demanda e p = taxa de saída.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 partir deste ponto são apresentandos métodos de controle avançado de estoques puxados, que reconhecem que a demanda e o tempo de reabastecimento podem não ser conhecidas com certeza. Existem 2 métodos: o método do ponto de pedido e o método de revisão periódica, que podem ser usados separadamente ou em combinação.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>Capítulo 13 – Decisões de localização de instalação</w:t>
      </w:r>
    </w:p>
    <w:p>
      <w:pPr>
        <w:pStyle w:val="PreformattedTex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Encontrar instalações fixas ao longo da rede logística é um problema que dá formato, estrutura e forma ao sistema logístico inteiro.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Os problemas de localização podem ser classificados: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 xml:space="preserve">- por força direcionadora: </w:t>
      </w:r>
      <w:r>
        <w:rPr>
          <w:b w:val="false"/>
          <w:bCs w:val="false"/>
          <w:i w:val="false"/>
          <w:iCs w:val="false"/>
        </w:rPr>
        <w:t>armazém – fatores econômicos; varejo – rendimento gerado; serviços – acessibilidade;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>- por número de instalações</w:t>
      </w:r>
    </w:p>
    <w:p>
      <w:pPr>
        <w:pStyle w:val="PreformattedTex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  <w:t>- por escolhas discretas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  <w:i/>
          <w:iCs/>
        </w:rPr>
        <w:tab/>
        <w:t xml:space="preserve">- por grau de agregação de dados: </w:t>
      </w:r>
      <w:r>
        <w:rPr>
          <w:b w:val="false"/>
          <w:bCs w:val="false"/>
          <w:i w:val="false"/>
          <w:iCs w:val="false"/>
        </w:rPr>
        <w:t>o autor sugere que mais agregação resulta em pior localização, o que achei contra-intuitivo.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 xml:space="preserve">- por horizonte de tempo: </w:t>
      </w:r>
      <w:r>
        <w:rPr>
          <w:b w:val="false"/>
          <w:bCs w:val="false"/>
          <w:i w:val="false"/>
          <w:iCs w:val="false"/>
        </w:rPr>
        <w:t>sendo dinâmico quando se considera longos períodos de tempo.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Algumas perspectivas históricas: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Curvas de ofertas de aluguel (Thissen): o aluguel máximo ou lucro é igual ao preço menos o custo de transporte. Justifica até hoje a localização de diferentes tipos de culturas próximas às cidades.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Setores de Weber: baseado em ganhos ou perdas de peso. Melhor perder peso, otimizando o transporte e localização de matérias-primas.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Taxas decrescentes de transporte de Hoover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Localização de instalação única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Centro de gravidade exato / método de grade ou método centróide: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onde, V = volume, R = taxa, d = distância.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Algoritmo: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1) Determinar coordenadas X e Y, taxas de transporte lineares e volumes de cada ponto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2) Estimar primeiro centro de gravidade, sem usar distância: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3) Calcular d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 xml:space="preserve">4) Usar d para recalcular </w:t>
      </w:r>
      <w:r>
        <w:rPr>
          <w:b w:val="false"/>
          <w:bCs w:val="false"/>
          <w:i w:val="false"/>
          <w:iCs w:val="false"/>
        </w:rPr>
        <w:t>X</w:t>
      </w:r>
      <w:r>
        <w:rPr>
          <w:b w:val="false"/>
          <w:bCs w:val="false"/>
          <w:i w:val="false"/>
          <w:iCs w:val="false"/>
        </w:rPr>
        <w:t xml:space="preserve"> e </w:t>
      </w:r>
      <w:r>
        <w:rPr>
          <w:b w:val="false"/>
          <w:bCs w:val="false"/>
          <w:i w:val="false"/>
          <w:iCs w:val="false"/>
        </w:rPr>
        <w:t>Y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 xml:space="preserve">5) Recalcula d baseado nos novos </w:t>
      </w:r>
      <w:r>
        <w:rPr>
          <w:b w:val="false"/>
          <w:bCs w:val="false"/>
          <w:i w:val="false"/>
          <w:iCs w:val="false"/>
        </w:rPr>
        <w:t>X</w:t>
      </w:r>
      <w:r>
        <w:rPr>
          <w:b w:val="false"/>
          <w:bCs w:val="false"/>
          <w:i w:val="false"/>
          <w:iCs w:val="false"/>
        </w:rPr>
        <w:t xml:space="preserve"> e </w:t>
      </w:r>
      <w:r>
        <w:rPr>
          <w:b w:val="false"/>
          <w:bCs w:val="false"/>
          <w:i w:val="false"/>
          <w:iCs w:val="false"/>
        </w:rPr>
        <w:t>Y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 xml:space="preserve">6) Repetir 4 e 5 até que mudanças entre iterações de </w:t>
      </w:r>
      <w:r>
        <w:rPr>
          <w:b w:val="false"/>
          <w:bCs w:val="false"/>
          <w:i w:val="false"/>
          <w:iCs w:val="false"/>
        </w:rPr>
        <w:t>X</w:t>
      </w:r>
      <w:r>
        <w:rPr>
          <w:b w:val="false"/>
          <w:bCs w:val="false"/>
          <w:i w:val="false"/>
          <w:iCs w:val="false"/>
        </w:rPr>
        <w:t xml:space="preserve"> e </w:t>
      </w:r>
      <w:r>
        <w:rPr>
          <w:b w:val="false"/>
          <w:bCs w:val="false"/>
          <w:i w:val="false"/>
          <w:iCs w:val="false"/>
        </w:rPr>
        <w:t>Y</w:t>
      </w:r>
      <w:r>
        <w:rPr>
          <w:b w:val="false"/>
          <w:bCs w:val="false"/>
          <w:i w:val="false"/>
          <w:iCs w:val="false"/>
        </w:rPr>
        <w:t xml:space="preserve"> sejam pequenas.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7) Calcular o custo total usando a fórmula do TC acima.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Existem outros métodos para localização de instalação única, usando técnicas gráficas ou de aproximação.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Porém na maioria das vezes os problemas são de instalações múltiplas. O centro de gravidade tem deficiências, como: não-linearidade dos preços na vida real, rotas em linhas retas, não-dinamicidade.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Estas limitações podem ser resolvidas por métodos extaos, de simulação e heurísticos.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Métodos exatos: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abordagem de múltiplos centros de gravidade: utilizando pontos de origem e destino arbitrários, formando conglomerados de pontos. Calcula-se centros de gravidade destes conglomerados iterativamente até variar pouco.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programação linear inteira foi discutida, mas é mostrado que o tempo computacional pode ser demasiado grande. Esta limitação não deve se aplicar mais na atualidade?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Métodos de simulação: preferidos por administradores não-técnicos, que através da descrição acurada do problema conseguem simular cenários até encontrar uma solução não necessariamente ótima.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Métodos heurísticos: quando é utilizado qualquer princípio ou conceito que contribui para reduzir o tempo médio de pesquisa de uma solução.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Um problema de localização é aquele de substituir os custos relevantes para a localização, o que incluem: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custos de produção/compra;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custos de estocagem e manuseio de armazém;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custos fixos de armazém;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custos de manutenção de estoque;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custos de pedido de estoque e de processamento de clientes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custos de transporte de entrada e saída do armazém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Avaliação seletiva: um método heurístico que usa o método do centro de gravidade para custos de transporte, e depois adiciona outros custos (fixos, de estoque e instalação por exemplo).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Programação linear guiada: geralmente programação linear é inclusa como heurística em novos métodos aplicados no mundo real.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Localização dinâmica é uma área que necessita de desenvolvimento, pois as condições de mercado evoluem com o tempo.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Localização de varejo e serviço: frequentemente os pontos de estocagem finais de uma rede de distribuição física.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 análise de localização destes postos é altamente sensível às receitas e fatores de acessibilidade ao invés de custos.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Menos relevantes ao profissional de logística (mais gerenciado por marketing). Algumas metodologias mais populares: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lista de verificação ponderada: como o julgamento permanece parte integral da decisão de localização de varejo, faz-se uma lista ponderada de aspectos que influenciam a decisão. Multiplicando os pesos pelos valores associados a cada característica para cada localização e somando para cada uma delas, checa-se a uma indicação.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- modelo de interação espacial: derivado das leis da gravitação de Newton, refinado a ponto de incluir em S os itens positivos e em T os itens negativos do ponto de vista dos clientes escolherem uma loja ou outra: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onde C</w:t>
      </w:r>
      <w:r>
        <w:rPr>
          <w:b w:val="false"/>
          <w:bCs w:val="false"/>
          <w:i w:val="false"/>
          <w:iCs w:val="false"/>
          <w:vertAlign w:val="subscript"/>
        </w:rPr>
        <w:t>i</w:t>
      </w:r>
      <w:r>
        <w:rPr>
          <w:b w:val="false"/>
          <w:bCs w:val="false"/>
          <w:i w:val="false"/>
          <w:iCs w:val="false"/>
        </w:rPr>
        <w:t xml:space="preserve"> é a demanda em i e E</w:t>
      </w:r>
      <w:r>
        <w:rPr>
          <w:b w:val="false"/>
          <w:bCs w:val="false"/>
          <w:i w:val="false"/>
          <w:iCs w:val="false"/>
          <w:vertAlign w:val="subscript"/>
        </w:rPr>
        <w:t>ij</w:t>
      </w:r>
      <w:r>
        <w:rPr>
          <w:b w:val="false"/>
          <w:bCs w:val="false"/>
          <w:i w:val="false"/>
          <w:iCs w:val="false"/>
        </w:rPr>
        <w:t xml:space="preserve"> é a demanda de i que será atraída para j.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Além destas, análises de regressão podem ajudar a prever receitas de um local específica. Modelos de cobertura são úteis para decidir a localização de serviços de emergência. Teoria dos jogos é indicada quando a concorrência é um fator-chave.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10</Pages>
  <Words>3374</Words>
  <Characters>17906</Characters>
  <CharactersWithSpaces>21314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Douglas Spadotto</cp:lastModifiedBy>
  <dcterms:modified xsi:type="dcterms:W3CDTF">2015-11-08T00:38:07Z</dcterms:modified>
  <cp:revision>1</cp:revision>
  <dc:subject/>
  <dc:title/>
</cp:coreProperties>
</file>