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3AE" w:rsidRPr="004C63AE" w:rsidRDefault="004C63AE" w:rsidP="004C63A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48"/>
          <w:lang w:val="en-US" w:eastAsia="es-VE"/>
        </w:rPr>
      </w:pPr>
      <w:r>
        <w:rPr>
          <w:rFonts w:ascii="Arial" w:eastAsia="Times New Roman" w:hAnsi="Arial" w:cs="Arial"/>
          <w:b/>
          <w:bCs/>
          <w:kern w:val="36"/>
          <w:sz w:val="32"/>
          <w:szCs w:val="48"/>
          <w:lang w:val="en-US" w:eastAsia="es-VE"/>
        </w:rPr>
        <w:t>Personal Finance Dashboard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Douglas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Colina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br/>
        <w:t>June 2025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br/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Streamlit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, Python,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Plotly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,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yfinance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, pandas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1. Introduction</w:t>
      </w:r>
    </w:p>
    <w:p w:rsidR="00DD767F" w:rsidRDefault="00DD767F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6"/>
          <w:szCs w:val="24"/>
          <w:lang w:val="en-US" w:eastAsia="es-VE"/>
        </w:rPr>
      </w:pPr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Personal Finance Dashboard, </w:t>
      </w:r>
      <w:r w:rsidRPr="00DD767F">
        <w:rPr>
          <w:rFonts w:ascii="Arial" w:eastAsia="Times New Roman" w:hAnsi="Arial" w:cs="Arial"/>
          <w:sz w:val="16"/>
          <w:szCs w:val="24"/>
          <w:lang w:val="en-US" w:eastAsia="es-VE"/>
        </w:rPr>
        <w:t xml:space="preserve">A Complete Web Application for Managing, Analyzing and Visualizing Financial Data This is a </w:t>
      </w:r>
      <w:proofErr w:type="spellStart"/>
      <w:r w:rsidRPr="00DD767F">
        <w:rPr>
          <w:rFonts w:ascii="Arial" w:eastAsia="Times New Roman" w:hAnsi="Arial" w:cs="Arial"/>
          <w:sz w:val="16"/>
          <w:szCs w:val="24"/>
          <w:lang w:val="en-US" w:eastAsia="es-VE"/>
        </w:rPr>
        <w:t>Streamlit</w:t>
      </w:r>
      <w:proofErr w:type="spellEnd"/>
      <w:r w:rsidRPr="00DD767F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application that users can use to upload transaction data, log spending patterns and investments as well as explore detailed financial reports in one place.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Purpose and Scope</w:t>
      </w:r>
    </w:p>
    <w:p w:rsidR="00DD767F" w:rsidRDefault="00BA00D8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6"/>
          <w:szCs w:val="24"/>
          <w:lang w:val="en-US" w:eastAsia="es-VE"/>
        </w:rPr>
      </w:pPr>
      <w:r>
        <w:rPr>
          <w:rFonts w:ascii="Arial" w:eastAsia="Times New Roman" w:hAnsi="Arial" w:cs="Arial"/>
          <w:sz w:val="16"/>
          <w:szCs w:val="24"/>
          <w:lang w:val="en-US" w:eastAsia="es-VE"/>
        </w:rPr>
        <w:t>Thi</w:t>
      </w:r>
      <w:r w:rsidR="00DD767F" w:rsidRPr="00DD767F">
        <w:rPr>
          <w:rFonts w:ascii="Arial" w:eastAsia="Times New Roman" w:hAnsi="Arial" w:cs="Arial"/>
          <w:sz w:val="16"/>
          <w:szCs w:val="24"/>
          <w:lang w:val="en-US" w:eastAsia="es-VE"/>
        </w:rPr>
        <w:t>s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 is</w:t>
      </w:r>
      <w:r w:rsidR="00DD767F" w:rsidRPr="00DD767F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 web application whose main role is to democratize financial analysis, and deliver you with pro-level finance insights without needing special skills or having to pay for expensive software. Dashboards enable raw transaction data to be translated into meaningful interaction visualizations, analysis reporting and real-time market integration.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Target Audience</w:t>
      </w:r>
    </w:p>
    <w:p w:rsidR="00BA00D8" w:rsidRPr="00BA00D8" w:rsidRDefault="00BA00D8" w:rsidP="00BA00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sz w:val="16"/>
          <w:szCs w:val="24"/>
          <w:lang w:val="en-US" w:eastAsia="es-VE"/>
        </w:rPr>
        <w:t>• Solos who want financial management from personal perspective</w:t>
      </w:r>
    </w:p>
    <w:p w:rsidR="00BA00D8" w:rsidRPr="00BA00D8" w:rsidRDefault="00BA00D8" w:rsidP="00BA00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sz w:val="16"/>
          <w:szCs w:val="24"/>
          <w:lang w:val="en-US" w:eastAsia="es-VE"/>
        </w:rPr>
        <w:t>• SMBS Tracking Expenses • Credit Card Compatibility</w:t>
      </w:r>
    </w:p>
    <w:p w:rsidR="00BA00D8" w:rsidRDefault="00BA00D8" w:rsidP="00BA00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sz w:val="16"/>
          <w:szCs w:val="24"/>
          <w:lang w:val="en-US" w:eastAsia="es-VE"/>
        </w:rPr>
        <w:t>• Somebody who is ready to get real about their spending and financial health</w:t>
      </w:r>
    </w:p>
    <w:p w:rsidR="004C63AE" w:rsidRPr="004C63AE" w:rsidRDefault="004C63AE" w:rsidP="00BA00D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2. Usability Goals</w:t>
      </w:r>
    </w:p>
    <w:p w:rsidR="00BA00D8" w:rsidRDefault="00BA00D8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sz w:val="16"/>
          <w:szCs w:val="24"/>
          <w:lang w:val="en-US" w:eastAsia="es-VE"/>
        </w:rPr>
        <w:t>We had five usability goals that we wanted to make sure the fulfillment of these addressed specific user needs in how they interact with personal finances: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 xml:space="preserve">2.1 Accessibility </w:t>
      </w:r>
    </w:p>
    <w:p w:rsidR="00BA00D8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Goal: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r w:rsidR="00BA00D8" w:rsidRPr="00BA00D8">
        <w:rPr>
          <w:rFonts w:ascii="Arial" w:eastAsia="Times New Roman" w:hAnsi="Arial" w:cs="Arial"/>
          <w:sz w:val="16"/>
          <w:szCs w:val="24"/>
          <w:lang w:val="en-US" w:eastAsia="es-VE"/>
        </w:rPr>
        <w:t>Develop a user-friendly UI that is easily accessible to people of all tech-level.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Implementation</w:t>
      </w:r>
      <w:r w:rsidRPr="00BA00D8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:</w:t>
      </w:r>
    </w:p>
    <w:p w:rsidR="004C63AE" w:rsidRPr="004C63AE" w:rsidRDefault="004C63AE" w:rsidP="004C6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Clear Navigation Structure: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The sidebar contains all major controls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and settings</w:t>
      </w:r>
    </w:p>
    <w:p w:rsidR="004C63AE" w:rsidRPr="004C63AE" w:rsidRDefault="004C63AE" w:rsidP="004C6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Visual Hierarchy: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Custom CSS styling creates distinct sections with gradient backgrounds and consistent spacing</w:t>
      </w:r>
    </w:p>
    <w:p w:rsidR="004C63AE" w:rsidRPr="004C63AE" w:rsidRDefault="004C63AE" w:rsidP="004C6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Help Text Integration: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Each input field includes contextual help text explaining its purpose</w:t>
      </w:r>
    </w:p>
    <w:p w:rsidR="004C63AE" w:rsidRPr="004C63AE" w:rsidRDefault="004C63AE" w:rsidP="004C6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Tutorial System: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 collapsible welcome tutorial guides new users through the application's key features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Code Example: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C63AE">
        <w:rPr>
          <w:rFonts w:ascii="Consolas" w:hAnsi="Consolas"/>
          <w:color w:val="7285B7"/>
          <w:sz w:val="21"/>
          <w:szCs w:val="21"/>
          <w:lang w:val="en-US"/>
        </w:rPr>
        <w:t># Tutorial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4C63AE">
        <w:rPr>
          <w:rFonts w:ascii="Consolas" w:hAnsi="Consolas"/>
          <w:color w:val="EBBBFF"/>
          <w:sz w:val="21"/>
          <w:szCs w:val="21"/>
          <w:lang w:val="en-US"/>
        </w:rPr>
        <w:t>if</w:t>
      </w:r>
      <w:r w:rsidRPr="004C63A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4C63AE">
        <w:rPr>
          <w:rFonts w:ascii="Consolas" w:hAnsi="Consolas"/>
          <w:color w:val="FFEEAD"/>
          <w:sz w:val="21"/>
          <w:szCs w:val="21"/>
          <w:lang w:val="en-US"/>
        </w:rPr>
        <w:t>st</w:t>
      </w:r>
      <w:r w:rsidRPr="004C63AE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4C63AE">
        <w:rPr>
          <w:rFonts w:ascii="Consolas" w:hAnsi="Consolas"/>
          <w:color w:val="FF9DA4"/>
          <w:sz w:val="21"/>
          <w:szCs w:val="21"/>
          <w:lang w:val="en-US"/>
        </w:rPr>
        <w:t>session</w:t>
      </w:r>
      <w:proofErr w:type="gramEnd"/>
      <w:r w:rsidRPr="004C63AE">
        <w:rPr>
          <w:rFonts w:ascii="Consolas" w:hAnsi="Consolas"/>
          <w:color w:val="FF9DA4"/>
          <w:sz w:val="21"/>
          <w:szCs w:val="21"/>
          <w:lang w:val="en-US"/>
        </w:rPr>
        <w:t>_state</w:t>
      </w:r>
      <w:r w:rsidRPr="004C63AE">
        <w:rPr>
          <w:rFonts w:ascii="Consolas" w:hAnsi="Consolas"/>
          <w:color w:val="FFFFFF"/>
          <w:sz w:val="21"/>
          <w:szCs w:val="21"/>
          <w:lang w:val="en-US"/>
        </w:rPr>
        <w:t>.show_tutorial</w:t>
      </w:r>
      <w:proofErr w:type="spellEnd"/>
      <w:r w:rsidRPr="004C63A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:rsidR="004C63AE" w:rsidRPr="007B4D15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7B4D15">
        <w:rPr>
          <w:rFonts w:ascii="Consolas" w:hAnsi="Consolas"/>
          <w:color w:val="FFEEAD"/>
          <w:sz w:val="21"/>
          <w:szCs w:val="21"/>
          <w:lang w:val="en-US"/>
        </w:rPr>
        <w:t>st</w:t>
      </w:r>
      <w:r w:rsidRPr="007B4D15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7B4D15">
        <w:rPr>
          <w:rFonts w:ascii="Consolas" w:hAnsi="Consolas"/>
          <w:color w:val="FF9DA4"/>
          <w:sz w:val="21"/>
          <w:szCs w:val="21"/>
          <w:lang w:val="en-US"/>
        </w:rPr>
        <w:t>info</w:t>
      </w:r>
      <w:r w:rsidRPr="007B4D15">
        <w:rPr>
          <w:rFonts w:ascii="Consolas" w:hAnsi="Consolas"/>
          <w:color w:val="BBDAFF"/>
          <w:sz w:val="21"/>
          <w:szCs w:val="21"/>
          <w:lang w:val="en-US"/>
        </w:rPr>
        <w:t>(</w:t>
      </w:r>
      <w:proofErr w:type="gramEnd"/>
      <w:r w:rsidRPr="007B4D15">
        <w:rPr>
          <w:rFonts w:ascii="Consolas" w:hAnsi="Consolas"/>
          <w:color w:val="D1F1A9"/>
          <w:sz w:val="21"/>
          <w:szCs w:val="21"/>
          <w:lang w:val="en-US"/>
        </w:rPr>
        <w:t>"""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 xml:space="preserve">        </w:t>
      </w:r>
      <w:r>
        <w:rPr>
          <w:rFonts w:ascii="Segoe UI Symbol" w:hAnsi="Segoe UI Symbol" w:cs="Segoe UI Symbol"/>
          <w:color w:val="D1F1A9"/>
          <w:sz w:val="21"/>
          <w:szCs w:val="21"/>
        </w:rPr>
        <w:t>👋</w:t>
      </w:r>
      <w:r w:rsidRPr="004C63AE">
        <w:rPr>
          <w:rFonts w:ascii="Consolas" w:hAnsi="Consolas"/>
          <w:color w:val="D1F1A9"/>
          <w:sz w:val="21"/>
          <w:szCs w:val="21"/>
          <w:lang w:val="en-US"/>
        </w:rPr>
        <w:t xml:space="preserve"> **Welcome to your Finance Dashboard!**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 xml:space="preserve">        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lastRenderedPageBreak/>
        <w:t>        1. Upload your transaction data (CSV/Excel)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>        2. Set your currency and budget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>        3. Explore your financial insights</w:t>
      </w:r>
    </w:p>
    <w:p w:rsidR="004C63AE" w:rsidRPr="004C63AE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>        4. Set financial goals and track progress</w:t>
      </w:r>
    </w:p>
    <w:p w:rsidR="004C63AE" w:rsidRPr="00BA00D8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C63AE">
        <w:rPr>
          <w:rFonts w:ascii="Consolas" w:hAnsi="Consolas"/>
          <w:color w:val="D1F1A9"/>
          <w:sz w:val="21"/>
          <w:szCs w:val="21"/>
          <w:lang w:val="en-US"/>
        </w:rPr>
        <w:t xml:space="preserve">                </w:t>
      </w:r>
      <w:r w:rsidRPr="00BA00D8">
        <w:rPr>
          <w:rFonts w:ascii="Consolas" w:hAnsi="Consolas"/>
          <w:color w:val="D1F1A9"/>
          <w:sz w:val="21"/>
          <w:szCs w:val="21"/>
          <w:lang w:val="en-US"/>
        </w:rPr>
        <w:t>Have a wonderful day :-)</w:t>
      </w:r>
    </w:p>
    <w:p w:rsidR="004C63AE" w:rsidRPr="00BA00D8" w:rsidRDefault="004C63AE" w:rsidP="004C63AE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A00D8">
        <w:rPr>
          <w:rFonts w:ascii="Consolas" w:hAnsi="Consolas"/>
          <w:color w:val="D1F1A9"/>
          <w:sz w:val="21"/>
          <w:szCs w:val="21"/>
          <w:lang w:val="en-US"/>
        </w:rPr>
        <w:t>        """</w:t>
      </w:r>
      <w:r w:rsidRPr="00BA00D8">
        <w:rPr>
          <w:rFonts w:ascii="Consolas" w:hAnsi="Consolas"/>
          <w:color w:val="BBDAFF"/>
          <w:sz w:val="21"/>
          <w:szCs w:val="21"/>
          <w:lang w:val="en-US"/>
        </w:rPr>
        <w:t>)</w:t>
      </w:r>
    </w:p>
    <w:p w:rsidR="00BA00D8" w:rsidRDefault="004C63AE" w:rsidP="00BA00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 xml:space="preserve"> 2.2 </w:t>
      </w:r>
      <w:r w:rsidR="00BA00D8" w:rsidRPr="00BA00D8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Versatile and Customized</w:t>
      </w:r>
    </w:p>
    <w:p w:rsidR="004C63AE" w:rsidRPr="004C63AE" w:rsidRDefault="004C63AE" w:rsidP="00BA00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Goal: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r w:rsidR="00BA00D8" w:rsidRPr="00BA00D8">
        <w:rPr>
          <w:rFonts w:ascii="Arial" w:eastAsia="Times New Roman" w:hAnsi="Arial" w:cs="Arial"/>
          <w:sz w:val="16"/>
          <w:szCs w:val="24"/>
          <w:lang w:val="en-US" w:eastAsia="es-VE"/>
        </w:rPr>
        <w:t>allow for different user requirements and data types while enforcing consistency.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Implementation</w:t>
      </w:r>
      <w:r w:rsidRPr="00BA00D8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:</w:t>
      </w:r>
    </w:p>
    <w:p w:rsidR="00BA00D8" w:rsidRPr="00BA00D8" w:rsidRDefault="00BA00D8" w:rsidP="00BA00D8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>Diverse Dat</w:t>
      </w:r>
      <w:r>
        <w:rPr>
          <w:rFonts w:ascii="Arial" w:eastAsia="Times New Roman" w:hAnsi="Arial" w:cs="Arial"/>
          <w:bCs/>
          <w:sz w:val="16"/>
          <w:szCs w:val="24"/>
          <w:lang w:val="en-US" w:eastAsia="es-VE"/>
        </w:rPr>
        <w:t xml:space="preserve">a Format: Validates CSV &amp; Excel </w:t>
      </w:r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>files with auto-scan format.</w:t>
      </w:r>
    </w:p>
    <w:p w:rsidR="00BA00D8" w:rsidRPr="00BA00D8" w:rsidRDefault="00BA00D8" w:rsidP="00BA00D8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>Currency Flexibility- 7 major currencies with real-time conversion rates.</w:t>
      </w:r>
    </w:p>
    <w:p w:rsidR="00BA00D8" w:rsidRPr="00BA00D8" w:rsidRDefault="00BA00D8" w:rsidP="00BA00D8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>Theme Customization (dark/light mode toggle with extensive styling changes [still goes wrong sometimes])</w:t>
      </w:r>
    </w:p>
    <w:p w:rsidR="00BA00D8" w:rsidRPr="00BA00D8" w:rsidRDefault="00BA00D8" w:rsidP="00BA00D8">
      <w:pPr>
        <w:pStyle w:val="Prrafodelista"/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16"/>
          <w:szCs w:val="24"/>
          <w:lang w:val="en-US" w:eastAsia="es-VE"/>
        </w:rPr>
      </w:pPr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 xml:space="preserve">Advanced Options </w:t>
      </w:r>
      <w:proofErr w:type="gramStart"/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>Include :</w:t>
      </w:r>
      <w:proofErr w:type="gramEnd"/>
      <w:r w:rsidRPr="00BA00D8">
        <w:rPr>
          <w:rFonts w:ascii="Arial" w:eastAsia="Times New Roman" w:hAnsi="Arial" w:cs="Arial"/>
          <w:bCs/>
          <w:sz w:val="16"/>
          <w:szCs w:val="24"/>
          <w:lang w:val="en-US" w:eastAsia="es-VE"/>
        </w:rPr>
        <w:t xml:space="preserve"> • Flexible Filtering: By date range, categories etc.</w:t>
      </w:r>
    </w:p>
    <w:p w:rsidR="004C63AE" w:rsidRPr="004C63AE" w:rsidRDefault="004C63AE" w:rsidP="00BA00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Technical Achievement:</w:t>
      </w:r>
    </w:p>
    <w:p w:rsidR="00DD767F" w:rsidRPr="00DD767F" w:rsidRDefault="00DD767F" w:rsidP="00DD76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</w:pPr>
      <w:r w:rsidRPr="00DD767F">
        <w:rPr>
          <w:rFonts w:ascii="Consolas" w:eastAsia="Times New Roman" w:hAnsi="Consolas" w:cs="Times New Roman"/>
          <w:color w:val="EBBBFF"/>
          <w:sz w:val="21"/>
          <w:szCs w:val="21"/>
          <w:lang w:val="en-US" w:eastAsia="es-VE"/>
        </w:rPr>
        <w:t>def</w:t>
      </w: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 xml:space="preserve"> </w:t>
      </w:r>
      <w:proofErr w:type="spellStart"/>
      <w:r w:rsidRPr="00DD767F">
        <w:rPr>
          <w:rFonts w:ascii="Consolas" w:eastAsia="Times New Roman" w:hAnsi="Consolas" w:cs="Times New Roman"/>
          <w:color w:val="BBDAFF"/>
          <w:sz w:val="21"/>
          <w:szCs w:val="21"/>
          <w:lang w:val="en-US" w:eastAsia="es-VE"/>
        </w:rPr>
        <w:t>apply_custom_styling</w:t>
      </w:r>
      <w:proofErr w:type="spellEnd"/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>(</w:t>
      </w:r>
      <w:proofErr w:type="spellStart"/>
      <w:r w:rsidRPr="00DD767F">
        <w:rPr>
          <w:rFonts w:ascii="Consolas" w:eastAsia="Times New Roman" w:hAnsi="Consolas" w:cs="Times New Roman"/>
          <w:color w:val="FFC58F"/>
          <w:sz w:val="21"/>
          <w:szCs w:val="21"/>
          <w:lang w:val="en-US" w:eastAsia="es-VE"/>
        </w:rPr>
        <w:t>dark_mode</w:t>
      </w:r>
      <w:proofErr w:type="spellEnd"/>
      <w:r w:rsidRPr="00DD767F">
        <w:rPr>
          <w:rFonts w:ascii="Consolas" w:eastAsia="Times New Roman" w:hAnsi="Consolas" w:cs="Times New Roman"/>
          <w:color w:val="99FFFF"/>
          <w:sz w:val="21"/>
          <w:szCs w:val="21"/>
          <w:lang w:val="en-US" w:eastAsia="es-VE"/>
        </w:rPr>
        <w:t>=</w:t>
      </w:r>
      <w:r w:rsidRPr="00DD767F">
        <w:rPr>
          <w:rFonts w:ascii="Consolas" w:eastAsia="Times New Roman" w:hAnsi="Consolas" w:cs="Times New Roman"/>
          <w:color w:val="FFC58F"/>
          <w:sz w:val="21"/>
          <w:szCs w:val="21"/>
          <w:lang w:val="en-US" w:eastAsia="es-VE"/>
        </w:rPr>
        <w:t>False</w:t>
      </w: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>):</w:t>
      </w:r>
    </w:p>
    <w:p w:rsidR="00DD767F" w:rsidRPr="00DD767F" w:rsidRDefault="00DD767F" w:rsidP="00DD76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</w:pP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 xml:space="preserve">    </w:t>
      </w:r>
      <w:r w:rsidRPr="00DD767F">
        <w:rPr>
          <w:rFonts w:ascii="Consolas" w:eastAsia="Times New Roman" w:hAnsi="Consolas" w:cs="Times New Roman"/>
          <w:color w:val="D1F1A9"/>
          <w:sz w:val="21"/>
          <w:szCs w:val="21"/>
          <w:lang w:val="en-US" w:eastAsia="es-VE"/>
        </w:rPr>
        <w:t>"""styling with dark/light mode"""</w:t>
      </w:r>
    </w:p>
    <w:p w:rsidR="00DD767F" w:rsidRPr="00DD767F" w:rsidRDefault="00DD767F" w:rsidP="00DD76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</w:pP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 xml:space="preserve">    </w:t>
      </w:r>
      <w:r w:rsidRPr="00DD767F">
        <w:rPr>
          <w:rFonts w:ascii="Consolas" w:eastAsia="Times New Roman" w:hAnsi="Consolas" w:cs="Times New Roman"/>
          <w:color w:val="EBBBFF"/>
          <w:sz w:val="21"/>
          <w:szCs w:val="21"/>
          <w:lang w:val="en-US" w:eastAsia="es-VE"/>
        </w:rPr>
        <w:t>if</w:t>
      </w: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 xml:space="preserve"> </w:t>
      </w:r>
      <w:proofErr w:type="spellStart"/>
      <w:r w:rsidRPr="00DD767F">
        <w:rPr>
          <w:rFonts w:ascii="Consolas" w:eastAsia="Times New Roman" w:hAnsi="Consolas" w:cs="Times New Roman"/>
          <w:color w:val="FFC58F"/>
          <w:sz w:val="21"/>
          <w:szCs w:val="21"/>
          <w:lang w:val="en-US" w:eastAsia="es-VE"/>
        </w:rPr>
        <w:t>dark_mode</w:t>
      </w:r>
      <w:proofErr w:type="spellEnd"/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>:</w:t>
      </w:r>
    </w:p>
    <w:p w:rsidR="00DD767F" w:rsidRPr="00DD767F" w:rsidRDefault="00DD767F" w:rsidP="00DD76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</w:pPr>
      <w:r w:rsidRPr="00DD767F">
        <w:rPr>
          <w:rFonts w:ascii="Consolas" w:eastAsia="Times New Roman" w:hAnsi="Consolas" w:cs="Times New Roman"/>
          <w:color w:val="FFFFFF"/>
          <w:sz w:val="21"/>
          <w:szCs w:val="21"/>
          <w:lang w:val="en-US" w:eastAsia="es-VE"/>
        </w:rPr>
        <w:t xml:space="preserve">        </w:t>
      </w:r>
      <w:r w:rsidRPr="00DD767F">
        <w:rPr>
          <w:rFonts w:ascii="Consolas" w:eastAsia="Times New Roman" w:hAnsi="Consolas" w:cs="Times New Roman"/>
          <w:color w:val="7285B7"/>
          <w:sz w:val="21"/>
          <w:szCs w:val="21"/>
          <w:lang w:val="en-US" w:eastAsia="es-VE"/>
        </w:rPr>
        <w:t># Dark mode</w:t>
      </w:r>
    </w:p>
    <w:p w:rsidR="00DD767F" w:rsidRPr="00DD767F" w:rsidRDefault="00DD767F" w:rsidP="00DD767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D767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D767F">
        <w:rPr>
          <w:rFonts w:ascii="Consolas" w:hAnsi="Consolas"/>
          <w:color w:val="EBBBFF"/>
          <w:sz w:val="21"/>
          <w:szCs w:val="21"/>
          <w:lang w:val="en-US"/>
        </w:rPr>
        <w:t>else</w:t>
      </w:r>
      <w:r w:rsidRPr="00DD767F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:rsidR="00DD767F" w:rsidRPr="00DD767F" w:rsidRDefault="00DD767F" w:rsidP="00DD767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D767F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D767F">
        <w:rPr>
          <w:rFonts w:ascii="Consolas" w:hAnsi="Consolas"/>
          <w:color w:val="7285B7"/>
          <w:sz w:val="21"/>
          <w:szCs w:val="21"/>
          <w:lang w:val="en-US"/>
        </w:rPr>
        <w:t># Light mode</w:t>
      </w:r>
    </w:p>
    <w:p w:rsidR="004C63AE" w:rsidRPr="004C63AE" w:rsidRDefault="00DD767F" w:rsidP="00DD76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 xml:space="preserve"> </w:t>
      </w:r>
      <w:r w:rsidR="004C63AE"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2.3 Data Visualization and Comprehension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Goal: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Transform complex financial data into easily understandable visual representations.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Implementation:</w:t>
      </w:r>
    </w:p>
    <w:p w:rsidR="004C63AE" w:rsidRPr="004C63AE" w:rsidRDefault="004C63AE" w:rsidP="004C6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Multi-perspective Analysis: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Four distinct tabs (Spending Analysis, Income vs Expenses, Monthly Trends, Category Breakdown) provide different viewpoints</w:t>
      </w:r>
    </w:p>
    <w:p w:rsidR="004C63AE" w:rsidRPr="004C63AE" w:rsidRDefault="004C63AE" w:rsidP="004C6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Interactive Charts: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>H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over details, zooming, and dynamic filtering</w:t>
      </w:r>
    </w:p>
    <w:p w:rsidR="004C63AE" w:rsidRPr="004C63AE" w:rsidRDefault="004C63AE" w:rsidP="004C6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Progressive Disclosure: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Information is o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>rganized in expandable sections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2.4 Real-time Data Integration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Goal: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Provide current market data and exchange rates for comprehensive financial analysis.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Implementation:</w:t>
      </w:r>
    </w:p>
    <w:p w:rsidR="004C63AE" w:rsidRPr="004C63AE" w:rsidRDefault="004C63AE" w:rsidP="004C6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Stock Market Integration: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yfinance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API provides real-time stock prices and percentage changes</w:t>
      </w:r>
    </w:p>
    <w:p w:rsidR="004C63AE" w:rsidRPr="004C63AE" w:rsidRDefault="004C63AE" w:rsidP="004C6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Currency Exchange Rates: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Live exchange rate API ensures accurate multi-currency support</w:t>
      </w:r>
    </w:p>
    <w:p w:rsidR="004C63AE" w:rsidRPr="004C63AE" w:rsidRDefault="004C63AE" w:rsidP="004C6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Error Handling: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Graceful degradation when APIs are unavailable, with fallback to cached data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lastRenderedPageBreak/>
        <w:t>2.5 Performance and Responsiveness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Goal: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Ensure smooth user experience regardless of dataset size or complexity.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Implementation:</w:t>
      </w:r>
    </w:p>
    <w:p w:rsidR="004C63AE" w:rsidRPr="004C63AE" w:rsidRDefault="004C63AE" w:rsidP="004C6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Efficient Data Processing: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Pandas operations are optimized for large datasets</w:t>
      </w:r>
    </w:p>
    <w:p w:rsidR="004C63AE" w:rsidRPr="004C63AE" w:rsidRDefault="004C63AE" w:rsidP="004C6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Progressive Loading: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Sample data generation allows immediate user interaction</w:t>
      </w:r>
    </w:p>
    <w:p w:rsidR="004C63AE" w:rsidRPr="004C63AE" w:rsidRDefault="004C63AE" w:rsidP="004C6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Responsive Design: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>It works and adjust to the web (I need to finish the responsive implementation)</w:t>
      </w:r>
    </w:p>
    <w:p w:rsidR="004C63AE" w:rsidRPr="004C63AE" w:rsidRDefault="006325E4" w:rsidP="004C63AE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6325E4">
        <w:rPr>
          <w:rFonts w:ascii="Arial" w:eastAsia="Times New Roman" w:hAnsi="Arial" w:cs="Arial"/>
          <w:noProof/>
          <w:sz w:val="16"/>
          <w:szCs w:val="24"/>
          <w:lang w:eastAsia="es-VE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3. Design Process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3.1 Conceptual Design Phase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The design process began with identifying the core user journey: data input → analysis → insights → action. This linear flow informed the application's structure and navigation hierarchy.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Initial Sketching Concepts:</w:t>
      </w:r>
    </w:p>
    <w:p w:rsidR="004C63AE" w:rsidRPr="004C63AE" w:rsidRDefault="004C63AE" w:rsidP="004C6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Sidebar for controls and settings (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>we keep this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)</w:t>
      </w:r>
    </w:p>
    <w:p w:rsidR="004C63AE" w:rsidRPr="004C63AE" w:rsidRDefault="004C63AE" w:rsidP="004C6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Main area for visualizations (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>the official dashboard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)</w:t>
      </w:r>
    </w:p>
    <w:p w:rsidR="004C63AE" w:rsidRPr="004C63AE" w:rsidRDefault="004C63AE" w:rsidP="004C6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Tabbed interface for different analysis types (organized complexity</w:t>
      </w:r>
      <w:r w:rsidR="00D663B7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– we changed this for a more user friendly view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)</w:t>
      </w:r>
    </w:p>
    <w:p w:rsidR="004C63AE" w:rsidRPr="004C63AE" w:rsidRDefault="004C63AE" w:rsidP="004C63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Metric cards for key performance indicators (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important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3.2 Prototyping and Iteration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 xml:space="preserve">First Iteration </w:t>
      </w:r>
      <w:r w:rsid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(I have time)</w:t>
      </w: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:</w:t>
      </w:r>
    </w:p>
    <w:p w:rsidR="004C63AE" w:rsidRPr="004C63AE" w:rsidRDefault="004C63AE" w:rsidP="004C6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Basic data upload and display functionality</w:t>
      </w:r>
    </w:p>
    <w:p w:rsidR="004C63AE" w:rsidRPr="004C63AE" w:rsidRDefault="004C63AE" w:rsidP="004C6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Simple metric calculations (income, expenses, balance)</w:t>
      </w:r>
    </w:p>
    <w:p w:rsidR="004C63AE" w:rsidRPr="004C63AE" w:rsidRDefault="004C63AE" w:rsidP="004C63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Minimal styling 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(it looked awful)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 xml:space="preserve">Second Iteration </w:t>
      </w:r>
      <w:r w:rsidR="009137BC"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(Lets make it look better)</w:t>
      </w:r>
      <w:r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:</w:t>
      </w:r>
    </w:p>
    <w:p w:rsidR="004C63AE" w:rsidRPr="004C63AE" w:rsidRDefault="004C63AE" w:rsidP="004C6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Advanced visualizations with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Plotly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integration</w:t>
      </w:r>
    </w:p>
    <w:p w:rsidR="004C63AE" w:rsidRPr="004C63AE" w:rsidRDefault="004C63AE" w:rsidP="004C6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Custom CSS styling system with theme support</w:t>
      </w:r>
    </w:p>
    <w:p w:rsidR="004C63AE" w:rsidRPr="004C63AE" w:rsidRDefault="004C63AE" w:rsidP="004C6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API integrations for real-time data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(more details later but it took too much time)</w:t>
      </w:r>
    </w:p>
    <w:p w:rsidR="004C63AE" w:rsidRPr="004C63AE" w:rsidRDefault="004C63AE" w:rsidP="004C6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Comprehensive filtering and export capabilities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 xml:space="preserve">Third Iteration </w:t>
      </w:r>
      <w:r w:rsidR="009137BC"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 xml:space="preserve">(I </w:t>
      </w:r>
      <w:proofErr w:type="spellStart"/>
      <w:r w:rsidR="009137BC"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dont</w:t>
      </w:r>
      <w:proofErr w:type="spellEnd"/>
      <w:r w:rsidR="009137BC"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 xml:space="preserve"> have more time)</w:t>
      </w:r>
      <w:r w:rsidRPr="009137B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:</w:t>
      </w:r>
    </w:p>
    <w:p w:rsidR="004C63AE" w:rsidRPr="004C63AE" w:rsidRDefault="004C63AE" w:rsidP="004C6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Enhanced error handling and user feedback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(It was confusing)</w:t>
      </w:r>
    </w:p>
    <w:p w:rsidR="004C63AE" w:rsidRPr="004C63AE" w:rsidRDefault="009137BC" w:rsidP="004C6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9137BC">
        <w:rPr>
          <w:rFonts w:ascii="Arial" w:eastAsia="Times New Roman" w:hAnsi="Arial" w:cs="Arial"/>
          <w:sz w:val="16"/>
          <w:szCs w:val="24"/>
          <w:lang w:val="en-US" w:eastAsia="es-VE"/>
        </w:rPr>
        <w:t>More</w:t>
      </w:r>
      <w:r w:rsidR="004C63AE"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optimizations </w:t>
      </w:r>
      <w:r w:rsidRPr="009137BC">
        <w:rPr>
          <w:rFonts w:ascii="Arial" w:eastAsia="Times New Roman" w:hAnsi="Arial" w:cs="Arial"/>
          <w:sz w:val="16"/>
          <w:szCs w:val="24"/>
          <w:lang w:val="en-US" w:eastAsia="es-VE"/>
        </w:rPr>
        <w:t>(it took t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>oo much to load)</w:t>
      </w:r>
    </w:p>
    <w:p w:rsidR="004C63AE" w:rsidRPr="004C63AE" w:rsidRDefault="004C63AE" w:rsidP="004C6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budget 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tracking, investment monitoring</w:t>
      </w:r>
    </w:p>
    <w:p w:rsidR="004C63AE" w:rsidRPr="004C63AE" w:rsidRDefault="009137BC" w:rsidP="004C63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>
        <w:rPr>
          <w:rFonts w:ascii="Arial" w:eastAsia="Times New Roman" w:hAnsi="Arial" w:cs="Arial"/>
          <w:sz w:val="16"/>
          <w:szCs w:val="24"/>
          <w:lang w:val="en-US" w:eastAsia="es-VE"/>
        </w:rPr>
        <w:t>More Styles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3.3 Technical Architecture Decisions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Framework Selection: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Streamlit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was chosen for its rapid development capabilities and built-in reactive programming model, allowing focus on user experience rather than backend infrastructure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(And also because the teacher said so)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lastRenderedPageBreak/>
        <w:t>Data Processing Strategy: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Pandas provides robust data manipulation capabilities while maintaining performance with large </w:t>
      </w:r>
      <w:proofErr w:type="gram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datasets.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(</w:t>
      </w:r>
      <w:proofErr w:type="gramEnd"/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For the visual part to the user)</w:t>
      </w:r>
    </w:p>
    <w:p w:rsidR="004C63AE" w:rsidRPr="004C63AE" w:rsidRDefault="004C63AE" w:rsidP="009137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Visualization Philosophy: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</w:t>
      </w:r>
      <w:proofErr w:type="spell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Plotly</w:t>
      </w:r>
      <w:proofErr w:type="spellEnd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was selected over static charts to enable interactive exploration, supporting the goal of user-driven </w:t>
      </w:r>
      <w:proofErr w:type="gramStart"/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analysis.</w:t>
      </w:r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(</w:t>
      </w:r>
      <w:proofErr w:type="gramEnd"/>
      <w:r w:rsidR="009137BC">
        <w:rPr>
          <w:rFonts w:ascii="Arial" w:eastAsia="Times New Roman" w:hAnsi="Arial" w:cs="Arial"/>
          <w:sz w:val="16"/>
          <w:szCs w:val="24"/>
          <w:lang w:val="en-US" w:eastAsia="es-VE"/>
        </w:rPr>
        <w:t>I found it in the internet)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4. API Integration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The application leverages multiple APIs to provide comprehensive, real-time financial data: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4.1 Exchange Rate API Integration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Enable multi-currency support with current conversion rates.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Implementation: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def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fetch_exchange_rates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base_currency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="USD"):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try: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url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f"https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://api.exchangerate-api.com/v4/latest/{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base_currency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}"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response =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requests.get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  <w:proofErr w:type="spellStart"/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url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, timeout=3)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if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response.status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_code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== 200: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    return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response.json</w:t>
      </w:r>
      <w:proofErr w:type="spellEnd"/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().get("rates", {})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except: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# Fallback to cached rates for offline functionality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return {"USD": 1.0, "EUR": 0.85, "GBP": 0.73, ...}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User Experience Benefits:</w:t>
      </w:r>
    </w:p>
    <w:p w:rsidR="004C63AE" w:rsidRPr="004C63AE" w:rsidRDefault="004C63AE" w:rsidP="004C6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Automatic currency conversion for international users</w:t>
      </w:r>
    </w:p>
    <w:p w:rsidR="004C63AE" w:rsidRDefault="004C63AE" w:rsidP="004C6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Real-time accuracy for multi-currency portfolios</w:t>
      </w:r>
    </w:p>
    <w:p w:rsidR="00013364" w:rsidRPr="004C63AE" w:rsidRDefault="00013364" w:rsidP="000133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(Programmer nightmare, I am not sure if it works completely well, and the </w:t>
      </w:r>
      <w:r w:rsidR="00611417">
        <w:rPr>
          <w:rFonts w:ascii="Arial" w:eastAsia="Times New Roman" w:hAnsi="Arial" w:cs="Arial"/>
          <w:sz w:val="16"/>
          <w:szCs w:val="24"/>
          <w:lang w:val="en-US" w:eastAsia="es-VE"/>
        </w:rPr>
        <w:t xml:space="preserve">documentation is </w:t>
      </w:r>
      <w:proofErr w:type="spellStart"/>
      <w:r w:rsidR="00611417">
        <w:rPr>
          <w:rFonts w:ascii="Arial" w:eastAsia="Times New Roman" w:hAnsi="Arial" w:cs="Arial"/>
          <w:sz w:val="16"/>
          <w:szCs w:val="24"/>
          <w:lang w:val="en-US" w:eastAsia="es-VE"/>
        </w:rPr>
        <w:t>awfull</w:t>
      </w:r>
      <w:proofErr w:type="spellEnd"/>
      <w:r w:rsidR="00611417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I don’t know why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>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4.2 Stock Market Data Integration (</w:t>
      </w:r>
      <w:proofErr w:type="spellStart"/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yfinance</w:t>
      </w:r>
      <w:proofErr w:type="spellEnd"/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Provide real-time investment tracking capabilities.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Implementation: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def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fetch_stock_data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(tickers):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stock_data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 {}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for ticker in tickers: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try: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    stock =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yf.Ticker</w:t>
      </w:r>
      <w:proofErr w:type="spellEnd"/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(ticker)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    hist =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stock.history</w:t>
      </w:r>
      <w:proofErr w:type="spellEnd"/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(period="2d")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    # Calculate price changes and percentages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except Exception as e: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   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st.warning</w:t>
      </w:r>
      <w:proofErr w:type="spellEnd"/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f"Could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not fetch data for {ticker}: {str(e)}")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Advanced Features:</w:t>
      </w:r>
    </w:p>
    <w:p w:rsidR="004C63AE" w:rsidRPr="004C63AE" w:rsidRDefault="004C63AE" w:rsidP="004C6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Percentage change calculations with color-coded indicators</w:t>
      </w:r>
    </w:p>
    <w:p w:rsidR="004C63AE" w:rsidRDefault="004C63AE" w:rsidP="004C6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Error handling for invalid ticker symbols</w:t>
      </w:r>
    </w:p>
    <w:p w:rsidR="00611417" w:rsidRPr="004C63AE" w:rsidRDefault="00611417" w:rsidP="006114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>
        <w:rPr>
          <w:rFonts w:ascii="Arial" w:eastAsia="Times New Roman" w:hAnsi="Arial" w:cs="Arial"/>
          <w:sz w:val="16"/>
          <w:szCs w:val="24"/>
          <w:lang w:val="en-US" w:eastAsia="es-VE"/>
        </w:rPr>
        <w:t>(This one was easy to implement and I liked the design that come with it)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4.3 API Error Handling Strategy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Robust Fallback System:</w:t>
      </w:r>
    </w:p>
    <w:p w:rsidR="004C63AE" w:rsidRPr="004C63AE" w:rsidRDefault="004C63AE" w:rsidP="004C6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Timeout protection prevents UI freezing</w:t>
      </w:r>
    </w:p>
    <w:p w:rsidR="004C63AE" w:rsidRPr="004C63AE" w:rsidRDefault="004C63AE" w:rsidP="004C6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User-friendly error messages explain issues</w:t>
      </w:r>
    </w:p>
    <w:p w:rsidR="004C63AE" w:rsidRPr="004C63AE" w:rsidRDefault="004C63AE" w:rsidP="004C6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lastRenderedPageBreak/>
        <w:t>Graceful degradation maintains core functionality</w:t>
      </w:r>
    </w:p>
    <w:p w:rsidR="004C63AE" w:rsidRPr="004C63AE" w:rsidRDefault="00611417" w:rsidP="004C63AE">
      <w:pPr>
        <w:spacing w:after="0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611417">
        <w:rPr>
          <w:rFonts w:ascii="Arial" w:eastAsia="Times New Roman" w:hAnsi="Arial" w:cs="Arial"/>
          <w:sz w:val="16"/>
          <w:szCs w:val="24"/>
          <w:lang w:val="en-US" w:eastAsia="es-VE"/>
        </w:rPr>
        <w:t>(In some point it w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>as necessary only to make this work it’s a project with too many insight for only one page of code but at the same time I didn’t want to start making more and more functions and class to unify it)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5. Interactive Widgets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The application incorporates various interactive widgets, each serving specific usability purposes: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5.1 Data Input Widgets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File Uploader Widget: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uploaded_file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 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st.file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_uploader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"Upload Transaction Data", 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type</w:t>
      </w:r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=[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"csv", "xlsx"],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help="Upload a CSV or Excel file with columns: Date, Description, Category, Amount"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eastAsia="es-VE"/>
        </w:rPr>
      </w:pPr>
      <w:r w:rsidRPr="004C63AE">
        <w:rPr>
          <w:rFonts w:ascii="Arial" w:eastAsia="Times New Roman" w:hAnsi="Arial" w:cs="Arial"/>
          <w:sz w:val="12"/>
          <w:szCs w:val="20"/>
          <w:lang w:eastAsia="es-VE"/>
        </w:rPr>
        <w:t>)</w:t>
      </w:r>
    </w:p>
    <w:p w:rsidR="004C63AE" w:rsidRPr="004C63AE" w:rsidRDefault="004C63AE" w:rsidP="004C63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Enable flexible data import from multiple formats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Sample Data Button:</w:t>
      </w:r>
    </w:p>
    <w:p w:rsidR="004C63AE" w:rsidRPr="004C63AE" w:rsidRDefault="004C63AE" w:rsidP="004C63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Implementation: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Generates realistic financial data with proper categories and trends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eastAsia="es-VE"/>
        </w:rPr>
        <w:t>5.2 Configuration Widgets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Currency Selector:</w:t>
      </w:r>
    </w:p>
    <w:p w:rsidR="004C63AE" w:rsidRPr="004C63AE" w:rsidRDefault="004C63AE" w:rsidP="004C63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Localization and multi-currency support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Budget Input:</w:t>
      </w:r>
    </w:p>
    <w:p w:rsidR="004C63AE" w:rsidRPr="004C63AE" w:rsidRDefault="004C63AE" w:rsidP="004C63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Personal financial goal setting and tracking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Dark Mode Toggle: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st.session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_state.dark_mode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st.toggle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"</w:t>
      </w:r>
      <w:r w:rsidRPr="004C63AE">
        <w:rPr>
          <w:rFonts w:ascii="Segoe UI Symbol" w:eastAsia="Times New Roman" w:hAnsi="Segoe UI Symbol" w:cs="Segoe UI Symbol"/>
          <w:sz w:val="12"/>
          <w:szCs w:val="20"/>
          <w:lang w:eastAsia="es-VE"/>
        </w:rPr>
        <w:t>🌙</w:t>
      </w: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Dark Mode",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value=</w:t>
      </w:r>
      <w:proofErr w:type="spellStart"/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st.session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_state.dark_mode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,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help="Switch between light and dark themes"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eastAsia="es-VE"/>
        </w:rPr>
      </w:pPr>
      <w:r w:rsidRPr="004C63AE">
        <w:rPr>
          <w:rFonts w:ascii="Arial" w:eastAsia="Times New Roman" w:hAnsi="Arial" w:cs="Arial"/>
          <w:sz w:val="12"/>
          <w:szCs w:val="20"/>
          <w:lang w:eastAsia="es-VE"/>
        </w:rPr>
        <w:t>)</w:t>
      </w:r>
    </w:p>
    <w:p w:rsidR="004C63AE" w:rsidRPr="004C63AE" w:rsidRDefault="004C63AE" w:rsidP="004C63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Accessibility and user preference accommodation</w:t>
      </w:r>
      <w:r w:rsidR="00A852DC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(Sometimes the dark or light mode works strange in the computer)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5.3 Analysis and Filtering Widgets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Date Range Picker:</w:t>
      </w:r>
    </w:p>
    <w:p w:rsidR="004C63AE" w:rsidRPr="004C63AE" w:rsidRDefault="004C63AE" w:rsidP="004C63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Temporal analysis and data focusing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Multi-select Filters:</w:t>
      </w:r>
    </w:p>
    <w:p w:rsidR="004C63AE" w:rsidRPr="004C63AE" w:rsidRDefault="004C63AE" w:rsidP="004C63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Category and type-based data segmentation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Tabbed Interface:</w:t>
      </w:r>
    </w:p>
    <w:p w:rsidR="004C63AE" w:rsidRPr="004C63AE" w:rsidRDefault="004C63AE" w:rsidP="004C6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lastRenderedPageBreak/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Organized presentation of different analytical perspectives</w:t>
      </w:r>
    </w:p>
    <w:p w:rsidR="00A852DC" w:rsidRDefault="00A852DC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</w:pP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5.4 Export and Action Widgets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Download Buttons:</w:t>
      </w:r>
    </w:p>
    <w:p w:rsidR="004C63AE" w:rsidRPr="004C63AE" w:rsidRDefault="004C63AE" w:rsidP="004C63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Data portability and external analysis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Report Generation:</w:t>
      </w:r>
    </w:p>
    <w:p w:rsidR="004C63AE" w:rsidRPr="004C63AE" w:rsidRDefault="004C63AE" w:rsidP="004C63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Purpose:</w:t>
      </w:r>
      <w:r w:rsidRPr="004C63AE">
        <w:rPr>
          <w:rFonts w:ascii="Arial" w:eastAsia="Times New Roman" w:hAnsi="Arial" w:cs="Arial"/>
          <w:sz w:val="16"/>
          <w:szCs w:val="24"/>
          <w:lang w:eastAsia="es-VE"/>
        </w:rPr>
        <w:t xml:space="preserve"> Automated financial health assessment</w:t>
      </w:r>
    </w:p>
    <w:p w:rsidR="004C63AE" w:rsidRPr="004C63AE" w:rsidRDefault="004C63AE" w:rsidP="004C63AE">
      <w:pPr>
        <w:spacing w:after="0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6. HCI Design Principles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The application adheres to established Human-Computer Interaction design principles: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eastAsia="es-VE"/>
        </w:rPr>
        <w:t>6.1 Consistency Principle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Implementation:</w:t>
      </w:r>
    </w:p>
    <w:p w:rsidR="004C63AE" w:rsidRPr="004C63AE" w:rsidRDefault="004C63AE" w:rsidP="004C63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Visual Consistency: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Uniform color schemes, typography, and spacing throughout the application</w:t>
      </w:r>
    </w:p>
    <w:p w:rsidR="004C63AE" w:rsidRPr="004C63AE" w:rsidRDefault="004C63AE" w:rsidP="004C63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Interaction Consistency: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Similar widgets behave identically across different sections</w:t>
      </w:r>
    </w:p>
    <w:p w:rsidR="004C63AE" w:rsidRPr="004C63AE" w:rsidRDefault="004C63AE" w:rsidP="004C63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Terminology Consistency:</w:t>
      </w: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Financial terms and labels are used consistently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Code Example: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def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create_custom_</w:t>
      </w:r>
      <w:proofErr w:type="gram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metric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(</w:t>
      </w:r>
      <w:proofErr w:type="gram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label, value, delta=None,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help_text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=None):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"""Standardized metric card creation ensures visual consistency"""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</w:t>
      </w:r>
      <w:proofErr w:type="spellStart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>metric_html</w:t>
      </w:r>
      <w:proofErr w:type="spellEnd"/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= f"""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&lt;div class="metric-container"&gt;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&lt;div class="metric-value"&gt;{value}&lt;/div&gt;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    &lt;div class="metric-label"&gt;{label}&lt;/div&gt;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&lt;/div&gt;</w:t>
      </w:r>
    </w:p>
    <w:p w:rsidR="004C63AE" w:rsidRPr="004C63AE" w:rsidRDefault="004C63AE" w:rsidP="004C6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20"/>
          <w:lang w:val="en-US" w:eastAsia="es-VE"/>
        </w:rPr>
      </w:pPr>
      <w:r w:rsidRPr="004C63AE">
        <w:rPr>
          <w:rFonts w:ascii="Arial" w:eastAsia="Times New Roman" w:hAnsi="Arial" w:cs="Arial"/>
          <w:sz w:val="12"/>
          <w:szCs w:val="20"/>
          <w:lang w:val="en-US" w:eastAsia="es-VE"/>
        </w:rPr>
        <w:t xml:space="preserve">    """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6.2 Feedback Principle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Immediate Feedback:</w:t>
      </w:r>
    </w:p>
    <w:p w:rsidR="004C63AE" w:rsidRPr="004C63AE" w:rsidRDefault="004C63AE" w:rsidP="004C63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Success messages after data upload</w:t>
      </w:r>
    </w:p>
    <w:p w:rsidR="004C63AE" w:rsidRPr="004C63AE" w:rsidRDefault="004C63AE" w:rsidP="004C63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Error messages with specific guidance</w:t>
      </w:r>
    </w:p>
    <w:p w:rsidR="004C63AE" w:rsidRPr="004C63AE" w:rsidRDefault="004C63AE" w:rsidP="004C63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Visual indicators for budget status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eastAsia="es-VE"/>
        </w:rPr>
        <w:t>6.3 Affordance and Signifiers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Visual Affordances:</w:t>
      </w:r>
    </w:p>
    <w:p w:rsidR="004C63AE" w:rsidRPr="004C63AE" w:rsidRDefault="004C63AE" w:rsidP="004C63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Buttons with hover effects suggest interactivity</w:t>
      </w:r>
    </w:p>
    <w:p w:rsidR="004C63AE" w:rsidRPr="004C63AE" w:rsidRDefault="004C63AE" w:rsidP="004C63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Gradient backgrounds indicate interactive areas</w:t>
      </w:r>
    </w:p>
    <w:p w:rsidR="004C63AE" w:rsidRPr="004C63AE" w:rsidRDefault="004C63AE" w:rsidP="004C63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Icons provide intuitive function recognition</w:t>
      </w:r>
    </w:p>
    <w:p w:rsidR="00A852DC" w:rsidRPr="00013364" w:rsidRDefault="004C63AE" w:rsidP="000133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Color coding communicates data meaning (green=positive, red=negative)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6.4 Error Prevention and Recovery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A852DC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lastRenderedPageBreak/>
        <w:t>Prevention Strategies:</w:t>
      </w:r>
    </w:p>
    <w:p w:rsidR="004C63AE" w:rsidRPr="004C63AE" w:rsidRDefault="004C63AE" w:rsidP="004C63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Input validation prevents invalid data entry</w:t>
      </w:r>
    </w:p>
    <w:p w:rsidR="004C63AE" w:rsidRPr="004C63AE" w:rsidRDefault="004C63AE" w:rsidP="004C63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File format checking before processing</w:t>
      </w:r>
    </w:p>
    <w:p w:rsidR="004C63AE" w:rsidRPr="004C63AE" w:rsidRDefault="004C63AE" w:rsidP="004C63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Required field indicators</w:t>
      </w:r>
    </w:p>
    <w:p w:rsidR="004C63AE" w:rsidRPr="004C63AE" w:rsidRDefault="004C63AE" w:rsidP="004C63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Type checking for numeric inputs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val="en-US" w:eastAsia="es-VE"/>
        </w:rPr>
        <w:t>6.5 Recognition vs. Recall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val="en-US" w:eastAsia="es-VE"/>
        </w:rPr>
        <w:t>Supporting Recognition:</w:t>
      </w:r>
    </w:p>
    <w:p w:rsidR="004C63AE" w:rsidRPr="004C63AE" w:rsidRDefault="004C63AE" w:rsidP="004C63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4C63AE">
        <w:rPr>
          <w:rFonts w:ascii="Arial" w:eastAsia="Times New Roman" w:hAnsi="Arial" w:cs="Arial"/>
          <w:sz w:val="16"/>
          <w:szCs w:val="24"/>
          <w:lang w:val="en-US" w:eastAsia="es-VE"/>
        </w:rPr>
        <w:t>Visual icons for each section and function</w:t>
      </w:r>
    </w:p>
    <w:p w:rsidR="004C63AE" w:rsidRPr="004C63AE" w:rsidRDefault="004C63AE" w:rsidP="004C63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Consistent layout patterns</w:t>
      </w:r>
    </w:p>
    <w:p w:rsidR="004C63AE" w:rsidRPr="004C63AE" w:rsidRDefault="004C63AE" w:rsidP="004C63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Contextual help text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Minimizing Recall Requirements:</w:t>
      </w:r>
    </w:p>
    <w:p w:rsidR="004C63AE" w:rsidRPr="004C63AE" w:rsidRDefault="004C63AE" w:rsidP="004C63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Persistent sidebar navigation</w:t>
      </w:r>
    </w:p>
    <w:p w:rsidR="004C63AE" w:rsidRPr="004C63AE" w:rsidRDefault="004C63AE" w:rsidP="004C63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Recent transaction display</w:t>
      </w:r>
    </w:p>
    <w:p w:rsidR="004C63AE" w:rsidRPr="004C63AE" w:rsidRDefault="004C63AE" w:rsidP="004C63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Automatic data format detection</w:t>
      </w:r>
    </w:p>
    <w:p w:rsidR="004C63AE" w:rsidRPr="004C63AE" w:rsidRDefault="004C63AE" w:rsidP="004C63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Saved user preferences</w:t>
      </w:r>
    </w:p>
    <w:p w:rsidR="004C63AE" w:rsidRPr="004C63AE" w:rsidRDefault="004C63AE" w:rsidP="004C63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18"/>
          <w:szCs w:val="27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8"/>
          <w:szCs w:val="27"/>
          <w:lang w:eastAsia="es-VE"/>
        </w:rPr>
        <w:t>6.6 Flexibility and Efficiency</w:t>
      </w:r>
    </w:p>
    <w:p w:rsidR="004C63AE" w:rsidRPr="004C63AE" w:rsidRDefault="004C63AE" w:rsidP="004C63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b/>
          <w:bCs/>
          <w:sz w:val="16"/>
          <w:szCs w:val="24"/>
          <w:lang w:eastAsia="es-VE"/>
        </w:rPr>
        <w:t>Novice User Support:</w:t>
      </w:r>
    </w:p>
    <w:p w:rsidR="004C63AE" w:rsidRPr="004C63AE" w:rsidRDefault="004C63AE" w:rsidP="004C63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Tutorial system for onboarding</w:t>
      </w:r>
    </w:p>
    <w:p w:rsidR="004C63AE" w:rsidRPr="004C63AE" w:rsidRDefault="004C63AE" w:rsidP="004C63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Sample data for immediate exploration</w:t>
      </w:r>
    </w:p>
    <w:p w:rsidR="004C63AE" w:rsidRPr="004C63AE" w:rsidRDefault="004C63AE" w:rsidP="004C63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Help text for all inputs</w:t>
      </w:r>
    </w:p>
    <w:p w:rsidR="004C63AE" w:rsidRPr="004C63AE" w:rsidRDefault="004C63AE" w:rsidP="004C63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eastAsia="es-VE"/>
        </w:rPr>
      </w:pPr>
      <w:r w:rsidRPr="004C63AE">
        <w:rPr>
          <w:rFonts w:ascii="Arial" w:eastAsia="Times New Roman" w:hAnsi="Arial" w:cs="Arial"/>
          <w:sz w:val="16"/>
          <w:szCs w:val="24"/>
          <w:lang w:eastAsia="es-VE"/>
        </w:rPr>
        <w:t>Progressive disclosure of advanced features</w:t>
      </w:r>
    </w:p>
    <w:p w:rsidR="004C63AE" w:rsidRPr="004C63AE" w:rsidRDefault="00013364" w:rsidP="004C63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Cs w:val="36"/>
          <w:lang w:val="en-US" w:eastAsia="es-VE"/>
        </w:rPr>
      </w:pPr>
      <w:r>
        <w:rPr>
          <w:rFonts w:ascii="Arial" w:eastAsia="Times New Roman" w:hAnsi="Arial" w:cs="Arial"/>
          <w:b/>
          <w:bCs/>
          <w:szCs w:val="36"/>
          <w:lang w:val="en-US" w:eastAsia="es-VE"/>
        </w:rPr>
        <w:t>7</w:t>
      </w:r>
      <w:r w:rsidR="004C63AE" w:rsidRPr="004C63AE">
        <w:rPr>
          <w:rFonts w:ascii="Arial" w:eastAsia="Times New Roman" w:hAnsi="Arial" w:cs="Arial"/>
          <w:b/>
          <w:bCs/>
          <w:szCs w:val="36"/>
          <w:lang w:val="en-US" w:eastAsia="es-VE"/>
        </w:rPr>
        <w:t>. Conclusion</w:t>
      </w:r>
    </w:p>
    <w:p w:rsidR="00FE57B2" w:rsidRPr="00013364" w:rsidRDefault="00013364" w:rsidP="000133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24"/>
          <w:lang w:val="en-US" w:eastAsia="es-VE"/>
        </w:rPr>
      </w:pPr>
      <w:r w:rsidRPr="00013364">
        <w:rPr>
          <w:rFonts w:ascii="Arial" w:eastAsia="Times New Roman" w:hAnsi="Arial" w:cs="Arial"/>
          <w:sz w:val="16"/>
          <w:szCs w:val="24"/>
          <w:lang w:val="en-US" w:eastAsia="es-VE"/>
        </w:rPr>
        <w:t>Consequently, the development of this Financial Dashboard provided unique insights in three discipline areas: financial analysis, user experience design and web application deliverables. The project is one of those great cases that prove us how complex financial data can be easy to understand</w:t>
      </w:r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 (</w:t>
      </w:r>
      <w:proofErr w:type="spellStart"/>
      <w:r>
        <w:rPr>
          <w:rFonts w:ascii="Arial" w:eastAsia="Times New Roman" w:hAnsi="Arial" w:cs="Arial"/>
          <w:sz w:val="16"/>
          <w:szCs w:val="24"/>
          <w:lang w:val="en-US" w:eastAsia="es-VE"/>
        </w:rPr>
        <w:t>hasrd</w:t>
      </w:r>
      <w:proofErr w:type="spellEnd"/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 to </w:t>
      </w:r>
      <w:proofErr w:type="gramStart"/>
      <w:r>
        <w:rPr>
          <w:rFonts w:ascii="Arial" w:eastAsia="Times New Roman" w:hAnsi="Arial" w:cs="Arial"/>
          <w:sz w:val="16"/>
          <w:szCs w:val="24"/>
          <w:lang w:val="en-US" w:eastAsia="es-VE"/>
        </w:rPr>
        <w:t xml:space="preserve">implement) </w:t>
      </w:r>
      <w:r w:rsidRPr="00013364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by</w:t>
      </w:r>
      <w:proofErr w:type="gramEnd"/>
      <w:r w:rsidRPr="00013364">
        <w:rPr>
          <w:rFonts w:ascii="Arial" w:eastAsia="Times New Roman" w:hAnsi="Arial" w:cs="Arial"/>
          <w:sz w:val="16"/>
          <w:szCs w:val="24"/>
          <w:lang w:val="en-US" w:eastAsia="es-VE"/>
        </w:rPr>
        <w:t xml:space="preserve"> using carefully crafted interface design and choosing the right technology.</w:t>
      </w:r>
    </w:p>
    <w:sectPr w:rsidR="00FE57B2" w:rsidRPr="0001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88B"/>
    <w:multiLevelType w:val="multilevel"/>
    <w:tmpl w:val="2E4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4C02"/>
    <w:multiLevelType w:val="multilevel"/>
    <w:tmpl w:val="5A5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6A29"/>
    <w:multiLevelType w:val="multilevel"/>
    <w:tmpl w:val="F33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A46E6"/>
    <w:multiLevelType w:val="multilevel"/>
    <w:tmpl w:val="4E2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F5D1B"/>
    <w:multiLevelType w:val="multilevel"/>
    <w:tmpl w:val="3C6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12C0E"/>
    <w:multiLevelType w:val="multilevel"/>
    <w:tmpl w:val="AB8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D15"/>
    <w:multiLevelType w:val="multilevel"/>
    <w:tmpl w:val="2A9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75A17"/>
    <w:multiLevelType w:val="multilevel"/>
    <w:tmpl w:val="F32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D6DD3"/>
    <w:multiLevelType w:val="multilevel"/>
    <w:tmpl w:val="F91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533AE"/>
    <w:multiLevelType w:val="multilevel"/>
    <w:tmpl w:val="D14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57794"/>
    <w:multiLevelType w:val="multilevel"/>
    <w:tmpl w:val="8C3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46A84"/>
    <w:multiLevelType w:val="multilevel"/>
    <w:tmpl w:val="4FA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75C6F"/>
    <w:multiLevelType w:val="hybridMultilevel"/>
    <w:tmpl w:val="9034C4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85C8D"/>
    <w:multiLevelType w:val="multilevel"/>
    <w:tmpl w:val="A14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B7826"/>
    <w:multiLevelType w:val="multilevel"/>
    <w:tmpl w:val="28D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66A75"/>
    <w:multiLevelType w:val="multilevel"/>
    <w:tmpl w:val="C21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F07F8"/>
    <w:multiLevelType w:val="multilevel"/>
    <w:tmpl w:val="CFF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C6829"/>
    <w:multiLevelType w:val="multilevel"/>
    <w:tmpl w:val="91C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A2CE4"/>
    <w:multiLevelType w:val="multilevel"/>
    <w:tmpl w:val="DEE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D09E6"/>
    <w:multiLevelType w:val="multilevel"/>
    <w:tmpl w:val="FB1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34F58"/>
    <w:multiLevelType w:val="multilevel"/>
    <w:tmpl w:val="6DE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D08B7"/>
    <w:multiLevelType w:val="multilevel"/>
    <w:tmpl w:val="160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53DB1"/>
    <w:multiLevelType w:val="multilevel"/>
    <w:tmpl w:val="D6E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116CB"/>
    <w:multiLevelType w:val="multilevel"/>
    <w:tmpl w:val="280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14FED"/>
    <w:multiLevelType w:val="multilevel"/>
    <w:tmpl w:val="04B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83012D"/>
    <w:multiLevelType w:val="multilevel"/>
    <w:tmpl w:val="94F2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A341BD"/>
    <w:multiLevelType w:val="multilevel"/>
    <w:tmpl w:val="5AC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E5932"/>
    <w:multiLevelType w:val="multilevel"/>
    <w:tmpl w:val="2AEA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E0A95"/>
    <w:multiLevelType w:val="multilevel"/>
    <w:tmpl w:val="53A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112A2"/>
    <w:multiLevelType w:val="multilevel"/>
    <w:tmpl w:val="193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A923C2"/>
    <w:multiLevelType w:val="multilevel"/>
    <w:tmpl w:val="0C8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D64837"/>
    <w:multiLevelType w:val="multilevel"/>
    <w:tmpl w:val="751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D0449"/>
    <w:multiLevelType w:val="multilevel"/>
    <w:tmpl w:val="125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B3B20"/>
    <w:multiLevelType w:val="multilevel"/>
    <w:tmpl w:val="DD1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986D77"/>
    <w:multiLevelType w:val="multilevel"/>
    <w:tmpl w:val="58F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9B5DAF"/>
    <w:multiLevelType w:val="multilevel"/>
    <w:tmpl w:val="96D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227F6"/>
    <w:multiLevelType w:val="multilevel"/>
    <w:tmpl w:val="8D2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330B0"/>
    <w:multiLevelType w:val="multilevel"/>
    <w:tmpl w:val="31B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9F417A"/>
    <w:multiLevelType w:val="multilevel"/>
    <w:tmpl w:val="66AA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1373AA"/>
    <w:multiLevelType w:val="multilevel"/>
    <w:tmpl w:val="366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6351A"/>
    <w:multiLevelType w:val="multilevel"/>
    <w:tmpl w:val="AA1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56B10"/>
    <w:multiLevelType w:val="multilevel"/>
    <w:tmpl w:val="16A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E07C78"/>
    <w:multiLevelType w:val="multilevel"/>
    <w:tmpl w:val="ABD6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5354D"/>
    <w:multiLevelType w:val="multilevel"/>
    <w:tmpl w:val="25A2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43B68"/>
    <w:multiLevelType w:val="multilevel"/>
    <w:tmpl w:val="677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34A52"/>
    <w:multiLevelType w:val="multilevel"/>
    <w:tmpl w:val="DE9C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11CCF"/>
    <w:multiLevelType w:val="multilevel"/>
    <w:tmpl w:val="F47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82D92"/>
    <w:multiLevelType w:val="multilevel"/>
    <w:tmpl w:val="CB2C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82511">
    <w:abstractNumId w:val="33"/>
  </w:num>
  <w:num w:numId="2" w16cid:durableId="119226736">
    <w:abstractNumId w:val="39"/>
  </w:num>
  <w:num w:numId="3" w16cid:durableId="1091467963">
    <w:abstractNumId w:val="40"/>
  </w:num>
  <w:num w:numId="4" w16cid:durableId="1645768813">
    <w:abstractNumId w:val="16"/>
  </w:num>
  <w:num w:numId="5" w16cid:durableId="23336843">
    <w:abstractNumId w:val="11"/>
  </w:num>
  <w:num w:numId="6" w16cid:durableId="753279882">
    <w:abstractNumId w:val="41"/>
  </w:num>
  <w:num w:numId="7" w16cid:durableId="1557932676">
    <w:abstractNumId w:val="30"/>
  </w:num>
  <w:num w:numId="8" w16cid:durableId="1820001063">
    <w:abstractNumId w:val="44"/>
  </w:num>
  <w:num w:numId="9" w16cid:durableId="449668607">
    <w:abstractNumId w:val="37"/>
  </w:num>
  <w:num w:numId="10" w16cid:durableId="1410613598">
    <w:abstractNumId w:val="3"/>
  </w:num>
  <w:num w:numId="11" w16cid:durableId="1223978637">
    <w:abstractNumId w:val="28"/>
  </w:num>
  <w:num w:numId="12" w16cid:durableId="2086754149">
    <w:abstractNumId w:val="21"/>
  </w:num>
  <w:num w:numId="13" w16cid:durableId="191189468">
    <w:abstractNumId w:val="7"/>
  </w:num>
  <w:num w:numId="14" w16cid:durableId="1538079651">
    <w:abstractNumId w:val="17"/>
  </w:num>
  <w:num w:numId="15" w16cid:durableId="1620138746">
    <w:abstractNumId w:val="13"/>
  </w:num>
  <w:num w:numId="16" w16cid:durableId="908031146">
    <w:abstractNumId w:val="19"/>
  </w:num>
  <w:num w:numId="17" w16cid:durableId="456878922">
    <w:abstractNumId w:val="43"/>
  </w:num>
  <w:num w:numId="18" w16cid:durableId="1390615732">
    <w:abstractNumId w:val="46"/>
  </w:num>
  <w:num w:numId="19" w16cid:durableId="1879854534">
    <w:abstractNumId w:val="36"/>
  </w:num>
  <w:num w:numId="20" w16cid:durableId="1686441812">
    <w:abstractNumId w:val="31"/>
  </w:num>
  <w:num w:numId="21" w16cid:durableId="2063560175">
    <w:abstractNumId w:val="8"/>
  </w:num>
  <w:num w:numId="22" w16cid:durableId="1674140324">
    <w:abstractNumId w:val="27"/>
  </w:num>
  <w:num w:numId="23" w16cid:durableId="975570804">
    <w:abstractNumId w:val="18"/>
  </w:num>
  <w:num w:numId="24" w16cid:durableId="1040208245">
    <w:abstractNumId w:val="1"/>
  </w:num>
  <w:num w:numId="25" w16cid:durableId="236477212">
    <w:abstractNumId w:val="47"/>
  </w:num>
  <w:num w:numId="26" w16cid:durableId="1759251117">
    <w:abstractNumId w:val="2"/>
  </w:num>
  <w:num w:numId="27" w16cid:durableId="449520045">
    <w:abstractNumId w:val="20"/>
  </w:num>
  <w:num w:numId="28" w16cid:durableId="217480326">
    <w:abstractNumId w:val="14"/>
  </w:num>
  <w:num w:numId="29" w16cid:durableId="1568957993">
    <w:abstractNumId w:val="22"/>
  </w:num>
  <w:num w:numId="30" w16cid:durableId="1830438285">
    <w:abstractNumId w:val="0"/>
  </w:num>
  <w:num w:numId="31" w16cid:durableId="2097046126">
    <w:abstractNumId w:val="9"/>
  </w:num>
  <w:num w:numId="32" w16cid:durableId="955213657">
    <w:abstractNumId w:val="32"/>
  </w:num>
  <w:num w:numId="33" w16cid:durableId="100615153">
    <w:abstractNumId w:val="5"/>
  </w:num>
  <w:num w:numId="34" w16cid:durableId="493254578">
    <w:abstractNumId w:val="42"/>
  </w:num>
  <w:num w:numId="35" w16cid:durableId="1761096562">
    <w:abstractNumId w:val="24"/>
  </w:num>
  <w:num w:numId="36" w16cid:durableId="1386101738">
    <w:abstractNumId w:val="29"/>
  </w:num>
  <w:num w:numId="37" w16cid:durableId="1033964121">
    <w:abstractNumId w:val="6"/>
  </w:num>
  <w:num w:numId="38" w16cid:durableId="60906830">
    <w:abstractNumId w:val="34"/>
  </w:num>
  <w:num w:numId="39" w16cid:durableId="447162830">
    <w:abstractNumId w:val="26"/>
  </w:num>
  <w:num w:numId="40" w16cid:durableId="1634216069">
    <w:abstractNumId w:val="23"/>
  </w:num>
  <w:num w:numId="41" w16cid:durableId="2021854610">
    <w:abstractNumId w:val="10"/>
  </w:num>
  <w:num w:numId="42" w16cid:durableId="1394119">
    <w:abstractNumId w:val="38"/>
  </w:num>
  <w:num w:numId="43" w16cid:durableId="948588817">
    <w:abstractNumId w:val="25"/>
  </w:num>
  <w:num w:numId="44" w16cid:durableId="182059733">
    <w:abstractNumId w:val="15"/>
  </w:num>
  <w:num w:numId="45" w16cid:durableId="882793622">
    <w:abstractNumId w:val="35"/>
  </w:num>
  <w:num w:numId="46" w16cid:durableId="588318114">
    <w:abstractNumId w:val="4"/>
  </w:num>
  <w:num w:numId="47" w16cid:durableId="980113871">
    <w:abstractNumId w:val="45"/>
  </w:num>
  <w:num w:numId="48" w16cid:durableId="52167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E"/>
    <w:rsid w:val="00013364"/>
    <w:rsid w:val="004C63AE"/>
    <w:rsid w:val="00611417"/>
    <w:rsid w:val="006325E4"/>
    <w:rsid w:val="007B4D15"/>
    <w:rsid w:val="009137BC"/>
    <w:rsid w:val="00976920"/>
    <w:rsid w:val="00A852DC"/>
    <w:rsid w:val="00BA00D8"/>
    <w:rsid w:val="00C8258E"/>
    <w:rsid w:val="00D663B7"/>
    <w:rsid w:val="00DD767F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237B"/>
  <w15:docId w15:val="{A41C22C7-DDD7-2349-B307-A72587F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4C6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4C6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3AE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4C63AE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4C63AE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4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4C63A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3AE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4C63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A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Douglas</cp:lastModifiedBy>
  <cp:revision>2</cp:revision>
  <dcterms:created xsi:type="dcterms:W3CDTF">2025-06-06T19:39:00Z</dcterms:created>
  <dcterms:modified xsi:type="dcterms:W3CDTF">2025-06-06T19:39:00Z</dcterms:modified>
</cp:coreProperties>
</file>