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240" w:line="360" w:lineRule="auto"/>
        <w:jc w:val="center"/>
        <w:rPr>
          <w:rFonts w:ascii="SimSun" w:hAnsi="SimSun" w:eastAsia="SimSun" w:cs="SimSun"/>
          <w:b/>
          <w:bCs/>
          <w:sz w:val="32"/>
          <w:szCs w:val="32"/>
        </w:rPr>
      </w:pPr>
      <w:r>
        <w:rPr>
          <w:rFonts w:ascii="SimSun" w:hAnsi="SimSun" w:eastAsia="SimSun" w:cs="SimSun"/>
          <w:b/>
          <w:bCs/>
          <w:sz w:val="32"/>
          <w:szCs w:val="32"/>
        </w:rPr>
        <w:t>可分解神经网络复述生成</w:t>
      </w:r>
    </w:p>
    <w:p>
      <w:pPr>
        <w:spacing w:before="240" w:after="240" w:line="240" w:lineRule="auto"/>
        <w:jc w:val="center"/>
        <w:rPr>
          <w:rFonts w:hint="default" w:ascii="Times New Roman" w:hAnsi="Times New Roman" w:eastAsia="SimSun" w:cs="Times New Roman"/>
          <w:sz w:val="18"/>
          <w:szCs w:val="18"/>
        </w:rPr>
      </w:pPr>
      <w:r>
        <w:rPr>
          <w:rFonts w:hint="default" w:ascii="Times New Roman" w:hAnsi="Times New Roman" w:eastAsia="SimSun" w:cs="Times New Roman"/>
          <w:sz w:val="18"/>
          <w:szCs w:val="18"/>
        </w:rPr>
        <w:t>Zichao Li, Xin Jiang, Lifeng Shang, Qun Liu</w:t>
      </w:r>
    </w:p>
    <w:p>
      <w:pPr>
        <w:spacing w:before="240" w:after="240" w:line="240" w:lineRule="auto"/>
        <w:jc w:val="center"/>
        <w:rPr>
          <w:rFonts w:hint="default" w:ascii="Times New Roman" w:hAnsi="Times New Roman" w:eastAsia="SimSun" w:cs="Times New Roman"/>
          <w:sz w:val="18"/>
          <w:szCs w:val="18"/>
        </w:rPr>
      </w:pPr>
      <w:r>
        <w:rPr>
          <w:rFonts w:hint="default" w:ascii="Times New Roman" w:hAnsi="Times New Roman" w:eastAsia="SimSun" w:cs="Times New Roman"/>
          <w:sz w:val="18"/>
          <w:szCs w:val="18"/>
        </w:rPr>
        <w:t>Huawei Noah’s Ark Lab</w:t>
      </w:r>
    </w:p>
    <w:p>
      <w:pPr>
        <w:spacing w:before="240" w:after="240" w:line="240" w:lineRule="auto"/>
        <w:jc w:val="center"/>
        <w:rPr>
          <w:rFonts w:hint="default" w:ascii="Times New Roman" w:hAnsi="Times New Roman" w:eastAsia="SimSun" w:cs="Times New Roman"/>
          <w:sz w:val="18"/>
          <w:szCs w:val="18"/>
        </w:rPr>
      </w:pPr>
      <w:r>
        <w:rPr>
          <w:rFonts w:hint="default" w:ascii="Times New Roman" w:hAnsi="Times New Roman" w:eastAsia="SimSun" w:cs="Times New Roman"/>
          <w:sz w:val="18"/>
          <w:szCs w:val="18"/>
        </w:rPr>
        <w:t>{li.zichao, jiang.xin, shang.lifeng, qun.liu}@huawei.com</w:t>
      </w:r>
    </w:p>
    <w:p>
      <w:pPr>
        <w:pStyle w:val="2"/>
        <w:spacing w:before="0" w:after="0" w:line="360" w:lineRule="auto"/>
        <w:ind w:left="420" w:hanging="420"/>
        <w:rPr>
          <w:rFonts w:ascii="SimSun" w:hAnsi="SimSun" w:eastAsia="SimSun" w:cs="SimSun"/>
          <w:sz w:val="30"/>
          <w:szCs w:val="30"/>
        </w:rPr>
      </w:pPr>
      <w:r>
        <w:rPr>
          <w:rFonts w:ascii="SimSun" w:hAnsi="SimSun" w:eastAsia="SimSun" w:cs="SimSun"/>
          <w:sz w:val="30"/>
          <w:szCs w:val="30"/>
        </w:rPr>
        <w:t>摘要</w:t>
      </w:r>
    </w:p>
    <w:p>
      <w:pPr>
        <w:keepNext w:val="0"/>
        <w:keepLines w:val="0"/>
        <w:pageBreakBefore w:val="0"/>
        <w:widowControl w:val="0"/>
        <w:tabs>
          <w:tab w:val="left" w:pos="432"/>
        </w:tabs>
        <w:kinsoku/>
        <w:wordWrap/>
        <w:overflowPunct/>
        <w:topLinePunct w:val="0"/>
        <w:autoSpaceDE/>
        <w:autoSpaceDN/>
        <w:bidi w:val="0"/>
        <w:adjustRightInd/>
        <w:snapToGrid/>
        <w:spacing w:line="440" w:lineRule="exact"/>
        <w:textAlignment w:val="auto"/>
        <w:rPr>
          <w:rFonts w:ascii="SimSun" w:hAnsi="SimSun" w:eastAsia="SimSun" w:cs="SimSun"/>
          <w:sz w:val="24"/>
          <w:szCs w:val="24"/>
          <w:rtl w:val="0"/>
        </w:rPr>
      </w:pPr>
      <w:r>
        <w:rPr>
          <w:rtl w:val="0"/>
        </w:rPr>
        <w:tab/>
      </w:r>
      <w:r>
        <w:rPr>
          <w:rFonts w:ascii="SimSun" w:hAnsi="SimSun" w:eastAsia="SimSun" w:cs="SimSun"/>
          <w:sz w:val="24"/>
          <w:szCs w:val="24"/>
        </w:rPr>
        <w:t>复述存在于不同的粒度级别之中，例如词汇级别，短语级别和句子级别。本文介绍了可分解神经网络复述生成（</w:t>
      </w:r>
      <w:r>
        <w:rPr>
          <w:rFonts w:hint="default" w:ascii="Times New Roman" w:hAnsi="Times New Roman" w:eastAsia="SimSun" w:cs="Times New Roman"/>
          <w:sz w:val="24"/>
          <w:szCs w:val="24"/>
        </w:rPr>
        <w:t>DNPG</w:t>
      </w:r>
      <w:r>
        <w:rPr>
          <w:rFonts w:ascii="SimSun" w:hAnsi="SimSun" w:eastAsia="SimSun" w:cs="SimSun"/>
          <w:sz w:val="24"/>
          <w:szCs w:val="24"/>
        </w:rPr>
        <w:t>）方法，这是一种基于</w:t>
      </w:r>
      <w:r>
        <w:rPr>
          <w:rFonts w:hint="default" w:ascii="Times New Roman" w:hAnsi="Times New Roman" w:eastAsia="SimSun" w:cs="Times New Roman"/>
          <w:sz w:val="24"/>
          <w:szCs w:val="24"/>
        </w:rPr>
        <w:t>Transformer</w:t>
      </w:r>
      <w:r>
        <w:rPr>
          <w:rFonts w:ascii="SimSun" w:hAnsi="SimSun" w:eastAsia="SimSun" w:cs="SimSun"/>
          <w:sz w:val="24"/>
          <w:szCs w:val="24"/>
        </w:rPr>
        <w:t>的模型，可以用简单的方式学习和生成不同粒度级别的句子复述。具体而言，模型由具有不同结构的多个编码器和解码器组成，每个结构都对应于一个特定的粒度。实验研究表明，</w:t>
      </w:r>
      <w:r>
        <w:rPr>
          <w:rFonts w:hint="default" w:ascii="Times New Roman" w:hAnsi="Times New Roman" w:eastAsia="SimSun" w:cs="Times New Roman"/>
          <w:sz w:val="24"/>
          <w:szCs w:val="24"/>
        </w:rPr>
        <w:t>DNPG</w:t>
      </w:r>
      <w:r>
        <w:rPr>
          <w:rFonts w:ascii="SimSun" w:hAnsi="SimSun" w:eastAsia="SimSun" w:cs="SimSun"/>
          <w:sz w:val="24"/>
          <w:szCs w:val="24"/>
        </w:rPr>
        <w:t>的分解机制使得复述的产生更易于解释和控制。基于</w:t>
      </w:r>
      <w:r>
        <w:rPr>
          <w:rFonts w:hint="default" w:ascii="Times New Roman" w:hAnsi="Times New Roman" w:eastAsia="SimSun" w:cs="Times New Roman"/>
          <w:sz w:val="24"/>
          <w:szCs w:val="24"/>
        </w:rPr>
        <w:t>DNPG</w:t>
      </w:r>
      <w:r>
        <w:rPr>
          <w:rFonts w:ascii="SimSun" w:hAnsi="SimSun" w:eastAsia="SimSun" w:cs="SimSun"/>
          <w:sz w:val="24"/>
          <w:szCs w:val="24"/>
        </w:rPr>
        <w:t>，我们进一步提出了一种用于复述生成的无监督域迁移方法。实验结果表明，与最先进的神经网络模型相比，该模型在域内性能上具有显著优势，并且在适应新域时具有更好的性能。</w:t>
      </w:r>
    </w:p>
    <w:p>
      <w:pPr>
        <w:pStyle w:val="2"/>
        <w:spacing w:before="240" w:after="240" w:line="360" w:lineRule="auto"/>
        <w:ind w:left="420" w:hanging="420"/>
        <w:rPr>
          <w:rFonts w:ascii="SimSun" w:hAnsi="SimSun" w:eastAsia="SimSun" w:cs="SimSun"/>
          <w:sz w:val="30"/>
          <w:szCs w:val="30"/>
          <w:vertAlign w:val="baseline"/>
        </w:rPr>
      </w:pPr>
      <w:r>
        <w:rPr>
          <w:rFonts w:ascii="SimSun" w:hAnsi="SimSun" w:eastAsia="SimSun" w:cs="SimSun"/>
          <w:sz w:val="30"/>
          <w:szCs w:val="30"/>
        </w:rPr>
        <w:t xml:space="preserve">1 </w:t>
      </w:r>
      <w:r>
        <w:rPr>
          <w:rFonts w:ascii="SimSun" w:hAnsi="SimSun" w:eastAsia="SimSun" w:cs="SimSun"/>
          <w:b/>
          <w:bCs/>
          <w:sz w:val="30"/>
          <w:szCs w:val="30"/>
          <w:vertAlign w:val="baseline"/>
        </w:rPr>
        <w:t>引言</w:t>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vertAlign w:val="baseline"/>
        </w:rPr>
      </w:pPr>
      <w:r>
        <w:rPr>
          <w:rFonts w:ascii="SimSun" w:hAnsi="SimSun" w:eastAsia="SimSun" w:cs="SimSun"/>
          <w:sz w:val="24"/>
          <w:szCs w:val="24"/>
          <w:vertAlign w:val="baseline"/>
        </w:rPr>
        <w:t>复述是使用不同措辞传达相同含义的文本。复述生成是自然语言处理（</w:t>
      </w:r>
      <w:r>
        <w:rPr>
          <w:rFonts w:hint="default" w:ascii="Times New Roman" w:hAnsi="Times New Roman" w:eastAsia="SimSun" w:cs="Times New Roman"/>
          <w:sz w:val="24"/>
          <w:szCs w:val="24"/>
          <w:vertAlign w:val="baseline"/>
        </w:rPr>
        <w:t>NLP</w:t>
      </w:r>
      <w:r>
        <w:rPr>
          <w:rFonts w:ascii="SimSun" w:hAnsi="SimSun" w:eastAsia="SimSun" w:cs="SimSun"/>
          <w:sz w:val="24"/>
          <w:szCs w:val="24"/>
          <w:vertAlign w:val="baseline"/>
        </w:rPr>
        <w:t>）中的一项重要技术，可用于各种下游任务，例如信息检索，语义解析和对话系统。神经网络序列到序列（</w:t>
      </w:r>
      <w:r>
        <w:rPr>
          <w:rFonts w:hint="default" w:ascii="Times New Roman" w:hAnsi="Times New Roman" w:eastAsia="SimSun" w:cs="Times New Roman"/>
          <w:sz w:val="24"/>
          <w:szCs w:val="24"/>
          <w:vertAlign w:val="baseline"/>
        </w:rPr>
        <w:t>Seq2Seq</w:t>
      </w:r>
      <w:r>
        <w:rPr>
          <w:rFonts w:ascii="SimSun" w:hAnsi="SimSun" w:eastAsia="SimSun" w:cs="SimSun"/>
          <w:sz w:val="24"/>
          <w:szCs w:val="24"/>
          <w:vertAlign w:val="baseline"/>
        </w:rPr>
        <w:t>）模型已</w:t>
      </w:r>
      <w:r>
        <w:rPr>
          <w:rFonts w:ascii="SimSun" w:hAnsi="SimSun" w:eastAsia="SimSun" w:cs="SimSun"/>
          <w:sz w:val="24"/>
          <w:szCs w:val="24"/>
        </w:rPr>
        <w:t>被</w:t>
      </w:r>
      <w:r>
        <w:rPr>
          <w:rFonts w:ascii="SimSun" w:hAnsi="SimSun" w:eastAsia="SimSun" w:cs="SimSun"/>
          <w:sz w:val="24"/>
          <w:szCs w:val="24"/>
          <w:vertAlign w:val="baseline"/>
        </w:rPr>
        <w:t>证明在给定句子的复述生成方面具有优越的性能</w:t>
      </w:r>
      <w:r>
        <w:rPr>
          <w:rFonts w:ascii="SimSun" w:hAnsi="SimSun" w:eastAsia="SimSun" w:cs="SimSun"/>
          <w:sz w:val="24"/>
          <w:szCs w:val="24"/>
          <w:vertAlign w:val="superscript"/>
        </w:rPr>
        <w:t>[1,2,3,4]</w:t>
      </w:r>
      <w:r>
        <w:rPr>
          <w:rFonts w:ascii="SimSun" w:hAnsi="SimSun" w:eastAsia="SimSun" w:cs="SimSun"/>
          <w:sz w:val="24"/>
          <w:szCs w:val="24"/>
          <w:vertAlign w:val="baseline"/>
        </w:rPr>
        <w:t>。现有的所有研究都通过将序列映射到另一个序列来学习复述，每个单词都以统一的方式处理和生成。</w:t>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vertAlign w:val="baseline"/>
        </w:rPr>
      </w:pPr>
      <w:r>
        <w:rPr>
          <w:rFonts w:ascii="SimSun" w:hAnsi="SimSun" w:eastAsia="SimSun" w:cs="SimSun"/>
          <w:sz w:val="24"/>
          <w:szCs w:val="24"/>
          <w:vertAlign w:val="baseline"/>
        </w:rPr>
        <w:t>这项研究是由一个普遍观察到的现象所促成的，即一个句子的复述通常由处于不同粒度级别（例如从词汇级到短语级, 再到句子级）的多个复述模式组成。举个例子, 下面的复述对同时包含短语级和句子级模式。</w:t>
      </w:r>
    </w:p>
    <w:p>
      <w:pPr>
        <w:spacing w:line="360" w:lineRule="auto"/>
        <w:ind w:firstLine="480"/>
        <w:jc w:val="center"/>
        <w:rPr>
          <w:rFonts w:ascii="SimSun" w:hAnsi="SimSun" w:eastAsia="SimSun" w:cs="SimSu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4839335" cy="1885950"/>
            <wp:effectExtent l="0" t="0" r="0" b="0"/>
            <wp:docPr id="9" name="image9.png" descr="what-is-the-reason"/>
            <wp:cNvGraphicFramePr/>
            <a:graphic xmlns:a="http://schemas.openxmlformats.org/drawingml/2006/main">
              <a:graphicData uri="http://schemas.openxmlformats.org/drawingml/2006/picture">
                <pic:pic xmlns:pic="http://schemas.openxmlformats.org/drawingml/2006/picture">
                  <pic:nvPicPr>
                    <pic:cNvPr id="9" name="image9.png" descr="what-is-the-reason"/>
                    <pic:cNvPicPr preferRelativeResize="0"/>
                  </pic:nvPicPr>
                  <pic:blipFill>
                    <a:blip r:embed="rId7"/>
                    <a:srcRect/>
                    <a:stretch>
                      <a:fillRect/>
                    </a:stretch>
                  </pic:blipFill>
                  <pic:spPr>
                    <a:xfrm>
                      <a:off x="0" y="0"/>
                      <a:ext cx="4839335" cy="18859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vertAlign w:val="baseline"/>
        </w:rPr>
      </w:pPr>
      <w:r>
        <w:rPr>
          <w:rFonts w:ascii="SimSun" w:hAnsi="SimSun" w:eastAsia="SimSun" w:cs="SimSun"/>
          <w:sz w:val="24"/>
          <w:szCs w:val="24"/>
          <w:vertAlign w:val="baseline"/>
        </w:rPr>
        <w:t>具体来说，蓝色部分是句子级模式，可以表示为一对句子模板，其中</w:t>
      </w:r>
      <w:r>
        <w:rPr>
          <w:rFonts w:hint="default" w:ascii="Times New Roman" w:hAnsi="Times New Roman" w:eastAsia="SimSun" w:cs="Times New Roman"/>
          <w:sz w:val="24"/>
          <w:szCs w:val="24"/>
          <w:vertAlign w:val="baseline"/>
        </w:rPr>
        <w:t>$x</w:t>
      </w:r>
      <w:r>
        <w:rPr>
          <w:rFonts w:ascii="SimSun" w:hAnsi="SimSun" w:eastAsia="SimSun" w:cs="SimSun"/>
          <w:sz w:val="24"/>
          <w:szCs w:val="24"/>
          <w:vertAlign w:val="baseline"/>
        </w:rPr>
        <w:t>可以是任何文本片段。绿色部分是短语级模式，它是一对短语。表1显示了从</w:t>
      </w:r>
      <w:r>
        <w:rPr>
          <w:rFonts w:hint="default" w:ascii="Times New Roman" w:hAnsi="Times New Roman" w:eastAsia="SimSun" w:cs="Times New Roman"/>
          <w:sz w:val="24"/>
          <w:szCs w:val="24"/>
          <w:vertAlign w:val="baseline"/>
        </w:rPr>
        <w:t>WikiAnswers</w:t>
      </w:r>
      <w:r>
        <w:rPr>
          <w:rFonts w:ascii="SimSun" w:hAnsi="SimSun" w:eastAsia="SimSun" w:cs="SimSun"/>
          <w:sz w:val="24"/>
          <w:szCs w:val="24"/>
          <w:vertAlign w:val="baseline"/>
        </w:rPr>
        <w:t>语料库</w:t>
      </w:r>
      <w:r>
        <w:rPr>
          <w:rFonts w:ascii="SimSun" w:hAnsi="SimSun" w:eastAsia="SimSun" w:cs="SimSun"/>
          <w:sz w:val="24"/>
          <w:szCs w:val="24"/>
          <w:vertAlign w:val="superscript"/>
        </w:rPr>
        <w:footnoteReference w:id="0"/>
      </w:r>
      <w:r>
        <w:rPr>
          <w:rFonts w:ascii="SimSun" w:hAnsi="SimSun" w:eastAsia="SimSun" w:cs="SimSun"/>
          <w:sz w:val="24"/>
          <w:szCs w:val="24"/>
          <w:vertAlign w:val="baseline"/>
        </w:rPr>
        <w:t>和</w:t>
      </w:r>
      <w:r>
        <w:rPr>
          <w:rFonts w:hint="default" w:ascii="Times New Roman" w:hAnsi="Times New Roman" w:eastAsia="SimSun" w:cs="Times New Roman"/>
          <w:sz w:val="24"/>
          <w:szCs w:val="24"/>
          <w:vertAlign w:val="baseline"/>
        </w:rPr>
        <w:t>Quora</w:t>
      </w:r>
      <w:r>
        <w:rPr>
          <w:rFonts w:ascii="SimSun" w:hAnsi="SimSun" w:eastAsia="SimSun" w:cs="SimSun"/>
          <w:sz w:val="24"/>
          <w:szCs w:val="24"/>
          <w:vertAlign w:val="baseline"/>
        </w:rPr>
        <w:t>问题对</w:t>
      </w:r>
      <w:r>
        <w:rPr>
          <w:rFonts w:ascii="SimSun" w:hAnsi="SimSun" w:eastAsia="SimSun" w:cs="SimSun"/>
          <w:sz w:val="24"/>
          <w:szCs w:val="24"/>
          <w:vertAlign w:val="superscript"/>
        </w:rPr>
        <w:footnoteReference w:id="1"/>
      </w:r>
      <w:r>
        <w:rPr>
          <w:rFonts w:ascii="SimSun" w:hAnsi="SimSun" w:eastAsia="SimSun" w:cs="SimSun"/>
          <w:sz w:val="24"/>
          <w:szCs w:val="24"/>
          <w:vertAlign w:val="baseline"/>
        </w:rPr>
        <w:t>采样的复述对的更多示例。我们可以看到，句子级的复述比较笼统和抽象，而单词/短语级的复述则相对多样且特定于某个领域。此外，我们注意到，在许多情况下，复述可以解耦，即单词级和短语级</w:t>
      </w:r>
      <w:r>
        <w:rPr>
          <w:rFonts w:ascii="SimSun" w:hAnsi="SimSun" w:eastAsia="SimSun" w:cs="SimSun"/>
          <w:sz w:val="24"/>
          <w:szCs w:val="24"/>
        </w:rPr>
        <w:t>复述</w:t>
      </w:r>
      <w:r>
        <w:rPr>
          <w:rFonts w:ascii="SimSun" w:hAnsi="SimSun" w:eastAsia="SimSun" w:cs="SimSun"/>
          <w:sz w:val="24"/>
          <w:szCs w:val="24"/>
          <w:vertAlign w:val="baseline"/>
        </w:rPr>
        <w:t>模式大多独立于句子级复述模式。</w:t>
      </w:r>
    </w:p>
    <w:p>
      <w:pPr>
        <w:spacing w:line="360" w:lineRule="auto"/>
        <w:ind w:firstLine="480"/>
        <w:jc w:val="left"/>
        <w:rPr>
          <w:rFonts w:ascii="SimSun" w:hAnsi="SimSun" w:eastAsia="SimSun" w:cs="SimSu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3403600" cy="2118995"/>
            <wp:effectExtent l="0" t="0" r="0" b="0"/>
            <wp:docPr id="11" name="image11.png" descr="table-1"/>
            <wp:cNvGraphicFramePr/>
            <a:graphic xmlns:a="http://schemas.openxmlformats.org/drawingml/2006/main">
              <a:graphicData uri="http://schemas.openxmlformats.org/drawingml/2006/picture">
                <pic:pic xmlns:pic="http://schemas.openxmlformats.org/drawingml/2006/picture">
                  <pic:nvPicPr>
                    <pic:cNvPr id="11" name="image11.png" descr="table-1"/>
                    <pic:cNvPicPr preferRelativeResize="0"/>
                  </pic:nvPicPr>
                  <pic:blipFill>
                    <a:blip r:embed="rId8"/>
                    <a:srcRect/>
                    <a:stretch>
                      <a:fillRect/>
                    </a:stretch>
                  </pic:blipFill>
                  <pic:spPr>
                    <a:xfrm>
                      <a:off x="0" y="0"/>
                      <a:ext cx="3403600" cy="2118995"/>
                    </a:xfrm>
                    <a:prstGeom prst="rect">
                      <a:avLst/>
                    </a:prstGeom>
                  </pic:spPr>
                </pic:pic>
              </a:graphicData>
            </a:graphic>
          </wp:inline>
        </w:drawing>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autoSpaceDE/>
        <w:autoSpaceDN/>
        <w:bidi w:val="0"/>
        <w:adjustRightInd/>
        <w:snapToGrid/>
        <w:spacing w:before="0" w:after="0" w:line="440" w:lineRule="exact"/>
        <w:ind w:left="0" w:right="0" w:firstLine="403"/>
        <w:jc w:val="center"/>
        <w:textAlignment w:val="auto"/>
        <w:rPr>
          <w:rFonts w:ascii="SimSun" w:hAnsi="SimSun" w:eastAsia="SimSun" w:cs="SimSun"/>
          <w:b w:val="0"/>
          <w:bCs w:val="0"/>
          <w:i w:val="0"/>
          <w:iCs w:val="0"/>
          <w:caps w:val="0"/>
          <w:smallCaps w:val="0"/>
          <w:strike w:val="0"/>
          <w:dstrike w:val="0"/>
          <w:color w:val="000000"/>
          <w:sz w:val="18"/>
          <w:szCs w:val="18"/>
          <w:u w:val="none"/>
          <w:shd w:val="clear" w:fill="auto"/>
          <w:vertAlign w:val="baseline"/>
        </w:rPr>
      </w:pPr>
      <w:r>
        <w:rPr>
          <w:rFonts w:ascii="SimSun" w:hAnsi="SimSun" w:eastAsia="SimSun" w:cs="SimSun"/>
          <w:b w:val="0"/>
          <w:bCs w:val="0"/>
          <w:i w:val="0"/>
          <w:iCs w:val="0"/>
          <w:caps w:val="0"/>
          <w:smallCaps w:val="0"/>
          <w:strike w:val="0"/>
          <w:dstrike w:val="0"/>
          <w:color w:val="000000"/>
          <w:sz w:val="18"/>
          <w:szCs w:val="18"/>
          <w:u w:val="none"/>
          <w:shd w:val="clear" w:fill="auto"/>
          <w:vertAlign w:val="baseline"/>
        </w:rPr>
        <w:t xml:space="preserve">表1: </w:t>
      </w:r>
      <w:r>
        <w:rPr>
          <w:rFonts w:hint="default" w:ascii="Times New Roman" w:hAnsi="Times New Roman" w:eastAsia="SimSun" w:cs="Times New Roman"/>
          <w:b w:val="0"/>
          <w:bCs w:val="0"/>
          <w:i w:val="0"/>
          <w:iCs w:val="0"/>
          <w:caps w:val="0"/>
          <w:smallCaps w:val="0"/>
          <w:strike w:val="0"/>
          <w:dstrike w:val="0"/>
          <w:color w:val="000000"/>
          <w:sz w:val="18"/>
          <w:szCs w:val="18"/>
          <w:u w:val="none"/>
          <w:shd w:val="clear" w:fill="auto"/>
          <w:vertAlign w:val="baseline"/>
        </w:rPr>
        <w:t>WikiAnswers</w:t>
      </w:r>
      <w:r>
        <w:rPr>
          <w:rFonts w:ascii="SimSun" w:hAnsi="SimSun" w:eastAsia="SimSun" w:cs="SimSun"/>
          <w:b w:val="0"/>
          <w:bCs w:val="0"/>
          <w:i w:val="0"/>
          <w:iCs w:val="0"/>
          <w:caps w:val="0"/>
          <w:smallCaps w:val="0"/>
          <w:strike w:val="0"/>
          <w:dstrike w:val="0"/>
          <w:color w:val="000000"/>
          <w:sz w:val="18"/>
          <w:szCs w:val="18"/>
          <w:u w:val="none"/>
          <w:shd w:val="clear" w:fill="auto"/>
          <w:vertAlign w:val="baseline"/>
        </w:rPr>
        <w:t>和</w:t>
      </w:r>
      <w:r>
        <w:rPr>
          <w:rFonts w:hint="default" w:ascii="Times New Roman" w:hAnsi="Times New Roman" w:eastAsia="SimSun" w:cs="Times New Roman"/>
          <w:b w:val="0"/>
          <w:bCs w:val="0"/>
          <w:i w:val="0"/>
          <w:iCs w:val="0"/>
          <w:caps w:val="0"/>
          <w:smallCaps w:val="0"/>
          <w:strike w:val="0"/>
          <w:dstrike w:val="0"/>
          <w:color w:val="000000"/>
          <w:sz w:val="18"/>
          <w:szCs w:val="18"/>
          <w:u w:val="none"/>
          <w:shd w:val="clear" w:fill="auto"/>
          <w:vertAlign w:val="baseline"/>
        </w:rPr>
        <w:t>Quora</w:t>
      </w:r>
      <w:r>
        <w:rPr>
          <w:rFonts w:ascii="SimSun" w:hAnsi="SimSun" w:eastAsia="SimSun" w:cs="SimSun"/>
          <w:b w:val="0"/>
          <w:bCs w:val="0"/>
          <w:i w:val="0"/>
          <w:iCs w:val="0"/>
          <w:caps w:val="0"/>
          <w:smallCaps w:val="0"/>
          <w:strike w:val="0"/>
          <w:dstrike w:val="0"/>
          <w:color w:val="000000"/>
          <w:sz w:val="18"/>
          <w:szCs w:val="18"/>
          <w:u w:val="none"/>
          <w:shd w:val="clear" w:fill="auto"/>
          <w:vertAlign w:val="baseline"/>
        </w:rPr>
        <w:t>数据集中的复述对示例。 我们手动标记了句子，其中蓝色斜体字为句子级别，绿色带下划线的单词为短语级别。</w:t>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vertAlign w:val="baseline"/>
        </w:rPr>
      </w:pPr>
      <w:r>
        <w:rPr>
          <w:rFonts w:ascii="SimSun" w:hAnsi="SimSun" w:eastAsia="SimSun" w:cs="SimSun"/>
          <w:sz w:val="24"/>
          <w:szCs w:val="24"/>
          <w:vertAlign w:val="baseline"/>
        </w:rPr>
        <w:t>为了</w:t>
      </w:r>
      <w:r>
        <w:rPr>
          <w:rFonts w:ascii="SimSun" w:hAnsi="SimSun" w:eastAsia="SimSun" w:cs="SimSun"/>
          <w:sz w:val="24"/>
          <w:szCs w:val="24"/>
        </w:rPr>
        <w:t>应对</w:t>
      </w:r>
      <w:r>
        <w:rPr>
          <w:rFonts w:ascii="SimSun" w:hAnsi="SimSun" w:eastAsia="SimSun" w:cs="SimSun"/>
          <w:sz w:val="24"/>
          <w:szCs w:val="24"/>
          <w:vertAlign w:val="baseline"/>
        </w:rPr>
        <w:t>复述生成中的这种现象，我们提出了</w:t>
      </w:r>
      <w:r>
        <w:rPr>
          <w:rFonts w:ascii="SimSun" w:hAnsi="SimSun" w:eastAsia="SimSun" w:cs="SimSun"/>
          <w:sz w:val="24"/>
          <w:szCs w:val="24"/>
        </w:rPr>
        <w:t>可分解神经网络复述生成</w:t>
      </w:r>
      <w:r>
        <w:rPr>
          <w:rFonts w:ascii="SimSun" w:hAnsi="SimSun" w:eastAsia="SimSun" w:cs="SimSun"/>
          <w:sz w:val="24"/>
          <w:szCs w:val="24"/>
          <w:vertAlign w:val="baseline"/>
        </w:rPr>
        <w:t>器（</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）。具体来说，</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由一个分离器(</w:t>
      </w:r>
      <w:r>
        <w:rPr>
          <w:rFonts w:hint="default" w:ascii="Times New Roman" w:hAnsi="Times New Roman" w:eastAsia="SimSun" w:cs="Times New Roman"/>
          <w:sz w:val="24"/>
          <w:szCs w:val="24"/>
          <w:vertAlign w:val="baseline"/>
        </w:rPr>
        <w:t>seperator</w:t>
      </w:r>
      <w:r>
        <w:rPr>
          <w:rFonts w:ascii="SimSun" w:hAnsi="SimSun" w:eastAsia="SimSun" w:cs="SimSun"/>
          <w:sz w:val="24"/>
          <w:szCs w:val="24"/>
          <w:vertAlign w:val="baseline"/>
        </w:rPr>
        <w:t>)，多个编码器(</w:t>
      </w:r>
      <w:r>
        <w:rPr>
          <w:rFonts w:hint="default" w:ascii="Times New Roman" w:hAnsi="Times New Roman" w:eastAsia="SimSun" w:cs="Times New Roman"/>
          <w:sz w:val="24"/>
          <w:szCs w:val="24"/>
          <w:vertAlign w:val="baseline"/>
        </w:rPr>
        <w:t>encoder</w:t>
      </w:r>
      <w:r>
        <w:rPr>
          <w:rFonts w:ascii="SimSun" w:hAnsi="SimSun" w:eastAsia="SimSun" w:cs="SimSun"/>
          <w:sz w:val="24"/>
          <w:szCs w:val="24"/>
          <w:vertAlign w:val="baseline"/>
        </w:rPr>
        <w:t>)和解码器(</w:t>
      </w:r>
      <w:r>
        <w:rPr>
          <w:rFonts w:hint="default" w:ascii="Times New Roman" w:hAnsi="Times New Roman" w:eastAsia="SimSun" w:cs="Times New Roman"/>
          <w:sz w:val="24"/>
          <w:szCs w:val="24"/>
          <w:vertAlign w:val="baseline"/>
        </w:rPr>
        <w:t>decoder</w:t>
      </w:r>
      <w:r>
        <w:rPr>
          <w:rFonts w:ascii="SimSun" w:hAnsi="SimSun" w:eastAsia="SimSun" w:cs="SimSun"/>
          <w:sz w:val="24"/>
          <w:szCs w:val="24"/>
          <w:vertAlign w:val="baseline"/>
        </w:rPr>
        <w:t>)以及一个聚合器(</w:t>
      </w:r>
      <w:r>
        <w:rPr>
          <w:rFonts w:hint="default" w:ascii="Times New Roman" w:hAnsi="Times New Roman" w:eastAsia="SimSun" w:cs="Times New Roman"/>
          <w:sz w:val="24"/>
          <w:szCs w:val="24"/>
          <w:vertAlign w:val="baseline"/>
        </w:rPr>
        <w:t>aggregator</w:t>
      </w:r>
      <w:r>
        <w:rPr>
          <w:rFonts w:ascii="SimSun" w:hAnsi="SimSun" w:eastAsia="SimSun" w:cs="SimSun"/>
          <w:sz w:val="24"/>
          <w:szCs w:val="24"/>
          <w:vertAlign w:val="baseline"/>
        </w:rPr>
        <w:t>)组成。分隔器首先将输入语句划分为属于不同粒度的段，然后由多个特定粒度的编码器和解码器并行处理这些段。最终，聚合器将所有解码器的输出进行组合，以产生输入语句的复述。</w:t>
      </w:r>
    </w:p>
    <w:p>
      <w:pPr>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ascii="SimSun" w:hAnsi="SimSun" w:eastAsia="SimSun" w:cs="SimSun"/>
          <w:sz w:val="24"/>
          <w:szCs w:val="24"/>
          <w:vertAlign w:val="baseline"/>
        </w:rPr>
      </w:pPr>
      <w:r>
        <w:rPr>
          <w:rFonts w:ascii="SimSun" w:hAnsi="SimSun" w:eastAsia="SimSun" w:cs="SimSun"/>
          <w:sz w:val="24"/>
          <w:szCs w:val="24"/>
          <w:vertAlign w:val="baseline"/>
        </w:rPr>
        <w:t>我们总结了</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的三个优点：</w:t>
      </w:r>
    </w:p>
    <w:p>
      <w:pPr>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ascii="SimSun" w:hAnsi="SimSun" w:eastAsia="SimSun" w:cs="SimSun"/>
          <w:sz w:val="24"/>
          <w:szCs w:val="24"/>
          <w:vertAlign w:val="baseline"/>
        </w:rPr>
      </w:pPr>
      <w:r>
        <w:rPr>
          <w:rFonts w:ascii="SimSun" w:hAnsi="SimSun" w:eastAsia="SimSun" w:cs="SimSun"/>
          <w:sz w:val="24"/>
          <w:szCs w:val="24"/>
          <w:vertAlign w:val="baseline"/>
        </w:rPr>
        <w:t>可解释性：与现有的</w:t>
      </w:r>
      <w:r>
        <w:rPr>
          <w:rFonts w:hint="default" w:ascii="Times New Roman" w:hAnsi="Times New Roman" w:eastAsia="SimSun" w:cs="Times New Roman"/>
          <w:sz w:val="24"/>
          <w:szCs w:val="24"/>
          <w:vertAlign w:val="baseline"/>
        </w:rPr>
        <w:t>Seq2Seq</w:t>
      </w:r>
      <w:r>
        <w:rPr>
          <w:rFonts w:ascii="SimSun" w:hAnsi="SimSun" w:eastAsia="SimSun" w:cs="SimSun"/>
          <w:sz w:val="24"/>
          <w:szCs w:val="24"/>
          <w:vertAlign w:val="baseline"/>
        </w:rPr>
        <w:t>模型相反，我们发现</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可以在词汇/短语和句子层面</w:t>
      </w:r>
      <w:r>
        <w:rPr>
          <w:rFonts w:ascii="SimSun" w:hAnsi="SimSun" w:eastAsia="SimSun" w:cs="SimSun"/>
          <w:sz w:val="24"/>
          <w:szCs w:val="24"/>
        </w:rPr>
        <w:t>自动</w:t>
      </w:r>
      <w:r>
        <w:rPr>
          <w:rFonts w:ascii="SimSun" w:hAnsi="SimSun" w:eastAsia="SimSun" w:cs="SimSun"/>
          <w:sz w:val="24"/>
          <w:szCs w:val="24"/>
          <w:vertAlign w:val="baseline"/>
        </w:rPr>
        <w:t>学习复述规则。除了根据句子生成复述外，它还可以通过提取不同级别的关联复述模式来解释其预测，这类似于上面</w:t>
      </w:r>
      <w:r>
        <w:rPr>
          <w:rFonts w:ascii="SimSun" w:hAnsi="SimSun" w:eastAsia="SimSun" w:cs="SimSun"/>
          <w:sz w:val="24"/>
          <w:szCs w:val="24"/>
        </w:rPr>
        <w:t>表1</w:t>
      </w:r>
      <w:r>
        <w:rPr>
          <w:rFonts w:ascii="SimSun" w:hAnsi="SimSun" w:eastAsia="SimSun" w:cs="SimSun"/>
          <w:sz w:val="24"/>
          <w:szCs w:val="24"/>
          <w:vertAlign w:val="baseline"/>
        </w:rPr>
        <w:t>给的例子。</w:t>
      </w:r>
    </w:p>
    <w:p>
      <w:pPr>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ascii="SimSun" w:hAnsi="SimSun" w:eastAsia="SimSun" w:cs="SimSun"/>
          <w:sz w:val="24"/>
          <w:szCs w:val="24"/>
          <w:vertAlign w:val="baseline"/>
        </w:rPr>
      </w:pPr>
      <w:r>
        <w:rPr>
          <w:rFonts w:ascii="SimSun" w:hAnsi="SimSun" w:eastAsia="SimSun" w:cs="SimSun"/>
          <w:sz w:val="24"/>
          <w:szCs w:val="24"/>
          <w:vertAlign w:val="baseline"/>
        </w:rPr>
        <w:t>可控性：该模型允许用户精确地控制生成过程。通过使用</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，用户可以固定句子中的某个部分，而其余部分则按特定级别重新进行复述。</w:t>
      </w:r>
    </w:p>
    <w:p>
      <w:pPr>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ascii="SimSun" w:hAnsi="SimSun" w:eastAsia="SimSun" w:cs="SimSun"/>
          <w:sz w:val="24"/>
          <w:szCs w:val="24"/>
          <w:vertAlign w:val="baseline"/>
        </w:rPr>
      </w:pPr>
      <w:r>
        <w:rPr>
          <w:rFonts w:ascii="SimSun" w:hAnsi="SimSun" w:eastAsia="SimSun" w:cs="SimSun"/>
          <w:sz w:val="24"/>
          <w:szCs w:val="24"/>
          <w:vertAlign w:val="baseline"/>
        </w:rPr>
        <w:t>域迁移性：在这项工作中，我们假设高</w:t>
      </w:r>
      <w:r>
        <w:rPr>
          <w:rFonts w:ascii="SimSun" w:hAnsi="SimSun" w:eastAsia="SimSun" w:cs="SimSun"/>
          <w:sz w:val="24"/>
          <w:szCs w:val="24"/>
        </w:rPr>
        <w:t>级别</w:t>
      </w:r>
      <w:r>
        <w:rPr>
          <w:rFonts w:ascii="SimSun" w:hAnsi="SimSun" w:eastAsia="SimSun" w:cs="SimSun"/>
          <w:sz w:val="24"/>
          <w:szCs w:val="24"/>
          <w:vertAlign w:val="baseline"/>
        </w:rPr>
        <w:t>复述模式更有可能在不同域之间共享。将所有级别耦合在一起，常规</w:t>
      </w:r>
      <w:r>
        <w:rPr>
          <w:rFonts w:hint="default" w:ascii="Times New Roman" w:hAnsi="Times New Roman" w:eastAsia="SimSun" w:cs="Times New Roman"/>
          <w:sz w:val="24"/>
          <w:szCs w:val="24"/>
          <w:vertAlign w:val="baseline"/>
        </w:rPr>
        <w:t>Seq2Seq</w:t>
      </w:r>
      <w:r>
        <w:rPr>
          <w:rFonts w:ascii="SimSun" w:hAnsi="SimSun" w:eastAsia="SimSun" w:cs="SimSun"/>
          <w:sz w:val="24"/>
          <w:szCs w:val="24"/>
          <w:vertAlign w:val="baseline"/>
        </w:rPr>
        <w:t>模型很难很好地适应新域。但是，</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模型可以在抽象（句子）级别上单独进行复述，因此在域迁移方面表现得更好。具体而言，我们开发了一种仅使用非并行数据使</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适应新域的方法。</w:t>
      </w:r>
    </w:p>
    <w:p>
      <w:pPr>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ascii="SimSun" w:hAnsi="SimSun" w:eastAsia="SimSun" w:cs="SimSun"/>
          <w:sz w:val="24"/>
          <w:szCs w:val="24"/>
          <w:vertAlign w:val="baseline"/>
        </w:rPr>
      </w:pPr>
      <w:r>
        <w:rPr>
          <w:rFonts w:ascii="SimSun" w:hAnsi="SimSun" w:eastAsia="SimSun" w:cs="SimSun"/>
          <w:sz w:val="24"/>
          <w:szCs w:val="24"/>
          <w:vertAlign w:val="baseline"/>
        </w:rPr>
        <w:t>我们在两个大型复述数据集上验证了</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模型, 结果表明</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模型可以在保持质量的同时以更可控和更可解释的方式生成释义。 此外，域迁移实验表明</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的性能明显优于最先进的方法。 这项工作的技术贡献是三方面的：</w:t>
      </w:r>
    </w:p>
    <w:p>
      <w:pPr>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ascii="SimSun" w:hAnsi="SimSun" w:eastAsia="SimSun" w:cs="SimSun"/>
          <w:sz w:val="24"/>
          <w:szCs w:val="24"/>
          <w:vertAlign w:val="baseline"/>
        </w:rPr>
      </w:pPr>
      <w:r>
        <w:rPr>
          <w:rFonts w:ascii="SimSun" w:hAnsi="SimSun" w:eastAsia="SimSun" w:cs="SimSun"/>
          <w:sz w:val="24"/>
          <w:szCs w:val="24"/>
          <w:vertAlign w:val="baseline"/>
        </w:rPr>
        <w:t>1. 我们提出了一个创新性的</w:t>
      </w:r>
      <w:r>
        <w:rPr>
          <w:rFonts w:hint="default" w:ascii="Times New Roman" w:hAnsi="Times New Roman" w:eastAsia="SimSun" w:cs="Times New Roman"/>
          <w:sz w:val="24"/>
          <w:szCs w:val="24"/>
          <w:vertAlign w:val="baseline"/>
        </w:rPr>
        <w:t>Seq2Seq</w:t>
      </w:r>
      <w:r>
        <w:rPr>
          <w:rFonts w:ascii="SimSun" w:hAnsi="SimSun" w:eastAsia="SimSun" w:cs="SimSun"/>
          <w:sz w:val="24"/>
          <w:szCs w:val="24"/>
          <w:vertAlign w:val="baseline"/>
        </w:rPr>
        <w:t>模型，能够将复述生成分解为分别学习不同粒度级别的复述模式。</w:t>
      </w:r>
    </w:p>
    <w:p>
      <w:pPr>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ascii="SimSun" w:hAnsi="SimSun" w:eastAsia="SimSun" w:cs="SimSun"/>
          <w:sz w:val="24"/>
          <w:szCs w:val="24"/>
          <w:vertAlign w:val="baseline"/>
        </w:rPr>
      </w:pPr>
      <w:r>
        <w:rPr>
          <w:rFonts w:ascii="SimSun" w:hAnsi="SimSun" w:eastAsia="SimSun" w:cs="SimSun"/>
          <w:sz w:val="24"/>
          <w:szCs w:val="24"/>
          <w:vertAlign w:val="baseline"/>
        </w:rPr>
        <w:t>2. 我们证明该模型对于复述生成可以更好地解释和控制。</w:t>
      </w:r>
    </w:p>
    <w:p>
      <w:pPr>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ascii="SimSun" w:hAnsi="SimSun" w:eastAsia="SimSun" w:cs="SimSun"/>
          <w:sz w:val="30"/>
          <w:szCs w:val="30"/>
          <w:rtl w:val="0"/>
        </w:rPr>
      </w:pPr>
      <w:r>
        <w:rPr>
          <w:rFonts w:ascii="SimSun" w:hAnsi="SimSun" w:eastAsia="SimSun" w:cs="SimSun"/>
          <w:sz w:val="24"/>
          <w:szCs w:val="24"/>
          <w:vertAlign w:val="baseline"/>
        </w:rPr>
        <w:t>3. 基于提出的模型，我们</w:t>
      </w:r>
      <w:r>
        <w:rPr>
          <w:rFonts w:ascii="SimSun" w:hAnsi="SimSun" w:eastAsia="SimSun" w:cs="SimSun"/>
          <w:sz w:val="24"/>
          <w:szCs w:val="24"/>
        </w:rPr>
        <w:t>提出了一个简单但有效的无监督域迁移方法。</w:t>
      </w:r>
    </w:p>
    <w:p>
      <w:pPr>
        <w:pStyle w:val="2"/>
        <w:spacing w:before="240" w:after="240" w:line="360" w:lineRule="auto"/>
        <w:ind w:left="420" w:hanging="420"/>
        <w:rPr>
          <w:rFonts w:ascii="SimSun" w:hAnsi="SimSun" w:eastAsia="SimSun" w:cs="SimSun"/>
          <w:sz w:val="30"/>
          <w:szCs w:val="30"/>
          <w:vertAlign w:val="baseline"/>
        </w:rPr>
      </w:pPr>
      <w:r>
        <w:rPr>
          <w:rFonts w:ascii="SimSun" w:hAnsi="SimSun" w:eastAsia="SimSun" w:cs="SimSun"/>
          <w:sz w:val="30"/>
          <w:szCs w:val="30"/>
        </w:rPr>
        <w:t>2 可分解神经网络复述生成器</w:t>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vertAlign w:val="baseline"/>
        </w:rPr>
      </w:pPr>
      <w:r>
        <w:rPr>
          <w:rFonts w:ascii="SimSun" w:hAnsi="SimSun" w:eastAsia="SimSun" w:cs="SimSun"/>
          <w:sz w:val="24"/>
          <w:szCs w:val="24"/>
          <w:vertAlign w:val="baseline"/>
        </w:rPr>
        <w:t>本节</w:t>
      </w:r>
      <w:r>
        <w:rPr>
          <w:rFonts w:ascii="SimSun" w:hAnsi="SimSun" w:eastAsia="SimSun" w:cs="SimSun"/>
          <w:sz w:val="24"/>
          <w:szCs w:val="24"/>
        </w:rPr>
        <w:t>将会</w:t>
      </w:r>
      <w:r>
        <w:rPr>
          <w:rFonts w:ascii="SimSun" w:hAnsi="SimSun" w:eastAsia="SimSun" w:cs="SimSun"/>
          <w:sz w:val="24"/>
          <w:szCs w:val="24"/>
          <w:vertAlign w:val="baseline"/>
        </w:rPr>
        <w:t>说明</w:t>
      </w:r>
      <w:r>
        <w:rPr>
          <w:rFonts w:ascii="SimSun" w:hAnsi="SimSun" w:eastAsia="SimSun" w:cs="SimSun"/>
          <w:sz w:val="24"/>
          <w:szCs w:val="24"/>
        </w:rPr>
        <w:t>提出的</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模型的框架。我们首先概述模型设计，然后详细说明各个部分。</w:t>
      </w:r>
    </w:p>
    <w:p>
      <w:pPr>
        <w:pStyle w:val="3"/>
        <w:spacing w:before="240" w:after="240" w:line="360" w:lineRule="auto"/>
        <w:ind w:left="578" w:hanging="578"/>
        <w:rPr>
          <w:rFonts w:ascii="SimSun" w:hAnsi="SimSun" w:eastAsia="SimSun" w:cs="SimSun"/>
          <w:b/>
          <w:bCs/>
          <w:sz w:val="30"/>
          <w:szCs w:val="30"/>
          <w:vertAlign w:val="baseline"/>
          <w:rtl w:val="0"/>
        </w:rPr>
      </w:pPr>
      <w:r>
        <w:rPr>
          <w:rFonts w:ascii="SimSun" w:hAnsi="SimSun" w:eastAsia="SimSun" w:cs="SimSun"/>
          <w:sz w:val="30"/>
          <w:szCs w:val="30"/>
        </w:rPr>
        <w:t xml:space="preserve">2.1 </w:t>
      </w:r>
      <w:r>
        <w:rPr>
          <w:rFonts w:ascii="SimSun" w:hAnsi="SimSun" w:eastAsia="SimSun" w:cs="SimSun"/>
          <w:b/>
          <w:bCs/>
          <w:sz w:val="30"/>
          <w:szCs w:val="30"/>
          <w:vertAlign w:val="baseline"/>
        </w:rPr>
        <w:t>模型概述</w:t>
      </w:r>
    </w:p>
    <w:p/>
    <w:p>
      <w:pPr>
        <w:spacing w:line="360" w:lineRule="auto"/>
        <w:ind w:firstLine="480"/>
        <w:jc w:val="center"/>
        <w:rPr>
          <w:rFonts w:ascii="SimSun" w:hAnsi="SimSun" w:eastAsia="SimSun" w:cs="SimSu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4124325" cy="2632710"/>
            <wp:effectExtent l="0" t="0" r="0" b="0"/>
            <wp:docPr id="10" name="image17.png" descr="figure-1"/>
            <wp:cNvGraphicFramePr/>
            <a:graphic xmlns:a="http://schemas.openxmlformats.org/drawingml/2006/main">
              <a:graphicData uri="http://schemas.openxmlformats.org/drawingml/2006/picture">
                <pic:pic xmlns:pic="http://schemas.openxmlformats.org/drawingml/2006/picture">
                  <pic:nvPicPr>
                    <pic:cNvPr id="10" name="image17.png" descr="figure-1"/>
                    <pic:cNvPicPr preferRelativeResize="0"/>
                  </pic:nvPicPr>
                  <pic:blipFill>
                    <a:blip r:embed="rId9"/>
                    <a:srcRect b="12531"/>
                    <a:stretch>
                      <a:fillRect/>
                    </a:stretch>
                  </pic:blipFill>
                  <pic:spPr>
                    <a:xfrm>
                      <a:off x="0" y="0"/>
                      <a:ext cx="4124325" cy="2632710"/>
                    </a:xfrm>
                    <a:prstGeom prst="rect">
                      <a:avLst/>
                    </a:prstGeom>
                  </pic:spPr>
                </pic:pic>
              </a:graphicData>
            </a:graphic>
          </wp:inline>
        </w:drawing>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360" w:lineRule="auto"/>
        <w:ind w:left="0" w:right="0" w:firstLine="400"/>
        <w:jc w:val="center"/>
        <w:rPr>
          <w:rFonts w:ascii="SimSun" w:hAnsi="SimSun" w:eastAsia="SimSun" w:cs="SimSun"/>
          <w:b w:val="0"/>
          <w:bCs w:val="0"/>
          <w:i w:val="0"/>
          <w:iCs w:val="0"/>
          <w:caps w:val="0"/>
          <w:smallCaps w:val="0"/>
          <w:strike w:val="0"/>
          <w:dstrike w:val="0"/>
          <w:color w:val="000000"/>
          <w:sz w:val="18"/>
          <w:szCs w:val="18"/>
          <w:u w:val="none"/>
          <w:shd w:val="clear" w:fill="auto"/>
          <w:vertAlign w:val="baseline"/>
        </w:rPr>
      </w:pPr>
      <w:r>
        <w:rPr>
          <w:rFonts w:ascii="SimSun" w:hAnsi="SimSun" w:eastAsia="SimSun" w:cs="SimSun"/>
          <w:b w:val="0"/>
          <w:bCs w:val="0"/>
          <w:i w:val="0"/>
          <w:iCs w:val="0"/>
          <w:caps w:val="0"/>
          <w:smallCaps w:val="0"/>
          <w:strike w:val="0"/>
          <w:dstrike w:val="0"/>
          <w:color w:val="000000"/>
          <w:sz w:val="18"/>
          <w:szCs w:val="18"/>
          <w:u w:val="none"/>
          <w:shd w:val="clear" w:fill="auto"/>
          <w:vertAlign w:val="baseline"/>
        </w:rPr>
        <w:t>图1 模型架构</w:t>
      </w:r>
    </w:p>
    <w:p>
      <w:pPr>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ascii="SimSun" w:hAnsi="SimSun" w:eastAsia="SimSun" w:cs="SimSun"/>
          <w:sz w:val="24"/>
          <w:szCs w:val="24"/>
          <w:vertAlign w:val="baseline"/>
        </w:rPr>
      </w:pPr>
      <w:r>
        <w:rPr>
          <w:rFonts w:ascii="SimSun" w:hAnsi="SimSun" w:eastAsia="SimSun" w:cs="SimSun"/>
          <w:sz w:val="24"/>
          <w:szCs w:val="24"/>
          <w:vertAlign w:val="baseline"/>
        </w:rPr>
        <w:t>如图1所示，</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由四个组件组成：分离器，多粒度编码器和解码器（分别表示为</w:t>
      </w:r>
      <w:r>
        <w:rPr>
          <w:rFonts w:hint="default" w:ascii="Times New Roman" w:hAnsi="Times New Roman" w:eastAsia="SimSun" w:cs="Times New Roman"/>
          <w:i/>
          <w:iCs/>
          <w:sz w:val="24"/>
          <w:szCs w:val="24"/>
          <w:vertAlign w:val="baseline"/>
        </w:rPr>
        <w:t>m</w:t>
      </w:r>
      <w:r>
        <w:rPr>
          <w:rFonts w:hint="default" w:ascii="Times New Roman" w:hAnsi="Times New Roman" w:eastAsia="SimSun" w:cs="Times New Roman"/>
          <w:sz w:val="24"/>
          <w:szCs w:val="24"/>
          <w:vertAlign w:val="baseline"/>
        </w:rPr>
        <w:t>-encoder</w:t>
      </w:r>
      <w:r>
        <w:rPr>
          <w:rFonts w:ascii="SimSun" w:hAnsi="SimSun" w:eastAsia="SimSun" w:cs="SimSun"/>
          <w:sz w:val="24"/>
          <w:szCs w:val="24"/>
          <w:vertAlign w:val="baseline"/>
        </w:rPr>
        <w:t>和</w:t>
      </w:r>
      <w:r>
        <w:rPr>
          <w:rFonts w:hint="default" w:ascii="Times New Roman" w:hAnsi="Times New Roman" w:eastAsia="SimSun" w:cs="Times New Roman"/>
          <w:i/>
          <w:iCs/>
          <w:sz w:val="24"/>
          <w:szCs w:val="24"/>
          <w:vertAlign w:val="baseline"/>
        </w:rPr>
        <w:t>m</w:t>
      </w:r>
      <w:r>
        <w:rPr>
          <w:rFonts w:hint="default" w:ascii="Times New Roman" w:hAnsi="Times New Roman" w:eastAsia="SimSun" w:cs="Times New Roman"/>
          <w:sz w:val="24"/>
          <w:szCs w:val="24"/>
          <w:vertAlign w:val="baseline"/>
        </w:rPr>
        <w:t>-decoder</w:t>
      </w:r>
      <w:r>
        <w:rPr>
          <w:rFonts w:ascii="SimSun" w:hAnsi="SimSun" w:eastAsia="SimSun" w:cs="SimSun"/>
          <w:sz w:val="24"/>
          <w:szCs w:val="24"/>
          <w:vertAlign w:val="baseline"/>
        </w:rPr>
        <w:t>）以及聚合器。</w:t>
      </w:r>
      <w:r>
        <w:rPr>
          <w:rFonts w:hint="default" w:ascii="Times New Roman" w:hAnsi="Times New Roman" w:eastAsia="SimSun" w:cs="Times New Roman"/>
          <w:i/>
          <w:iCs/>
          <w:sz w:val="24"/>
          <w:szCs w:val="24"/>
          <w:vertAlign w:val="baseline"/>
        </w:rPr>
        <w:t>m</w:t>
      </w:r>
      <w:r>
        <w:rPr>
          <w:rFonts w:hint="default" w:ascii="Times New Roman" w:hAnsi="Times New Roman" w:eastAsia="SimSun" w:cs="Times New Roman"/>
          <w:sz w:val="24"/>
          <w:szCs w:val="24"/>
          <w:vertAlign w:val="baseline"/>
        </w:rPr>
        <w:t>-encoder</w:t>
      </w:r>
      <w:r>
        <w:rPr>
          <w:rFonts w:ascii="SimSun" w:hAnsi="SimSun" w:eastAsia="SimSun" w:cs="SimSun"/>
          <w:sz w:val="24"/>
          <w:szCs w:val="24"/>
          <w:vertAlign w:val="baseline"/>
        </w:rPr>
        <w:t>和</w:t>
      </w:r>
      <w:r>
        <w:rPr>
          <w:rFonts w:hint="default" w:ascii="Times New Roman" w:hAnsi="Times New Roman" w:eastAsia="SimSun" w:cs="Times New Roman"/>
          <w:i/>
          <w:iCs/>
          <w:sz w:val="24"/>
          <w:szCs w:val="24"/>
          <w:vertAlign w:val="baseline"/>
        </w:rPr>
        <w:t>m</w:t>
      </w:r>
      <w:r>
        <w:rPr>
          <w:rFonts w:hint="default" w:ascii="Times New Roman" w:hAnsi="Times New Roman" w:eastAsia="SimSun" w:cs="Times New Roman"/>
          <w:sz w:val="24"/>
          <w:szCs w:val="24"/>
          <w:vertAlign w:val="baseline"/>
        </w:rPr>
        <w:t>-decoder</w:t>
      </w:r>
      <w:r>
        <w:rPr>
          <w:rFonts w:ascii="SimSun" w:hAnsi="SimSun" w:eastAsia="SimSun" w:cs="SimSun"/>
          <w:sz w:val="24"/>
          <w:szCs w:val="24"/>
          <w:vertAlign w:val="baseline"/>
        </w:rPr>
        <w:t>由多个独立的编码器和解码器组成，每个对应于特定的粒度级别。 给定由单词组成的长度为L</w:t>
      </w:r>
      <w:r>
        <w:rPr>
          <w:rFonts w:ascii="SimSun" w:hAnsi="SimSun" w:eastAsia="SimSun" w:cs="SimSun"/>
          <w:sz w:val="24"/>
          <w:szCs w:val="24"/>
        </w:rPr>
        <w:t>的</w:t>
      </w:r>
      <w:r>
        <w:rPr>
          <w:rFonts w:ascii="SimSun" w:hAnsi="SimSun" w:eastAsia="SimSun" w:cs="SimSun"/>
          <w:sz w:val="24"/>
          <w:szCs w:val="24"/>
          <w:vertAlign w:val="baseline"/>
        </w:rPr>
        <w:t>句子</w:t>
      </w:r>
      <w:r>
        <w:rPr>
          <w:rFonts w:hint="default" w:ascii="Times New Roman" w:hAnsi="Times New Roman" w:eastAsia="SimSun" w:cs="Times New Roman"/>
          <w:sz w:val="24"/>
          <w:szCs w:val="24"/>
          <w:vertAlign w:val="baseline"/>
        </w:rPr>
        <w:t>X = [</w:t>
      </w:r>
      <w:r>
        <w:rPr>
          <w:rFonts w:hint="default" w:ascii="Times New Roman" w:hAnsi="Times New Roman" w:eastAsia="SimSun" w:cs="Times New Roman"/>
          <w:sz w:val="24"/>
          <w:szCs w:val="24"/>
        </w:rPr>
        <w:t>x</w:t>
      </w:r>
      <w:r>
        <w:rPr>
          <w:rFonts w:hint="default" w:ascii="Times New Roman" w:hAnsi="Times New Roman" w:eastAsia="SimSun" w:cs="Times New Roman"/>
          <w:sz w:val="24"/>
          <w:szCs w:val="24"/>
          <w:vertAlign w:val="subscript"/>
        </w:rPr>
        <w:t>1</w:t>
      </w:r>
      <w:r>
        <w:rPr>
          <w:rFonts w:hint="default" w:ascii="Times New Roman" w:hAnsi="Times New Roman" w:eastAsia="SimSun" w:cs="Times New Roman"/>
          <w:sz w:val="24"/>
          <w:szCs w:val="24"/>
          <w:vertAlign w:val="baseline"/>
        </w:rPr>
        <w:t>,...,</w:t>
      </w:r>
      <w:r>
        <w:rPr>
          <w:rFonts w:hint="default" w:ascii="Times New Roman" w:hAnsi="Times New Roman" w:eastAsia="SimSun" w:cs="Times New Roman"/>
          <w:sz w:val="24"/>
          <w:szCs w:val="24"/>
        </w:rPr>
        <w:t>x</w:t>
      </w:r>
      <w:r>
        <w:rPr>
          <w:rFonts w:hint="default" w:ascii="Times New Roman" w:hAnsi="Times New Roman" w:eastAsia="SimSun" w:cs="Times New Roman"/>
          <w:sz w:val="24"/>
          <w:szCs w:val="24"/>
          <w:vertAlign w:val="subscript"/>
        </w:rPr>
        <w:t>L</w:t>
      </w:r>
      <w:r>
        <w:rPr>
          <w:rFonts w:hint="default" w:ascii="Times New Roman" w:hAnsi="Times New Roman" w:eastAsia="SimSun" w:cs="Times New Roman"/>
          <w:sz w:val="24"/>
          <w:szCs w:val="24"/>
          <w:vertAlign w:val="baseline"/>
        </w:rPr>
        <w:t>]</w:t>
      </w:r>
      <w:r>
        <w:rPr>
          <w:rFonts w:ascii="SimSun" w:hAnsi="SimSun" w:eastAsia="SimSun" w:cs="SimSun"/>
          <w:sz w:val="24"/>
          <w:szCs w:val="24"/>
          <w:vertAlign w:val="baseline"/>
        </w:rPr>
        <w:t>，分离器首先确定每个单词的粒度标签，表示为</w:t>
      </w:r>
      <w:r>
        <w:rPr>
          <w:rFonts w:hint="default" w:ascii="Times New Roman" w:hAnsi="Times New Roman" w:eastAsia="SimSun" w:cs="Times New Roman"/>
          <w:sz w:val="24"/>
          <w:szCs w:val="24"/>
          <w:vertAlign w:val="baseline"/>
        </w:rPr>
        <w:t>Z = [</w:t>
      </w:r>
      <w:r>
        <w:rPr>
          <w:rFonts w:hint="default" w:ascii="Times New Roman" w:hAnsi="Times New Roman" w:eastAsia="SimSun" w:cs="Times New Roman"/>
          <w:sz w:val="24"/>
          <w:szCs w:val="24"/>
        </w:rPr>
        <w:t>z</w:t>
      </w:r>
      <w:r>
        <w:rPr>
          <w:rFonts w:hint="default" w:ascii="Times New Roman" w:hAnsi="Times New Roman" w:eastAsia="SimSun" w:cs="Times New Roman"/>
          <w:sz w:val="24"/>
          <w:szCs w:val="24"/>
          <w:vertAlign w:val="subscript"/>
        </w:rPr>
        <w:t>1</w:t>
      </w:r>
      <w:r>
        <w:rPr>
          <w:rFonts w:hint="default" w:ascii="Times New Roman" w:hAnsi="Times New Roman" w:eastAsia="SimSun" w:cs="Times New Roman"/>
          <w:sz w:val="24"/>
          <w:szCs w:val="24"/>
          <w:vertAlign w:val="baseline"/>
        </w:rPr>
        <w:t xml:space="preserve">, ... , </w:t>
      </w:r>
      <w:r>
        <w:rPr>
          <w:rFonts w:hint="default" w:ascii="Times New Roman" w:hAnsi="Times New Roman" w:eastAsia="SimSun" w:cs="Times New Roman"/>
          <w:sz w:val="24"/>
          <w:szCs w:val="24"/>
        </w:rPr>
        <w:t>z</w:t>
      </w:r>
      <w:r>
        <w:rPr>
          <w:rFonts w:hint="default" w:ascii="Times New Roman" w:hAnsi="Times New Roman" w:eastAsia="SimSun" w:cs="Times New Roman"/>
          <w:sz w:val="24"/>
          <w:szCs w:val="24"/>
          <w:vertAlign w:val="subscript"/>
        </w:rPr>
        <w:t>L</w:t>
      </w:r>
      <w:r>
        <w:rPr>
          <w:rFonts w:hint="default" w:ascii="Times New Roman" w:hAnsi="Times New Roman" w:eastAsia="SimSun" w:cs="Times New Roman"/>
          <w:sz w:val="24"/>
          <w:szCs w:val="24"/>
          <w:vertAlign w:val="baseline"/>
        </w:rPr>
        <w:t>]</w:t>
      </w:r>
      <w:r>
        <w:rPr>
          <w:rFonts w:ascii="SimSun" w:hAnsi="SimSun" w:eastAsia="SimSun" w:cs="SimSun"/>
          <w:sz w:val="24"/>
          <w:szCs w:val="24"/>
        </w:rPr>
        <w:t>。</w:t>
      </w:r>
      <w:r>
        <w:rPr>
          <w:rFonts w:ascii="SimSun" w:hAnsi="SimSun" w:eastAsia="SimSun" w:cs="SimSun"/>
          <w:sz w:val="24"/>
          <w:szCs w:val="24"/>
          <w:vertAlign w:val="baseline"/>
        </w:rPr>
        <w:t>之后，输入</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ascii="SimSun" w:hAnsi="SimSun" w:eastAsia="SimSun" w:cs="SimSun"/>
          <w:sz w:val="24"/>
          <w:szCs w:val="24"/>
          <w:vertAlign w:val="baseline"/>
        </w:rPr>
      </w:pPr>
      <w:r>
        <w:rPr>
          <w:rFonts w:ascii="SimSun" w:hAnsi="SimSun" w:eastAsia="SimSun" w:cs="SimSun"/>
          <w:sz w:val="24"/>
          <w:szCs w:val="24"/>
          <w:vertAlign w:val="baseline"/>
        </w:rPr>
        <w:t>句子</w:t>
      </w:r>
      <w:r>
        <w:rPr>
          <w:rFonts w:hint="default" w:ascii="Times New Roman" w:hAnsi="Times New Roman" w:eastAsia="SimSun" w:cs="Times New Roman"/>
          <w:sz w:val="24"/>
          <w:szCs w:val="24"/>
          <w:vertAlign w:val="baseline"/>
        </w:rPr>
        <w:t>X</w:t>
      </w:r>
      <w:r>
        <w:rPr>
          <w:rFonts w:ascii="SimSun" w:hAnsi="SimSun" w:eastAsia="SimSun" w:cs="SimSun"/>
          <w:sz w:val="24"/>
          <w:szCs w:val="24"/>
          <w:vertAlign w:val="baseline"/>
        </w:rPr>
        <w:t>及其相关的标签</w:t>
      </w:r>
      <w:r>
        <w:rPr>
          <w:rFonts w:hint="default" w:ascii="Times New Roman" w:hAnsi="Times New Roman" w:eastAsia="SimSun" w:cs="Times New Roman"/>
          <w:sz w:val="24"/>
          <w:szCs w:val="24"/>
          <w:vertAlign w:val="baseline"/>
        </w:rPr>
        <w:t>Z</w:t>
      </w:r>
      <w:r>
        <w:rPr>
          <w:rFonts w:ascii="SimSun" w:hAnsi="SimSun" w:eastAsia="SimSun" w:cs="SimSun"/>
          <w:sz w:val="24"/>
          <w:szCs w:val="24"/>
          <w:vertAlign w:val="baseline"/>
        </w:rPr>
        <w:t>并行地</w:t>
      </w:r>
      <w:r>
        <w:rPr>
          <w:rFonts w:ascii="SimSun" w:hAnsi="SimSun" w:eastAsia="SimSun" w:cs="SimSun"/>
          <w:sz w:val="24"/>
          <w:szCs w:val="24"/>
        </w:rPr>
        <w:t>进入</w:t>
      </w:r>
      <w:r>
        <w:rPr>
          <w:rFonts w:hint="default" w:ascii="Times New Roman" w:hAnsi="Times New Roman" w:eastAsia="SimSun" w:cs="Times New Roman"/>
          <w:i/>
          <w:iCs/>
          <w:sz w:val="24"/>
          <w:szCs w:val="24"/>
          <w:vertAlign w:val="baseline"/>
        </w:rPr>
        <w:t>m</w:t>
      </w:r>
      <w:r>
        <w:rPr>
          <w:rFonts w:hint="default" w:ascii="Times New Roman" w:hAnsi="Times New Roman" w:eastAsia="SimSun" w:cs="Times New Roman"/>
          <w:sz w:val="24"/>
          <w:szCs w:val="24"/>
          <w:vertAlign w:val="baseline"/>
        </w:rPr>
        <w:t>-encoder</w:t>
      </w:r>
      <w:r>
        <w:rPr>
          <w:rFonts w:ascii="SimSun" w:hAnsi="SimSun" w:eastAsia="SimSun" w:cs="SimSun"/>
          <w:sz w:val="24"/>
          <w:szCs w:val="24"/>
        </w:rPr>
        <w:t>。</w:t>
      </w:r>
      <w:r>
        <w:rPr>
          <w:rFonts w:ascii="SimSun" w:hAnsi="SimSun" w:eastAsia="SimSun" w:cs="SimSun"/>
          <w:sz w:val="24"/>
          <w:szCs w:val="24"/>
          <w:vertAlign w:val="baseline"/>
        </w:rPr>
        <w:t>整个过程表示为</w:t>
      </w:r>
    </w:p>
    <w:p>
      <w:pPr>
        <w:spacing w:line="360" w:lineRule="auto"/>
        <w:jc w:val="center"/>
        <w:rPr>
          <w:rFonts w:ascii="SimSun" w:hAnsi="SimSun" w:eastAsia="SimSun" w:cs="SimSu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3400425" cy="387350"/>
            <wp:effectExtent l="0" t="0" r="0" b="0"/>
            <wp:docPr id="13" name="image8.png" descr="math-1"/>
            <wp:cNvGraphicFramePr/>
            <a:graphic xmlns:a="http://schemas.openxmlformats.org/drawingml/2006/main">
              <a:graphicData uri="http://schemas.openxmlformats.org/drawingml/2006/picture">
                <pic:pic xmlns:pic="http://schemas.openxmlformats.org/drawingml/2006/picture">
                  <pic:nvPicPr>
                    <pic:cNvPr id="13" name="image8.png" descr="math-1"/>
                    <pic:cNvPicPr preferRelativeResize="0"/>
                  </pic:nvPicPr>
                  <pic:blipFill>
                    <a:blip r:embed="rId10"/>
                    <a:srcRect/>
                    <a:stretch>
                      <a:fillRect/>
                    </a:stretch>
                  </pic:blipFill>
                  <pic:spPr>
                    <a:xfrm>
                      <a:off x="0" y="0"/>
                      <a:ext cx="3400425" cy="3873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vertAlign w:val="baseline"/>
        </w:rPr>
      </w:pPr>
      <w:r>
        <w:rPr>
          <w:rFonts w:ascii="SimSun" w:hAnsi="SimSun" w:eastAsia="SimSun" w:cs="SimSun"/>
          <w:sz w:val="24"/>
          <w:szCs w:val="24"/>
          <w:vertAlign w:val="baseline"/>
        </w:rPr>
        <w:t>其中下标</w:t>
      </w:r>
      <w:r>
        <w:rPr>
          <w:rFonts w:hint="default" w:ascii="Times New Roman" w:hAnsi="Times New Roman" w:eastAsia="SimSun" w:cs="Times New Roman"/>
          <w:sz w:val="24"/>
          <w:szCs w:val="24"/>
          <w:vertAlign w:val="baseline"/>
        </w:rPr>
        <w:t>z</w:t>
      </w:r>
      <w:r>
        <w:rPr>
          <w:rFonts w:ascii="SimSun" w:hAnsi="SimSun" w:eastAsia="SimSun" w:cs="SimSun"/>
          <w:sz w:val="24"/>
          <w:szCs w:val="24"/>
          <w:vertAlign w:val="baseline"/>
        </w:rPr>
        <w:t>表示粒度级别。在解码阶段，每个解码器可以单独预测生成下一个单词</w:t>
      </w:r>
      <w:r>
        <w:rPr>
          <w:rFonts w:hint="default" w:ascii="Times New Roman" w:hAnsi="Times New Roman" w:eastAsia="SimSun" w:cs="Times New Roman"/>
          <w:sz w:val="24"/>
          <w:szCs w:val="24"/>
          <w:vertAlign w:val="baseline"/>
        </w:rPr>
        <w:t>y</w:t>
      </w:r>
      <w:r>
        <w:rPr>
          <w:rFonts w:hint="default" w:ascii="Times New Roman" w:hAnsi="Times New Roman" w:eastAsia="SimSun" w:cs="Times New Roman"/>
          <w:sz w:val="24"/>
          <w:szCs w:val="24"/>
          <w:vertAlign w:val="subscript"/>
        </w:rPr>
        <w:t>t</w:t>
      </w:r>
      <w:r>
        <w:rPr>
          <w:rFonts w:ascii="SimSun" w:hAnsi="SimSun" w:eastAsia="SimSun" w:cs="SimSun"/>
          <w:sz w:val="24"/>
          <w:szCs w:val="24"/>
          <w:vertAlign w:val="baseline"/>
        </w:rPr>
        <w:t>的概率为</w:t>
      </w:r>
    </w:p>
    <w:p>
      <w:pPr>
        <w:spacing w:line="360" w:lineRule="auto"/>
        <w:ind w:firstLine="480"/>
        <w:jc w:val="center"/>
        <w:rPr>
          <w:rFonts w:ascii="SimSun" w:hAnsi="SimSun" w:eastAsia="SimSun" w:cs="SimSu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4898390" cy="697230"/>
            <wp:effectExtent l="0" t="0" r="0" b="0"/>
            <wp:docPr id="12" name="image5.png" descr="math-2"/>
            <wp:cNvGraphicFramePr/>
            <a:graphic xmlns:a="http://schemas.openxmlformats.org/drawingml/2006/main">
              <a:graphicData uri="http://schemas.openxmlformats.org/drawingml/2006/picture">
                <pic:pic xmlns:pic="http://schemas.openxmlformats.org/drawingml/2006/picture">
                  <pic:nvPicPr>
                    <pic:cNvPr id="12" name="image5.png" descr="math-2"/>
                    <pic:cNvPicPr preferRelativeResize="0"/>
                  </pic:nvPicPr>
                  <pic:blipFill>
                    <a:blip r:embed="rId11"/>
                    <a:srcRect/>
                    <a:stretch>
                      <a:fillRect/>
                    </a:stretch>
                  </pic:blipFill>
                  <pic:spPr>
                    <a:xfrm>
                      <a:off x="0" y="0"/>
                      <a:ext cx="4898390" cy="697230"/>
                    </a:xfrm>
                    <a:prstGeom prst="rect">
                      <a:avLst/>
                    </a:prstGeom>
                  </pic:spPr>
                </pic:pic>
              </a:graphicData>
            </a:graphic>
          </wp:inline>
        </w:drawing>
      </w:r>
    </w:p>
    <w:p>
      <w:pPr>
        <w:spacing w:line="360" w:lineRule="auto"/>
        <w:ind w:firstLine="480"/>
        <w:rPr>
          <w:rFonts w:ascii="SimSun" w:hAnsi="SimSun" w:eastAsia="SimSun" w:cs="SimSun"/>
          <w:sz w:val="24"/>
          <w:szCs w:val="24"/>
          <w:vertAlign w:val="baseline"/>
        </w:rPr>
      </w:pP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vertAlign w:val="baseline"/>
        </w:rPr>
      </w:pPr>
      <w:r>
        <w:rPr>
          <w:rFonts w:ascii="SimSun" w:hAnsi="SimSun" w:eastAsia="SimSun" w:cs="SimSun"/>
          <w:sz w:val="24"/>
          <w:szCs w:val="24"/>
          <w:vertAlign w:val="baseline"/>
        </w:rPr>
        <w:t>最后，聚合器将结合所有解码器的输出来对下一个单词作出最终的预测</w:t>
      </w:r>
    </w:p>
    <w:p>
      <w:pPr>
        <w:spacing w:line="360" w:lineRule="auto"/>
        <w:ind w:firstLine="480"/>
        <w:jc w:val="center"/>
        <w:rPr>
          <w:rFonts w:ascii="SimSun" w:hAnsi="SimSun" w:eastAsia="SimSun" w:cs="SimSu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4069080" cy="908685"/>
            <wp:effectExtent l="0" t="0" r="0" b="0"/>
            <wp:docPr id="15" name="image7.png" descr="math-3"/>
            <wp:cNvGraphicFramePr/>
            <a:graphic xmlns:a="http://schemas.openxmlformats.org/drawingml/2006/main">
              <a:graphicData uri="http://schemas.openxmlformats.org/drawingml/2006/picture">
                <pic:pic xmlns:pic="http://schemas.openxmlformats.org/drawingml/2006/picture">
                  <pic:nvPicPr>
                    <pic:cNvPr id="15" name="image7.png" descr="math-3"/>
                    <pic:cNvPicPr preferRelativeResize="0"/>
                  </pic:nvPicPr>
                  <pic:blipFill>
                    <a:blip r:embed="rId12"/>
                    <a:srcRect/>
                    <a:stretch>
                      <a:fillRect/>
                    </a:stretch>
                  </pic:blipFill>
                  <pic:spPr>
                    <a:xfrm>
                      <a:off x="0" y="0"/>
                      <a:ext cx="4069080" cy="90868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40" w:lineRule="exact"/>
        <w:ind w:firstLine="482"/>
        <w:jc w:val="left"/>
        <w:textAlignment w:val="auto"/>
        <w:rPr>
          <w:rFonts w:ascii="SimSun" w:hAnsi="SimSun" w:eastAsia="SimSun" w:cs="SimSun"/>
          <w:sz w:val="24"/>
          <w:szCs w:val="24"/>
          <w:vertAlign w:val="baseline"/>
        </w:rPr>
      </w:pPr>
      <w:r>
        <w:rPr>
          <w:rFonts w:ascii="SimSun" w:hAnsi="SimSun" w:eastAsia="SimSun" w:cs="SimSun"/>
          <w:sz w:val="24"/>
          <w:szCs w:val="24"/>
          <w:vertAlign w:val="baseline"/>
        </w:rPr>
        <w:t xml:space="preserve">其中， </w:t>
      </w:r>
      <w:r>
        <w:rPr>
          <w:rFonts w:hint="default" w:ascii="Times New Roman" w:hAnsi="Times New Roman" w:eastAsia="SimSun" w:cs="Times New Roman"/>
          <w:sz w:val="24"/>
          <w:szCs w:val="24"/>
          <w:vertAlign w:val="baseline"/>
        </w:rPr>
        <w:t>P(z</w:t>
      </w:r>
      <w:r>
        <w:rPr>
          <w:rFonts w:hint="default" w:ascii="Times New Roman" w:hAnsi="Times New Roman" w:eastAsia="SimSun" w:cs="Times New Roman"/>
          <w:sz w:val="24"/>
          <w:szCs w:val="24"/>
          <w:vertAlign w:val="subscript"/>
        </w:rPr>
        <w:t>t</w:t>
      </w:r>
      <w:r>
        <w:rPr>
          <w:rFonts w:hint="default" w:ascii="Times New Roman" w:hAnsi="Times New Roman" w:eastAsia="SimSun" w:cs="Times New Roman"/>
          <w:sz w:val="24"/>
          <w:szCs w:val="24"/>
          <w:vertAlign w:val="baseline"/>
        </w:rPr>
        <w:t>|y</w:t>
      </w:r>
      <w:r>
        <w:rPr>
          <w:rFonts w:hint="default" w:ascii="Times New Roman" w:hAnsi="Times New Roman" w:eastAsia="SimSun" w:cs="Times New Roman"/>
          <w:sz w:val="24"/>
          <w:szCs w:val="24"/>
          <w:vertAlign w:val="subscript"/>
        </w:rPr>
        <w:t>1:t-1</w:t>
      </w:r>
      <w:r>
        <w:rPr>
          <w:rFonts w:hint="default" w:ascii="Times New Roman" w:hAnsi="Times New Roman" w:eastAsia="SimSun" w:cs="Times New Roman"/>
          <w:sz w:val="24"/>
          <w:szCs w:val="24"/>
          <w:vertAlign w:val="baseline"/>
        </w:rPr>
        <w:t>, X)</w:t>
      </w:r>
      <w:r>
        <w:rPr>
          <w:rFonts w:ascii="SimSun" w:hAnsi="SimSun" w:eastAsia="SimSun" w:cs="SimSun"/>
          <w:sz w:val="24"/>
          <w:szCs w:val="24"/>
          <w:vertAlign w:val="baseline"/>
        </w:rPr>
        <w:t>是在</w:t>
      </w:r>
      <w:r>
        <w:rPr>
          <w:rFonts w:hint="default" w:ascii="Times New Roman" w:hAnsi="Times New Roman" w:eastAsia="SimSun" w:cs="Times New Roman"/>
          <w:sz w:val="24"/>
          <w:szCs w:val="24"/>
        </w:rPr>
        <w:t>z</w:t>
      </w:r>
      <w:r>
        <w:rPr>
          <w:rFonts w:hint="default" w:ascii="Times New Roman" w:hAnsi="Times New Roman" w:eastAsia="SimSun" w:cs="Times New Roman"/>
          <w:sz w:val="24"/>
          <w:szCs w:val="24"/>
          <w:vertAlign w:val="subscript"/>
        </w:rPr>
        <w:t>t</w:t>
      </w:r>
      <w:r>
        <w:rPr>
          <w:rFonts w:ascii="SimSun" w:hAnsi="SimSun" w:eastAsia="SimSun" w:cs="SimSun"/>
          <w:sz w:val="24"/>
          <w:szCs w:val="24"/>
          <w:vertAlign w:val="baseline"/>
        </w:rPr>
        <w:t xml:space="preserve">粒度级别时计算出的概率， </w:t>
      </w:r>
      <w:r>
        <w:rPr>
          <w:rFonts w:hint="default" w:ascii="Times New Roman" w:hAnsi="Times New Roman" w:eastAsia="SimSun" w:cs="Times New Roman"/>
          <w:sz w:val="24"/>
          <w:szCs w:val="24"/>
          <w:vertAlign w:val="baseline"/>
        </w:rPr>
        <w:t>P</w:t>
      </w:r>
      <w:r>
        <w:rPr>
          <w:rFonts w:hint="default" w:ascii="Times New Roman" w:hAnsi="Times New Roman" w:eastAsia="SimSun" w:cs="Times New Roman"/>
          <w:sz w:val="24"/>
          <w:szCs w:val="24"/>
          <w:vertAlign w:val="subscript"/>
        </w:rPr>
        <w:t>Zt</w:t>
      </w:r>
      <w:r>
        <w:rPr>
          <w:rFonts w:hint="default" w:ascii="Times New Roman" w:hAnsi="Times New Roman" w:eastAsia="SimSun" w:cs="Times New Roman"/>
          <w:sz w:val="24"/>
          <w:szCs w:val="24"/>
          <w:vertAlign w:val="baseline"/>
        </w:rPr>
        <w:t>(y</w:t>
      </w:r>
      <w:r>
        <w:rPr>
          <w:rFonts w:hint="default" w:ascii="Times New Roman" w:hAnsi="Times New Roman" w:eastAsia="SimSun" w:cs="Times New Roman"/>
          <w:sz w:val="24"/>
          <w:szCs w:val="24"/>
          <w:vertAlign w:val="subscript"/>
        </w:rPr>
        <w:t>t</w:t>
      </w:r>
      <w:r>
        <w:rPr>
          <w:rFonts w:hint="default" w:ascii="Times New Roman" w:hAnsi="Times New Roman" w:eastAsia="SimSun" w:cs="Times New Roman"/>
          <w:sz w:val="24"/>
          <w:szCs w:val="24"/>
          <w:vertAlign w:val="baseline"/>
        </w:rPr>
        <w:t>|y</w:t>
      </w:r>
      <w:r>
        <w:rPr>
          <w:rFonts w:hint="default" w:ascii="Times New Roman" w:hAnsi="Times New Roman" w:eastAsia="SimSun" w:cs="Times New Roman"/>
          <w:sz w:val="24"/>
          <w:szCs w:val="24"/>
          <w:vertAlign w:val="subscript"/>
        </w:rPr>
        <w:t>1:t-1</w:t>
      </w:r>
      <w:r>
        <w:rPr>
          <w:rFonts w:hint="default" w:ascii="Times New Roman" w:hAnsi="Times New Roman" w:eastAsia="SimSun" w:cs="Times New Roman"/>
          <w:sz w:val="24"/>
          <w:szCs w:val="24"/>
          <w:vertAlign w:val="baseline"/>
        </w:rPr>
        <w:t>, X)</w:t>
      </w:r>
      <w:r>
        <w:rPr>
          <w:rFonts w:ascii="SimSun" w:hAnsi="SimSun" w:eastAsia="SimSun" w:cs="SimSun"/>
          <w:sz w:val="24"/>
          <w:szCs w:val="24"/>
          <w:vertAlign w:val="baseline"/>
        </w:rPr>
        <w:t>是在</w:t>
      </w:r>
      <w:r>
        <w:rPr>
          <w:rFonts w:hint="default" w:ascii="Times New Roman" w:hAnsi="Times New Roman" w:eastAsia="SimSun" w:cs="Times New Roman"/>
          <w:sz w:val="24"/>
          <w:szCs w:val="24"/>
          <w:vertAlign w:val="baseline"/>
        </w:rPr>
        <w:t>z</w:t>
      </w:r>
      <w:r>
        <w:rPr>
          <w:rFonts w:hint="default" w:ascii="Times New Roman" w:hAnsi="Times New Roman" w:eastAsia="SimSun" w:cs="Times New Roman"/>
          <w:sz w:val="24"/>
          <w:szCs w:val="24"/>
          <w:vertAlign w:val="subscript"/>
        </w:rPr>
        <w:t>t</w:t>
      </w:r>
      <w:r>
        <w:rPr>
          <w:rFonts w:ascii="SimSun" w:hAnsi="SimSun" w:eastAsia="SimSun" w:cs="SimSun"/>
          <w:sz w:val="24"/>
          <w:szCs w:val="24"/>
          <w:vertAlign w:val="baseline"/>
        </w:rPr>
        <w:t>级别由解码器</w:t>
      </w:r>
      <w:r>
        <w:rPr>
          <w:rFonts w:hint="default" w:ascii="Times New Roman" w:hAnsi="Times New Roman" w:eastAsia="SimSun" w:cs="Times New Roman"/>
          <w:i/>
          <w:iCs/>
          <w:sz w:val="24"/>
          <w:szCs w:val="24"/>
          <w:vertAlign w:val="baseline"/>
        </w:rPr>
        <w:t>m</w:t>
      </w:r>
      <w:r>
        <w:rPr>
          <w:rFonts w:hint="default" w:ascii="Times New Roman" w:hAnsi="Times New Roman" w:eastAsia="SimSun" w:cs="Times New Roman"/>
          <w:sz w:val="24"/>
          <w:szCs w:val="24"/>
          <w:vertAlign w:val="baseline"/>
        </w:rPr>
        <w:t>-decoder</w:t>
      </w:r>
      <w:r>
        <w:rPr>
          <w:rFonts w:hint="default" w:ascii="Times New Roman" w:hAnsi="Times New Roman" w:eastAsia="SimSun" w:cs="Times New Roman"/>
          <w:sz w:val="24"/>
          <w:szCs w:val="24"/>
          <w:vertAlign w:val="subscript"/>
        </w:rPr>
        <w:t>Zt</w:t>
      </w:r>
      <w:r>
        <w:rPr>
          <w:rFonts w:ascii="SimSun" w:hAnsi="SimSun" w:eastAsia="SimSun" w:cs="SimSun"/>
          <w:sz w:val="24"/>
          <w:szCs w:val="24"/>
        </w:rPr>
        <w:t>计算</w:t>
      </w:r>
      <w:r>
        <w:rPr>
          <w:rFonts w:ascii="SimSun" w:hAnsi="SimSun" w:eastAsia="SimSun" w:cs="SimSun"/>
          <w:sz w:val="24"/>
          <w:szCs w:val="24"/>
          <w:vertAlign w:val="baseline"/>
        </w:rPr>
        <w:t>得出。</w:t>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vertAlign w:val="baseline"/>
        </w:rPr>
      </w:pP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的编码器和解码器模块的选择是非常灵活的，例如长短期记忆网络</w:t>
      </w:r>
      <w:r>
        <w:rPr>
          <w:rFonts w:ascii="SimSun" w:hAnsi="SimSun" w:eastAsia="SimSun" w:cs="SimSun"/>
          <w:sz w:val="24"/>
          <w:szCs w:val="24"/>
        </w:rPr>
        <w:t>(</w:t>
      </w:r>
      <w:r>
        <w:rPr>
          <w:rFonts w:hint="default" w:ascii="Times New Roman" w:hAnsi="Times New Roman" w:eastAsia="SimSun" w:cs="Times New Roman"/>
          <w:sz w:val="24"/>
          <w:szCs w:val="24"/>
        </w:rPr>
        <w:t>LSTM</w:t>
      </w:r>
      <w:r>
        <w:rPr>
          <w:rFonts w:ascii="SimSun" w:hAnsi="SimSun" w:eastAsia="SimSun" w:cs="SimSun"/>
          <w:sz w:val="24"/>
          <w:szCs w:val="24"/>
        </w:rPr>
        <w:t>)</w:t>
      </w:r>
      <w:r>
        <w:rPr>
          <w:rFonts w:ascii="SimSun" w:hAnsi="SimSun" w:eastAsia="SimSun" w:cs="SimSun"/>
          <w:sz w:val="24"/>
          <w:szCs w:val="24"/>
          <w:vertAlign w:val="superscript"/>
        </w:rPr>
        <w:t>[5]</w:t>
      </w:r>
      <w:r>
        <w:rPr>
          <w:rFonts w:ascii="SimSun" w:hAnsi="SimSun" w:eastAsia="SimSun" w:cs="SimSun"/>
          <w:sz w:val="24"/>
          <w:szCs w:val="24"/>
          <w:vertAlign w:val="baseline"/>
        </w:rPr>
        <w:t>或卷积神经网络</w:t>
      </w:r>
      <w:r>
        <w:rPr>
          <w:rFonts w:ascii="SimSun" w:hAnsi="SimSun" w:eastAsia="SimSun" w:cs="SimSun"/>
          <w:sz w:val="24"/>
          <w:szCs w:val="24"/>
        </w:rPr>
        <w:t>(</w:t>
      </w:r>
      <w:r>
        <w:rPr>
          <w:rFonts w:hint="default" w:ascii="Times New Roman" w:hAnsi="Times New Roman" w:eastAsia="SimSun" w:cs="Times New Roman"/>
          <w:sz w:val="24"/>
          <w:szCs w:val="24"/>
        </w:rPr>
        <w:t>CNN</w:t>
      </w:r>
      <w:r>
        <w:rPr>
          <w:rFonts w:ascii="SimSun" w:hAnsi="SimSun" w:eastAsia="SimSun" w:cs="SimSun"/>
          <w:sz w:val="24"/>
          <w:szCs w:val="24"/>
        </w:rPr>
        <w:t>)</w:t>
      </w:r>
      <w:r>
        <w:rPr>
          <w:rFonts w:ascii="SimSun" w:hAnsi="SimSun" w:eastAsia="SimSun" w:cs="SimSun"/>
          <w:sz w:val="24"/>
          <w:szCs w:val="24"/>
          <w:vertAlign w:val="superscript"/>
        </w:rPr>
        <w:t>[6]</w:t>
      </w:r>
      <w:r>
        <w:rPr>
          <w:rFonts w:ascii="SimSun" w:hAnsi="SimSun" w:eastAsia="SimSun" w:cs="SimSun"/>
          <w:sz w:val="24"/>
          <w:szCs w:val="24"/>
        </w:rPr>
        <w:t>。</w:t>
      </w:r>
      <w:r>
        <w:rPr>
          <w:rFonts w:ascii="SimSun" w:hAnsi="SimSun" w:eastAsia="SimSun" w:cs="SimSun"/>
          <w:sz w:val="24"/>
          <w:szCs w:val="24"/>
          <w:vertAlign w:val="baseline"/>
        </w:rPr>
        <w:t>在</w:t>
      </w:r>
      <w:r>
        <w:rPr>
          <w:rFonts w:ascii="SimSun" w:hAnsi="SimSun" w:eastAsia="SimSun" w:cs="SimSun"/>
          <w:sz w:val="24"/>
          <w:szCs w:val="24"/>
        </w:rPr>
        <w:t>本文研究</w:t>
      </w:r>
      <w:r>
        <w:rPr>
          <w:rFonts w:ascii="SimSun" w:hAnsi="SimSun" w:eastAsia="SimSun" w:cs="SimSun"/>
          <w:sz w:val="24"/>
          <w:szCs w:val="24"/>
          <w:vertAlign w:val="baseline"/>
        </w:rPr>
        <w:t>中</w:t>
      </w:r>
      <w:r>
        <w:rPr>
          <w:rFonts w:ascii="SimSun" w:hAnsi="SimSun" w:eastAsia="SimSun" w:cs="SimSun"/>
          <w:sz w:val="24"/>
          <w:szCs w:val="24"/>
        </w:rPr>
        <w:t>，</w:t>
      </w:r>
      <w:r>
        <w:rPr>
          <w:rFonts w:hint="default" w:ascii="Times New Roman" w:hAnsi="Times New Roman" w:eastAsia="SimSun" w:cs="Times New Roman"/>
          <w:i/>
          <w:iCs/>
          <w:sz w:val="24"/>
          <w:szCs w:val="24"/>
        </w:rPr>
        <w:t>m</w:t>
      </w:r>
      <w:r>
        <w:rPr>
          <w:rFonts w:hint="default" w:ascii="Times New Roman" w:hAnsi="Times New Roman" w:eastAsia="SimSun" w:cs="Times New Roman"/>
          <w:sz w:val="24"/>
          <w:szCs w:val="24"/>
        </w:rPr>
        <w:t>-encoder</w:t>
      </w:r>
      <w:r>
        <w:rPr>
          <w:rFonts w:ascii="SimSun" w:hAnsi="SimSun" w:eastAsia="SimSun" w:cs="SimSun"/>
          <w:sz w:val="24"/>
          <w:szCs w:val="24"/>
          <w:vertAlign w:val="baseline"/>
        </w:rPr>
        <w:t>和</w:t>
      </w:r>
      <w:r>
        <w:rPr>
          <w:rFonts w:hint="default" w:ascii="Times New Roman" w:hAnsi="Times New Roman" w:eastAsia="SimSun" w:cs="Times New Roman"/>
          <w:i/>
          <w:iCs/>
          <w:sz w:val="24"/>
          <w:szCs w:val="24"/>
          <w:vertAlign w:val="baseline"/>
        </w:rPr>
        <w:t>m</w:t>
      </w:r>
      <w:r>
        <w:rPr>
          <w:rFonts w:hint="default" w:ascii="Times New Roman" w:hAnsi="Times New Roman" w:eastAsia="SimSun" w:cs="Times New Roman"/>
          <w:sz w:val="24"/>
          <w:szCs w:val="24"/>
        </w:rPr>
        <w:t>-decoder</w:t>
      </w:r>
      <w:r>
        <w:rPr>
          <w:rFonts w:ascii="SimSun" w:hAnsi="SimSun" w:eastAsia="SimSun" w:cs="SimSun"/>
          <w:sz w:val="24"/>
          <w:szCs w:val="24"/>
          <w:vertAlign w:val="baseline"/>
        </w:rPr>
        <w:t>是基于</w:t>
      </w:r>
      <w:r>
        <w:rPr>
          <w:rFonts w:hint="default" w:ascii="Times New Roman" w:hAnsi="Times New Roman" w:eastAsia="SimSun" w:cs="Times New Roman"/>
          <w:sz w:val="24"/>
          <w:szCs w:val="24"/>
        </w:rPr>
        <w:t>T</w:t>
      </w:r>
      <w:r>
        <w:rPr>
          <w:rFonts w:hint="default" w:ascii="Times New Roman" w:hAnsi="Times New Roman" w:eastAsia="SimSun" w:cs="Times New Roman"/>
          <w:sz w:val="24"/>
          <w:szCs w:val="24"/>
          <w:vertAlign w:val="baseline"/>
        </w:rPr>
        <w:t>ransformer</w:t>
      </w:r>
      <w:r>
        <w:rPr>
          <w:rFonts w:ascii="SimSun" w:hAnsi="SimSun" w:eastAsia="SimSun" w:cs="SimSun"/>
          <w:sz w:val="24"/>
          <w:szCs w:val="24"/>
          <w:vertAlign w:val="baseline"/>
        </w:rPr>
        <w:t>模型</w:t>
      </w:r>
      <w:r>
        <w:rPr>
          <w:rFonts w:ascii="SimSun" w:hAnsi="SimSun" w:eastAsia="SimSun" w:cs="SimSun"/>
          <w:sz w:val="24"/>
          <w:szCs w:val="24"/>
          <w:vertAlign w:val="superscript"/>
        </w:rPr>
        <w:t>[7]</w:t>
      </w:r>
      <w:r>
        <w:rPr>
          <w:rFonts w:ascii="SimSun" w:hAnsi="SimSun" w:eastAsia="SimSun" w:cs="SimSun"/>
          <w:sz w:val="24"/>
          <w:szCs w:val="24"/>
          <w:vertAlign w:val="baseline"/>
        </w:rPr>
        <w:t>构建的。此外，我们采用</w:t>
      </w:r>
      <w:r>
        <w:rPr>
          <w:rFonts w:hint="default" w:ascii="Times New Roman" w:hAnsi="Times New Roman" w:eastAsia="SimSun" w:cs="Times New Roman"/>
          <w:sz w:val="24"/>
          <w:szCs w:val="24"/>
          <w:vertAlign w:val="baseline"/>
        </w:rPr>
        <w:t>LSTM</w:t>
      </w:r>
      <w:r>
        <w:rPr>
          <w:rFonts w:ascii="SimSun" w:hAnsi="SimSun" w:eastAsia="SimSun" w:cs="SimSun"/>
          <w:sz w:val="24"/>
          <w:szCs w:val="24"/>
          <w:vertAlign w:val="baseline"/>
        </w:rPr>
        <w:t>网络构建分离器和聚合器模块。不失一般性，在实验中, 我们考虑两个级别的粒度，</w:t>
      </w:r>
      <w:r>
        <w:rPr>
          <w:rFonts w:ascii="SimSun" w:hAnsi="SimSun" w:eastAsia="SimSun" w:cs="SimSun"/>
          <w:sz w:val="24"/>
          <w:szCs w:val="24"/>
        </w:rPr>
        <w:t>即</w:t>
      </w:r>
      <w:r>
        <w:rPr>
          <w:rFonts w:ascii="SimSun" w:hAnsi="SimSun" w:eastAsia="SimSun" w:cs="SimSun"/>
          <w:sz w:val="24"/>
          <w:szCs w:val="24"/>
          <w:vertAlign w:val="baseline"/>
        </w:rPr>
        <w:t>对于词汇/短语级别，</w:t>
      </w:r>
      <w:r>
        <w:rPr>
          <w:rFonts w:hint="default" w:ascii="Times New Roman" w:hAnsi="Times New Roman" w:eastAsia="SimSun" w:cs="Times New Roman"/>
          <w:sz w:val="24"/>
          <w:szCs w:val="24"/>
          <w:vertAlign w:val="baseline"/>
        </w:rPr>
        <w:t>z = 0</w:t>
      </w:r>
      <w:r>
        <w:rPr>
          <w:rFonts w:ascii="SimSun" w:hAnsi="SimSun" w:eastAsia="SimSun" w:cs="SimSun"/>
          <w:sz w:val="24"/>
          <w:szCs w:val="24"/>
          <w:vertAlign w:val="baseline"/>
        </w:rPr>
        <w:t>，对于句子级别，</w:t>
      </w:r>
      <w:r>
        <w:rPr>
          <w:rFonts w:hint="default" w:ascii="Times New Roman" w:hAnsi="Times New Roman" w:eastAsia="SimSun" w:cs="Times New Roman"/>
          <w:sz w:val="24"/>
          <w:szCs w:val="24"/>
          <w:vertAlign w:val="baseline"/>
        </w:rPr>
        <w:t>z = 1</w:t>
      </w:r>
      <w:r>
        <w:rPr>
          <w:rFonts w:ascii="SimSun" w:hAnsi="SimSun" w:eastAsia="SimSun" w:cs="SimSun"/>
          <w:sz w:val="24"/>
          <w:szCs w:val="24"/>
          <w:vertAlign w:val="baseline"/>
        </w:rPr>
        <w:t>。</w:t>
      </w:r>
    </w:p>
    <w:p>
      <w:pPr>
        <w:pStyle w:val="2"/>
        <w:spacing w:before="240" w:after="240" w:line="360" w:lineRule="auto"/>
        <w:rPr>
          <w:rFonts w:ascii="SimSun" w:hAnsi="SimSun" w:eastAsia="SimSun" w:cs="SimSun"/>
          <w:sz w:val="30"/>
          <w:szCs w:val="30"/>
          <w:vertAlign w:val="baseline"/>
        </w:rPr>
      </w:pPr>
      <w:r>
        <w:rPr>
          <w:rFonts w:ascii="SimSun" w:hAnsi="SimSun" w:eastAsia="SimSun" w:cs="SimSun"/>
          <w:b/>
          <w:bCs/>
          <w:sz w:val="30"/>
          <w:szCs w:val="30"/>
          <w:vertAlign w:val="baseline"/>
        </w:rPr>
        <w:t>2.2 分离器</w:t>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vertAlign w:val="baseline"/>
        </w:rPr>
      </w:pPr>
      <w:r>
        <w:rPr>
          <w:rFonts w:ascii="SimSun" w:hAnsi="SimSun" w:eastAsia="SimSun" w:cs="SimSun"/>
          <w:sz w:val="24"/>
          <w:szCs w:val="24"/>
          <w:vertAlign w:val="baseline"/>
        </w:rPr>
        <w:t>对于句子中的每个单词x</w:t>
      </w:r>
      <w:r>
        <w:rPr>
          <w:rFonts w:ascii="SimSun" w:hAnsi="SimSun" w:eastAsia="SimSun" w:cs="SimSun"/>
          <w:sz w:val="24"/>
          <w:szCs w:val="24"/>
          <w:vertAlign w:val="subscript"/>
        </w:rPr>
        <w:t>l</w:t>
      </w:r>
      <w:r>
        <w:rPr>
          <w:rFonts w:ascii="SimSun" w:hAnsi="SimSun" w:eastAsia="SimSun" w:cs="SimSun"/>
          <w:sz w:val="24"/>
          <w:szCs w:val="24"/>
          <w:vertAlign w:val="baseline"/>
        </w:rPr>
        <w:t>，我们用一个隐藏变量z</w:t>
      </w:r>
      <w:r>
        <w:rPr>
          <w:rFonts w:ascii="SimSun" w:hAnsi="SimSun" w:eastAsia="SimSun" w:cs="SimSun"/>
          <w:sz w:val="24"/>
          <w:szCs w:val="24"/>
          <w:vertAlign w:val="subscript"/>
        </w:rPr>
        <w:t>l</w:t>
      </w:r>
      <w:r>
        <w:rPr>
          <w:rFonts w:ascii="SimSun" w:hAnsi="SimSun" w:eastAsia="SimSun" w:cs="SimSun"/>
          <w:sz w:val="24"/>
          <w:szCs w:val="24"/>
          <w:vertAlign w:val="baseline"/>
        </w:rPr>
        <w:t>表示其潜在的复述粒度级别。这可以简单地表述为一个序列标注过程。 在这项工作中, 我们使用堆叠</w:t>
      </w:r>
      <w:r>
        <w:rPr>
          <w:rFonts w:ascii="SimSun" w:hAnsi="SimSun" w:eastAsia="SimSun" w:cs="SimSun"/>
          <w:sz w:val="24"/>
          <w:szCs w:val="24"/>
        </w:rPr>
        <w:t>式</w:t>
      </w:r>
      <w:r>
        <w:rPr>
          <w:rFonts w:hint="default" w:ascii="Times New Roman" w:hAnsi="Times New Roman" w:eastAsia="SimSun" w:cs="Times New Roman"/>
          <w:sz w:val="24"/>
          <w:szCs w:val="24"/>
          <w:vertAlign w:val="baseline"/>
        </w:rPr>
        <w:t>LSTM</w:t>
      </w:r>
      <w:r>
        <w:rPr>
          <w:rFonts w:ascii="SimSun" w:hAnsi="SimSun" w:eastAsia="SimSun" w:cs="SimSun"/>
          <w:sz w:val="24"/>
          <w:szCs w:val="24"/>
          <w:vertAlign w:val="baseline"/>
        </w:rPr>
        <w:t>递归计算隐藏变量的分布:</w:t>
      </w:r>
    </w:p>
    <w:p>
      <w:pPr>
        <w:spacing w:line="360" w:lineRule="auto"/>
        <w:ind w:firstLine="480"/>
        <w:rPr>
          <w:rFonts w:ascii="SimSun" w:hAnsi="SimSun" w:eastAsia="SimSun" w:cs="SimSun"/>
          <w:sz w:val="24"/>
          <w:szCs w:val="24"/>
          <w:vertAlign w:val="baseline"/>
        </w:rPr>
      </w:pPr>
      <w:r>
        <w:rPr>
          <w:rFonts w:ascii="SimSun" w:hAnsi="SimSun" w:eastAsia="SimSun" w:cs="SimSun"/>
          <w:sz w:val="24"/>
          <w:szCs w:val="24"/>
          <w:vertAlign w:val="baseline"/>
        </w:rPr>
        <w:t xml:space="preserve"> </w:t>
      </w:r>
      <w:r>
        <w:rPr>
          <w:rFonts w:ascii="Times New Roman" w:hAnsi="Times New Roman" w:eastAsia="Times New Roman" w:cs="Times New Roman"/>
          <w:sz w:val="24"/>
          <w:szCs w:val="24"/>
          <w:vertAlign w:val="baseline"/>
        </w:rPr>
        <w:drawing>
          <wp:inline distT="0" distB="0" distL="114300" distR="114300">
            <wp:extent cx="5419725" cy="1438275"/>
            <wp:effectExtent l="0" t="0" r="0" b="0"/>
            <wp:docPr id="14" name="image13.png" descr="math-4"/>
            <wp:cNvGraphicFramePr/>
            <a:graphic xmlns:a="http://schemas.openxmlformats.org/drawingml/2006/main">
              <a:graphicData uri="http://schemas.openxmlformats.org/drawingml/2006/picture">
                <pic:pic xmlns:pic="http://schemas.openxmlformats.org/drawingml/2006/picture">
                  <pic:nvPicPr>
                    <pic:cNvPr id="14" name="image13.png" descr="math-4"/>
                    <pic:cNvPicPr preferRelativeResize="0"/>
                  </pic:nvPicPr>
                  <pic:blipFill>
                    <a:blip r:embed="rId13"/>
                    <a:srcRect/>
                    <a:stretch>
                      <a:fillRect/>
                    </a:stretch>
                  </pic:blipFill>
                  <pic:spPr>
                    <a:xfrm>
                      <a:off x="0" y="0"/>
                      <a:ext cx="5419725" cy="14382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vertAlign w:val="baseline"/>
        </w:rPr>
      </w:pPr>
      <w:r>
        <w:rPr>
          <w:rFonts w:ascii="SimSun" w:hAnsi="SimSun" w:eastAsia="SimSun" w:cs="SimSun"/>
          <w:sz w:val="24"/>
          <w:szCs w:val="24"/>
          <w:vertAlign w:val="baseline"/>
        </w:rPr>
        <w:t>其中</w:t>
      </w:r>
      <w:r>
        <w:rPr>
          <w:rFonts w:hint="default" w:ascii="Times New Roman" w:hAnsi="Times New Roman" w:eastAsia="SimSun" w:cs="Times New Roman"/>
          <w:sz w:val="24"/>
          <w:szCs w:val="24"/>
          <w:vertAlign w:val="baseline"/>
        </w:rPr>
        <w:t>h</w:t>
      </w:r>
      <w:r>
        <w:rPr>
          <w:rFonts w:hint="default" w:ascii="Times New Roman" w:hAnsi="Times New Roman" w:eastAsia="SimSun" w:cs="Times New Roman"/>
          <w:sz w:val="24"/>
          <w:szCs w:val="24"/>
          <w:vertAlign w:val="subscript"/>
        </w:rPr>
        <w:t>l</w:t>
      </w:r>
      <w:r>
        <w:rPr>
          <w:rFonts w:ascii="SimSun" w:hAnsi="SimSun" w:eastAsia="SimSun" w:cs="SimSun"/>
          <w:sz w:val="24"/>
          <w:szCs w:val="24"/>
          <w:vertAlign w:val="baseline"/>
        </w:rPr>
        <w:t>和</w:t>
      </w:r>
      <w:r>
        <w:rPr>
          <w:rFonts w:hint="default" w:ascii="Times New Roman" w:hAnsi="Times New Roman" w:eastAsia="SimSun" w:cs="Times New Roman"/>
          <w:sz w:val="24"/>
          <w:szCs w:val="24"/>
          <w:vertAlign w:val="baseline"/>
        </w:rPr>
        <w:t>g</w:t>
      </w:r>
      <w:r>
        <w:rPr>
          <w:rFonts w:hint="default" w:ascii="Times New Roman" w:hAnsi="Times New Roman" w:eastAsia="SimSun" w:cs="Times New Roman"/>
          <w:sz w:val="24"/>
          <w:szCs w:val="24"/>
          <w:vertAlign w:val="subscript"/>
        </w:rPr>
        <w:t>l</w:t>
      </w:r>
      <w:r>
        <w:rPr>
          <w:rFonts w:ascii="SimSun" w:hAnsi="SimSun" w:eastAsia="SimSun" w:cs="SimSun"/>
          <w:sz w:val="24"/>
          <w:szCs w:val="24"/>
          <w:vertAlign w:val="baseline"/>
        </w:rPr>
        <w:t>代表</w:t>
      </w:r>
      <w:r>
        <w:rPr>
          <w:rFonts w:hint="default" w:ascii="Times New Roman" w:hAnsi="Times New Roman" w:eastAsia="SimSun" w:cs="Times New Roman"/>
          <w:sz w:val="24"/>
          <w:szCs w:val="24"/>
          <w:vertAlign w:val="baseline"/>
        </w:rPr>
        <w:t>LSTM</w:t>
      </w:r>
      <w:r>
        <w:rPr>
          <w:rFonts w:ascii="SimSun" w:hAnsi="SimSun" w:eastAsia="SimSun" w:cs="SimSun"/>
          <w:sz w:val="24"/>
          <w:szCs w:val="24"/>
          <w:vertAlign w:val="baseline"/>
        </w:rPr>
        <w:t>中的隐藏状态</w:t>
      </w:r>
      <w:r>
        <w:rPr>
          <w:rFonts w:ascii="SimSun" w:hAnsi="SimSun" w:eastAsia="SimSun" w:cs="SimSun"/>
          <w:sz w:val="24"/>
          <w:szCs w:val="24"/>
        </w:rPr>
        <w:t>，</w:t>
      </w:r>
      <w:r>
        <w:rPr>
          <w:rFonts w:hint="default" w:ascii="Times New Roman" w:hAnsi="Times New Roman" w:eastAsia="SimSun" w:cs="Times New Roman"/>
          <w:sz w:val="24"/>
          <w:szCs w:val="24"/>
          <w:vertAlign w:val="baseline"/>
        </w:rPr>
        <w:t>GS(·，τ)</w:t>
      </w:r>
      <w:r>
        <w:rPr>
          <w:rFonts w:ascii="SimSun" w:hAnsi="SimSun" w:eastAsia="SimSun" w:cs="SimSun"/>
          <w:sz w:val="24"/>
          <w:szCs w:val="24"/>
          <w:vertAlign w:val="baseline"/>
        </w:rPr>
        <w:t>表示</w:t>
      </w:r>
      <w:r>
        <w:rPr>
          <w:rFonts w:hint="default" w:ascii="Times New Roman" w:hAnsi="Times New Roman" w:eastAsia="SimSun" w:cs="Times New Roman"/>
          <w:sz w:val="24"/>
          <w:szCs w:val="24"/>
          <w:vertAlign w:val="baseline"/>
        </w:rPr>
        <w:t>Gumbel-Softmax</w:t>
      </w:r>
      <w:r>
        <w:rPr>
          <w:rFonts w:ascii="SimSun" w:hAnsi="SimSun" w:eastAsia="SimSun" w:cs="SimSun"/>
          <w:sz w:val="24"/>
          <w:szCs w:val="24"/>
          <w:vertAlign w:val="baseline"/>
        </w:rPr>
        <w:t>函数</w:t>
      </w:r>
      <w:r>
        <w:rPr>
          <w:rFonts w:ascii="SimSun" w:hAnsi="SimSun" w:eastAsia="SimSun" w:cs="SimSun"/>
          <w:sz w:val="24"/>
          <w:szCs w:val="24"/>
          <w:vertAlign w:val="superscript"/>
        </w:rPr>
        <w:t>[8]</w:t>
      </w:r>
      <w:r>
        <w:rPr>
          <w:rFonts w:ascii="SimSun" w:hAnsi="SimSun" w:eastAsia="SimSun" w:cs="SimSun"/>
          <w:sz w:val="24"/>
          <w:szCs w:val="24"/>
        </w:rPr>
        <w:t>。</w:t>
      </w:r>
      <w:r>
        <w:rPr>
          <w:rFonts w:ascii="SimSun" w:hAnsi="SimSun" w:eastAsia="SimSun" w:cs="SimSun"/>
          <w:sz w:val="24"/>
          <w:szCs w:val="24"/>
          <w:vertAlign w:val="baseline"/>
        </w:rPr>
        <w:t>使用</w:t>
      </w:r>
      <w:r>
        <w:rPr>
          <w:rFonts w:hint="default" w:ascii="Times New Roman" w:hAnsi="Times New Roman" w:eastAsia="SimSun" w:cs="Times New Roman"/>
          <w:sz w:val="24"/>
          <w:szCs w:val="24"/>
          <w:vertAlign w:val="baseline"/>
        </w:rPr>
        <w:t>Gumbel-Softmax</w:t>
      </w:r>
      <w:r>
        <w:rPr>
          <w:rFonts w:ascii="SimSun" w:hAnsi="SimSun" w:eastAsia="SimSun" w:cs="SimSun"/>
          <w:sz w:val="24"/>
          <w:szCs w:val="24"/>
          <w:vertAlign w:val="baseline"/>
        </w:rPr>
        <w:t>的原因是使模型具有差异性，同时为每个</w:t>
      </w:r>
      <w:r>
        <w:rPr>
          <w:rFonts w:ascii="SimSun" w:hAnsi="SimSun" w:eastAsia="SimSun" w:cs="SimSun"/>
          <w:sz w:val="24"/>
          <w:szCs w:val="24"/>
        </w:rPr>
        <w:t>符号</w:t>
      </w:r>
      <w:r>
        <w:rPr>
          <w:rFonts w:ascii="SimSun" w:hAnsi="SimSun" w:eastAsia="SimSun" w:cs="SimSun"/>
          <w:sz w:val="24"/>
          <w:szCs w:val="24"/>
          <w:vertAlign w:val="baseline"/>
        </w:rPr>
        <w:t>生成近似离散的级别</w:t>
      </w:r>
      <w:r>
        <w:rPr>
          <w:rFonts w:ascii="SimSun" w:hAnsi="SimSun" w:eastAsia="SimSun" w:cs="SimSun"/>
          <w:sz w:val="24"/>
          <w:szCs w:val="24"/>
        </w:rPr>
        <w:t>。</w:t>
      </w:r>
      <w:r>
        <w:rPr>
          <w:rFonts w:hint="default" w:ascii="Times New Roman" w:hAnsi="Times New Roman" w:eastAsia="SimSun" w:cs="Times New Roman"/>
          <w:sz w:val="24"/>
          <w:szCs w:val="24"/>
          <w:vertAlign w:val="baseline"/>
        </w:rPr>
        <w:t>τ</w:t>
      </w:r>
      <w:r>
        <w:rPr>
          <w:rFonts w:ascii="SimSun" w:hAnsi="SimSun" w:eastAsia="SimSun" w:cs="SimSun"/>
          <w:sz w:val="24"/>
          <w:szCs w:val="24"/>
          <w:vertAlign w:val="baseline"/>
        </w:rPr>
        <w:t>是控制</w:t>
      </w:r>
      <w:r>
        <w:rPr>
          <w:rFonts w:hint="default" w:ascii="Times New Roman" w:hAnsi="Times New Roman" w:eastAsia="SimSun" w:cs="Times New Roman"/>
          <w:sz w:val="24"/>
          <w:szCs w:val="24"/>
          <w:vertAlign w:val="baseline"/>
        </w:rPr>
        <w:t>z</w:t>
      </w:r>
      <w:r>
        <w:rPr>
          <w:rFonts w:ascii="SimSun" w:hAnsi="SimSun" w:eastAsia="SimSun" w:cs="SimSun"/>
          <w:sz w:val="24"/>
          <w:szCs w:val="24"/>
          <w:vertAlign w:val="baseline"/>
        </w:rPr>
        <w:t>朝0或1接近的程度。</w:t>
      </w:r>
    </w:p>
    <w:p>
      <w:pPr>
        <w:pStyle w:val="3"/>
        <w:spacing w:before="240" w:after="240" w:line="360" w:lineRule="auto"/>
        <w:rPr>
          <w:rFonts w:ascii="SimSun" w:hAnsi="SimSun" w:eastAsia="SimSun" w:cs="SimSun"/>
          <w:sz w:val="30"/>
          <w:szCs w:val="30"/>
          <w:vertAlign w:val="baseline"/>
        </w:rPr>
      </w:pPr>
      <w:r>
        <w:rPr>
          <w:rFonts w:ascii="SimSun" w:hAnsi="SimSun" w:eastAsia="SimSun" w:cs="SimSun"/>
          <w:b/>
          <w:bCs/>
          <w:sz w:val="30"/>
          <w:szCs w:val="30"/>
          <w:vertAlign w:val="baseline"/>
        </w:rPr>
        <w:t>2.3 多粒度编码与解码器</w:t>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rPr>
      </w:pPr>
      <w:r>
        <w:rPr>
          <w:rFonts w:ascii="SimSun" w:hAnsi="SimSun" w:eastAsia="SimSun" w:cs="SimSun"/>
          <w:sz w:val="24"/>
          <w:szCs w:val="24"/>
          <w:vertAlign w:val="baseline"/>
        </w:rPr>
        <w:t>我们将</w:t>
      </w:r>
      <w:r>
        <w:rPr>
          <w:rFonts w:hint="default" w:ascii="Times New Roman" w:hAnsi="Times New Roman" w:eastAsia="SimSun" w:cs="Times New Roman"/>
          <w:sz w:val="24"/>
          <w:szCs w:val="24"/>
          <w:vertAlign w:val="baseline"/>
        </w:rPr>
        <w:t>Transformer</w:t>
      </w:r>
      <w:r>
        <w:rPr>
          <w:rFonts w:ascii="SimSun" w:hAnsi="SimSun" w:eastAsia="SimSun" w:cs="SimSun"/>
          <w:sz w:val="24"/>
          <w:szCs w:val="24"/>
          <w:vertAlign w:val="baseline"/>
        </w:rPr>
        <w:t>架构用于</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中的编码器和解码器。具体来说，短语级</w:t>
      </w:r>
      <w:r>
        <w:rPr>
          <w:rFonts w:hint="default" w:ascii="Times New Roman" w:hAnsi="Times New Roman" w:eastAsia="SimSun" w:cs="Times New Roman"/>
          <w:sz w:val="24"/>
          <w:szCs w:val="24"/>
          <w:vertAlign w:val="baseline"/>
        </w:rPr>
        <w:t>Transformer</w:t>
      </w:r>
      <w:r>
        <w:rPr>
          <w:rFonts w:ascii="SimSun" w:hAnsi="SimSun" w:eastAsia="SimSun" w:cs="SimSun"/>
          <w:sz w:val="24"/>
          <w:szCs w:val="24"/>
          <w:vertAlign w:val="baseline"/>
        </w:rPr>
        <w:t>由</w:t>
      </w:r>
      <w:r>
        <w:rPr>
          <w:rFonts w:hint="default" w:ascii="Times New Roman" w:hAnsi="Times New Roman" w:eastAsia="SimSun" w:cs="Times New Roman"/>
          <w:i/>
          <w:iCs/>
          <w:sz w:val="24"/>
          <w:szCs w:val="24"/>
          <w:vertAlign w:val="baseline"/>
        </w:rPr>
        <w:t>m</w:t>
      </w:r>
      <w:r>
        <w:rPr>
          <w:rFonts w:hint="default" w:ascii="Times New Roman" w:hAnsi="Times New Roman" w:eastAsia="SimSun" w:cs="Times New Roman"/>
          <w:sz w:val="24"/>
          <w:szCs w:val="24"/>
          <w:vertAlign w:val="baseline"/>
        </w:rPr>
        <w:t>-encoder</w:t>
      </w:r>
      <w:r>
        <w:rPr>
          <w:rFonts w:hint="default" w:ascii="Times New Roman" w:hAnsi="Times New Roman" w:eastAsia="SimSun" w:cs="Times New Roman"/>
          <w:sz w:val="24"/>
          <w:szCs w:val="24"/>
          <w:vertAlign w:val="subscript"/>
        </w:rPr>
        <w:t>0</w:t>
      </w:r>
      <w:r>
        <w:rPr>
          <w:rFonts w:ascii="SimSun" w:hAnsi="SimSun" w:eastAsia="SimSun" w:cs="SimSun"/>
          <w:sz w:val="24"/>
          <w:szCs w:val="24"/>
          <w:vertAlign w:val="baseline"/>
        </w:rPr>
        <w:t>和</w:t>
      </w:r>
      <w:r>
        <w:rPr>
          <w:rFonts w:hint="default" w:ascii="Times New Roman" w:hAnsi="Times New Roman" w:eastAsia="SimSun" w:cs="Times New Roman"/>
          <w:i/>
          <w:iCs/>
          <w:sz w:val="24"/>
          <w:szCs w:val="24"/>
          <w:vertAlign w:val="baseline"/>
        </w:rPr>
        <w:t>m</w:t>
      </w:r>
      <w:r>
        <w:rPr>
          <w:rFonts w:hint="default" w:ascii="Times New Roman" w:hAnsi="Times New Roman" w:eastAsia="SimSun" w:cs="Times New Roman"/>
          <w:sz w:val="24"/>
          <w:szCs w:val="24"/>
          <w:vertAlign w:val="baseline"/>
        </w:rPr>
        <w:t>-decoder</w:t>
      </w:r>
      <w:r>
        <w:rPr>
          <w:rFonts w:hint="default" w:ascii="Times New Roman" w:hAnsi="Times New Roman" w:eastAsia="SimSun" w:cs="Times New Roman"/>
          <w:sz w:val="24"/>
          <w:szCs w:val="24"/>
          <w:vertAlign w:val="subscript"/>
        </w:rPr>
        <w:t>0</w:t>
      </w:r>
      <w:r>
        <w:rPr>
          <w:rFonts w:ascii="SimSun" w:hAnsi="SimSun" w:eastAsia="SimSun" w:cs="SimSun"/>
          <w:sz w:val="24"/>
          <w:szCs w:val="24"/>
          <w:vertAlign w:val="baseline"/>
        </w:rPr>
        <w:t>组成，它们负责捕获局部复述模式</w:t>
      </w:r>
      <w:r>
        <w:rPr>
          <w:rFonts w:ascii="SimSun" w:hAnsi="SimSun" w:eastAsia="SimSun" w:cs="SimSun"/>
          <w:sz w:val="24"/>
          <w:szCs w:val="24"/>
        </w:rPr>
        <w:t>。</w:t>
      </w:r>
      <w:r>
        <w:rPr>
          <w:rFonts w:ascii="SimSun" w:hAnsi="SimSun" w:eastAsia="SimSun" w:cs="SimSun"/>
          <w:sz w:val="24"/>
          <w:szCs w:val="24"/>
          <w:vertAlign w:val="baseline"/>
        </w:rPr>
        <w:t>句子级</w:t>
      </w:r>
      <w:r>
        <w:rPr>
          <w:rFonts w:hint="default" w:ascii="Times New Roman" w:hAnsi="Times New Roman" w:eastAsia="SimSun" w:cs="Times New Roman"/>
          <w:sz w:val="24"/>
          <w:szCs w:val="24"/>
          <w:vertAlign w:val="baseline"/>
        </w:rPr>
        <w:t>Transformer</w:t>
      </w:r>
      <w:r>
        <w:rPr>
          <w:rFonts w:ascii="SimSun" w:hAnsi="SimSun" w:eastAsia="SimSun" w:cs="SimSun"/>
          <w:sz w:val="24"/>
          <w:szCs w:val="24"/>
          <w:vertAlign w:val="baseline"/>
        </w:rPr>
        <w:t>由</w:t>
      </w:r>
      <w:r>
        <w:rPr>
          <w:rFonts w:hint="default" w:ascii="Times New Roman" w:hAnsi="Times New Roman" w:eastAsia="SimSun" w:cs="Times New Roman"/>
          <w:i/>
          <w:iCs/>
          <w:sz w:val="24"/>
          <w:szCs w:val="24"/>
          <w:vertAlign w:val="baseline"/>
        </w:rPr>
        <w:t>m</w:t>
      </w:r>
      <w:r>
        <w:rPr>
          <w:rFonts w:hint="default" w:ascii="Times New Roman" w:hAnsi="Times New Roman" w:eastAsia="SimSun" w:cs="Times New Roman"/>
          <w:sz w:val="24"/>
          <w:szCs w:val="24"/>
          <w:vertAlign w:val="baseline"/>
        </w:rPr>
        <w:t>-encoder</w:t>
      </w:r>
      <w:r>
        <w:rPr>
          <w:rFonts w:hint="default" w:ascii="Times New Roman" w:hAnsi="Times New Roman" w:eastAsia="SimSun" w:cs="Times New Roman"/>
          <w:sz w:val="24"/>
          <w:szCs w:val="24"/>
          <w:vertAlign w:val="subscript"/>
        </w:rPr>
        <w:t>1</w:t>
      </w:r>
      <w:r>
        <w:rPr>
          <w:rFonts w:ascii="SimSun" w:hAnsi="SimSun" w:eastAsia="SimSun" w:cs="SimSun"/>
          <w:sz w:val="24"/>
          <w:szCs w:val="24"/>
          <w:vertAlign w:val="baseline"/>
        </w:rPr>
        <w:t>和</w:t>
      </w:r>
      <w:r>
        <w:rPr>
          <w:rFonts w:hint="default" w:ascii="Times New Roman" w:hAnsi="Times New Roman" w:eastAsia="SimSun" w:cs="Times New Roman"/>
          <w:i/>
          <w:iCs/>
          <w:sz w:val="24"/>
          <w:szCs w:val="24"/>
          <w:vertAlign w:val="baseline"/>
        </w:rPr>
        <w:t>m</w:t>
      </w:r>
      <w:r>
        <w:rPr>
          <w:rFonts w:hint="default" w:ascii="Times New Roman" w:hAnsi="Times New Roman" w:eastAsia="SimSun" w:cs="Times New Roman"/>
          <w:sz w:val="24"/>
          <w:szCs w:val="24"/>
          <w:vertAlign w:val="baseline"/>
        </w:rPr>
        <w:t>-decoder</w:t>
      </w:r>
      <w:r>
        <w:rPr>
          <w:rFonts w:hint="default" w:ascii="Times New Roman" w:hAnsi="Times New Roman" w:eastAsia="SimSun" w:cs="Times New Roman"/>
          <w:sz w:val="24"/>
          <w:szCs w:val="24"/>
          <w:vertAlign w:val="subscript"/>
        </w:rPr>
        <w:t>1</w:t>
      </w:r>
      <w:r>
        <w:rPr>
          <w:rFonts w:ascii="SimSun" w:hAnsi="SimSun" w:eastAsia="SimSun" w:cs="SimSun"/>
          <w:sz w:val="24"/>
          <w:szCs w:val="24"/>
          <w:vertAlign w:val="baseline"/>
        </w:rPr>
        <w:t>组成，旨在学习高级</w:t>
      </w:r>
      <w:r>
        <w:rPr>
          <w:rFonts w:ascii="SimSun" w:hAnsi="SimSun" w:eastAsia="SimSun" w:cs="SimSun"/>
          <w:sz w:val="24"/>
          <w:szCs w:val="24"/>
        </w:rPr>
        <w:t>别</w:t>
      </w:r>
      <w:r>
        <w:rPr>
          <w:rFonts w:ascii="SimSun" w:hAnsi="SimSun" w:eastAsia="SimSun" w:cs="SimSun"/>
          <w:sz w:val="24"/>
          <w:szCs w:val="24"/>
          <w:vertAlign w:val="baseline"/>
        </w:rPr>
        <w:t>复述转换。基于</w:t>
      </w:r>
      <w:r>
        <w:rPr>
          <w:rFonts w:hint="default" w:ascii="Times New Roman" w:hAnsi="Times New Roman" w:eastAsia="SimSun" w:cs="Times New Roman"/>
          <w:sz w:val="24"/>
          <w:szCs w:val="24"/>
          <w:vertAlign w:val="baseline"/>
        </w:rPr>
        <w:t>Transformer</w:t>
      </w:r>
      <w:r>
        <w:rPr>
          <w:rFonts w:ascii="SimSun" w:hAnsi="SimSun" w:eastAsia="SimSun" w:cs="SimSun"/>
          <w:sz w:val="24"/>
          <w:szCs w:val="24"/>
        </w:rPr>
        <w:t>的</w:t>
      </w:r>
      <w:r>
        <w:rPr>
          <w:rFonts w:ascii="SimSun" w:hAnsi="SimSun" w:eastAsia="SimSun" w:cs="SimSun"/>
          <w:sz w:val="24"/>
          <w:szCs w:val="24"/>
          <w:vertAlign w:val="baseline"/>
        </w:rPr>
        <w:t>设计</w:t>
      </w:r>
      <w:r>
        <w:rPr>
          <w:rFonts w:ascii="SimSun" w:hAnsi="SimSun" w:eastAsia="SimSun" w:cs="SimSun"/>
          <w:sz w:val="24"/>
          <w:szCs w:val="24"/>
          <w:vertAlign w:val="superscript"/>
        </w:rPr>
        <w:t>[7]</w:t>
      </w:r>
      <w:r>
        <w:rPr>
          <w:rFonts w:ascii="SimSun" w:hAnsi="SimSun" w:eastAsia="SimSun" w:cs="SimSun"/>
          <w:sz w:val="24"/>
          <w:szCs w:val="24"/>
          <w:vertAlign w:val="baseline"/>
        </w:rPr>
        <w:t>, 每个编码器或解码器由位置编码，堆叠</w:t>
      </w:r>
      <w:r>
        <w:rPr>
          <w:rFonts w:ascii="SimSun" w:hAnsi="SimSun" w:eastAsia="SimSun" w:cs="SimSun"/>
          <w:sz w:val="24"/>
          <w:szCs w:val="24"/>
        </w:rPr>
        <w:t>式</w:t>
      </w:r>
      <w:r>
        <w:rPr>
          <w:rFonts w:ascii="SimSun" w:hAnsi="SimSun" w:eastAsia="SimSun" w:cs="SimSun"/>
          <w:sz w:val="24"/>
          <w:szCs w:val="24"/>
          <w:vertAlign w:val="baseline"/>
        </w:rPr>
        <w:t>多头注意力，层归一化和前馈神经网络组成。编码器中的多头注意力包含自注意力，而解码器中包含自注意力和上下文注意力。我们建议读者参考原始论文来获得每个</w:t>
      </w:r>
      <w:r>
        <w:rPr>
          <w:rFonts w:ascii="SimSun" w:hAnsi="SimSun" w:eastAsia="SimSun" w:cs="SimSun"/>
          <w:sz w:val="24"/>
          <w:szCs w:val="24"/>
        </w:rPr>
        <w:t>部分</w:t>
      </w:r>
      <w:r>
        <w:rPr>
          <w:rFonts w:ascii="SimSun" w:hAnsi="SimSun" w:eastAsia="SimSun" w:cs="SimSun"/>
          <w:sz w:val="24"/>
          <w:szCs w:val="24"/>
          <w:vertAlign w:val="baseline"/>
        </w:rPr>
        <w:t>的详细信息。为了更好地解耦不同粒度级别</w:t>
      </w:r>
      <w:r>
        <w:rPr>
          <w:rFonts w:ascii="SimSun" w:hAnsi="SimSun" w:eastAsia="SimSun" w:cs="SimSun"/>
          <w:sz w:val="24"/>
          <w:szCs w:val="24"/>
        </w:rPr>
        <w:t>的复述</w:t>
      </w:r>
      <w:r>
        <w:rPr>
          <w:rFonts w:ascii="SimSun" w:hAnsi="SimSun" w:eastAsia="SimSun" w:cs="SimSun"/>
          <w:sz w:val="24"/>
          <w:szCs w:val="24"/>
          <w:vertAlign w:val="baseline"/>
        </w:rPr>
        <w:t>，我们通过以下方式向模块引入三个归纳偏差: 改变模型的容量, 改变位置编码的配置以及修改多头注意力模块。下文我们将详细介绍它们。</w:t>
      </w:r>
    </w:p>
    <w:p>
      <w:pPr>
        <w:keepNext w:val="0"/>
        <w:keepLines w:val="0"/>
        <w:pageBreakBefore w:val="0"/>
        <w:widowControl w:val="0"/>
        <w:kinsoku/>
        <w:wordWrap/>
        <w:overflowPunct/>
        <w:topLinePunct w:val="0"/>
        <w:autoSpaceDE/>
        <w:autoSpaceDN/>
        <w:bidi w:val="0"/>
        <w:adjustRightInd/>
        <w:snapToGrid/>
        <w:spacing w:line="440" w:lineRule="exact"/>
        <w:ind w:left="0" w:firstLine="0"/>
        <w:textAlignment w:val="auto"/>
        <w:rPr>
          <w:rFonts w:ascii="SimSun" w:hAnsi="SimSun" w:eastAsia="SimSun" w:cs="SimSun"/>
          <w:sz w:val="24"/>
          <w:szCs w:val="24"/>
          <w:vertAlign w:val="baseline"/>
        </w:rPr>
      </w:pPr>
      <w:r>
        <w:rPr>
          <w:rFonts w:ascii="SimSun" w:hAnsi="SimSun" w:eastAsia="SimSun" w:cs="SimSun"/>
          <w:b/>
          <w:bCs/>
          <w:sz w:val="24"/>
          <w:szCs w:val="24"/>
          <w:vertAlign w:val="baseline"/>
        </w:rPr>
        <w:t>位置编码</w:t>
      </w:r>
      <w:r>
        <w:rPr>
          <w:rFonts w:ascii="SimSun" w:hAnsi="SimSun" w:eastAsia="SimSun" w:cs="SimSun"/>
          <w:sz w:val="24"/>
          <w:szCs w:val="24"/>
        </w:rPr>
        <w:t>：</w:t>
      </w:r>
      <w:r>
        <w:rPr>
          <w:rFonts w:ascii="SimSun" w:hAnsi="SimSun" w:eastAsia="SimSun" w:cs="SimSun"/>
          <w:sz w:val="24"/>
          <w:szCs w:val="24"/>
          <w:vertAlign w:val="baseline"/>
        </w:rPr>
        <w:t xml:space="preserve"> 我们使用与原论文</w:t>
      </w:r>
      <w:r>
        <w:rPr>
          <w:rFonts w:ascii="SimSun" w:hAnsi="SimSun" w:eastAsia="SimSun" w:cs="SimSun"/>
          <w:sz w:val="24"/>
          <w:szCs w:val="24"/>
          <w:vertAlign w:val="superscript"/>
        </w:rPr>
        <w:t>[7]</w:t>
      </w:r>
      <w:r>
        <w:rPr>
          <w:rFonts w:ascii="SimSun" w:hAnsi="SimSun" w:eastAsia="SimSun" w:cs="SimSun"/>
          <w:sz w:val="24"/>
          <w:szCs w:val="24"/>
          <w:vertAlign w:val="baseline"/>
        </w:rPr>
        <w:t>相同的位置编码变量即</w:t>
      </w:r>
      <w:r>
        <w:rPr>
          <w:rFonts w:hint="default" w:ascii="Times New Roman" w:hAnsi="Times New Roman" w:eastAsia="SimSun" w:cs="Times New Roman"/>
          <w:sz w:val="24"/>
          <w:szCs w:val="24"/>
          <w:vertAlign w:val="baseline"/>
        </w:rPr>
        <w:t>sinusoidal</w:t>
      </w:r>
      <w:r>
        <w:rPr>
          <w:rFonts w:ascii="SimSun" w:hAnsi="SimSun" w:eastAsia="SimSun" w:cs="SimSun"/>
          <w:sz w:val="24"/>
          <w:szCs w:val="24"/>
          <w:vertAlign w:val="baseline"/>
        </w:rPr>
        <w:t xml:space="preserve">函数. </w:t>
      </w:r>
    </w:p>
    <w:p>
      <w:pPr>
        <w:spacing w:line="360" w:lineRule="auto"/>
        <w:ind w:firstLine="480"/>
        <w:rPr>
          <w:rFonts w:ascii="SimSun" w:hAnsi="SimSun" w:eastAsia="SimSun" w:cs="SimSu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5600700" cy="1257300"/>
            <wp:effectExtent l="0" t="0" r="0" b="0"/>
            <wp:docPr id="17" name="image4.png" descr="math-5"/>
            <wp:cNvGraphicFramePr/>
            <a:graphic xmlns:a="http://schemas.openxmlformats.org/drawingml/2006/main">
              <a:graphicData uri="http://schemas.openxmlformats.org/drawingml/2006/picture">
                <pic:pic xmlns:pic="http://schemas.openxmlformats.org/drawingml/2006/picture">
                  <pic:nvPicPr>
                    <pic:cNvPr id="17" name="image4.png" descr="math-5"/>
                    <pic:cNvPicPr preferRelativeResize="0"/>
                  </pic:nvPicPr>
                  <pic:blipFill>
                    <a:blip r:embed="rId14"/>
                    <a:srcRect/>
                    <a:stretch>
                      <a:fillRect/>
                    </a:stretch>
                  </pic:blipFill>
                  <pic:spPr>
                    <a:xfrm>
                      <a:off x="0" y="0"/>
                      <a:ext cx="5600700" cy="12573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40" w:lineRule="exact"/>
        <w:ind w:left="0" w:firstLine="0"/>
        <w:textAlignment w:val="auto"/>
        <w:rPr>
          <w:rFonts w:ascii="SimSun" w:hAnsi="SimSun" w:eastAsia="SimSun" w:cs="SimSun"/>
          <w:sz w:val="24"/>
          <w:szCs w:val="24"/>
          <w:vertAlign w:val="baseline"/>
        </w:rPr>
      </w:pPr>
      <w:r>
        <w:rPr>
          <w:rFonts w:ascii="SimSun" w:hAnsi="SimSun" w:eastAsia="SimSun" w:cs="SimSun"/>
          <w:sz w:val="24"/>
          <w:szCs w:val="24"/>
          <w:vertAlign w:val="baseline"/>
        </w:rPr>
        <w:t>对于短语级的</w:t>
      </w:r>
      <w:r>
        <w:rPr>
          <w:rFonts w:hint="default" w:ascii="Times New Roman" w:hAnsi="Times New Roman" w:eastAsia="SimSun" w:cs="Times New Roman"/>
          <w:sz w:val="24"/>
          <w:szCs w:val="24"/>
          <w:vertAlign w:val="baseline"/>
        </w:rPr>
        <w:t>Transformer</w:t>
      </w:r>
      <w:r>
        <w:rPr>
          <w:rFonts w:ascii="SimSun" w:hAnsi="SimSun" w:eastAsia="SimSun" w:cs="SimSun"/>
          <w:sz w:val="24"/>
          <w:szCs w:val="24"/>
          <w:vertAlign w:val="baseline"/>
        </w:rPr>
        <w:t>，我们使用原来的位置，即</w:t>
      </w:r>
      <w:r>
        <w:rPr>
          <w:rFonts w:hint="default" w:ascii="Times New Roman" w:hAnsi="Times New Roman" w:eastAsia="SimSun" w:cs="Times New Roman"/>
          <w:sz w:val="24"/>
          <w:szCs w:val="24"/>
          <w:vertAlign w:val="baseline"/>
        </w:rPr>
        <w:t xml:space="preserve">p </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vertAlign w:val="baseline"/>
        </w:rPr>
        <w:t>= pos</w:t>
      </w:r>
      <w:r>
        <w:rPr>
          <w:rFonts w:ascii="SimSun" w:hAnsi="SimSun" w:eastAsia="SimSun" w:cs="SimSun"/>
          <w:sz w:val="24"/>
          <w:szCs w:val="24"/>
          <w:vertAlign w:val="baseline"/>
        </w:rPr>
        <w:t>。对于句子级</w:t>
      </w:r>
      <w:r>
        <w:rPr>
          <w:rFonts w:hint="default" w:ascii="Times New Roman" w:hAnsi="Times New Roman" w:eastAsia="SimSun" w:cs="Times New Roman"/>
          <w:sz w:val="24"/>
          <w:szCs w:val="24"/>
          <w:vertAlign w:val="baseline"/>
        </w:rPr>
        <w:t>Transformer</w:t>
      </w:r>
      <w:r>
        <w:rPr>
          <w:rFonts w:ascii="SimSun" w:hAnsi="SimSun" w:eastAsia="SimSun" w:cs="SimSun"/>
          <w:sz w:val="24"/>
          <w:szCs w:val="24"/>
          <w:vertAlign w:val="baseline"/>
        </w:rPr>
        <w:t>，为了使位置编码对短语级别片段的长度不敏感，我们设置：</w:t>
      </w:r>
    </w:p>
    <w:p>
      <w:pPr>
        <w:spacing w:line="360" w:lineRule="auto"/>
        <w:ind w:firstLine="480"/>
        <w:rPr>
          <w:rFonts w:ascii="SimSun" w:hAnsi="SimSun" w:eastAsia="SimSun" w:cs="SimSun"/>
          <w:b/>
          <w:bCs/>
          <w:sz w:val="24"/>
          <w:szCs w:val="24"/>
          <w:vertAlign w:val="baseline"/>
        </w:rPr>
      </w:pPr>
      <w:r>
        <w:rPr>
          <w:rFonts w:ascii="SimSun" w:hAnsi="SimSun" w:eastAsia="SimSun" w:cs="SimSun"/>
          <w:sz w:val="24"/>
          <w:szCs w:val="24"/>
          <w:vertAlign w:val="baseline"/>
        </w:rPr>
        <w:t xml:space="preserve">                </w:t>
      </w:r>
      <w:r>
        <w:rPr>
          <w:rFonts w:ascii="Times New Roman" w:hAnsi="Times New Roman" w:eastAsia="Times New Roman" w:cs="Times New Roman"/>
          <w:sz w:val="24"/>
          <w:szCs w:val="24"/>
          <w:vertAlign w:val="baseline"/>
        </w:rPr>
        <w:drawing>
          <wp:inline distT="0" distB="0" distL="114300" distR="114300">
            <wp:extent cx="4333875" cy="1162050"/>
            <wp:effectExtent l="0" t="0" r="0" b="0"/>
            <wp:docPr id="16" name="image14.png" descr="math-6"/>
            <wp:cNvGraphicFramePr/>
            <a:graphic xmlns:a="http://schemas.openxmlformats.org/drawingml/2006/main">
              <a:graphicData uri="http://schemas.openxmlformats.org/drawingml/2006/picture">
                <pic:pic xmlns:pic="http://schemas.openxmlformats.org/drawingml/2006/picture">
                  <pic:nvPicPr>
                    <pic:cNvPr id="16" name="image14.png" descr="math-6"/>
                    <pic:cNvPicPr preferRelativeResize="0"/>
                  </pic:nvPicPr>
                  <pic:blipFill>
                    <a:blip r:embed="rId15"/>
                    <a:srcRect/>
                    <a:stretch>
                      <a:fillRect/>
                    </a:stretch>
                  </pic:blipFill>
                  <pic:spPr>
                    <a:xfrm>
                      <a:off x="0" y="0"/>
                      <a:ext cx="4333875" cy="11620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40" w:lineRule="exact"/>
        <w:ind w:left="0" w:firstLine="0"/>
        <w:textAlignment w:val="auto"/>
        <w:rPr>
          <w:rFonts w:ascii="SimSun" w:hAnsi="SimSun" w:eastAsia="SimSun" w:cs="SimSun"/>
          <w:sz w:val="24"/>
          <w:szCs w:val="24"/>
          <w:vertAlign w:val="baseline"/>
        </w:rPr>
      </w:pPr>
      <w:r>
        <w:rPr>
          <w:rFonts w:ascii="SimSun" w:hAnsi="SimSun" w:eastAsia="SimSun" w:cs="SimSun"/>
          <w:b/>
          <w:bCs/>
          <w:sz w:val="24"/>
          <w:szCs w:val="24"/>
          <w:vertAlign w:val="baseline"/>
        </w:rPr>
        <w:t>多头注意力</w:t>
      </w:r>
      <w:r>
        <w:rPr>
          <w:rFonts w:ascii="SimSun" w:hAnsi="SimSun" w:eastAsia="SimSun" w:cs="SimSun"/>
          <w:sz w:val="24"/>
          <w:szCs w:val="24"/>
        </w:rPr>
        <w:t>：</w:t>
      </w:r>
      <w:r>
        <w:rPr>
          <w:rFonts w:ascii="SimSun" w:hAnsi="SimSun" w:eastAsia="SimSun" w:cs="SimSun"/>
          <w:sz w:val="24"/>
          <w:szCs w:val="24"/>
          <w:vertAlign w:val="baseline"/>
        </w:rPr>
        <w:t>我们通过以下方式修改编码器和解码器中的自注意机制：为每个粒度设置一个不同的接收域，如图2所示</w:t>
      </w:r>
      <w:r>
        <w:rPr>
          <w:rFonts w:ascii="SimSun" w:hAnsi="SimSun" w:eastAsia="SimSun" w:cs="SimSun"/>
          <w:sz w:val="24"/>
          <w:szCs w:val="24"/>
        </w:rPr>
        <w:t>。</w:t>
      </w:r>
      <w:r>
        <w:rPr>
          <w:rFonts w:ascii="SimSun" w:hAnsi="SimSun" w:eastAsia="SimSun" w:cs="SimSun"/>
          <w:sz w:val="24"/>
          <w:szCs w:val="24"/>
          <w:vertAlign w:val="baseline"/>
        </w:rPr>
        <w:t>具体来说，对于短语级模型，我们限制在编码器和解码器中每个位置只</w:t>
      </w:r>
      <w:r>
        <w:rPr>
          <w:rFonts w:ascii="SimSun" w:hAnsi="SimSun" w:eastAsia="SimSun" w:cs="SimSun"/>
          <w:sz w:val="24"/>
          <w:szCs w:val="24"/>
        </w:rPr>
        <w:t>使用</w:t>
      </w:r>
      <w:r>
        <w:rPr>
          <w:rFonts w:ascii="SimSun" w:hAnsi="SimSun" w:eastAsia="SimSun" w:cs="SimSun"/>
          <w:sz w:val="24"/>
          <w:szCs w:val="24"/>
          <w:vertAlign w:val="baseline"/>
        </w:rPr>
        <w:t>相邻的</w:t>
      </w:r>
      <w:r>
        <w:rPr>
          <w:rFonts w:hint="default" w:ascii="Times New Roman" w:hAnsi="Times New Roman" w:eastAsia="SimSun" w:cs="Times New Roman"/>
          <w:sz w:val="24"/>
          <w:szCs w:val="24"/>
          <w:vertAlign w:val="baseline"/>
        </w:rPr>
        <w:t>n</w:t>
      </w:r>
      <w:r>
        <w:rPr>
          <w:rFonts w:ascii="SimSun" w:hAnsi="SimSun" w:eastAsia="SimSun" w:cs="SimSun"/>
          <w:sz w:val="24"/>
          <w:szCs w:val="24"/>
          <w:vertAlign w:val="baseline"/>
        </w:rPr>
        <w:t>个单词（</w:t>
      </w:r>
      <w:r>
        <w:rPr>
          <w:rFonts w:hint="default" w:ascii="Times New Roman" w:hAnsi="Times New Roman" w:eastAsia="SimSun" w:cs="Times New Roman"/>
          <w:sz w:val="24"/>
          <w:szCs w:val="24"/>
          <w:vertAlign w:val="baseline"/>
        </w:rPr>
        <w:t xml:space="preserve">n </w:t>
      </w:r>
      <w:r>
        <w:rPr>
          <w:rFonts w:ascii="SimSun" w:hAnsi="SimSun" w:eastAsia="SimSun" w:cs="SimSun"/>
          <w:sz w:val="24"/>
          <w:szCs w:val="24"/>
          <w:vertAlign w:val="baseline"/>
        </w:rPr>
        <w:t>= 3），以便主要捕获局部</w:t>
      </w:r>
      <w:r>
        <w:rPr>
          <w:rFonts w:ascii="SimSun" w:hAnsi="SimSun" w:eastAsia="SimSun" w:cs="SimSun"/>
          <w:sz w:val="24"/>
          <w:szCs w:val="24"/>
        </w:rPr>
        <w:t>组成</w:t>
      </w:r>
      <w:r>
        <w:rPr>
          <w:rFonts w:ascii="SimSun" w:hAnsi="SimSun" w:eastAsia="SimSun" w:cs="SimSun"/>
          <w:sz w:val="24"/>
          <w:szCs w:val="24"/>
          <w:vertAlign w:val="baseline"/>
        </w:rPr>
        <w:t>。至于句子级模型，我们允许自注意覆盖整个句子，但只有那些标记为句子级别（即</w:t>
      </w:r>
      <w:r>
        <w:rPr>
          <w:rFonts w:hint="default" w:ascii="Times New Roman" w:hAnsi="Times New Roman" w:eastAsia="SimSun" w:cs="Times New Roman"/>
          <w:sz w:val="24"/>
          <w:szCs w:val="24"/>
          <w:vertAlign w:val="baseline"/>
        </w:rPr>
        <w:t>z</w:t>
      </w:r>
      <w:r>
        <w:rPr>
          <w:rFonts w:hint="default" w:ascii="Times New Roman" w:hAnsi="Times New Roman" w:eastAsia="SimSun" w:cs="Times New Roman"/>
          <w:sz w:val="24"/>
          <w:szCs w:val="24"/>
          <w:vertAlign w:val="subscript"/>
        </w:rPr>
        <w:t>l</w:t>
      </w:r>
      <w:r>
        <w:rPr>
          <w:rFonts w:hint="default" w:ascii="Times New Roman" w:hAnsi="Times New Roman" w:eastAsia="SimSun" w:cs="Times New Roman"/>
          <w:sz w:val="24"/>
          <w:szCs w:val="24"/>
          <w:vertAlign w:val="baseline"/>
        </w:rPr>
        <w:t xml:space="preserve"> </w:t>
      </w:r>
      <w:r>
        <w:rPr>
          <w:rFonts w:ascii="SimSun" w:hAnsi="SimSun" w:eastAsia="SimSun" w:cs="SimSun"/>
          <w:sz w:val="24"/>
          <w:szCs w:val="24"/>
          <w:vertAlign w:val="baseline"/>
        </w:rPr>
        <w:t>= 1）是可见的。这样，模型将专注于在学习句子结构的同时忽略底层细节。为了这样做, 我们将原始注意力权重αt,l重新归一化为</w:t>
      </w:r>
    </w:p>
    <w:p>
      <w:pPr>
        <w:spacing w:line="360" w:lineRule="auto"/>
        <w:ind w:firstLine="480"/>
        <w:rPr>
          <w:rFonts w:ascii="SimSun" w:hAnsi="SimSun" w:eastAsia="SimSun" w:cs="SimSu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5486400" cy="1162050"/>
            <wp:effectExtent l="0" t="0" r="0" b="0"/>
            <wp:docPr id="20" name="image18.png" descr="math-7"/>
            <wp:cNvGraphicFramePr/>
            <a:graphic xmlns:a="http://schemas.openxmlformats.org/drawingml/2006/main">
              <a:graphicData uri="http://schemas.openxmlformats.org/drawingml/2006/picture">
                <pic:pic xmlns:pic="http://schemas.openxmlformats.org/drawingml/2006/picture">
                  <pic:nvPicPr>
                    <pic:cNvPr id="20" name="image18.png" descr="math-7"/>
                    <pic:cNvPicPr preferRelativeResize="0"/>
                  </pic:nvPicPr>
                  <pic:blipFill>
                    <a:blip r:embed="rId16"/>
                    <a:srcRect/>
                    <a:stretch>
                      <a:fillRect/>
                    </a:stretch>
                  </pic:blipFill>
                  <pic:spPr>
                    <a:xfrm>
                      <a:off x="0" y="0"/>
                      <a:ext cx="5486400" cy="11620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ascii="SimSun" w:hAnsi="SimSun" w:eastAsia="SimSun" w:cs="SimSun"/>
          <w:sz w:val="24"/>
          <w:szCs w:val="24"/>
          <w:vertAlign w:val="baseline"/>
        </w:rPr>
      </w:pPr>
      <w:r>
        <w:rPr>
          <w:rFonts w:ascii="SimSun" w:hAnsi="SimSun" w:eastAsia="SimSun" w:cs="SimSun"/>
          <w:sz w:val="24"/>
          <w:szCs w:val="24"/>
          <w:vertAlign w:val="baseline"/>
        </w:rPr>
        <w:t>我们还用相同的方式限制在</w:t>
      </w:r>
      <w:r>
        <w:rPr>
          <w:rFonts w:hint="default" w:ascii="Times New Roman" w:hAnsi="Times New Roman" w:eastAsia="SimSun" w:cs="Times New Roman"/>
          <w:sz w:val="24"/>
          <w:szCs w:val="24"/>
          <w:vertAlign w:val="baseline"/>
        </w:rPr>
        <w:t>z</w:t>
      </w:r>
      <w:r>
        <w:rPr>
          <w:rFonts w:ascii="SimSun" w:hAnsi="SimSun" w:eastAsia="SimSun" w:cs="SimSun"/>
          <w:sz w:val="24"/>
          <w:szCs w:val="24"/>
          <w:vertAlign w:val="baseline"/>
        </w:rPr>
        <w:t>等级的解码器仅能够访问</w:t>
      </w:r>
      <w:r>
        <w:rPr>
          <w:rFonts w:ascii="SimSun" w:hAnsi="SimSun" w:eastAsia="SimSun" w:cs="SimSun"/>
          <w:sz w:val="24"/>
          <w:szCs w:val="24"/>
        </w:rPr>
        <w:t>在</w:t>
      </w:r>
      <w:r>
        <w:rPr>
          <w:rFonts w:ascii="SimSun" w:hAnsi="SimSun" w:eastAsia="SimSun" w:cs="SimSun"/>
          <w:sz w:val="24"/>
          <w:szCs w:val="24"/>
          <w:vertAlign w:val="baseline"/>
        </w:rPr>
        <w:t>编码器上的位置</w:t>
      </w:r>
      <w:r>
        <w:rPr>
          <w:rFonts w:hint="default" w:ascii="Times New Roman" w:hAnsi="Times New Roman" w:eastAsia="SimSun" w:cs="Times New Roman"/>
          <w:sz w:val="24"/>
          <w:szCs w:val="24"/>
          <w:vertAlign w:val="baseline"/>
        </w:rPr>
        <w:t>l：z</w:t>
      </w:r>
      <w:r>
        <w:rPr>
          <w:rFonts w:hint="default" w:ascii="Times New Roman" w:hAnsi="Times New Roman" w:eastAsia="SimSun" w:cs="Times New Roman"/>
          <w:sz w:val="24"/>
          <w:szCs w:val="24"/>
          <w:vertAlign w:val="subscript"/>
        </w:rPr>
        <w:t>l</w:t>
      </w:r>
      <w:r>
        <w:rPr>
          <w:rFonts w:hint="default" w:ascii="Times New Roman" w:hAnsi="Times New Roman" w:eastAsia="SimSun" w:cs="Times New Roman"/>
          <w:sz w:val="24"/>
          <w:szCs w:val="24"/>
          <w:vertAlign w:val="baseline"/>
        </w:rPr>
        <w:t xml:space="preserve"> = z</w:t>
      </w:r>
    </w:p>
    <w:p>
      <w:pPr>
        <w:spacing w:line="360" w:lineRule="auto"/>
        <w:ind w:firstLine="420"/>
        <w:rPr>
          <w:rFonts w:ascii="SimSun" w:hAnsi="SimSun" w:eastAsia="SimSun" w:cs="SimSu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5011420" cy="3277870"/>
            <wp:effectExtent l="0" t="0" r="0" b="0"/>
            <wp:docPr id="18" name="image20.png" descr="figure-2"/>
            <wp:cNvGraphicFramePr/>
            <a:graphic xmlns:a="http://schemas.openxmlformats.org/drawingml/2006/main">
              <a:graphicData uri="http://schemas.openxmlformats.org/drawingml/2006/picture">
                <pic:pic xmlns:pic="http://schemas.openxmlformats.org/drawingml/2006/picture">
                  <pic:nvPicPr>
                    <pic:cNvPr id="18" name="image20.png" descr="figure-2"/>
                    <pic:cNvPicPr preferRelativeResize="0"/>
                  </pic:nvPicPr>
                  <pic:blipFill>
                    <a:blip r:embed="rId17"/>
                    <a:srcRect/>
                    <a:stretch>
                      <a:fillRect/>
                    </a:stretch>
                  </pic:blipFill>
                  <pic:spPr>
                    <a:xfrm>
                      <a:off x="0" y="0"/>
                      <a:ext cx="5011420" cy="3277870"/>
                    </a:xfrm>
                    <a:prstGeom prst="rect">
                      <a:avLst/>
                    </a:prstGeom>
                  </pic:spPr>
                </pic:pic>
              </a:graphicData>
            </a:graphic>
          </wp:inline>
        </w:drawing>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360" w:lineRule="auto"/>
        <w:ind w:left="0" w:right="0" w:firstLine="420"/>
        <w:jc w:val="center"/>
        <w:rPr>
          <w:rFonts w:ascii="SimSun" w:hAnsi="SimSun" w:eastAsia="SimSun" w:cs="SimSun"/>
          <w:b w:val="0"/>
          <w:bCs w:val="0"/>
          <w:i w:val="0"/>
          <w:iCs w:val="0"/>
          <w:caps w:val="0"/>
          <w:smallCaps w:val="0"/>
          <w:strike w:val="0"/>
          <w:dstrike w:val="0"/>
          <w:color w:val="000000"/>
          <w:sz w:val="18"/>
          <w:szCs w:val="18"/>
          <w:u w:val="none"/>
          <w:shd w:val="clear" w:fill="auto"/>
          <w:vertAlign w:val="baseline"/>
        </w:rPr>
      </w:pPr>
      <w:r>
        <w:rPr>
          <w:rFonts w:ascii="SimSun" w:hAnsi="SimSun" w:eastAsia="SimSun" w:cs="SimSun"/>
          <w:b w:val="0"/>
          <w:bCs w:val="0"/>
          <w:i w:val="0"/>
          <w:iCs w:val="0"/>
          <w:caps w:val="0"/>
          <w:smallCaps w:val="0"/>
          <w:strike w:val="0"/>
          <w:dstrike w:val="0"/>
          <w:color w:val="000000"/>
          <w:sz w:val="18"/>
          <w:szCs w:val="18"/>
          <w:u w:val="none"/>
          <w:shd w:val="clear" w:fill="auto"/>
          <w:vertAlign w:val="baseline"/>
        </w:rPr>
        <w:t>表 2 注意力：短语级别的自注意力(上图)和句子级别的自注意力(下图)</w:t>
      </w:r>
    </w:p>
    <w:p>
      <w:pPr>
        <w:keepNext w:val="0"/>
        <w:keepLines w:val="0"/>
        <w:pageBreakBefore w:val="0"/>
        <w:widowControl w:val="0"/>
        <w:kinsoku/>
        <w:wordWrap/>
        <w:overflowPunct/>
        <w:topLinePunct w:val="0"/>
        <w:autoSpaceDE/>
        <w:autoSpaceDN/>
        <w:bidi w:val="0"/>
        <w:adjustRightInd/>
        <w:snapToGrid/>
        <w:spacing w:line="440" w:lineRule="exact"/>
        <w:ind w:left="0" w:firstLine="0"/>
        <w:textAlignment w:val="auto"/>
        <w:rPr>
          <w:rFonts w:ascii="SimSun" w:hAnsi="SimSun" w:eastAsia="SimSun" w:cs="SimSun"/>
          <w:sz w:val="24"/>
          <w:szCs w:val="24"/>
          <w:vertAlign w:val="baseline"/>
        </w:rPr>
      </w:pPr>
      <w:r>
        <w:rPr>
          <w:rFonts w:ascii="SimSun" w:hAnsi="SimSun" w:eastAsia="SimSun" w:cs="SimSun"/>
          <w:b/>
          <w:bCs/>
          <w:sz w:val="24"/>
          <w:szCs w:val="24"/>
          <w:vertAlign w:val="baseline"/>
        </w:rPr>
        <w:t>模型容量</w:t>
      </w:r>
      <w:r>
        <w:rPr>
          <w:rFonts w:ascii="SimSun" w:hAnsi="SimSun" w:eastAsia="SimSun" w:cs="SimSun"/>
          <w:sz w:val="24"/>
          <w:szCs w:val="24"/>
          <w:vertAlign w:val="baseline"/>
        </w:rPr>
        <w:t>: 我们为短语级</w:t>
      </w:r>
      <w:r>
        <w:rPr>
          <w:rFonts w:hint="default" w:ascii="Times New Roman" w:hAnsi="Times New Roman" w:eastAsia="SimSun" w:cs="Times New Roman"/>
          <w:sz w:val="24"/>
          <w:szCs w:val="24"/>
          <w:vertAlign w:val="baseline"/>
        </w:rPr>
        <w:t>Transformer</w:t>
      </w:r>
      <w:r>
        <w:rPr>
          <w:rFonts w:ascii="SimSun" w:hAnsi="SimSun" w:eastAsia="SimSun" w:cs="SimSun"/>
          <w:sz w:val="24"/>
          <w:szCs w:val="24"/>
        </w:rPr>
        <w:t>模型</w:t>
      </w:r>
      <w:r>
        <w:rPr>
          <w:rFonts w:ascii="SimSun" w:hAnsi="SimSun" w:eastAsia="SimSun" w:cs="SimSun"/>
          <w:sz w:val="24"/>
          <w:szCs w:val="24"/>
          <w:vertAlign w:val="baseline"/>
        </w:rPr>
        <w:t>选择了比句子级</w:t>
      </w:r>
      <w:r>
        <w:rPr>
          <w:rFonts w:hint="default" w:ascii="Times New Roman" w:hAnsi="Times New Roman" w:eastAsia="SimSun" w:cs="Times New Roman"/>
          <w:sz w:val="24"/>
          <w:szCs w:val="24"/>
          <w:vertAlign w:val="baseline"/>
        </w:rPr>
        <w:t>Transformer</w:t>
      </w:r>
      <w:r>
        <w:rPr>
          <w:rFonts w:ascii="SimSun" w:hAnsi="SimSun" w:eastAsia="SimSun" w:cs="SimSun"/>
          <w:sz w:val="24"/>
          <w:szCs w:val="24"/>
        </w:rPr>
        <w:t>模型</w:t>
      </w:r>
      <w:r>
        <w:rPr>
          <w:rFonts w:ascii="SimSun" w:hAnsi="SimSun" w:eastAsia="SimSun" w:cs="SimSun"/>
          <w:sz w:val="24"/>
          <w:szCs w:val="24"/>
          <w:vertAlign w:val="baseline"/>
        </w:rPr>
        <w:t>更大的容量。直觉表明，词汇/短语复述通常比句子复述包含更多的长尾表达。此外，短语级</w:t>
      </w:r>
      <w:r>
        <w:rPr>
          <w:rFonts w:hint="default" w:ascii="Times New Roman" w:hAnsi="Times New Roman" w:eastAsia="SimSun" w:cs="Times New Roman"/>
          <w:sz w:val="24"/>
          <w:szCs w:val="24"/>
          <w:vertAlign w:val="baseline"/>
        </w:rPr>
        <w:t>Transformer</w:t>
      </w:r>
      <w:r>
        <w:rPr>
          <w:rFonts w:ascii="SimSun" w:hAnsi="SimSun" w:eastAsia="SimSun" w:cs="SimSun"/>
          <w:sz w:val="24"/>
          <w:szCs w:val="24"/>
          <w:vertAlign w:val="baseline"/>
        </w:rPr>
        <w:t>配备了复制机制</w:t>
      </w:r>
      <w:r>
        <w:rPr>
          <w:rFonts w:ascii="SimSun" w:hAnsi="SimSun" w:eastAsia="SimSun" w:cs="SimSun"/>
          <w:sz w:val="24"/>
          <w:szCs w:val="24"/>
          <w:vertAlign w:val="superscript"/>
        </w:rPr>
        <w:t>[9]</w:t>
      </w:r>
      <w:r>
        <w:rPr>
          <w:rFonts w:ascii="SimSun" w:hAnsi="SimSun" w:eastAsia="SimSun" w:cs="SimSun"/>
          <w:sz w:val="24"/>
          <w:szCs w:val="24"/>
          <w:vertAlign w:val="baseline"/>
        </w:rPr>
        <w:t>。 因此，通过</w:t>
      </w:r>
      <w:r>
        <w:rPr>
          <w:rFonts w:hint="default" w:ascii="Times New Roman" w:hAnsi="Times New Roman" w:eastAsia="SimSun" w:cs="Times New Roman"/>
          <w:i/>
          <w:iCs/>
          <w:sz w:val="24"/>
          <w:szCs w:val="24"/>
          <w:vertAlign w:val="baseline"/>
        </w:rPr>
        <w:t>m</w:t>
      </w:r>
      <w:r>
        <w:rPr>
          <w:rFonts w:hint="default" w:ascii="Times New Roman" w:hAnsi="Times New Roman" w:eastAsia="SimSun" w:cs="Times New Roman"/>
          <w:sz w:val="24"/>
          <w:szCs w:val="24"/>
          <w:vertAlign w:val="baseline"/>
        </w:rPr>
        <w:t>-decoder</w:t>
      </w:r>
      <w:r>
        <w:rPr>
          <w:rFonts w:hint="default" w:ascii="Times New Roman" w:hAnsi="Times New Roman" w:eastAsia="SimSun" w:cs="Times New Roman"/>
          <w:sz w:val="24"/>
          <w:szCs w:val="24"/>
          <w:vertAlign w:val="subscript"/>
        </w:rPr>
        <w:t>0</w:t>
      </w:r>
      <w:r>
        <w:rPr>
          <w:rFonts w:ascii="SimSun" w:hAnsi="SimSun" w:eastAsia="SimSun" w:cs="SimSun"/>
          <w:sz w:val="24"/>
          <w:szCs w:val="24"/>
          <w:vertAlign w:val="baseline"/>
        </w:rPr>
        <w:t>产生目标词</w:t>
      </w:r>
      <w:r>
        <w:rPr>
          <w:rFonts w:hint="default" w:ascii="Times New Roman" w:hAnsi="Times New Roman" w:eastAsia="SimSun" w:cs="Times New Roman"/>
          <w:sz w:val="24"/>
          <w:szCs w:val="24"/>
          <w:vertAlign w:val="baseline"/>
        </w:rPr>
        <w:t>y</w:t>
      </w:r>
      <w:r>
        <w:rPr>
          <w:rFonts w:hint="default" w:ascii="Times New Roman" w:hAnsi="Times New Roman" w:eastAsia="SimSun" w:cs="Times New Roman"/>
          <w:sz w:val="24"/>
          <w:szCs w:val="24"/>
          <w:vertAlign w:val="subscript"/>
        </w:rPr>
        <w:t>t</w:t>
      </w:r>
      <w:r>
        <w:rPr>
          <w:rFonts w:ascii="SimSun" w:hAnsi="SimSun" w:eastAsia="SimSun" w:cs="SimSun"/>
          <w:sz w:val="24"/>
          <w:szCs w:val="24"/>
          <w:vertAlign w:val="baseline"/>
        </w:rPr>
        <w:t>的概率为：</w:t>
      </w:r>
    </w:p>
    <w:p>
      <w:pPr>
        <w:spacing w:line="360" w:lineRule="auto"/>
        <w:ind w:firstLine="480"/>
        <w:rPr>
          <w:rFonts w:ascii="SimSun" w:hAnsi="SimSun" w:eastAsia="SimSun" w:cs="SimSu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5629275" cy="1143000"/>
            <wp:effectExtent l="0" t="0" r="0" b="0"/>
            <wp:docPr id="19" name="image19.png" descr="math-8"/>
            <wp:cNvGraphicFramePr/>
            <a:graphic xmlns:a="http://schemas.openxmlformats.org/drawingml/2006/main">
              <a:graphicData uri="http://schemas.openxmlformats.org/drawingml/2006/picture">
                <pic:pic xmlns:pic="http://schemas.openxmlformats.org/drawingml/2006/picture">
                  <pic:nvPicPr>
                    <pic:cNvPr id="19" name="image19.png" descr="math-8"/>
                    <pic:cNvPicPr preferRelativeResize="0"/>
                  </pic:nvPicPr>
                  <pic:blipFill>
                    <a:blip r:embed="rId18"/>
                    <a:srcRect/>
                    <a:stretch>
                      <a:fillRect/>
                    </a:stretch>
                  </pic:blipFill>
                  <pic:spPr>
                    <a:xfrm>
                      <a:off x="0" y="0"/>
                      <a:ext cx="5629275" cy="11430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40" w:lineRule="exact"/>
        <w:ind w:left="0" w:firstLine="0"/>
        <w:textAlignment w:val="auto"/>
        <w:rPr>
          <w:rFonts w:ascii="SimSun" w:hAnsi="SimSun" w:eastAsia="SimSun" w:cs="SimSun"/>
          <w:sz w:val="24"/>
          <w:szCs w:val="24"/>
          <w:vertAlign w:val="baseline"/>
        </w:rPr>
      </w:pPr>
      <w:r>
        <w:rPr>
          <w:rFonts w:ascii="SimSun" w:hAnsi="SimSun" w:eastAsia="SimSun" w:cs="SimSun"/>
          <w:sz w:val="24"/>
          <w:szCs w:val="24"/>
          <w:vertAlign w:val="baseline"/>
        </w:rPr>
        <w:t>其中</w:t>
      </w:r>
      <w:r>
        <w:rPr>
          <w:rFonts w:hint="default" w:ascii="Times New Roman" w:hAnsi="Times New Roman" w:eastAsia="SimSun" w:cs="Times New Roman"/>
          <w:sz w:val="24"/>
          <w:szCs w:val="24"/>
          <w:vertAlign w:val="baseline"/>
        </w:rPr>
        <w:t>ρ</w:t>
      </w:r>
      <w:r>
        <w:rPr>
          <w:rFonts w:hint="default" w:ascii="Times New Roman" w:hAnsi="Times New Roman" w:eastAsia="SimSun" w:cs="Times New Roman"/>
          <w:sz w:val="24"/>
          <w:szCs w:val="24"/>
          <w:vertAlign w:val="subscript"/>
        </w:rPr>
        <w:t>t</w:t>
      </w:r>
      <w:r>
        <w:rPr>
          <w:rFonts w:ascii="SimSun" w:hAnsi="SimSun" w:eastAsia="SimSun" w:cs="SimSun"/>
          <w:sz w:val="24"/>
          <w:szCs w:val="24"/>
          <w:vertAlign w:val="baseline"/>
        </w:rPr>
        <w:t>是复制概率，随模型共同学习。 表2列出了每种粒度的</w:t>
      </w:r>
      <w:r>
        <w:rPr>
          <w:rFonts w:hint="default" w:ascii="Times New Roman" w:hAnsi="Times New Roman" w:eastAsia="SimSun" w:cs="Times New Roman"/>
          <w:sz w:val="24"/>
          <w:szCs w:val="24"/>
          <w:vertAlign w:val="baseline"/>
        </w:rPr>
        <w:t>Transformer</w:t>
      </w:r>
      <w:r>
        <w:rPr>
          <w:rFonts w:ascii="SimSun" w:hAnsi="SimSun" w:eastAsia="SimSun" w:cs="SimSun"/>
          <w:sz w:val="24"/>
          <w:szCs w:val="24"/>
          <w:vertAlign w:val="baseline"/>
        </w:rPr>
        <w:t>模型的详细信息。</w: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360" w:lineRule="auto"/>
        <w:ind w:left="0" w:right="0" w:firstLine="400"/>
        <w:jc w:val="center"/>
        <w:rPr>
          <w:rFonts w:ascii="SimSun" w:hAnsi="SimSun" w:eastAsia="SimSun" w:cs="SimSun"/>
          <w:sz w:val="24"/>
          <w:szCs w:val="24"/>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360" w:lineRule="auto"/>
        <w:ind w:left="0" w:right="0" w:firstLine="400"/>
        <w:jc w:val="center"/>
        <w:rPr>
          <w:rFonts w:ascii="SimSun" w:hAnsi="SimSun" w:eastAsia="SimSun" w:cs="SimSun"/>
          <w:b w:val="0"/>
          <w:bCs w:val="0"/>
          <w:i w:val="0"/>
          <w:iCs w:val="0"/>
          <w:caps w:val="0"/>
          <w:smallCaps w:val="0"/>
          <w:strike w:val="0"/>
          <w:dstrike w:val="0"/>
          <w:color w:val="000000"/>
          <w:sz w:val="24"/>
          <w:szCs w:val="24"/>
          <w:u w:val="none"/>
          <w:shd w:val="clear" w:fill="auto"/>
          <w:vertAlign w:val="baseline"/>
        </w:rPr>
      </w:pPr>
      <w:r>
        <w:rPr>
          <w:rFonts w:ascii="SimSun" w:hAnsi="SimSun" w:eastAsia="SimSun" w:cs="SimSun"/>
          <w:b w:val="0"/>
          <w:bCs w:val="0"/>
          <w:i w:val="0"/>
          <w:iCs w:val="0"/>
          <w:caps w:val="0"/>
          <w:smallCaps w:val="0"/>
          <w:strike w:val="0"/>
          <w:dstrike w:val="0"/>
          <w:color w:val="000000"/>
          <w:sz w:val="24"/>
          <w:szCs w:val="24"/>
          <w:u w:val="none"/>
          <w:shd w:val="clear" w:fill="auto"/>
          <w:vertAlign w:val="baseline"/>
        </w:rPr>
        <w:t>表 2 模型细节</w:t>
      </w:r>
    </w:p>
    <w:p>
      <w:pPr>
        <w:spacing w:line="360" w:lineRule="auto"/>
        <w:ind w:firstLine="480"/>
        <w:rPr>
          <w:rFonts w:ascii="SimSun" w:hAnsi="SimSun" w:eastAsia="SimSun" w:cs="SimSu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5781675" cy="2095500"/>
            <wp:effectExtent l="0" t="0" r="0" b="0"/>
            <wp:docPr id="21" name="image22.png" descr="table-2"/>
            <wp:cNvGraphicFramePr/>
            <a:graphic xmlns:a="http://schemas.openxmlformats.org/drawingml/2006/main">
              <a:graphicData uri="http://schemas.openxmlformats.org/drawingml/2006/picture">
                <pic:pic xmlns:pic="http://schemas.openxmlformats.org/drawingml/2006/picture">
                  <pic:nvPicPr>
                    <pic:cNvPr id="21" name="image22.png" descr="table-2"/>
                    <pic:cNvPicPr preferRelativeResize="0"/>
                  </pic:nvPicPr>
                  <pic:blipFill>
                    <a:blip r:embed="rId19"/>
                    <a:srcRect/>
                    <a:stretch>
                      <a:fillRect/>
                    </a:stretch>
                  </pic:blipFill>
                  <pic:spPr>
                    <a:xfrm>
                      <a:off x="0" y="0"/>
                      <a:ext cx="5781675" cy="2095500"/>
                    </a:xfrm>
                    <a:prstGeom prst="rect">
                      <a:avLst/>
                    </a:prstGeom>
                  </pic:spPr>
                </pic:pic>
              </a:graphicData>
            </a:graphic>
          </wp:inline>
        </w:drawing>
      </w:r>
    </w:p>
    <w:p>
      <w:pPr>
        <w:pStyle w:val="2"/>
        <w:spacing w:before="240" w:after="240" w:line="360" w:lineRule="auto"/>
        <w:rPr>
          <w:rFonts w:ascii="SimSun" w:hAnsi="SimSun" w:eastAsia="SimSun" w:cs="SimSun"/>
          <w:sz w:val="30"/>
          <w:szCs w:val="30"/>
          <w:vertAlign w:val="baseline"/>
        </w:rPr>
      </w:pPr>
      <w:r>
        <w:rPr>
          <w:rFonts w:ascii="SimSun" w:hAnsi="SimSun" w:eastAsia="SimSun" w:cs="SimSun"/>
          <w:b/>
          <w:bCs/>
          <w:sz w:val="30"/>
          <w:szCs w:val="30"/>
          <w:vertAlign w:val="baseline"/>
        </w:rPr>
        <w:t>2.4 聚合器</w:t>
      </w:r>
    </w:p>
    <w:p>
      <w:pPr>
        <w:spacing w:line="360" w:lineRule="auto"/>
        <w:ind w:firstLine="420"/>
        <w:rPr>
          <w:rFonts w:ascii="SimSun" w:hAnsi="SimSun" w:eastAsia="SimSun" w:cs="SimSun"/>
          <w:sz w:val="24"/>
          <w:szCs w:val="24"/>
          <w:vertAlign w:val="baseline"/>
        </w:rPr>
      </w:pPr>
      <w:r>
        <w:rPr>
          <w:vertAlign w:val="baseline"/>
        </w:rPr>
        <w:drawing>
          <wp:inline distT="0" distB="0" distL="114300" distR="114300">
            <wp:extent cx="5172075" cy="3800475"/>
            <wp:effectExtent l="0" t="0" r="0" b="0"/>
            <wp:docPr id="22" name="image25.png" descr="figure-3"/>
            <wp:cNvGraphicFramePr/>
            <a:graphic xmlns:a="http://schemas.openxmlformats.org/drawingml/2006/main">
              <a:graphicData uri="http://schemas.openxmlformats.org/drawingml/2006/picture">
                <pic:pic xmlns:pic="http://schemas.openxmlformats.org/drawingml/2006/picture">
                  <pic:nvPicPr>
                    <pic:cNvPr id="22" name="image25.png" descr="figure-3"/>
                    <pic:cNvPicPr preferRelativeResize="0"/>
                  </pic:nvPicPr>
                  <pic:blipFill>
                    <a:blip r:embed="rId20"/>
                    <a:srcRect/>
                    <a:stretch>
                      <a:fillRect/>
                    </a:stretch>
                  </pic:blipFill>
                  <pic:spPr>
                    <a:xfrm>
                      <a:off x="0" y="0"/>
                      <a:ext cx="5172075" cy="3800475"/>
                    </a:xfrm>
                    <a:prstGeom prst="rect">
                      <a:avLst/>
                    </a:prstGeom>
                  </pic:spPr>
                </pic:pic>
              </a:graphicData>
            </a:graphic>
          </wp:inline>
        </w:drawing>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360" w:lineRule="auto"/>
        <w:ind w:left="0" w:right="0" w:firstLine="420"/>
        <w:jc w:val="center"/>
        <w:rPr>
          <w:rFonts w:ascii="SimSun" w:hAnsi="SimSun" w:eastAsia="SimSun" w:cs="SimSun"/>
          <w:b w:val="0"/>
          <w:bCs w:val="0"/>
          <w:i w:val="0"/>
          <w:iCs w:val="0"/>
          <w:caps w:val="0"/>
          <w:smallCaps w:val="0"/>
          <w:strike w:val="0"/>
          <w:dstrike w:val="0"/>
          <w:color w:val="000000"/>
          <w:sz w:val="18"/>
          <w:szCs w:val="18"/>
          <w:u w:val="none"/>
          <w:shd w:val="clear" w:fill="auto"/>
          <w:vertAlign w:val="baseline"/>
        </w:rPr>
      </w:pPr>
      <w:r>
        <w:rPr>
          <w:rFonts w:ascii="SimSun" w:hAnsi="SimSun" w:eastAsia="SimSun" w:cs="SimSun"/>
          <w:b w:val="0"/>
          <w:bCs w:val="0"/>
          <w:i w:val="0"/>
          <w:iCs w:val="0"/>
          <w:caps w:val="0"/>
          <w:smallCaps w:val="0"/>
          <w:strike w:val="0"/>
          <w:dstrike w:val="0"/>
          <w:color w:val="000000"/>
          <w:sz w:val="18"/>
          <w:szCs w:val="18"/>
          <w:u w:val="none"/>
          <w:shd w:val="clear" w:fill="auto"/>
          <w:vertAlign w:val="baseline"/>
        </w:rPr>
        <w:t>图 3 聚合器</w:t>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vertAlign w:val="baseline"/>
        </w:rPr>
      </w:pPr>
      <w:r>
        <w:rPr>
          <w:rFonts w:ascii="SimSun" w:hAnsi="SimSun" w:eastAsia="SimSun" w:cs="SimSun"/>
          <w:sz w:val="24"/>
          <w:szCs w:val="24"/>
          <w:vertAlign w:val="baseline"/>
        </w:rPr>
        <w:t>每个</w:t>
      </w:r>
      <w:r>
        <w:rPr>
          <w:rFonts w:hint="default" w:ascii="Times New Roman" w:hAnsi="Times New Roman" w:eastAsia="SimSun" w:cs="Times New Roman"/>
          <w:sz w:val="24"/>
          <w:szCs w:val="24"/>
          <w:vertAlign w:val="baseline"/>
        </w:rPr>
        <w:t>Transformer</w:t>
      </w:r>
      <w:r>
        <w:rPr>
          <w:rFonts w:ascii="SimSun" w:hAnsi="SimSun" w:eastAsia="SimSun" w:cs="SimSun"/>
          <w:sz w:val="24"/>
          <w:szCs w:val="24"/>
          <w:vertAlign w:val="baseline"/>
        </w:rPr>
        <w:t>模型都独立工作直到生成最终的复述</w:t>
      </w:r>
      <w:r>
        <w:rPr>
          <w:rFonts w:ascii="SimSun" w:hAnsi="SimSun" w:eastAsia="SimSun" w:cs="SimSun"/>
          <w:sz w:val="24"/>
          <w:szCs w:val="24"/>
        </w:rPr>
        <w:t>。</w:t>
      </w:r>
      <w:r>
        <w:rPr>
          <w:rFonts w:ascii="SimSun" w:hAnsi="SimSun" w:eastAsia="SimSun" w:cs="SimSun"/>
          <w:sz w:val="24"/>
          <w:szCs w:val="24"/>
          <w:vertAlign w:val="baseline"/>
        </w:rPr>
        <w:t>聚合器通过组合</w:t>
      </w:r>
      <w:r>
        <w:rPr>
          <w:rFonts w:hint="default" w:ascii="Times New Roman" w:hAnsi="Times New Roman" w:eastAsia="SimSun" w:cs="Times New Roman"/>
          <w:i/>
          <w:iCs/>
          <w:sz w:val="24"/>
          <w:szCs w:val="24"/>
          <w:vertAlign w:val="baseline"/>
        </w:rPr>
        <w:t>m</w:t>
      </w:r>
      <w:r>
        <w:rPr>
          <w:rFonts w:hint="default" w:ascii="Times New Roman" w:hAnsi="Times New Roman" w:eastAsia="SimSun" w:cs="Times New Roman"/>
          <w:sz w:val="24"/>
          <w:szCs w:val="24"/>
          <w:vertAlign w:val="baseline"/>
        </w:rPr>
        <w:t>-decoders</w:t>
      </w:r>
      <w:r>
        <w:rPr>
          <w:rFonts w:ascii="SimSun" w:hAnsi="SimSun" w:eastAsia="SimSun" w:cs="SimSun"/>
          <w:sz w:val="24"/>
          <w:szCs w:val="24"/>
          <w:vertAlign w:val="baseline"/>
        </w:rPr>
        <w:t>的结果来预测第</w:t>
      </w:r>
      <w:r>
        <w:rPr>
          <w:rFonts w:hint="default" w:ascii="Times New Roman" w:hAnsi="Times New Roman" w:eastAsia="SimSun" w:cs="Times New Roman"/>
          <w:sz w:val="24"/>
          <w:szCs w:val="24"/>
          <w:vertAlign w:val="baseline"/>
        </w:rPr>
        <w:t>t</w:t>
      </w:r>
      <w:r>
        <w:rPr>
          <w:rFonts w:ascii="SimSun" w:hAnsi="SimSun" w:eastAsia="SimSun" w:cs="SimSun"/>
          <w:sz w:val="24"/>
          <w:szCs w:val="24"/>
          <w:vertAlign w:val="baseline"/>
        </w:rPr>
        <w:t>个位置的</w:t>
      </w:r>
      <w:r>
        <w:rPr>
          <w:rFonts w:ascii="SimSun" w:hAnsi="SimSun" w:eastAsia="SimSun" w:cs="SimSun"/>
          <w:sz w:val="24"/>
          <w:szCs w:val="24"/>
        </w:rPr>
        <w:t>单词</w:t>
      </w:r>
      <w:r>
        <w:rPr>
          <w:rFonts w:ascii="SimSun" w:hAnsi="SimSun" w:eastAsia="SimSun" w:cs="SimSun"/>
          <w:sz w:val="24"/>
          <w:szCs w:val="24"/>
          <w:vertAlign w:val="baseline"/>
        </w:rPr>
        <w:t>。 更准确地说，聚合器首先确定各个粒度</w:t>
      </w:r>
      <w:r>
        <w:rPr>
          <w:rFonts w:ascii="SimSun" w:hAnsi="SimSun" w:eastAsia="SimSun" w:cs="SimSun"/>
          <w:sz w:val="24"/>
          <w:szCs w:val="24"/>
        </w:rPr>
        <w:t>的</w:t>
      </w:r>
      <w:r>
        <w:rPr>
          <w:rFonts w:ascii="SimSun" w:hAnsi="SimSun" w:eastAsia="SimSun" w:cs="SimSun"/>
          <w:sz w:val="24"/>
          <w:szCs w:val="24"/>
          <w:vertAlign w:val="baseline"/>
        </w:rPr>
        <w:t>下一个单词的概率。 前一个单词</w:t>
      </w:r>
      <w:r>
        <w:rPr>
          <w:rFonts w:hint="default" w:ascii="Times New Roman" w:hAnsi="Times New Roman" w:eastAsia="SimSun" w:cs="Times New Roman"/>
          <w:sz w:val="24"/>
          <w:szCs w:val="24"/>
          <w:vertAlign w:val="baseline"/>
        </w:rPr>
        <w:t>y</w:t>
      </w:r>
      <w:r>
        <w:rPr>
          <w:rFonts w:hint="default" w:ascii="Times New Roman" w:hAnsi="Times New Roman" w:eastAsia="SimSun" w:cs="Times New Roman"/>
          <w:sz w:val="24"/>
          <w:szCs w:val="24"/>
          <w:vertAlign w:val="subscript"/>
        </w:rPr>
        <w:t>t-1</w:t>
      </w:r>
      <w:r>
        <w:rPr>
          <w:rFonts w:ascii="SimSun" w:hAnsi="SimSun" w:eastAsia="SimSun" w:cs="SimSun"/>
          <w:sz w:val="24"/>
          <w:szCs w:val="24"/>
          <w:vertAlign w:val="baseline"/>
        </w:rPr>
        <w:t>和</w:t>
      </w:r>
      <w:r>
        <w:rPr>
          <w:rFonts w:hint="default" w:ascii="Times New Roman" w:hAnsi="Times New Roman" w:eastAsia="SimSun" w:cs="Times New Roman"/>
          <w:i/>
          <w:iCs/>
          <w:sz w:val="24"/>
          <w:szCs w:val="24"/>
          <w:vertAlign w:val="baseline"/>
        </w:rPr>
        <w:t>m</w:t>
      </w:r>
      <w:r>
        <w:rPr>
          <w:rFonts w:hint="default" w:ascii="Times New Roman" w:hAnsi="Times New Roman" w:eastAsia="SimSun" w:cs="Times New Roman"/>
          <w:sz w:val="24"/>
          <w:szCs w:val="24"/>
          <w:vertAlign w:val="baseline"/>
        </w:rPr>
        <w:t>-decoder</w:t>
      </w:r>
      <w:r>
        <w:rPr>
          <w:rFonts w:hint="default" w:ascii="Times New Roman" w:hAnsi="Times New Roman" w:eastAsia="SimSun" w:cs="Times New Roman"/>
          <w:sz w:val="24"/>
          <w:szCs w:val="24"/>
          <w:vertAlign w:val="subscript"/>
        </w:rPr>
        <w:t>0</w:t>
      </w:r>
      <w:r>
        <w:rPr>
          <w:rFonts w:ascii="SimSun" w:hAnsi="SimSun" w:eastAsia="SimSun" w:cs="SimSun"/>
          <w:sz w:val="24"/>
          <w:szCs w:val="24"/>
        </w:rPr>
        <w:t>以及</w:t>
      </w:r>
      <w:r>
        <w:rPr>
          <w:rFonts w:hint="default" w:ascii="Times New Roman" w:hAnsi="Times New Roman" w:eastAsia="SimSun" w:cs="Times New Roman"/>
          <w:i/>
          <w:iCs/>
          <w:sz w:val="24"/>
          <w:szCs w:val="24"/>
          <w:vertAlign w:val="baseline"/>
        </w:rPr>
        <w:t>m</w:t>
      </w:r>
      <w:r>
        <w:rPr>
          <w:rFonts w:hint="default" w:ascii="Times New Roman" w:hAnsi="Times New Roman" w:eastAsia="SimSun" w:cs="Times New Roman"/>
          <w:sz w:val="24"/>
          <w:szCs w:val="24"/>
          <w:vertAlign w:val="baseline"/>
        </w:rPr>
        <w:t>-decoder</w:t>
      </w:r>
      <w:r>
        <w:rPr>
          <w:rFonts w:hint="default" w:ascii="Times New Roman" w:hAnsi="Times New Roman" w:eastAsia="SimSun" w:cs="Times New Roman"/>
          <w:sz w:val="24"/>
          <w:szCs w:val="24"/>
          <w:vertAlign w:val="subscript"/>
        </w:rPr>
        <w:t>1</w:t>
      </w:r>
      <w:r>
        <w:rPr>
          <w:rFonts w:ascii="SimSun" w:hAnsi="SimSun" w:eastAsia="SimSun" w:cs="SimSun"/>
          <w:sz w:val="24"/>
          <w:szCs w:val="24"/>
          <w:vertAlign w:val="baseline"/>
        </w:rPr>
        <w:t>给出的上下文向量</w:t>
      </w:r>
      <w:r>
        <w:rPr>
          <w:rFonts w:hint="default" w:ascii="Times New Roman" w:hAnsi="Times New Roman" w:eastAsia="SimSun" w:cs="Times New Roman"/>
          <w:sz w:val="24"/>
          <w:szCs w:val="24"/>
          <w:vertAlign w:val="baseline"/>
        </w:rPr>
        <w:t>c</w:t>
      </w:r>
      <w:r>
        <w:rPr>
          <w:rFonts w:hint="default" w:ascii="Times New Roman" w:hAnsi="Times New Roman" w:eastAsia="SimSun" w:cs="Times New Roman"/>
          <w:sz w:val="24"/>
          <w:szCs w:val="24"/>
          <w:vertAlign w:val="subscript"/>
        </w:rPr>
        <w:t>0</w:t>
      </w:r>
      <w:r>
        <w:rPr>
          <w:rFonts w:ascii="SimSun" w:hAnsi="SimSun" w:eastAsia="SimSun" w:cs="SimSun"/>
          <w:sz w:val="24"/>
          <w:szCs w:val="24"/>
          <w:vertAlign w:val="baseline"/>
        </w:rPr>
        <w:t>和</w:t>
      </w:r>
      <w:r>
        <w:rPr>
          <w:rFonts w:hint="default" w:ascii="Times New Roman" w:hAnsi="Times New Roman" w:eastAsia="SimSun" w:cs="Times New Roman"/>
          <w:sz w:val="24"/>
          <w:szCs w:val="24"/>
          <w:vertAlign w:val="baseline"/>
        </w:rPr>
        <w:t>c</w:t>
      </w:r>
      <w:r>
        <w:rPr>
          <w:rFonts w:hint="default" w:ascii="Times New Roman" w:hAnsi="Times New Roman" w:eastAsia="SimSun" w:cs="Times New Roman"/>
          <w:sz w:val="24"/>
          <w:szCs w:val="24"/>
          <w:vertAlign w:val="subscript"/>
        </w:rPr>
        <w:t>1</w:t>
      </w:r>
      <w:r>
        <w:rPr>
          <w:rFonts w:ascii="SimSun" w:hAnsi="SimSun" w:eastAsia="SimSun" w:cs="SimSun"/>
          <w:sz w:val="24"/>
          <w:szCs w:val="24"/>
          <w:vertAlign w:val="baseline"/>
        </w:rPr>
        <w:t>被送入</w:t>
      </w:r>
      <w:r>
        <w:rPr>
          <w:rFonts w:hint="default" w:ascii="Times New Roman" w:hAnsi="Times New Roman" w:eastAsia="SimSun" w:cs="Times New Roman"/>
          <w:sz w:val="24"/>
          <w:szCs w:val="24"/>
          <w:vertAlign w:val="baseline"/>
        </w:rPr>
        <w:t>LSTM</w:t>
      </w:r>
      <w:r>
        <w:rPr>
          <w:rFonts w:ascii="SimSun" w:hAnsi="SimSun" w:eastAsia="SimSun" w:cs="SimSun"/>
          <w:sz w:val="24"/>
          <w:szCs w:val="24"/>
          <w:vertAlign w:val="baseline"/>
        </w:rPr>
        <w:t>进行预测:</w:t>
      </w:r>
    </w:p>
    <w:p>
      <w:pPr>
        <w:spacing w:line="360" w:lineRule="auto"/>
        <w:ind w:firstLine="480"/>
        <w:rPr>
          <w:rFonts w:ascii="SimSun" w:hAnsi="SimSun" w:eastAsia="SimSun" w:cs="SimSu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4886325" cy="828675"/>
            <wp:effectExtent l="0" t="0" r="0" b="0"/>
            <wp:docPr id="23" name="image23.png" descr="math-9"/>
            <wp:cNvGraphicFramePr/>
            <a:graphic xmlns:a="http://schemas.openxmlformats.org/drawingml/2006/main">
              <a:graphicData uri="http://schemas.openxmlformats.org/drawingml/2006/picture">
                <pic:pic xmlns:pic="http://schemas.openxmlformats.org/drawingml/2006/picture">
                  <pic:nvPicPr>
                    <pic:cNvPr id="23" name="image23.png" descr="math-9"/>
                    <pic:cNvPicPr preferRelativeResize="0"/>
                  </pic:nvPicPr>
                  <pic:blipFill>
                    <a:blip r:embed="rId21"/>
                    <a:srcRect/>
                    <a:stretch>
                      <a:fillRect/>
                    </a:stretch>
                  </pic:blipFill>
                  <pic:spPr>
                    <a:xfrm>
                      <a:off x="0" y="0"/>
                      <a:ext cx="4886325" cy="8286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40" w:lineRule="exact"/>
        <w:ind w:left="0" w:firstLine="0"/>
        <w:textAlignment w:val="auto"/>
        <w:rPr>
          <w:rFonts w:ascii="SimSun" w:hAnsi="SimSun" w:eastAsia="SimSun" w:cs="SimSun"/>
          <w:sz w:val="24"/>
          <w:szCs w:val="24"/>
          <w:vertAlign w:val="baseline"/>
        </w:rPr>
      </w:pPr>
      <w:r>
        <w:rPr>
          <w:rFonts w:ascii="SimSun" w:hAnsi="SimSun" w:eastAsia="SimSun" w:cs="SimSun"/>
          <w:sz w:val="24"/>
          <w:szCs w:val="24"/>
          <w:vertAlign w:val="baseline"/>
        </w:rPr>
        <w:t>其中</w:t>
      </w:r>
      <w:r>
        <w:rPr>
          <w:rFonts w:hint="default" w:ascii="Times New Roman" w:hAnsi="Times New Roman" w:eastAsia="SimSun" w:cs="Times New Roman"/>
          <w:sz w:val="24"/>
          <w:szCs w:val="24"/>
          <w:vertAlign w:val="baseline"/>
        </w:rPr>
        <w:t>v</w:t>
      </w:r>
      <w:r>
        <w:rPr>
          <w:rFonts w:hint="default" w:ascii="Times New Roman" w:hAnsi="Times New Roman" w:eastAsia="SimSun" w:cs="Times New Roman"/>
          <w:sz w:val="24"/>
          <w:szCs w:val="24"/>
          <w:vertAlign w:val="subscript"/>
        </w:rPr>
        <w:t>t</w:t>
      </w:r>
      <w:r>
        <w:rPr>
          <w:rFonts w:ascii="SimSun" w:hAnsi="SimSun" w:eastAsia="SimSun" w:cs="SimSun"/>
          <w:sz w:val="24"/>
          <w:szCs w:val="24"/>
          <w:vertAlign w:val="baseline"/>
        </w:rPr>
        <w:t>是</w:t>
      </w:r>
      <w:r>
        <w:rPr>
          <w:rFonts w:hint="default" w:ascii="Times New Roman" w:hAnsi="Times New Roman" w:eastAsia="SimSun" w:cs="Times New Roman"/>
          <w:sz w:val="24"/>
          <w:szCs w:val="24"/>
          <w:vertAlign w:val="baseline"/>
        </w:rPr>
        <w:t>LSTM</w:t>
      </w:r>
      <w:r>
        <w:rPr>
          <w:rFonts w:ascii="SimSun" w:hAnsi="SimSun" w:eastAsia="SimSun" w:cs="SimSun"/>
          <w:sz w:val="24"/>
          <w:szCs w:val="24"/>
          <w:vertAlign w:val="baseline"/>
        </w:rPr>
        <w:t>的隐藏状态。之后，结合由</w:t>
      </w:r>
      <w:r>
        <w:rPr>
          <w:rFonts w:hint="default" w:ascii="Times New Roman" w:hAnsi="Times New Roman" w:eastAsia="SimSun" w:cs="Times New Roman"/>
          <w:i/>
          <w:iCs/>
          <w:sz w:val="24"/>
          <w:szCs w:val="24"/>
          <w:vertAlign w:val="baseline"/>
        </w:rPr>
        <w:t>m</w:t>
      </w:r>
      <w:r>
        <w:rPr>
          <w:rFonts w:hint="default" w:ascii="Times New Roman" w:hAnsi="Times New Roman" w:eastAsia="SimSun" w:cs="Times New Roman"/>
          <w:sz w:val="24"/>
          <w:szCs w:val="24"/>
          <w:vertAlign w:val="baseline"/>
        </w:rPr>
        <w:t>-decoder</w:t>
      </w:r>
      <w:r>
        <w:rPr>
          <w:rFonts w:hint="default" w:ascii="Times New Roman" w:hAnsi="Times New Roman" w:eastAsia="SimSun" w:cs="Times New Roman"/>
          <w:sz w:val="24"/>
          <w:szCs w:val="24"/>
        </w:rPr>
        <w:t>s</w:t>
      </w:r>
      <w:r>
        <w:rPr>
          <w:rFonts w:ascii="SimSun" w:hAnsi="SimSun" w:eastAsia="SimSun" w:cs="SimSun"/>
          <w:sz w:val="24"/>
          <w:szCs w:val="24"/>
          <w:vertAlign w:val="baseline"/>
        </w:rPr>
        <w:t>计算得到的概率，我们可以通过</w:t>
      </w:r>
      <w:r>
        <w:rPr>
          <w:rFonts w:ascii="SimSun" w:hAnsi="SimSun" w:eastAsia="SimSun" w:cs="SimSun"/>
          <w:sz w:val="24"/>
          <w:szCs w:val="24"/>
        </w:rPr>
        <w:t>公式</w:t>
      </w:r>
      <w:r>
        <w:rPr>
          <w:rFonts w:ascii="SimSun" w:hAnsi="SimSun" w:eastAsia="SimSun" w:cs="SimSun"/>
          <w:sz w:val="24"/>
          <w:szCs w:val="24"/>
          <w:vertAlign w:val="baseline"/>
        </w:rPr>
        <w:t>(3)对下一个词作出最终的预测.</w:t>
      </w:r>
    </w:p>
    <w:p>
      <w:pPr>
        <w:pStyle w:val="3"/>
        <w:spacing w:before="240" w:after="240" w:line="360" w:lineRule="auto"/>
        <w:rPr>
          <w:rFonts w:ascii="SimSun" w:hAnsi="SimSun" w:eastAsia="SimSun" w:cs="SimSun"/>
          <w:sz w:val="30"/>
          <w:szCs w:val="30"/>
          <w:vertAlign w:val="baseline"/>
        </w:rPr>
      </w:pPr>
      <w:r>
        <w:rPr>
          <w:rFonts w:ascii="SimSun" w:hAnsi="SimSun" w:eastAsia="SimSun" w:cs="SimSun"/>
          <w:b/>
          <w:bCs/>
          <w:sz w:val="30"/>
          <w:szCs w:val="30"/>
          <w:vertAlign w:val="baseline"/>
        </w:rPr>
        <w:t>2.5 分离器和聚合器的学习</w:t>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vertAlign w:val="baseline"/>
        </w:rPr>
      </w:pPr>
      <w:r>
        <w:rPr>
          <w:rFonts w:ascii="SimSun" w:hAnsi="SimSun" w:eastAsia="SimSun" w:cs="SimSun"/>
          <w:sz w:val="24"/>
          <w:szCs w:val="24"/>
          <w:vertAlign w:val="baseline"/>
        </w:rPr>
        <w:t>可以通过最大化条件概率来端对端地训练提出的模型</w:t>
      </w:r>
      <w:r>
        <w:rPr>
          <w:rFonts w:ascii="SimSun" w:hAnsi="SimSun" w:eastAsia="SimSun" w:cs="SimSun"/>
          <w:sz w:val="24"/>
          <w:szCs w:val="24"/>
        </w:rPr>
        <w:t>。</w:t>
      </w:r>
      <w:r>
        <w:rPr>
          <w:rFonts w:ascii="SimSun" w:hAnsi="SimSun" w:eastAsia="SimSun" w:cs="SimSun"/>
          <w:sz w:val="24"/>
          <w:szCs w:val="24"/>
          <w:vertAlign w:val="baseline"/>
        </w:rPr>
        <w:t>但是，从头开始学习可能无法提供信息让分离器和聚合器以最佳方式来理解复述模式。因此，我们使用弱监督来</w:t>
      </w:r>
      <w:r>
        <w:rPr>
          <w:rFonts w:ascii="SimSun" w:hAnsi="SimSun" w:eastAsia="SimSun" w:cs="SimSun"/>
          <w:sz w:val="24"/>
          <w:szCs w:val="24"/>
        </w:rPr>
        <w:t>指导</w:t>
      </w:r>
      <w:r>
        <w:rPr>
          <w:rFonts w:ascii="SimSun" w:hAnsi="SimSun" w:eastAsia="SimSun" w:cs="SimSun"/>
          <w:sz w:val="24"/>
          <w:szCs w:val="24"/>
          <w:vertAlign w:val="baseline"/>
        </w:rPr>
        <w:t>模型</w:t>
      </w:r>
      <w:r>
        <w:rPr>
          <w:rFonts w:ascii="SimSun" w:hAnsi="SimSun" w:eastAsia="SimSun" w:cs="SimSun"/>
          <w:sz w:val="24"/>
          <w:szCs w:val="24"/>
        </w:rPr>
        <w:t>的训练</w:t>
      </w:r>
      <w:r>
        <w:rPr>
          <w:rFonts w:ascii="SimSun" w:hAnsi="SimSun" w:eastAsia="SimSun" w:cs="SimSun"/>
          <w:sz w:val="24"/>
          <w:szCs w:val="24"/>
          <w:vertAlign w:val="baseline"/>
        </w:rPr>
        <w:t>。 我们基于长尾表达式包含更多罕见的词的性质来构建监督模型。为此，我们首先使用词对齐模型</w:t>
      </w:r>
      <w:r>
        <w:rPr>
          <w:rFonts w:ascii="SimSun" w:hAnsi="SimSun" w:eastAsia="SimSun" w:cs="SimSun"/>
          <w:sz w:val="24"/>
          <w:szCs w:val="24"/>
          <w:vertAlign w:val="superscript"/>
        </w:rPr>
        <w:t>[10]</w:t>
      </w:r>
      <w:r>
        <w:rPr>
          <w:rFonts w:ascii="SimSun" w:hAnsi="SimSun" w:eastAsia="SimSun" w:cs="SimSun"/>
          <w:sz w:val="24"/>
          <w:szCs w:val="24"/>
          <w:vertAlign w:val="baseline"/>
        </w:rPr>
        <w:t>建立</w:t>
      </w:r>
      <w:r>
        <w:rPr>
          <w:rFonts w:ascii="SimSun" w:hAnsi="SimSun" w:eastAsia="SimSun" w:cs="SimSun"/>
          <w:sz w:val="24"/>
          <w:szCs w:val="24"/>
        </w:rPr>
        <w:t>复述</w:t>
      </w:r>
      <w:r>
        <w:rPr>
          <w:rFonts w:ascii="SimSun" w:hAnsi="SimSun" w:eastAsia="SimSun" w:cs="SimSun"/>
          <w:sz w:val="24"/>
          <w:szCs w:val="24"/>
          <w:vertAlign w:val="baseline"/>
        </w:rPr>
        <w:t>语料库句子对中单词之间的联系</w:t>
      </w:r>
      <w:r>
        <w:rPr>
          <w:rFonts w:ascii="SimSun" w:hAnsi="SimSun" w:eastAsia="SimSun" w:cs="SimSun"/>
          <w:sz w:val="24"/>
          <w:szCs w:val="24"/>
        </w:rPr>
        <w:t>。</w:t>
      </w:r>
      <w:r>
        <w:rPr>
          <w:rFonts w:ascii="SimSun" w:hAnsi="SimSun" w:eastAsia="SimSun" w:cs="SimSun"/>
          <w:sz w:val="24"/>
          <w:szCs w:val="24"/>
          <w:vertAlign w:val="baseline"/>
        </w:rPr>
        <w:t>然后我们分配标签</w:t>
      </w:r>
      <w:r>
        <w:rPr>
          <w:rFonts w:hint="default" w:ascii="Times New Roman" w:hAnsi="Times New Roman" w:eastAsia="SimSun" w:cs="Times New Roman"/>
          <w:sz w:val="24"/>
          <w:szCs w:val="24"/>
          <w:vertAlign w:val="baseline"/>
        </w:rPr>
        <w:t>z</w:t>
      </w:r>
      <w:r>
        <w:rPr>
          <w:rFonts w:hint="default" w:ascii="Times New Roman" w:hAnsi="Times New Roman" w:eastAsia="SimSun" w:cs="Times New Roman"/>
          <w:sz w:val="24"/>
          <w:szCs w:val="24"/>
          <w:vertAlign w:val="superscript"/>
        </w:rPr>
        <w:t>*</w:t>
      </w:r>
      <w:r>
        <w:rPr>
          <w:rFonts w:hint="default" w:ascii="Times New Roman" w:hAnsi="Times New Roman" w:eastAsia="SimSun" w:cs="Times New Roman"/>
          <w:sz w:val="24"/>
          <w:szCs w:val="24"/>
          <w:vertAlign w:val="baseline"/>
        </w:rPr>
        <w:t>=</w:t>
      </w:r>
      <w:r>
        <w:rPr>
          <w:rFonts w:hint="default" w:ascii="Times New Roman" w:hAnsi="Times New Roman" w:eastAsia="SimSun" w:cs="Times New Roman"/>
          <w:sz w:val="24"/>
          <w:szCs w:val="24"/>
        </w:rPr>
        <w:t>0</w:t>
      </w:r>
      <w:r>
        <w:rPr>
          <w:rFonts w:ascii="SimSun" w:hAnsi="SimSun" w:eastAsia="SimSun" w:cs="SimSun"/>
          <w:sz w:val="24"/>
          <w:szCs w:val="24"/>
        </w:rPr>
        <w:t>（</w:t>
      </w:r>
      <w:r>
        <w:rPr>
          <w:rFonts w:ascii="SimSun" w:hAnsi="SimSun" w:eastAsia="SimSun" w:cs="SimSun"/>
          <w:sz w:val="24"/>
          <w:szCs w:val="24"/>
          <w:vertAlign w:val="baseline"/>
        </w:rPr>
        <w:t>短语级</w:t>
      </w:r>
      <w:r>
        <w:rPr>
          <w:rFonts w:ascii="SimSun" w:hAnsi="SimSun" w:eastAsia="SimSun" w:cs="SimSun"/>
          <w:sz w:val="24"/>
          <w:szCs w:val="24"/>
        </w:rPr>
        <w:t>）</w:t>
      </w:r>
      <w:r>
        <w:rPr>
          <w:rFonts w:ascii="SimSun" w:hAnsi="SimSun" w:eastAsia="SimSun" w:cs="SimSun"/>
          <w:sz w:val="24"/>
          <w:szCs w:val="24"/>
          <w:vertAlign w:val="baseline"/>
        </w:rPr>
        <w:t>到</w:t>
      </w:r>
      <w:r>
        <w:rPr>
          <w:rFonts w:hint="default" w:ascii="Times New Roman" w:hAnsi="Times New Roman" w:eastAsia="SimSun" w:cs="Times New Roman"/>
          <w:sz w:val="24"/>
          <w:szCs w:val="24"/>
          <w:vertAlign w:val="baseline"/>
        </w:rPr>
        <w:t>n</w:t>
      </w:r>
      <w:r>
        <w:rPr>
          <w:rFonts w:ascii="SimSun" w:hAnsi="SimSun" w:eastAsia="SimSun" w:cs="SimSun"/>
          <w:sz w:val="24"/>
          <w:szCs w:val="24"/>
          <w:vertAlign w:val="baseline"/>
        </w:rPr>
        <w:t>(从{1、2、3}中随机采样)对包含最稀有的单词的对齐短语</w:t>
      </w:r>
      <w:r>
        <w:rPr>
          <w:rFonts w:ascii="SimSun" w:hAnsi="SimSun" w:eastAsia="SimSun" w:cs="SimSun"/>
          <w:sz w:val="24"/>
          <w:szCs w:val="24"/>
        </w:rPr>
        <w:t>。</w:t>
      </w:r>
      <w:r>
        <w:rPr>
          <w:rFonts w:ascii="SimSun" w:hAnsi="SimSun" w:eastAsia="SimSun" w:cs="SimSun"/>
          <w:sz w:val="24"/>
          <w:szCs w:val="24"/>
          <w:vertAlign w:val="baseline"/>
        </w:rPr>
        <w:t>其余单词标记为</w:t>
      </w:r>
      <w:r>
        <w:rPr>
          <w:rFonts w:hint="default" w:ascii="Times New Roman" w:hAnsi="Times New Roman" w:eastAsia="SimSun" w:cs="Times New Roman"/>
          <w:sz w:val="24"/>
          <w:szCs w:val="24"/>
          <w:vertAlign w:val="baseline"/>
        </w:rPr>
        <w:t>z</w:t>
      </w:r>
      <w:r>
        <w:rPr>
          <w:rFonts w:hint="default" w:ascii="Times New Roman" w:hAnsi="Times New Roman" w:eastAsia="SimSun" w:cs="Times New Roman"/>
          <w:sz w:val="24"/>
          <w:szCs w:val="24"/>
          <w:vertAlign w:val="superscript"/>
        </w:rPr>
        <w:t>*</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vertAlign w:val="baseline"/>
        </w:rPr>
        <w:t>1</w:t>
      </w:r>
      <w:r>
        <w:rPr>
          <w:rFonts w:ascii="SimSun" w:hAnsi="SimSun" w:eastAsia="SimSun" w:cs="SimSun"/>
          <w:sz w:val="24"/>
          <w:szCs w:val="24"/>
          <w:vertAlign w:val="baseline"/>
        </w:rPr>
        <w:t>（句子级）。</w:t>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vertAlign w:val="baseline"/>
        </w:rPr>
      </w:pPr>
      <w:r>
        <w:rPr>
          <w:rFonts w:ascii="SimSun" w:hAnsi="SimSun" w:eastAsia="SimSun" w:cs="SimSun"/>
          <w:sz w:val="24"/>
          <w:szCs w:val="24"/>
          <w:vertAlign w:val="baseline"/>
        </w:rPr>
        <w:t xml:space="preserve">我们从一开始就在具有明确监督的情况下训练模型，并具有以下损失函数。 </w:t>
      </w:r>
    </w:p>
    <w:p>
      <w:pPr>
        <w:spacing w:line="360" w:lineRule="auto"/>
        <w:ind w:firstLine="480"/>
        <w:rPr>
          <w:rFonts w:ascii="SimSun" w:hAnsi="SimSun" w:eastAsia="SimSun" w:cs="SimSun"/>
          <w:sz w:val="24"/>
          <w:szCs w:val="24"/>
          <w:vertAlign w:val="baseline"/>
        </w:rPr>
      </w:pPr>
      <w:r>
        <w:rPr>
          <w:rFonts w:ascii="SimSun" w:hAnsi="SimSun" w:eastAsia="SimSun" w:cs="SimSun"/>
          <w:sz w:val="24"/>
          <w:szCs w:val="24"/>
          <w:vertAlign w:val="baseline"/>
        </w:rPr>
        <w:t xml:space="preserve">    </w:t>
      </w:r>
      <w:r>
        <w:rPr>
          <w:rFonts w:ascii="Times New Roman" w:hAnsi="Times New Roman" w:eastAsia="Times New Roman" w:cs="Times New Roman"/>
          <w:sz w:val="24"/>
          <w:szCs w:val="24"/>
          <w:vertAlign w:val="baseline"/>
        </w:rPr>
        <w:drawing>
          <wp:inline distT="0" distB="0" distL="114300" distR="114300">
            <wp:extent cx="5315585" cy="2058035"/>
            <wp:effectExtent l="0" t="0" r="0" b="0"/>
            <wp:docPr id="24" name="image26.png" descr="math-10"/>
            <wp:cNvGraphicFramePr/>
            <a:graphic xmlns:a="http://schemas.openxmlformats.org/drawingml/2006/main">
              <a:graphicData uri="http://schemas.openxmlformats.org/drawingml/2006/picture">
                <pic:pic xmlns:pic="http://schemas.openxmlformats.org/drawingml/2006/picture">
                  <pic:nvPicPr>
                    <pic:cNvPr id="24" name="image26.png" descr="math-10"/>
                    <pic:cNvPicPr preferRelativeResize="0"/>
                  </pic:nvPicPr>
                  <pic:blipFill>
                    <a:blip r:embed="rId22"/>
                    <a:srcRect/>
                    <a:stretch>
                      <a:fillRect/>
                    </a:stretch>
                  </pic:blipFill>
                  <pic:spPr>
                    <a:xfrm>
                      <a:off x="0" y="0"/>
                      <a:ext cx="5315585" cy="205803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ascii="SimSun" w:hAnsi="SimSun" w:eastAsia="SimSun" w:cs="SimSun"/>
          <w:sz w:val="24"/>
          <w:szCs w:val="24"/>
          <w:vertAlign w:val="baseline"/>
        </w:rPr>
      </w:pPr>
      <w:r>
        <w:rPr>
          <w:rFonts w:ascii="SimSun" w:hAnsi="SimSun" w:eastAsia="SimSun" w:cs="SimSun"/>
          <w:sz w:val="24"/>
          <w:szCs w:val="24"/>
          <w:vertAlign w:val="baseline"/>
        </w:rPr>
        <w:t>其中λ是控制显式</w:t>
      </w:r>
      <w:r>
        <w:rPr>
          <w:rFonts w:ascii="SimSun" w:hAnsi="SimSun" w:eastAsia="SimSun" w:cs="SimSun"/>
          <w:sz w:val="24"/>
          <w:szCs w:val="24"/>
        </w:rPr>
        <w:t>监督</w:t>
      </w:r>
      <w:r>
        <w:rPr>
          <w:rFonts w:ascii="SimSun" w:hAnsi="SimSun" w:eastAsia="SimSun" w:cs="SimSun"/>
          <w:sz w:val="24"/>
          <w:szCs w:val="24"/>
          <w:vertAlign w:val="baseline"/>
        </w:rPr>
        <w:t>权重的超参数。 在实验中，我们将</w:t>
      </w:r>
      <w:r>
        <w:rPr>
          <w:rFonts w:hint="default" w:ascii="Times New Roman" w:hAnsi="Times New Roman" w:eastAsia="SimSun" w:cs="Times New Roman"/>
          <w:sz w:val="24"/>
          <w:szCs w:val="24"/>
          <w:vertAlign w:val="baseline"/>
        </w:rPr>
        <w:t>λ</w:t>
      </w:r>
      <w:r>
        <w:rPr>
          <w:rFonts w:ascii="SimSun" w:hAnsi="SimSun" w:eastAsia="SimSun" w:cs="SimSun"/>
          <w:sz w:val="24"/>
          <w:szCs w:val="24"/>
          <w:vertAlign w:val="baseline"/>
        </w:rPr>
        <w:t>从1逐渐减小到接近0。</w:t>
      </w:r>
    </w:p>
    <w:p>
      <w:pPr>
        <w:pStyle w:val="3"/>
        <w:spacing w:before="240" w:after="240" w:line="360" w:lineRule="auto"/>
        <w:rPr>
          <w:rFonts w:ascii="SimSun" w:hAnsi="SimSun" w:eastAsia="SimSun" w:cs="SimSun"/>
          <w:sz w:val="30"/>
          <w:szCs w:val="30"/>
          <w:vertAlign w:val="baseline"/>
        </w:rPr>
      </w:pPr>
      <w:r>
        <w:rPr>
          <w:rFonts w:ascii="SimSun" w:hAnsi="SimSun" w:eastAsia="SimSun" w:cs="SimSun"/>
          <w:b/>
          <w:bCs/>
          <w:sz w:val="30"/>
          <w:szCs w:val="30"/>
          <w:vertAlign w:val="baseline"/>
        </w:rPr>
        <w:t>3 应用与实验结果</w:t>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18"/>
          <w:szCs w:val="18"/>
          <w:vertAlign w:val="baseline"/>
        </w:rPr>
      </w:pPr>
      <w:r>
        <w:rPr>
          <w:rFonts w:ascii="SimSun" w:hAnsi="SimSun" w:eastAsia="SimSun" w:cs="SimSun"/>
          <w:sz w:val="24"/>
          <w:szCs w:val="24"/>
          <w:vertAlign w:val="baseline"/>
        </w:rPr>
        <w:t>我们从三个方面验证了提出的</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模型在复述生成方面的效果：可解释性，可控制性和域适应性。我们在</w:t>
      </w:r>
      <w:r>
        <w:rPr>
          <w:rFonts w:hint="default" w:ascii="Times New Roman" w:hAnsi="Times New Roman" w:eastAsia="SimSun" w:cs="Times New Roman"/>
          <w:sz w:val="24"/>
          <w:szCs w:val="24"/>
          <w:vertAlign w:val="baseline"/>
        </w:rPr>
        <w:t>WikiAnswers</w:t>
      </w:r>
      <w:r>
        <w:rPr>
          <w:rFonts w:ascii="SimSun" w:hAnsi="SimSun" w:eastAsia="SimSun" w:cs="SimSun"/>
          <w:sz w:val="24"/>
          <w:szCs w:val="24"/>
          <w:vertAlign w:val="baseline"/>
        </w:rPr>
        <w:t>复述语料库和</w:t>
      </w:r>
      <w:r>
        <w:rPr>
          <w:rFonts w:hint="default" w:ascii="Times New Roman" w:hAnsi="Times New Roman" w:eastAsia="SimSun" w:cs="Times New Roman"/>
          <w:sz w:val="24"/>
          <w:szCs w:val="24"/>
          <w:vertAlign w:val="baseline"/>
        </w:rPr>
        <w:t>Quora</w:t>
      </w:r>
      <w:r>
        <w:rPr>
          <w:rFonts w:ascii="SimSun" w:hAnsi="SimSun" w:eastAsia="SimSun" w:cs="SimSun"/>
          <w:sz w:val="24"/>
          <w:szCs w:val="24"/>
          <w:vertAlign w:val="baseline"/>
        </w:rPr>
        <w:t>重复问题对上进行实验，它们都是问题形式的数据。虽然</w:t>
      </w:r>
      <w:r>
        <w:rPr>
          <w:rFonts w:hint="default" w:ascii="Times New Roman" w:hAnsi="Times New Roman" w:eastAsia="SimSun" w:cs="Times New Roman"/>
          <w:sz w:val="24"/>
          <w:szCs w:val="24"/>
          <w:vertAlign w:val="baseline"/>
        </w:rPr>
        <w:t>Quora</w:t>
      </w:r>
      <w:r>
        <w:rPr>
          <w:rFonts w:ascii="SimSun" w:hAnsi="SimSun" w:eastAsia="SimSun" w:cs="SimSun"/>
          <w:sz w:val="24"/>
          <w:szCs w:val="24"/>
          <w:vertAlign w:val="baseline"/>
        </w:rPr>
        <w:t>数据集由人工注释者标记，但是</w:t>
      </w:r>
      <w:r>
        <w:rPr>
          <w:rFonts w:hint="default" w:ascii="Times New Roman" w:hAnsi="Times New Roman" w:eastAsia="SimSun" w:cs="Times New Roman"/>
          <w:sz w:val="24"/>
          <w:szCs w:val="24"/>
          <w:vertAlign w:val="baseline"/>
        </w:rPr>
        <w:t>WikiAnswers</w:t>
      </w:r>
      <w:r>
        <w:rPr>
          <w:rFonts w:ascii="SimSun" w:hAnsi="SimSun" w:eastAsia="SimSun" w:cs="SimSun"/>
          <w:sz w:val="24"/>
          <w:szCs w:val="24"/>
          <w:vertAlign w:val="baseline"/>
        </w:rPr>
        <w:t>语料库是自动收集的，因此</w:t>
      </w:r>
      <w:r>
        <w:rPr>
          <w:rFonts w:ascii="SimSun" w:hAnsi="SimSun" w:eastAsia="SimSun" w:cs="SimSun"/>
          <w:sz w:val="24"/>
          <w:szCs w:val="24"/>
        </w:rPr>
        <w:t>噪声</w:t>
      </w:r>
      <w:r>
        <w:rPr>
          <w:rFonts w:ascii="SimSun" w:hAnsi="SimSun" w:eastAsia="SimSun" w:cs="SimSun"/>
          <w:sz w:val="24"/>
          <w:szCs w:val="24"/>
          <w:vertAlign w:val="baseline"/>
        </w:rPr>
        <w:t>很大。</w:t>
      </w:r>
      <w:r>
        <w:rPr>
          <w:rFonts w:hint="default" w:ascii="Times New Roman" w:hAnsi="Times New Roman" w:eastAsia="SimSun" w:cs="Times New Roman"/>
          <w:sz w:val="24"/>
          <w:szCs w:val="24"/>
          <w:vertAlign w:val="baseline"/>
        </w:rPr>
        <w:t>WikiAnswers</w:t>
      </w:r>
      <w:r>
        <w:rPr>
          <w:rFonts w:ascii="SimSun" w:hAnsi="SimSun" w:eastAsia="SimSun" w:cs="SimSun"/>
          <w:sz w:val="24"/>
          <w:szCs w:val="24"/>
          <w:vertAlign w:val="baseline"/>
        </w:rPr>
        <w:t>语料库上有超过200万对句子。为了使应用程序设置更类似于真实世界的应用程序并且在域迁移方面更具有挑战性，我们使用随机采样的子集进行训练。 表3显示了详细的统计信息。</w: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360" w:lineRule="auto"/>
        <w:ind w:left="0" w:right="0" w:firstLine="400"/>
        <w:jc w:val="center"/>
        <w:rPr>
          <w:rFonts w:ascii="SimSun" w:hAnsi="SimSun" w:eastAsia="SimSun" w:cs="SimSun"/>
          <w:b w:val="0"/>
          <w:bCs w:val="0"/>
          <w:i w:val="0"/>
          <w:iCs w:val="0"/>
          <w:caps w:val="0"/>
          <w:smallCaps w:val="0"/>
          <w:strike w:val="0"/>
          <w:dstrike w:val="0"/>
          <w:color w:val="000000"/>
          <w:sz w:val="18"/>
          <w:szCs w:val="18"/>
          <w:u w:val="none"/>
          <w:shd w:val="clear" w:fill="auto"/>
          <w:vertAlign w:val="baseline"/>
        </w:rPr>
      </w:pPr>
      <w:r>
        <w:rPr>
          <w:rFonts w:ascii="SimSun" w:hAnsi="SimSun" w:eastAsia="SimSun" w:cs="SimSun"/>
          <w:b w:val="0"/>
          <w:bCs w:val="0"/>
          <w:i w:val="0"/>
          <w:iCs w:val="0"/>
          <w:caps w:val="0"/>
          <w:smallCaps w:val="0"/>
          <w:strike w:val="0"/>
          <w:dstrike w:val="0"/>
          <w:color w:val="000000"/>
          <w:sz w:val="18"/>
          <w:szCs w:val="18"/>
          <w:u w:val="none"/>
          <w:shd w:val="clear" w:fill="auto"/>
          <w:vertAlign w:val="baseline"/>
        </w:rPr>
        <w:t>表 3 复述数据集的数据统计</w:t>
      </w:r>
    </w:p>
    <w:p>
      <w:pPr>
        <w:spacing w:line="360" w:lineRule="auto"/>
        <w:ind w:firstLine="480"/>
        <w:rPr>
          <w:rFonts w:ascii="SimSun" w:hAnsi="SimSun" w:eastAsia="SimSun" w:cs="SimSun"/>
          <w:sz w:val="24"/>
          <w:szCs w:val="24"/>
          <w:vertAlign w:val="baseline"/>
        </w:rPr>
      </w:pPr>
      <w:r>
        <w:rPr>
          <w:rFonts w:ascii="SimSun" w:hAnsi="SimSun" w:eastAsia="SimSun" w:cs="SimSun"/>
          <w:sz w:val="24"/>
          <w:szCs w:val="24"/>
          <w:vertAlign w:val="baseline"/>
        </w:rPr>
        <w:t xml:space="preserve">          </w:t>
      </w:r>
      <w:r>
        <w:rPr>
          <w:rFonts w:ascii="Times New Roman" w:hAnsi="Times New Roman" w:eastAsia="Times New Roman" w:cs="Times New Roman"/>
          <w:sz w:val="24"/>
          <w:szCs w:val="24"/>
          <w:vertAlign w:val="baseline"/>
        </w:rPr>
        <w:drawing>
          <wp:inline distT="0" distB="0" distL="114300" distR="114300">
            <wp:extent cx="4286250" cy="1647825"/>
            <wp:effectExtent l="0" t="0" r="0" b="0"/>
            <wp:docPr id="25" name="image27.png" descr="table-3"/>
            <wp:cNvGraphicFramePr/>
            <a:graphic xmlns:a="http://schemas.openxmlformats.org/drawingml/2006/main">
              <a:graphicData uri="http://schemas.openxmlformats.org/drawingml/2006/picture">
                <pic:pic xmlns:pic="http://schemas.openxmlformats.org/drawingml/2006/picture">
                  <pic:nvPicPr>
                    <pic:cNvPr id="25" name="image27.png" descr="table-3"/>
                    <pic:cNvPicPr preferRelativeResize="0"/>
                  </pic:nvPicPr>
                  <pic:blipFill>
                    <a:blip r:embed="rId23"/>
                    <a:srcRect/>
                    <a:stretch>
                      <a:fillRect/>
                    </a:stretch>
                  </pic:blipFill>
                  <pic:spPr>
                    <a:xfrm>
                      <a:off x="0" y="0"/>
                      <a:ext cx="4286250" cy="1647825"/>
                    </a:xfrm>
                    <a:prstGeom prst="rect">
                      <a:avLst/>
                    </a:prstGeom>
                  </pic:spPr>
                </pic:pic>
              </a:graphicData>
            </a:graphic>
          </wp:inline>
        </w:drawing>
      </w:r>
    </w:p>
    <w:p>
      <w:pPr>
        <w:pStyle w:val="3"/>
        <w:spacing w:before="240" w:after="240" w:line="360" w:lineRule="auto"/>
        <w:rPr>
          <w:rFonts w:ascii="SimSun" w:hAnsi="SimSun" w:eastAsia="SimSun" w:cs="SimSun"/>
          <w:sz w:val="30"/>
          <w:szCs w:val="30"/>
          <w:vertAlign w:val="baseline"/>
        </w:rPr>
      </w:pPr>
      <w:r>
        <w:rPr>
          <w:rFonts w:ascii="SimSun" w:hAnsi="SimSun" w:eastAsia="SimSun" w:cs="SimSun"/>
          <w:b/>
          <w:bCs/>
          <w:sz w:val="30"/>
          <w:szCs w:val="30"/>
          <w:vertAlign w:val="baseline"/>
        </w:rPr>
        <w:t>3.1 实现和训练细节</w:t>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vertAlign w:val="baseline"/>
        </w:rPr>
      </w:pPr>
      <w:r>
        <w:rPr>
          <w:rFonts w:ascii="SimSun" w:hAnsi="SimSun" w:eastAsia="SimSun" w:cs="SimSun"/>
          <w:sz w:val="24"/>
          <w:szCs w:val="24"/>
          <w:vertAlign w:val="baseline"/>
        </w:rPr>
        <w:t>由于</w:t>
      </w:r>
      <w:r>
        <w:rPr>
          <w:rFonts w:hint="default" w:ascii="Times New Roman" w:hAnsi="Times New Roman" w:eastAsia="SimSun" w:cs="Times New Roman"/>
          <w:sz w:val="24"/>
          <w:szCs w:val="24"/>
          <w:vertAlign w:val="baseline"/>
        </w:rPr>
        <w:t>WikiAnswers</w:t>
      </w:r>
      <w:r>
        <w:rPr>
          <w:rFonts w:ascii="SimSun" w:hAnsi="SimSun" w:eastAsia="SimSun" w:cs="SimSun"/>
          <w:sz w:val="24"/>
          <w:szCs w:val="24"/>
          <w:vertAlign w:val="baseline"/>
        </w:rPr>
        <w:t>数据集中的单词都进行了词形退化以及小写化处理，我们对</w:t>
      </w:r>
      <w:r>
        <w:rPr>
          <w:rFonts w:hint="default" w:ascii="Times New Roman" w:hAnsi="Times New Roman" w:eastAsia="SimSun" w:cs="Times New Roman"/>
          <w:sz w:val="24"/>
          <w:szCs w:val="24"/>
          <w:vertAlign w:val="baseline"/>
        </w:rPr>
        <w:t>Quora</w:t>
      </w:r>
      <w:r>
        <w:rPr>
          <w:rFonts w:ascii="SimSun" w:hAnsi="SimSun" w:eastAsia="SimSun" w:cs="SimSun"/>
          <w:sz w:val="24"/>
          <w:szCs w:val="24"/>
          <w:vertAlign w:val="baseline"/>
        </w:rPr>
        <w:t>数据集进行相同的预处理。对于这两个数据集，我们都会截断所有长度超过20个单词的句子。对于具有复制机制的模型，我们维护的词表大小为8</w:t>
      </w:r>
      <w:r>
        <w:rPr>
          <w:rFonts w:hint="default" w:ascii="Times New Roman" w:hAnsi="Times New Roman" w:eastAsia="SimSun" w:cs="Times New Roman"/>
          <w:sz w:val="24"/>
          <w:szCs w:val="24"/>
          <w:vertAlign w:val="baseline"/>
        </w:rPr>
        <w:t>K</w:t>
      </w:r>
      <w:r>
        <w:rPr>
          <w:rFonts w:ascii="SimSun" w:hAnsi="SimSun" w:eastAsia="SimSun" w:cs="SimSun"/>
          <w:sz w:val="24"/>
          <w:szCs w:val="24"/>
          <w:vertAlign w:val="baseline"/>
        </w:rPr>
        <w:t>。对于除</w:t>
      </w:r>
      <w:r>
        <w:rPr>
          <w:rFonts w:hint="default" w:ascii="Times New Roman" w:hAnsi="Times New Roman" w:eastAsia="SimSun" w:cs="Times New Roman"/>
          <w:sz w:val="24"/>
          <w:szCs w:val="24"/>
          <w:vertAlign w:val="baseline"/>
        </w:rPr>
        <w:t>vanilla</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vertAlign w:val="baseline"/>
        </w:rPr>
        <w:t>Transformer</w:t>
      </w:r>
      <w:r>
        <w:rPr>
          <w:rFonts w:ascii="SimSun" w:hAnsi="SimSun" w:eastAsia="SimSun" w:cs="SimSun"/>
          <w:sz w:val="24"/>
          <w:szCs w:val="24"/>
          <w:vertAlign w:val="baseline"/>
        </w:rPr>
        <w:t>之外的其他基准模型，我们将训练集中的所有单词都包含在词表中以确保我们的模型的改进原因不是因为解决</w:t>
      </w:r>
      <w:r>
        <w:rPr>
          <w:rFonts w:hint="default" w:ascii="Times New Roman" w:hAnsi="Times New Roman" w:eastAsia="SimSun" w:cs="Times New Roman"/>
          <w:sz w:val="24"/>
          <w:szCs w:val="24"/>
          <w:vertAlign w:val="baseline"/>
        </w:rPr>
        <w:t>out-of-vocabulary</w:t>
      </w:r>
      <w:r>
        <w:rPr>
          <w:rFonts w:ascii="SimSun" w:hAnsi="SimSun" w:eastAsia="SimSun" w:cs="SimSun"/>
          <w:sz w:val="24"/>
          <w:szCs w:val="24"/>
          <w:vertAlign w:val="baseline"/>
        </w:rPr>
        <w:t>的问题。为了公平地比较，我们的模型与</w:t>
      </w:r>
      <w:r>
        <w:rPr>
          <w:rFonts w:hint="default" w:ascii="Times New Roman" w:hAnsi="Times New Roman" w:eastAsia="SimSun" w:cs="Times New Roman"/>
          <w:sz w:val="24"/>
          <w:szCs w:val="24"/>
          <w:vertAlign w:val="baseline"/>
        </w:rPr>
        <w:t>Transformer</w:t>
      </w:r>
      <w:r>
        <w:rPr>
          <w:rFonts w:ascii="SimSun" w:hAnsi="SimSun" w:eastAsia="SimSun" w:cs="SimSun"/>
          <w:sz w:val="24"/>
          <w:szCs w:val="24"/>
          <w:vertAlign w:val="baseline"/>
        </w:rPr>
        <w:t>模型使用相似数量的参数. 具体来说，</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模型具有3层，</w:t>
      </w:r>
      <w:r>
        <w:rPr>
          <w:rFonts w:ascii="SimSun" w:hAnsi="SimSun" w:eastAsia="SimSun" w:cs="SimSun"/>
          <w:sz w:val="24"/>
          <w:szCs w:val="24"/>
        </w:rPr>
        <w:t>尺寸</w:t>
      </w:r>
      <w:r>
        <w:rPr>
          <w:rFonts w:ascii="SimSun" w:hAnsi="SimSun" w:eastAsia="SimSun" w:cs="SimSun"/>
          <w:sz w:val="24"/>
          <w:szCs w:val="24"/>
          <w:vertAlign w:val="baseline"/>
        </w:rPr>
        <w:t>为450维度，带有9头注意力。我们使用早停技术来防止过拟合的问题。我们使用</w:t>
      </w:r>
      <w:r>
        <w:rPr>
          <w:rFonts w:hint="default" w:ascii="Times New Roman" w:hAnsi="Times New Roman" w:eastAsia="SimSun" w:cs="Times New Roman"/>
          <w:sz w:val="24"/>
          <w:szCs w:val="24"/>
          <w:vertAlign w:val="baseline"/>
        </w:rPr>
        <w:t>Adam</w:t>
      </w:r>
      <w:r>
        <w:rPr>
          <w:rFonts w:ascii="SimSun" w:hAnsi="SimSun" w:eastAsia="SimSun" w:cs="SimSun"/>
          <w:sz w:val="24"/>
          <w:szCs w:val="24"/>
          <w:vertAlign w:val="baseline"/>
        </w:rPr>
        <w:t>优化器训练</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superscript"/>
        </w:rPr>
        <w:t>[11]</w:t>
      </w:r>
      <w:r>
        <w:rPr>
          <w:rFonts w:ascii="SimSun" w:hAnsi="SimSun" w:eastAsia="SimSun" w:cs="SimSun"/>
          <w:sz w:val="24"/>
          <w:szCs w:val="24"/>
          <w:vertAlign w:val="baseline"/>
        </w:rPr>
        <w:t>。首先将学习率设置为5e-4，</w:t>
      </w:r>
      <w:r>
        <w:rPr>
          <w:rFonts w:hint="default" w:ascii="Times New Roman" w:hAnsi="Times New Roman" w:eastAsia="SimSun" w:cs="Times New Roman"/>
          <w:sz w:val="24"/>
          <w:szCs w:val="24"/>
          <w:vertAlign w:val="baseline"/>
        </w:rPr>
        <w:t>τ</w:t>
      </w:r>
      <w:r>
        <w:rPr>
          <w:rFonts w:ascii="SimSun" w:hAnsi="SimSun" w:eastAsia="SimSun" w:cs="SimSun"/>
          <w:sz w:val="24"/>
          <w:szCs w:val="24"/>
          <w:vertAlign w:val="baseline"/>
        </w:rPr>
        <w:t>为1并将λ设置为1，然后在训练3轮后分别将其降低为1e-4、0.9和1e-2。所有其他基准模型中模型和优化的超参数与原始论文中提供的一致。我们使用</w:t>
      </w:r>
      <w:r>
        <w:rPr>
          <w:rFonts w:hint="default" w:ascii="Times New Roman" w:hAnsi="Times New Roman" w:eastAsia="SimSun" w:cs="Times New Roman"/>
          <w:sz w:val="24"/>
          <w:szCs w:val="24"/>
          <w:vertAlign w:val="baseline"/>
        </w:rPr>
        <w:t>PyTorch</w:t>
      </w:r>
      <w:r>
        <w:rPr>
          <w:rFonts w:ascii="SimSun" w:hAnsi="SimSun" w:eastAsia="SimSun" w:cs="SimSun"/>
          <w:sz w:val="24"/>
          <w:szCs w:val="24"/>
          <w:vertAlign w:val="superscript"/>
        </w:rPr>
        <w:t>[12]</w:t>
      </w:r>
      <w:r>
        <w:rPr>
          <w:rFonts w:ascii="SimSun" w:hAnsi="SimSun" w:eastAsia="SimSun" w:cs="SimSun"/>
          <w:sz w:val="24"/>
          <w:szCs w:val="24"/>
          <w:vertAlign w:val="baseline"/>
        </w:rPr>
        <w:t>实现</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模型。</w:t>
      </w:r>
    </w:p>
    <w:p>
      <w:pPr>
        <w:pStyle w:val="2"/>
        <w:spacing w:before="240" w:after="240" w:line="360" w:lineRule="auto"/>
        <w:rPr>
          <w:rFonts w:ascii="SimSun" w:hAnsi="SimSun" w:eastAsia="SimSun" w:cs="SimSun"/>
          <w:sz w:val="30"/>
          <w:szCs w:val="30"/>
          <w:vertAlign w:val="baseline"/>
        </w:rPr>
      </w:pPr>
      <w:r>
        <w:rPr>
          <w:rFonts w:ascii="SimSun" w:hAnsi="SimSun" w:eastAsia="SimSun" w:cs="SimSun"/>
          <w:b/>
          <w:bCs/>
          <w:sz w:val="30"/>
          <w:szCs w:val="30"/>
          <w:vertAlign w:val="baseline"/>
        </w:rPr>
        <w:t>3.2 可解释性复述生成</w: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360" w:lineRule="auto"/>
        <w:ind w:left="0" w:right="0" w:firstLine="420"/>
        <w:jc w:val="center"/>
        <w:rPr>
          <w:rFonts w:ascii="SimSun" w:hAnsi="SimSun" w:eastAsia="SimSun" w:cs="SimSun"/>
          <w:b w:val="0"/>
          <w:bCs w:val="0"/>
          <w:i w:val="0"/>
          <w:iCs w:val="0"/>
          <w:caps w:val="0"/>
          <w:smallCaps w:val="0"/>
          <w:strike w:val="0"/>
          <w:dstrike w:val="0"/>
          <w:color w:val="000000"/>
          <w:sz w:val="18"/>
          <w:szCs w:val="18"/>
          <w:u w:val="none"/>
          <w:shd w:val="clear" w:fill="auto"/>
          <w:vertAlign w:val="baseline"/>
        </w:rPr>
      </w:pPr>
      <w:r>
        <w:rPr>
          <w:rFonts w:ascii="SimSun" w:hAnsi="SimSun" w:eastAsia="SimSun" w:cs="SimSun"/>
          <w:b w:val="0"/>
          <w:bCs w:val="0"/>
          <w:i w:val="0"/>
          <w:iCs w:val="0"/>
          <w:caps w:val="0"/>
          <w:smallCaps w:val="0"/>
          <w:strike w:val="0"/>
          <w:dstrike w:val="0"/>
          <w:color w:val="000000"/>
          <w:sz w:val="18"/>
          <w:szCs w:val="18"/>
          <w:u w:val="none"/>
          <w:shd w:val="clear" w:fill="auto"/>
          <w:vertAlign w:val="baseline"/>
        </w:rPr>
        <w:t>表 4 复述生成的域内表现</w:t>
      </w:r>
    </w:p>
    <w:p>
      <w:pPr>
        <w:spacing w:line="360" w:lineRule="auto"/>
        <w:ind w:firstLine="420"/>
        <w:rPr>
          <w:rFonts w:ascii="SimSun" w:hAnsi="SimSun" w:eastAsia="SimSun" w:cs="SimSun"/>
          <w:sz w:val="24"/>
          <w:szCs w:val="24"/>
          <w:vertAlign w:val="baseline"/>
        </w:rPr>
      </w:pPr>
      <w:r>
        <w:rPr>
          <w:vertAlign w:val="baseline"/>
        </w:rPr>
        <w:drawing>
          <wp:inline distT="0" distB="0" distL="114300" distR="114300">
            <wp:extent cx="5932170" cy="1785620"/>
            <wp:effectExtent l="0" t="0" r="0" b="0"/>
            <wp:docPr id="26" name="image28.png" descr="table-4"/>
            <wp:cNvGraphicFramePr/>
            <a:graphic xmlns:a="http://schemas.openxmlformats.org/drawingml/2006/main">
              <a:graphicData uri="http://schemas.openxmlformats.org/drawingml/2006/picture">
                <pic:pic xmlns:pic="http://schemas.openxmlformats.org/drawingml/2006/picture">
                  <pic:nvPicPr>
                    <pic:cNvPr id="26" name="image28.png" descr="table-4"/>
                    <pic:cNvPicPr preferRelativeResize="0"/>
                  </pic:nvPicPr>
                  <pic:blipFill>
                    <a:blip r:embed="rId24"/>
                    <a:srcRect/>
                    <a:stretch>
                      <a:fillRect/>
                    </a:stretch>
                  </pic:blipFill>
                  <pic:spPr>
                    <a:xfrm>
                      <a:off x="0" y="0"/>
                      <a:ext cx="5932170" cy="1785620"/>
                    </a:xfrm>
                    <a:prstGeom prst="rect">
                      <a:avLst/>
                    </a:prstGeom>
                  </pic:spPr>
                </pic:pic>
              </a:graphicData>
            </a:graphic>
          </wp:inline>
        </w:drawing>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360" w:lineRule="auto"/>
        <w:ind w:left="0" w:right="0" w:firstLine="400"/>
        <w:jc w:val="center"/>
        <w:rPr>
          <w:rFonts w:ascii="SimSun" w:hAnsi="SimSun" w:eastAsia="SimSun" w:cs="SimSun"/>
          <w:b w:val="0"/>
          <w:bCs w:val="0"/>
          <w:i w:val="0"/>
          <w:iCs w:val="0"/>
          <w:caps w:val="0"/>
          <w:smallCaps w:val="0"/>
          <w:strike w:val="0"/>
          <w:dstrike w:val="0"/>
          <w:color w:val="000000"/>
          <w:sz w:val="18"/>
          <w:szCs w:val="18"/>
          <w:u w:val="none"/>
          <w:shd w:val="clear" w:fill="auto"/>
          <w:vertAlign w:val="baseline"/>
        </w:rPr>
      </w:pPr>
      <w:r>
        <w:rPr>
          <w:rFonts w:ascii="SimSun" w:hAnsi="SimSun" w:eastAsia="SimSun" w:cs="SimSun"/>
          <w:b w:val="0"/>
          <w:bCs w:val="0"/>
          <w:i w:val="0"/>
          <w:iCs w:val="0"/>
          <w:caps w:val="0"/>
          <w:smallCaps w:val="0"/>
          <w:strike w:val="0"/>
          <w:dstrike w:val="0"/>
          <w:color w:val="000000"/>
          <w:sz w:val="18"/>
          <w:szCs w:val="18"/>
          <w:u w:val="none"/>
          <w:shd w:val="clear" w:fill="auto"/>
          <w:vertAlign w:val="baseline"/>
        </w:rPr>
        <w:t>表 5 域迁移后的复述生成表现(源端-&gt;目标端)</w:t>
      </w:r>
    </w:p>
    <w:p>
      <w:pPr>
        <w:spacing w:line="360" w:lineRule="auto"/>
        <w:ind w:firstLine="480"/>
        <w:rPr>
          <w:rFonts w:ascii="SimSun" w:hAnsi="SimSun" w:eastAsia="SimSun" w:cs="SimSu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5937885" cy="1802765"/>
            <wp:effectExtent l="0" t="0" r="0" b="0"/>
            <wp:docPr id="27" name="image24.png" descr="table-5"/>
            <wp:cNvGraphicFramePr/>
            <a:graphic xmlns:a="http://schemas.openxmlformats.org/drawingml/2006/main">
              <a:graphicData uri="http://schemas.openxmlformats.org/drawingml/2006/picture">
                <pic:pic xmlns:pic="http://schemas.openxmlformats.org/drawingml/2006/picture">
                  <pic:nvPicPr>
                    <pic:cNvPr id="27" name="image24.png" descr="table-5"/>
                    <pic:cNvPicPr preferRelativeResize="0"/>
                  </pic:nvPicPr>
                  <pic:blipFill>
                    <a:blip r:embed="rId25"/>
                    <a:srcRect/>
                    <a:stretch>
                      <a:fillRect/>
                    </a:stretch>
                  </pic:blipFill>
                  <pic:spPr>
                    <a:xfrm>
                      <a:off x="0" y="0"/>
                      <a:ext cx="5937885" cy="180276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vertAlign w:val="baseline"/>
        </w:rPr>
      </w:pPr>
      <w:r>
        <w:rPr>
          <w:rFonts w:ascii="SimSun" w:hAnsi="SimSun" w:eastAsia="SimSun" w:cs="SimSun"/>
          <w:sz w:val="24"/>
          <w:szCs w:val="24"/>
          <w:vertAlign w:val="baseline"/>
        </w:rPr>
        <w:t>首先，我们根据自动化评估指标对模型进行定量评估</w:t>
      </w:r>
      <w:r>
        <w:rPr>
          <w:rFonts w:ascii="SimSun" w:hAnsi="SimSun" w:eastAsia="SimSun" w:cs="SimSun"/>
          <w:sz w:val="24"/>
          <w:szCs w:val="24"/>
        </w:rPr>
        <w:t xml:space="preserve">, </w:t>
      </w:r>
      <w:r>
        <w:rPr>
          <w:rFonts w:ascii="SimSun" w:hAnsi="SimSun" w:eastAsia="SimSun" w:cs="SimSun"/>
          <w:sz w:val="24"/>
          <w:szCs w:val="24"/>
          <w:vertAlign w:val="baseline"/>
        </w:rPr>
        <w:t>例如</w:t>
      </w:r>
      <w:r>
        <w:rPr>
          <w:rFonts w:hint="default" w:ascii="Times New Roman" w:hAnsi="Times New Roman" w:eastAsia="SimSun" w:cs="Times New Roman"/>
          <w:sz w:val="24"/>
          <w:szCs w:val="24"/>
          <w:vertAlign w:val="baseline"/>
        </w:rPr>
        <w:t>BLEU</w:t>
      </w:r>
      <w:r>
        <w:rPr>
          <w:rFonts w:ascii="SimSun" w:hAnsi="SimSun" w:eastAsia="SimSun" w:cs="SimSun"/>
          <w:sz w:val="24"/>
          <w:szCs w:val="24"/>
          <w:vertAlign w:val="superscript"/>
        </w:rPr>
        <w:t>[13]</w:t>
      </w:r>
      <w:r>
        <w:rPr>
          <w:rFonts w:ascii="SimSun" w:hAnsi="SimSun" w:eastAsia="SimSun" w:cs="SimSun"/>
          <w:sz w:val="24"/>
          <w:szCs w:val="24"/>
          <w:vertAlign w:val="baseline"/>
        </w:rPr>
        <w:t>，</w:t>
      </w:r>
      <w:r>
        <w:rPr>
          <w:rFonts w:hint="default" w:ascii="Times New Roman" w:hAnsi="Times New Roman" w:eastAsia="SimSun" w:cs="Times New Roman"/>
          <w:sz w:val="24"/>
          <w:szCs w:val="24"/>
          <w:vertAlign w:val="baseline"/>
        </w:rPr>
        <w:t>ROUGE</w:t>
      </w:r>
      <w:r>
        <w:rPr>
          <w:rFonts w:ascii="SimSun" w:hAnsi="SimSun" w:eastAsia="SimSun" w:cs="SimSun"/>
          <w:sz w:val="24"/>
          <w:szCs w:val="24"/>
          <w:vertAlign w:val="superscript"/>
        </w:rPr>
        <w:t>[14]</w:t>
      </w:r>
      <w:r>
        <w:rPr>
          <w:rFonts w:ascii="SimSun" w:hAnsi="SimSun" w:eastAsia="SimSun" w:cs="SimSun"/>
          <w:sz w:val="24"/>
          <w:szCs w:val="24"/>
          <w:vertAlign w:val="baseline"/>
        </w:rPr>
        <w:t>，这些自动化评估指标已在先前的复述生成工作中得到了广泛使用。此外，我们还使用了</w:t>
      </w:r>
      <w:r>
        <w:rPr>
          <w:rFonts w:hint="default" w:ascii="Times New Roman" w:hAnsi="Times New Roman" w:eastAsia="SimSun" w:cs="Times New Roman"/>
          <w:sz w:val="24"/>
          <w:szCs w:val="24"/>
          <w:vertAlign w:val="baseline"/>
        </w:rPr>
        <w:t>iBLEU</w:t>
      </w:r>
      <w:r>
        <w:rPr>
          <w:rFonts w:ascii="SimSun" w:hAnsi="SimSun" w:eastAsia="SimSun" w:cs="SimSun"/>
          <w:sz w:val="24"/>
          <w:szCs w:val="24"/>
          <w:vertAlign w:val="superscript"/>
        </w:rPr>
        <w:t>[15]</w:t>
      </w:r>
      <w:r>
        <w:rPr>
          <w:rFonts w:ascii="SimSun" w:hAnsi="SimSun" w:eastAsia="SimSun" w:cs="SimSun"/>
          <w:sz w:val="24"/>
          <w:szCs w:val="24"/>
          <w:vertAlign w:val="baseline"/>
        </w:rPr>
        <w:t>，它会在复述中对重复源句进行惩罚。我们使用与原始论文中提供的相同的超参数。我们将</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与现有的四个基于神经网络的模型进行比较</w:t>
      </w:r>
      <w:r>
        <w:rPr>
          <w:rFonts w:ascii="SimSun" w:hAnsi="SimSun" w:eastAsia="SimSun" w:cs="SimSun"/>
          <w:sz w:val="24"/>
          <w:szCs w:val="24"/>
        </w:rPr>
        <w:t>，</w:t>
      </w:r>
      <w:r>
        <w:rPr>
          <w:rFonts w:ascii="SimSun" w:hAnsi="SimSun" w:eastAsia="SimSun" w:cs="SimSun"/>
          <w:sz w:val="24"/>
          <w:szCs w:val="24"/>
          <w:vertAlign w:val="baseline"/>
        </w:rPr>
        <w:t>它们分别是：</w:t>
      </w:r>
      <w:r>
        <w:rPr>
          <w:rFonts w:hint="default" w:ascii="Times New Roman" w:hAnsi="Times New Roman" w:eastAsia="SimSun" w:cs="Times New Roman"/>
          <w:sz w:val="24"/>
          <w:szCs w:val="24"/>
          <w:vertAlign w:val="baseline"/>
        </w:rPr>
        <w:t>ResidualLSTM</w:t>
      </w:r>
      <w:r>
        <w:rPr>
          <w:rFonts w:ascii="SimSun" w:hAnsi="SimSun" w:eastAsia="SimSun" w:cs="SimSun"/>
          <w:sz w:val="24"/>
          <w:szCs w:val="24"/>
          <w:vertAlign w:val="superscript"/>
        </w:rPr>
        <w:t>[1]</w:t>
      </w:r>
      <w:r>
        <w:rPr>
          <w:rFonts w:ascii="SimSun" w:hAnsi="SimSun" w:eastAsia="SimSun" w:cs="SimSun"/>
          <w:sz w:val="24"/>
          <w:szCs w:val="24"/>
          <w:vertAlign w:val="baseline"/>
        </w:rPr>
        <w:t>，</w:t>
      </w:r>
      <w:r>
        <w:rPr>
          <w:rFonts w:hint="default" w:ascii="Times New Roman" w:hAnsi="Times New Roman" w:eastAsia="SimSun" w:cs="Times New Roman"/>
          <w:sz w:val="24"/>
          <w:szCs w:val="24"/>
          <w:vertAlign w:val="baseline"/>
        </w:rPr>
        <w:t>VAE-SVG-eq</w:t>
      </w:r>
      <w:r>
        <w:rPr>
          <w:rFonts w:ascii="SimSun" w:hAnsi="SimSun" w:eastAsia="SimSun" w:cs="SimSun"/>
          <w:sz w:val="24"/>
          <w:szCs w:val="24"/>
          <w:vertAlign w:val="superscript"/>
        </w:rPr>
        <w:t>[17]</w:t>
      </w:r>
      <w:r>
        <w:rPr>
          <w:rFonts w:ascii="SimSun" w:hAnsi="SimSun" w:eastAsia="SimSun" w:cs="SimSun"/>
          <w:sz w:val="24"/>
          <w:szCs w:val="24"/>
          <w:vertAlign w:val="baseline"/>
        </w:rPr>
        <w:t>，</w:t>
      </w:r>
      <w:r>
        <w:rPr>
          <w:rFonts w:hint="default" w:ascii="Times New Roman" w:hAnsi="Times New Roman" w:eastAsia="SimSun" w:cs="Times New Roman"/>
          <w:sz w:val="24"/>
          <w:szCs w:val="24"/>
          <w:vertAlign w:val="baseline"/>
        </w:rPr>
        <w:t>pointer-generator</w:t>
      </w:r>
      <w:r>
        <w:rPr>
          <w:rFonts w:ascii="SimSun" w:hAnsi="SimSun" w:eastAsia="SimSun" w:cs="SimSun"/>
          <w:sz w:val="24"/>
          <w:szCs w:val="24"/>
          <w:vertAlign w:val="superscript"/>
        </w:rPr>
        <w:t>[18]</w:t>
      </w:r>
      <w:r>
        <w:rPr>
          <w:rFonts w:ascii="SimSun" w:hAnsi="SimSun" w:eastAsia="SimSun" w:cs="SimSun"/>
          <w:sz w:val="24"/>
          <w:szCs w:val="24"/>
          <w:vertAlign w:val="baseline"/>
        </w:rPr>
        <w:t>和</w:t>
      </w:r>
      <w:r>
        <w:rPr>
          <w:rFonts w:hint="default" w:ascii="Times New Roman" w:hAnsi="Times New Roman" w:eastAsia="SimSun" w:cs="Times New Roman"/>
          <w:sz w:val="24"/>
          <w:szCs w:val="24"/>
          <w:vertAlign w:val="baseline"/>
        </w:rPr>
        <w:t>Transformer</w:t>
      </w:r>
      <w:r>
        <w:rPr>
          <w:rFonts w:ascii="SimSun" w:hAnsi="SimSun" w:eastAsia="SimSun" w:cs="SimSun"/>
          <w:sz w:val="24"/>
          <w:szCs w:val="24"/>
          <w:vertAlign w:val="superscript"/>
        </w:rPr>
        <w:t>[7]</w:t>
      </w:r>
      <w:r>
        <w:rPr>
          <w:rFonts w:ascii="SimSun" w:hAnsi="SimSun" w:eastAsia="SimSun" w:cs="SimSun"/>
          <w:sz w:val="24"/>
          <w:szCs w:val="24"/>
          <w:vertAlign w:val="baseline"/>
        </w:rPr>
        <w:t>，</w:t>
      </w:r>
      <w:r>
        <w:rPr>
          <w:rFonts w:hint="default" w:ascii="Times New Roman" w:hAnsi="Times New Roman" w:eastAsia="SimSun" w:cs="Times New Roman"/>
          <w:sz w:val="24"/>
          <w:szCs w:val="24"/>
          <w:vertAlign w:val="baseline"/>
        </w:rPr>
        <w:t>Li</w:t>
      </w:r>
      <w:r>
        <w:rPr>
          <w:rFonts w:ascii="SimSun" w:hAnsi="SimSun" w:eastAsia="SimSun" w:cs="SimSun"/>
          <w:sz w:val="24"/>
          <w:szCs w:val="24"/>
        </w:rPr>
        <w:t>等人</w:t>
      </w:r>
      <w:r>
        <w:rPr>
          <w:rFonts w:ascii="SimSun" w:hAnsi="SimSun" w:eastAsia="SimSun" w:cs="SimSun"/>
          <w:sz w:val="24"/>
          <w:szCs w:val="24"/>
          <w:vertAlign w:val="superscript"/>
        </w:rPr>
        <w:t>[3]</w:t>
      </w:r>
      <w:r>
        <w:rPr>
          <w:rFonts w:ascii="SimSun" w:hAnsi="SimSun" w:eastAsia="SimSun" w:cs="SimSun"/>
          <w:sz w:val="24"/>
          <w:szCs w:val="24"/>
          <w:vertAlign w:val="baseline"/>
        </w:rPr>
        <w:t>和</w:t>
      </w:r>
      <w:r>
        <w:rPr>
          <w:rFonts w:hint="default" w:ascii="Times New Roman" w:hAnsi="Times New Roman" w:eastAsia="SimSun" w:cs="Times New Roman"/>
          <w:sz w:val="24"/>
          <w:szCs w:val="24"/>
          <w:vertAlign w:val="baseline"/>
        </w:rPr>
        <w:t>Wang</w:t>
      </w:r>
      <w:r>
        <w:rPr>
          <w:rFonts w:ascii="SimSun" w:hAnsi="SimSun" w:eastAsia="SimSun" w:cs="SimSun"/>
          <w:sz w:val="24"/>
          <w:szCs w:val="24"/>
        </w:rPr>
        <w:t>等人</w:t>
      </w:r>
      <w:r>
        <w:rPr>
          <w:rFonts w:ascii="SimSun" w:hAnsi="SimSun" w:eastAsia="SimSun" w:cs="SimSun"/>
          <w:sz w:val="24"/>
          <w:szCs w:val="24"/>
          <w:vertAlign w:val="superscript"/>
        </w:rPr>
        <w:t>[19]</w:t>
      </w:r>
      <w:r>
        <w:rPr>
          <w:rFonts w:ascii="SimSun" w:hAnsi="SimSun" w:eastAsia="SimSun" w:cs="SimSun"/>
          <w:sz w:val="24"/>
          <w:szCs w:val="24"/>
          <w:vertAlign w:val="baseline"/>
        </w:rPr>
        <w:t>分别在论文中报告了后两个模型为最先进模型。为了进行公平地比较，我们还把带有复制机制的</w:t>
      </w:r>
      <w:r>
        <w:rPr>
          <w:rFonts w:hint="default" w:ascii="Times New Roman" w:hAnsi="Times New Roman" w:eastAsia="SimSun" w:cs="Times New Roman"/>
          <w:sz w:val="24"/>
          <w:szCs w:val="24"/>
          <w:vertAlign w:val="baseline"/>
        </w:rPr>
        <w:t>Transformer</w:t>
      </w:r>
      <w:r>
        <w:rPr>
          <w:rFonts w:ascii="SimSun" w:hAnsi="SimSun" w:eastAsia="SimSun" w:cs="SimSun"/>
          <w:sz w:val="24"/>
          <w:szCs w:val="24"/>
          <w:vertAlign w:val="baseline"/>
        </w:rPr>
        <w:t>模型包括在内。表4显示了这些模型的</w:t>
      </w:r>
      <w:r>
        <w:rPr>
          <w:rFonts w:ascii="SimSun" w:hAnsi="SimSun" w:eastAsia="SimSun" w:cs="SimSun"/>
          <w:sz w:val="24"/>
          <w:szCs w:val="24"/>
        </w:rPr>
        <w:t>表现</w:t>
      </w:r>
      <w:r>
        <w:rPr>
          <w:rFonts w:ascii="SimSun" w:hAnsi="SimSun" w:eastAsia="SimSun" w:cs="SimSun"/>
          <w:sz w:val="24"/>
          <w:szCs w:val="24"/>
          <w:vertAlign w:val="baseline"/>
        </w:rPr>
        <w:t>，</w:t>
      </w:r>
      <w:r>
        <w:rPr>
          <w:rFonts w:ascii="SimSun" w:hAnsi="SimSun" w:eastAsia="SimSun" w:cs="SimSun"/>
          <w:sz w:val="24"/>
          <w:szCs w:val="24"/>
        </w:rPr>
        <w:t>从自动化评估指标来看, 在所有模型中，</w:t>
      </w:r>
      <w:r>
        <w:rPr>
          <w:rFonts w:hint="default" w:ascii="Times New Roman" w:hAnsi="Times New Roman" w:eastAsia="SimSun" w:cs="Times New Roman"/>
          <w:sz w:val="24"/>
          <w:szCs w:val="24"/>
          <w:vertAlign w:val="baseline"/>
        </w:rPr>
        <w:t>DNPG</w:t>
      </w:r>
      <w:r>
        <w:rPr>
          <w:rFonts w:ascii="SimSun" w:hAnsi="SimSun" w:eastAsia="SimSun" w:cs="SimSun"/>
          <w:sz w:val="24"/>
          <w:szCs w:val="24"/>
        </w:rPr>
        <w:t>表现出相当的</w:t>
      </w:r>
      <w:r>
        <w:rPr>
          <w:rFonts w:ascii="SimSun" w:hAnsi="SimSun" w:eastAsia="SimSun" w:cs="SimSun"/>
          <w:sz w:val="24"/>
          <w:szCs w:val="24"/>
          <w:vertAlign w:val="baseline"/>
        </w:rPr>
        <w:t>竞争力。特别地, 在</w:t>
      </w:r>
      <w:r>
        <w:rPr>
          <w:rFonts w:hint="default" w:ascii="Times New Roman" w:hAnsi="Times New Roman" w:eastAsia="SimSun" w:cs="Times New Roman"/>
          <w:sz w:val="24"/>
          <w:szCs w:val="24"/>
          <w:vertAlign w:val="baseline"/>
        </w:rPr>
        <w:t>Quora</w:t>
      </w:r>
      <w:r>
        <w:rPr>
          <w:rFonts w:ascii="SimSun" w:hAnsi="SimSun" w:eastAsia="SimSun" w:cs="SimSun"/>
          <w:sz w:val="24"/>
          <w:szCs w:val="24"/>
          <w:vertAlign w:val="baseline"/>
        </w:rPr>
        <w:t xml:space="preserve">数据集上，DNPG与Vanilla </w:t>
      </w:r>
      <w:r>
        <w:rPr>
          <w:rFonts w:hint="default" w:ascii="Times New Roman" w:hAnsi="Times New Roman" w:eastAsia="SimSun" w:cs="Times New Roman"/>
          <w:sz w:val="24"/>
          <w:szCs w:val="24"/>
          <w:vertAlign w:val="baseline"/>
        </w:rPr>
        <w:t>Transformer</w:t>
      </w:r>
      <w:r>
        <w:rPr>
          <w:rFonts w:ascii="SimSun" w:hAnsi="SimSun" w:eastAsia="SimSun" w:cs="SimSun"/>
          <w:sz w:val="24"/>
          <w:szCs w:val="24"/>
          <w:vertAlign w:val="baseline"/>
        </w:rPr>
        <w:t>模型具有相似的</w:t>
      </w:r>
      <w:r>
        <w:rPr>
          <w:rFonts w:ascii="SimSun" w:hAnsi="SimSun" w:eastAsia="SimSun" w:cs="SimSun"/>
          <w:sz w:val="24"/>
          <w:szCs w:val="24"/>
        </w:rPr>
        <w:t>表现</w:t>
      </w:r>
      <w:r>
        <w:rPr>
          <w:rFonts w:ascii="SimSun" w:hAnsi="SimSun" w:eastAsia="SimSun" w:cs="SimSun"/>
          <w:sz w:val="24"/>
          <w:szCs w:val="24"/>
          <w:vertAlign w:val="baseline"/>
        </w:rPr>
        <w:t>，而在</w:t>
      </w:r>
      <w:r>
        <w:rPr>
          <w:rFonts w:hint="default" w:ascii="Times New Roman" w:hAnsi="Times New Roman" w:eastAsia="SimSun" w:cs="Times New Roman"/>
          <w:sz w:val="24"/>
          <w:szCs w:val="24"/>
          <w:vertAlign w:val="baseline"/>
        </w:rPr>
        <w:t>WikiAnswers</w:t>
      </w:r>
      <w:r>
        <w:rPr>
          <w:rFonts w:ascii="SimSun" w:hAnsi="SimSun" w:eastAsia="SimSun" w:cs="SimSun"/>
          <w:sz w:val="24"/>
          <w:szCs w:val="24"/>
        </w:rPr>
        <w:t>数据集</w:t>
      </w:r>
      <w:r>
        <w:rPr>
          <w:rFonts w:ascii="SimSun" w:hAnsi="SimSun" w:eastAsia="SimSun" w:cs="SimSun"/>
          <w:sz w:val="24"/>
          <w:szCs w:val="24"/>
          <w:vertAlign w:val="baseline"/>
        </w:rPr>
        <w:t>上</w:t>
      </w:r>
      <w:r>
        <w:rPr>
          <w:rFonts w:ascii="SimSun" w:hAnsi="SimSun" w:eastAsia="SimSun" w:cs="SimSun"/>
          <w:sz w:val="24"/>
          <w:szCs w:val="24"/>
        </w:rPr>
        <w:t>，</w:t>
      </w:r>
      <w:r>
        <w:rPr>
          <w:rFonts w:hint="default" w:ascii="Times New Roman" w:hAnsi="Times New Roman" w:eastAsia="SimSun" w:cs="Times New Roman"/>
          <w:sz w:val="24"/>
          <w:szCs w:val="24"/>
          <w:vertAlign w:val="baseline"/>
        </w:rPr>
        <w:t>DNPG</w:t>
      </w:r>
      <w:r>
        <w:rPr>
          <w:rFonts w:ascii="SimSun" w:hAnsi="SimSun" w:eastAsia="SimSun" w:cs="SimSun"/>
          <w:sz w:val="24"/>
          <w:szCs w:val="24"/>
        </w:rPr>
        <w:t>明显</w:t>
      </w:r>
      <w:r>
        <w:rPr>
          <w:rFonts w:ascii="SimSun" w:hAnsi="SimSun" w:eastAsia="SimSun" w:cs="SimSun"/>
          <w:sz w:val="24"/>
          <w:szCs w:val="24"/>
          <w:vertAlign w:val="baseline"/>
        </w:rPr>
        <w:t>具有更好的</w:t>
      </w:r>
      <w:r>
        <w:rPr>
          <w:rFonts w:ascii="SimSun" w:hAnsi="SimSun" w:eastAsia="SimSun" w:cs="SimSun"/>
          <w:sz w:val="24"/>
          <w:szCs w:val="24"/>
        </w:rPr>
        <w:t>表现</w:t>
      </w:r>
      <w:r>
        <w:rPr>
          <w:rFonts w:ascii="SimSun" w:hAnsi="SimSun" w:eastAsia="SimSun" w:cs="SimSun"/>
          <w:sz w:val="24"/>
          <w:szCs w:val="24"/>
          <w:vertAlign w:val="baseline"/>
        </w:rPr>
        <w:t>。可能是因为</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可以以抽象的方式处理复述，所以其对噪声的鲁棒性更高。这也证实了我们的假设即复述可以按照粒度进行分解。当使用高质量的训练数据时，基于</w:t>
      </w:r>
      <w:r>
        <w:rPr>
          <w:rFonts w:hint="default" w:ascii="Times New Roman" w:hAnsi="Times New Roman" w:eastAsia="SimSun" w:cs="Times New Roman"/>
          <w:sz w:val="24"/>
          <w:szCs w:val="24"/>
          <w:vertAlign w:val="baseline"/>
        </w:rPr>
        <w:t>Transformer</w:t>
      </w:r>
      <w:r>
        <w:rPr>
          <w:rFonts w:ascii="SimSun" w:hAnsi="SimSun" w:eastAsia="SimSun" w:cs="SimSun"/>
          <w:sz w:val="24"/>
          <w:szCs w:val="24"/>
          <w:vertAlign w:val="baseline"/>
        </w:rPr>
        <w:t>的模型明显优于基于</w:t>
      </w:r>
      <w:r>
        <w:rPr>
          <w:rFonts w:hint="default" w:ascii="Times New Roman" w:hAnsi="Times New Roman" w:eastAsia="SimSun" w:cs="Times New Roman"/>
          <w:sz w:val="24"/>
          <w:szCs w:val="24"/>
          <w:vertAlign w:val="baseline"/>
        </w:rPr>
        <w:t>LSTM</w:t>
      </w:r>
      <w:r>
        <w:rPr>
          <w:rFonts w:ascii="SimSun" w:hAnsi="SimSun" w:eastAsia="SimSun" w:cs="SimSun"/>
          <w:sz w:val="24"/>
          <w:szCs w:val="24"/>
          <w:vertAlign w:val="baseline"/>
        </w:rPr>
        <w:t>的模型。</w:t>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vertAlign w:val="baseline"/>
        </w:rPr>
      </w:pPr>
      <w:r>
        <w:rPr>
          <w:rFonts w:ascii="SimSun" w:hAnsi="SimSun" w:eastAsia="SimSun" w:cs="SimSun"/>
          <w:sz w:val="24"/>
          <w:szCs w:val="24"/>
          <w:vertAlign w:val="baseline"/>
        </w:rPr>
        <w:t>除了定量分析</w:t>
      </w:r>
      <w:r>
        <w:rPr>
          <w:rFonts w:ascii="SimSun" w:hAnsi="SimSun" w:eastAsia="SimSun" w:cs="SimSun"/>
          <w:sz w:val="24"/>
          <w:szCs w:val="24"/>
        </w:rPr>
        <w:t>模型表现</w:t>
      </w:r>
      <w:r>
        <w:rPr>
          <w:rFonts w:ascii="SimSun" w:hAnsi="SimSun" w:eastAsia="SimSun" w:cs="SimSun"/>
          <w:sz w:val="24"/>
          <w:szCs w:val="24"/>
          <w:vertAlign w:val="baseline"/>
        </w:rPr>
        <w:t>，我们还证明了</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的可解释性。给定输入句子，模型不仅可以生成其复述，还可以预测每个单词的粒度级别。通过在</w:t>
      </w:r>
      <w:r>
        <w:rPr>
          <w:rFonts w:hint="default" w:ascii="Times New Roman" w:hAnsi="Times New Roman" w:eastAsia="SimSun" w:cs="Times New Roman"/>
          <w:sz w:val="24"/>
          <w:szCs w:val="24"/>
          <w:vertAlign w:val="baseline"/>
        </w:rPr>
        <w:t>Transformer</w:t>
      </w:r>
      <w:r>
        <w:rPr>
          <w:rFonts w:ascii="SimSun" w:hAnsi="SimSun" w:eastAsia="SimSun" w:cs="SimSun"/>
          <w:sz w:val="24"/>
          <w:szCs w:val="24"/>
          <w:vertAlign w:val="baseline"/>
        </w:rPr>
        <w:t>中使用预测的粒度级别和上下文注意力信息，我们可以从模型中提取短语以及句子级别复述模式。具体来说，我们通过用唯一的占位符(例如$x)替换短语级的每个单词片段来提取X(Y)的句子模板</w:t>
      </w:r>
      <m:oMath>
        <m:bar>
          <m:barPr>
            <m:ctrlPr>
              <w:rPr>
                <w:rFonts w:ascii="Times New Roman" w:hAnsi="Times New Roman" w:eastAsia="Times New Roman" w:cs="Times New Roman"/>
                <w:sz w:val="24"/>
                <w:szCs w:val="24"/>
              </w:rPr>
            </m:ctrlPr>
          </m:barPr>
          <m:e>
            <m:r>
              <m:rPr/>
              <w:rPr>
                <w:rFonts w:ascii="Times New Roman" w:hAnsi="Times New Roman" w:eastAsia="Times New Roman" w:cs="Times New Roman"/>
                <w:sz w:val="24"/>
                <w:szCs w:val="24"/>
              </w:rPr>
              <m:t>X</m:t>
            </m:r>
            <m:ctrlPr>
              <w:rPr>
                <w:rFonts w:ascii="Times New Roman" w:hAnsi="Times New Roman" w:eastAsia="Times New Roman" w:cs="Times New Roman"/>
                <w:sz w:val="24"/>
                <w:szCs w:val="24"/>
              </w:rPr>
            </m:ctrlPr>
          </m:e>
        </m:bar>
      </m:oMath>
      <w:r>
        <w:rPr>
          <w:rFonts w:ascii="SimSun" w:hAnsi="SimSun" w:eastAsia="SimSun" w:cs="SimSun"/>
          <w:sz w:val="24"/>
          <w:szCs w:val="24"/>
        </w:rPr>
        <w:t>(</w:t>
      </w:r>
      <m:oMath>
        <m:bar>
          <m:barPr>
            <m:ctrlPr>
              <w:rPr>
                <w:rFonts w:ascii="Times New Roman" w:hAnsi="Times New Roman" w:eastAsia="Times New Roman" w:cs="Times New Roman"/>
                <w:sz w:val="24"/>
                <w:szCs w:val="24"/>
              </w:rPr>
            </m:ctrlPr>
          </m:barPr>
          <m:e>
            <m:r>
              <m:rPr/>
              <w:rPr>
                <w:rFonts w:ascii="Times New Roman" w:hAnsi="Times New Roman" w:eastAsia="Times New Roman" w:cs="Times New Roman"/>
                <w:sz w:val="24"/>
                <w:szCs w:val="24"/>
              </w:rPr>
              <m:t>Y</m:t>
            </m:r>
            <m:ctrlPr>
              <w:rPr>
                <w:rFonts w:ascii="Times New Roman" w:hAnsi="Times New Roman" w:eastAsia="Times New Roman" w:cs="Times New Roman"/>
                <w:sz w:val="24"/>
                <w:szCs w:val="24"/>
              </w:rPr>
            </m:ctrlPr>
          </m:e>
        </m:bar>
      </m:oMath>
      <w:r>
        <w:rPr>
          <w:rFonts w:ascii="SimSun" w:hAnsi="SimSun" w:eastAsia="SimSun" w:cs="SimSun"/>
          <w:sz w:val="24"/>
          <w:szCs w:val="24"/>
        </w:rPr>
        <w:t>)</w:t>
      </w:r>
      <w:r>
        <w:rPr>
          <w:rFonts w:ascii="SimSun" w:hAnsi="SimSun" w:eastAsia="SimSun" w:cs="SimSun"/>
          <w:sz w:val="24"/>
          <w:szCs w:val="24"/>
          <w:vertAlign w:val="baseline"/>
        </w:rPr>
        <w:t>， 提取过程表示为：</w:t>
      </w:r>
      <m:oMath>
        <m:bar>
          <m:barPr>
            <m:ctrlPr>
              <w:rPr>
                <w:rFonts w:ascii="Times New Roman" w:hAnsi="Times New Roman" w:eastAsia="Times New Roman" w:cs="Times New Roman"/>
                <w:sz w:val="24"/>
                <w:szCs w:val="24"/>
              </w:rPr>
            </m:ctrlPr>
          </m:barPr>
          <m:e>
            <m:r>
              <m:rPr/>
              <w:rPr>
                <w:rFonts w:ascii="Times New Roman" w:hAnsi="Times New Roman" w:eastAsia="Times New Roman" w:cs="Times New Roman"/>
                <w:sz w:val="24"/>
                <w:szCs w:val="24"/>
              </w:rPr>
              <m:t>X</m:t>
            </m:r>
            <m:ctrlPr>
              <w:rPr>
                <w:rFonts w:ascii="Times New Roman" w:hAnsi="Times New Roman" w:eastAsia="Times New Roman" w:cs="Times New Roman"/>
                <w:sz w:val="24"/>
                <w:szCs w:val="24"/>
              </w:rPr>
            </m:ctrlPr>
          </m:e>
        </m:bar>
      </m:oMath>
      <w:r>
        <w:rPr>
          <w:rFonts w:ascii="SimSun" w:hAnsi="SimSun" w:eastAsia="SimSun" w:cs="SimSun"/>
          <w:sz w:val="24"/>
          <w:szCs w:val="24"/>
        </w:rPr>
        <w:t xml:space="preserve"> = T (X, Z) = [</w:t>
      </w:r>
      <m:oMath>
        <m:bar>
          <m:barPr>
            <m:ctrlPr>
              <w:rPr>
                <w:rFonts w:ascii="Times New Roman" w:hAnsi="Times New Roman" w:eastAsia="Times New Roman" w:cs="Times New Roman"/>
                <w:sz w:val="24"/>
                <w:szCs w:val="24"/>
              </w:rPr>
            </m:ctrlPr>
          </m:barPr>
          <m:e>
            <m:r>
              <m:rPr/>
              <w:rPr>
                <w:rFonts w:ascii="Times New Roman" w:hAnsi="Times New Roman" w:eastAsia="Times New Roman" w:cs="Times New Roman"/>
                <w:sz w:val="24"/>
                <w:szCs w:val="24"/>
              </w:rPr>
              <m:t>x</m:t>
            </m:r>
            <m:ctrlPr>
              <w:rPr>
                <w:rFonts w:ascii="Times New Roman" w:hAnsi="Times New Roman" w:eastAsia="Times New Roman" w:cs="Times New Roman"/>
                <w:sz w:val="24"/>
                <w:szCs w:val="24"/>
              </w:rPr>
            </m:ctrlPr>
          </m:e>
        </m:bar>
      </m:oMath>
      <w:r>
        <w:rPr>
          <w:rFonts w:ascii="SimSun" w:hAnsi="SimSun" w:eastAsia="SimSun" w:cs="SimSun"/>
          <w:sz w:val="24"/>
          <w:szCs w:val="24"/>
          <w:vertAlign w:val="subscript"/>
        </w:rPr>
        <w:t>1</w:t>
      </w:r>
      <w:r>
        <w:rPr>
          <w:rFonts w:ascii="SimSun" w:hAnsi="SimSun" w:eastAsia="SimSun" w:cs="SimSun"/>
          <w:sz w:val="24"/>
          <w:szCs w:val="24"/>
        </w:rPr>
        <w:t xml:space="preserve">,…, </w:t>
      </w:r>
      <m:oMath>
        <m:bar>
          <m:barPr>
            <m:ctrlPr>
              <w:rPr>
                <w:rFonts w:ascii="Times New Roman" w:hAnsi="Times New Roman" w:eastAsia="Times New Roman" w:cs="Times New Roman"/>
                <w:sz w:val="24"/>
                <w:szCs w:val="24"/>
              </w:rPr>
            </m:ctrlPr>
          </m:barPr>
          <m:e>
            <m:r>
              <m:rPr/>
              <w:rPr>
                <w:rFonts w:ascii="Times New Roman" w:hAnsi="Times New Roman" w:eastAsia="Times New Roman" w:cs="Times New Roman"/>
                <w:sz w:val="24"/>
                <w:szCs w:val="24"/>
              </w:rPr>
              <m:t>x</m:t>
            </m:r>
            <m:ctrlPr>
              <w:rPr>
                <w:rFonts w:ascii="Times New Roman" w:hAnsi="Times New Roman" w:eastAsia="Times New Roman" w:cs="Times New Roman"/>
                <w:sz w:val="24"/>
                <w:szCs w:val="24"/>
              </w:rPr>
            </m:ctrlPr>
          </m:e>
        </m:bar>
      </m:oMath>
      <w:r>
        <w:rPr>
          <w:rFonts w:ascii="SimSun" w:hAnsi="SimSun" w:eastAsia="SimSun" w:cs="SimSun"/>
          <w:sz w:val="24"/>
          <w:szCs w:val="24"/>
          <w:vertAlign w:val="baseline"/>
        </w:rPr>
        <w:t>， 其中元素</w:t>
      </w:r>
      <w:r>
        <w:t>￼</w:t>
      </w:r>
      <w:r>
        <w:rPr>
          <w:rFonts w:ascii="SimSun" w:hAnsi="SimSun" w:eastAsia="SimSun" w:cs="SimSun"/>
          <w:sz w:val="24"/>
          <w:szCs w:val="24"/>
          <w:vertAlign w:val="baseline"/>
        </w:rPr>
        <w:t>在{</w:t>
      </w:r>
      <w:r>
        <w:t>￼</w:t>
      </w:r>
      <w:r>
        <w:rPr>
          <w:rFonts w:ascii="SimSun" w:hAnsi="SimSun" w:eastAsia="SimSun" w:cs="SimSun"/>
          <w:sz w:val="24"/>
          <w:szCs w:val="24"/>
          <w:vertAlign w:val="baseline"/>
        </w:rPr>
        <w:t>}中共享相同的占位符。整个生成和对齐过程在附录A中进行了详细说明。一对片段如果共享相同的占位符则被提取为短语复述模式。</w:t>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vertAlign w:val="baseline"/>
        </w:rPr>
      </w:pPr>
      <w:r>
        <w:rPr>
          <w:rFonts w:ascii="SimSun" w:hAnsi="SimSun" w:eastAsia="SimSun" w:cs="SimSun"/>
          <w:sz w:val="24"/>
          <w:szCs w:val="24"/>
          <w:vertAlign w:val="baseline"/>
        </w:rPr>
        <w:t>表6给出了生成的复述和相应提取模板的示例。例如，该模型学习一个句子级复述模式</w:t>
      </w:r>
      <m:oMath>
        <m:bar>
          <m:barPr>
            <m:ctrlPr>
              <w:rPr>
                <w:rFonts w:ascii="Times New Roman" w:hAnsi="Times New Roman" w:eastAsia="Times New Roman" w:cs="Times New Roman"/>
                <w:sz w:val="24"/>
                <w:szCs w:val="24"/>
              </w:rPr>
            </m:ctrlPr>
          </m:barPr>
          <m:e>
            <m:r>
              <m:rPr/>
              <w:rPr>
                <w:rFonts w:ascii="Times New Roman" w:hAnsi="Times New Roman" w:eastAsia="Times New Roman" w:cs="Times New Roman"/>
                <w:sz w:val="24"/>
                <w:szCs w:val="24"/>
              </w:rPr>
              <m:t>X</m:t>
            </m:r>
            <m:ctrlPr>
              <w:rPr>
                <w:rFonts w:ascii="Times New Roman" w:hAnsi="Times New Roman" w:eastAsia="Times New Roman" w:cs="Times New Roman"/>
                <w:sz w:val="24"/>
                <w:szCs w:val="24"/>
              </w:rPr>
            </m:ctrlPr>
          </m:e>
        </m:bar>
      </m:oMath>
      <w:r>
        <w:rPr>
          <w:rFonts w:ascii="SimSun" w:hAnsi="SimSun" w:eastAsia="SimSun" w:cs="SimSun"/>
          <w:sz w:val="24"/>
          <w:szCs w:val="24"/>
        </w:rPr>
        <w:t>: what is $x’s $y →</w:t>
      </w:r>
      <m:oMath>
        <m:bar>
          <m:barPr>
            <m:ctrlPr>
              <w:rPr>
                <w:rFonts w:ascii="Times New Roman" w:hAnsi="Times New Roman" w:eastAsia="Times New Roman" w:cs="Times New Roman"/>
                <w:sz w:val="24"/>
                <w:szCs w:val="24"/>
              </w:rPr>
            </m:ctrlPr>
          </m:barPr>
          <m:e>
            <m:r>
              <m:rPr/>
              <w:rPr>
                <w:rFonts w:ascii="Times New Roman" w:hAnsi="Times New Roman" w:eastAsia="Times New Roman" w:cs="Times New Roman"/>
                <w:sz w:val="24"/>
                <w:szCs w:val="24"/>
              </w:rPr>
              <m:t>Y</m:t>
            </m:r>
            <m:ctrlPr>
              <w:rPr>
                <w:rFonts w:ascii="Times New Roman" w:hAnsi="Times New Roman" w:eastAsia="Times New Roman" w:cs="Times New Roman"/>
                <w:sz w:val="24"/>
                <w:szCs w:val="24"/>
              </w:rPr>
            </m:ctrlPr>
          </m:e>
        </m:bar>
      </m:oMath>
      <w:r>
        <w:rPr>
          <w:rFonts w:ascii="SimSun" w:hAnsi="SimSun" w:eastAsia="SimSun" w:cs="SimSun"/>
          <w:sz w:val="24"/>
          <w:szCs w:val="24"/>
        </w:rPr>
        <w:t>: what is the $y of $x</w:t>
      </w:r>
      <w:r>
        <w:rPr>
          <w:rFonts w:ascii="SimSun" w:hAnsi="SimSun" w:eastAsia="SimSun" w:cs="SimSun"/>
          <w:sz w:val="24"/>
          <w:szCs w:val="24"/>
          <w:vertAlign w:val="baseline"/>
        </w:rPr>
        <w:t>，这是应用在一般情况下</w:t>
      </w:r>
      <w:r>
        <w:rPr>
          <w:rFonts w:ascii="SimSun" w:hAnsi="SimSun" w:eastAsia="SimSun" w:cs="SimSun"/>
          <w:sz w:val="24"/>
          <w:szCs w:val="24"/>
        </w:rPr>
        <w:t>的</w:t>
      </w:r>
      <w:r>
        <w:rPr>
          <w:rFonts w:ascii="SimSun" w:hAnsi="SimSun" w:eastAsia="SimSun" w:cs="SimSun"/>
          <w:sz w:val="24"/>
          <w:szCs w:val="24"/>
          <w:vertAlign w:val="baseline"/>
        </w:rPr>
        <w:t>常用复写模式。 结果清楚地表明了</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在不同级别分解模式的能力，</w:t>
      </w:r>
      <w:r>
        <w:rPr>
          <w:rFonts w:ascii="SimSun" w:hAnsi="SimSun" w:eastAsia="SimSun" w:cs="SimSun"/>
          <w:sz w:val="24"/>
          <w:szCs w:val="24"/>
        </w:rPr>
        <w:t>这</w:t>
      </w:r>
      <w:r>
        <w:rPr>
          <w:rFonts w:ascii="SimSun" w:hAnsi="SimSun" w:eastAsia="SimSun" w:cs="SimSun"/>
          <w:sz w:val="24"/>
          <w:szCs w:val="24"/>
          <w:vertAlign w:val="baseline"/>
        </w:rPr>
        <w:t>使其行为更易于解释。</w:t>
      </w:r>
    </w:p>
    <w:p>
      <w:pPr>
        <w:spacing w:line="360" w:lineRule="auto"/>
        <w:ind w:firstLine="480"/>
        <w:rPr>
          <w:rFonts w:ascii="SimSun" w:hAnsi="SimSun" w:eastAsia="SimSun" w:cs="SimSun"/>
          <w:sz w:val="24"/>
          <w:szCs w:val="24"/>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360" w:lineRule="auto"/>
        <w:ind w:left="0" w:right="0" w:firstLine="400"/>
        <w:jc w:val="center"/>
        <w:rPr>
          <w:rFonts w:ascii="SimSun" w:hAnsi="SimSun" w:eastAsia="SimSun" w:cs="SimSun"/>
          <w:b w:val="0"/>
          <w:bCs w:val="0"/>
          <w:i w:val="0"/>
          <w:iCs w:val="0"/>
          <w:caps w:val="0"/>
          <w:smallCaps w:val="0"/>
          <w:strike w:val="0"/>
          <w:dstrike w:val="0"/>
          <w:color w:val="000000"/>
          <w:sz w:val="24"/>
          <w:szCs w:val="24"/>
          <w:u w:val="none"/>
          <w:shd w:val="clear" w:fill="auto"/>
          <w:vertAlign w:val="baseline"/>
        </w:rPr>
      </w:pPr>
      <w:r>
        <w:rPr>
          <w:rFonts w:ascii="SimSun" w:hAnsi="SimSun" w:eastAsia="SimSun" w:cs="SimSun"/>
          <w:b w:val="0"/>
          <w:bCs w:val="0"/>
          <w:i w:val="0"/>
          <w:iCs w:val="0"/>
          <w:caps w:val="0"/>
          <w:smallCaps w:val="0"/>
          <w:strike w:val="0"/>
          <w:dstrike w:val="0"/>
          <w:color w:val="000000"/>
          <w:sz w:val="24"/>
          <w:szCs w:val="24"/>
          <w:u w:val="none"/>
          <w:shd w:val="clear" w:fill="auto"/>
          <w:vertAlign w:val="baseline"/>
        </w:rPr>
        <w:t xml:space="preserve">表 6 </w:t>
      </w:r>
      <w:r>
        <w:rPr>
          <w:rFonts w:hint="default" w:ascii="Times New Roman" w:hAnsi="Times New Roman" w:eastAsia="SimSun" w:cs="Times New Roman"/>
          <w:b w:val="0"/>
          <w:bCs w:val="0"/>
          <w:i w:val="0"/>
          <w:iCs w:val="0"/>
          <w:caps w:val="0"/>
          <w:smallCaps w:val="0"/>
          <w:strike w:val="0"/>
          <w:dstrike w:val="0"/>
          <w:color w:val="000000"/>
          <w:sz w:val="24"/>
          <w:szCs w:val="24"/>
          <w:u w:val="none"/>
          <w:shd w:val="clear" w:fill="auto"/>
          <w:vertAlign w:val="baseline"/>
        </w:rPr>
        <w:t>DNPG</w:t>
      </w:r>
      <w:r>
        <w:rPr>
          <w:rFonts w:ascii="SimSun" w:hAnsi="SimSun" w:eastAsia="SimSun" w:cs="SimSun"/>
          <w:b w:val="0"/>
          <w:bCs w:val="0"/>
          <w:i w:val="0"/>
          <w:iCs w:val="0"/>
          <w:caps w:val="0"/>
          <w:smallCaps w:val="0"/>
          <w:strike w:val="0"/>
          <w:dstrike w:val="0"/>
          <w:color w:val="000000"/>
          <w:sz w:val="24"/>
          <w:szCs w:val="24"/>
          <w:u w:val="none"/>
          <w:shd w:val="clear" w:fill="auto"/>
          <w:vertAlign w:val="baseline"/>
        </w:rPr>
        <w:t>在每个粒度级别生成的复述和提取模式的示例。</w:t>
      </w:r>
    </w:p>
    <w:p>
      <w:pPr>
        <w:spacing w:line="360" w:lineRule="auto"/>
        <w:ind w:firstLine="480"/>
        <w:rPr>
          <w:rFonts w:ascii="SimSun" w:hAnsi="SimSun" w:eastAsia="SimSun" w:cs="SimSu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5930265" cy="1468120"/>
            <wp:effectExtent l="0" t="0" r="0" b="0"/>
            <wp:docPr id="28" name="image21.png" descr="table-6"/>
            <wp:cNvGraphicFramePr/>
            <a:graphic xmlns:a="http://schemas.openxmlformats.org/drawingml/2006/main">
              <a:graphicData uri="http://schemas.openxmlformats.org/drawingml/2006/picture">
                <pic:pic xmlns:pic="http://schemas.openxmlformats.org/drawingml/2006/picture">
                  <pic:nvPicPr>
                    <pic:cNvPr id="28" name="image21.png" descr="table-6"/>
                    <pic:cNvPicPr preferRelativeResize="0"/>
                  </pic:nvPicPr>
                  <pic:blipFill>
                    <a:blip r:embed="rId26"/>
                    <a:srcRect/>
                    <a:stretch>
                      <a:fillRect/>
                    </a:stretch>
                  </pic:blipFill>
                  <pic:spPr>
                    <a:xfrm>
                      <a:off x="0" y="0"/>
                      <a:ext cx="5930265" cy="1468120"/>
                    </a:xfrm>
                    <a:prstGeom prst="rect">
                      <a:avLst/>
                    </a:prstGeom>
                  </pic:spPr>
                </pic:pic>
              </a:graphicData>
            </a:graphic>
          </wp:inline>
        </w:drawing>
      </w:r>
    </w:p>
    <w:p>
      <w:pPr>
        <w:pStyle w:val="3"/>
        <w:spacing w:before="240" w:after="240" w:line="360" w:lineRule="auto"/>
        <w:rPr>
          <w:rFonts w:ascii="SimSun" w:hAnsi="SimSun" w:eastAsia="SimSun" w:cs="SimSun"/>
          <w:sz w:val="30"/>
          <w:szCs w:val="30"/>
          <w:vertAlign w:val="baseline"/>
        </w:rPr>
      </w:pPr>
      <w:r>
        <w:rPr>
          <w:rFonts w:ascii="SimSun" w:hAnsi="SimSun" w:eastAsia="SimSun" w:cs="SimSun"/>
          <w:b/>
          <w:bCs/>
          <w:sz w:val="30"/>
          <w:szCs w:val="30"/>
          <w:vertAlign w:val="baseline"/>
        </w:rPr>
        <w:t>3.3 可控复述生成</w: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360" w:lineRule="auto"/>
        <w:ind w:left="0" w:right="0" w:firstLine="420"/>
        <w:jc w:val="center"/>
        <w:rPr>
          <w:rFonts w:ascii="SimSun" w:hAnsi="SimSun" w:eastAsia="SimSun" w:cs="SimSun"/>
          <w:b w:val="0"/>
          <w:bCs w:val="0"/>
          <w:i w:val="0"/>
          <w:iCs w:val="0"/>
          <w:caps w:val="0"/>
          <w:smallCaps w:val="0"/>
          <w:strike w:val="0"/>
          <w:dstrike w:val="0"/>
          <w:color w:val="000000"/>
          <w:sz w:val="18"/>
          <w:szCs w:val="18"/>
          <w:u w:val="none"/>
          <w:shd w:val="clear" w:fill="auto"/>
          <w:vertAlign w:val="baseline"/>
        </w:rPr>
      </w:pPr>
      <w:r>
        <w:rPr>
          <w:rFonts w:ascii="SimSun" w:hAnsi="SimSun" w:eastAsia="SimSun" w:cs="SimSun"/>
          <w:b w:val="0"/>
          <w:bCs w:val="0"/>
          <w:i w:val="0"/>
          <w:iCs w:val="0"/>
          <w:caps w:val="0"/>
          <w:smallCaps w:val="0"/>
          <w:strike w:val="0"/>
          <w:dstrike w:val="0"/>
          <w:color w:val="000000"/>
          <w:sz w:val="18"/>
          <w:szCs w:val="18"/>
          <w:u w:val="none"/>
          <w:shd w:val="clear" w:fill="auto"/>
          <w:vertAlign w:val="baseline"/>
        </w:rPr>
        <w:t>表 7 复述的可控生成示例。 带下划线的单词被标记为短语级别，而带有斜体的单词则标记为句子级别。 策略All称为全自动生成。</w:t>
      </w:r>
    </w:p>
    <w:p>
      <w:pPr>
        <w:spacing w:line="360" w:lineRule="auto"/>
        <w:ind w:firstLine="420"/>
        <w:rPr>
          <w:rFonts w:ascii="SimSun" w:hAnsi="SimSun" w:eastAsia="SimSun" w:cs="SimSun"/>
          <w:sz w:val="24"/>
          <w:szCs w:val="24"/>
          <w:vertAlign w:val="baseline"/>
        </w:rPr>
      </w:pPr>
      <w:r>
        <w:rPr>
          <w:vertAlign w:val="baseline"/>
        </w:rPr>
        <w:drawing>
          <wp:inline distT="0" distB="0" distL="114300" distR="114300">
            <wp:extent cx="5753100" cy="4238625"/>
            <wp:effectExtent l="0" t="0" r="0" b="0"/>
            <wp:docPr id="1" name="image10.png" descr="table-7"/>
            <wp:cNvGraphicFramePr/>
            <a:graphic xmlns:a="http://schemas.openxmlformats.org/drawingml/2006/main">
              <a:graphicData uri="http://schemas.openxmlformats.org/drawingml/2006/picture">
                <pic:pic xmlns:pic="http://schemas.openxmlformats.org/drawingml/2006/picture">
                  <pic:nvPicPr>
                    <pic:cNvPr id="1" name="image10.png" descr="table-7"/>
                    <pic:cNvPicPr preferRelativeResize="0"/>
                  </pic:nvPicPr>
                  <pic:blipFill>
                    <a:blip r:embed="rId27"/>
                    <a:srcRect/>
                    <a:stretch>
                      <a:fillRect/>
                    </a:stretch>
                  </pic:blipFill>
                  <pic:spPr>
                    <a:xfrm>
                      <a:off x="0" y="0"/>
                      <a:ext cx="5753100" cy="42386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ascii="SimSun" w:hAnsi="SimSun" w:eastAsia="SimSun" w:cs="SimSun"/>
          <w:sz w:val="24"/>
          <w:szCs w:val="24"/>
          <w:vertAlign w:val="baseline"/>
        </w:rPr>
      </w:pP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模型的设计允许用户更精确地控制生成过程。多亏了可分解的机制，模型能够分别灵活地进行句子级复述或短语级复述。此外，除了使用学习好的分离器，用户可以手动指定输入句子的粒度标签，然后选择以下复述策略</w:t>
      </w:r>
      <w:r>
        <w:rPr>
          <w:rFonts w:ascii="SimSun" w:hAnsi="SimSun" w:eastAsia="SimSun" w:cs="SimSun"/>
          <w:sz w:val="24"/>
          <w:szCs w:val="24"/>
        </w:rPr>
        <w:t>。</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ascii="SimSun" w:hAnsi="SimSun" w:eastAsia="SimSun" w:cs="SimSun"/>
          <w:sz w:val="24"/>
          <w:szCs w:val="24"/>
          <w:vertAlign w:val="baseline"/>
        </w:rPr>
      </w:pPr>
      <w:r>
        <w:rPr>
          <w:rFonts w:ascii="SimSun" w:hAnsi="SimSun" w:eastAsia="SimSun" w:cs="SimSun"/>
          <w:b/>
          <w:bCs/>
          <w:sz w:val="24"/>
          <w:szCs w:val="24"/>
          <w:vertAlign w:val="baseline"/>
        </w:rPr>
        <w:t>句子级复述</w:t>
      </w:r>
      <w:r>
        <w:rPr>
          <w:rFonts w:ascii="SimSun" w:hAnsi="SimSun" w:eastAsia="SimSun" w:cs="SimSun"/>
          <w:sz w:val="24"/>
          <w:szCs w:val="24"/>
        </w:rPr>
        <w:t>是</w:t>
      </w:r>
      <w:r>
        <w:rPr>
          <w:rFonts w:ascii="SimSun" w:hAnsi="SimSun" w:eastAsia="SimSun" w:cs="SimSun"/>
          <w:sz w:val="24"/>
          <w:szCs w:val="24"/>
          <w:vertAlign w:val="baseline"/>
        </w:rPr>
        <w:t>通过限制短语级解码器（</w:t>
      </w:r>
      <w:r>
        <w:rPr>
          <w:rFonts w:hint="default" w:ascii="Times New Roman" w:hAnsi="Times New Roman" w:eastAsia="SimSun" w:cs="Times New Roman"/>
          <w:i/>
          <w:iCs/>
          <w:sz w:val="24"/>
          <w:szCs w:val="24"/>
          <w:vertAlign w:val="baseline"/>
        </w:rPr>
        <w:t>m</w:t>
      </w:r>
      <w:r>
        <w:rPr>
          <w:rFonts w:hint="default" w:ascii="Times New Roman" w:hAnsi="Times New Roman" w:eastAsia="SimSun" w:cs="Times New Roman"/>
          <w:sz w:val="24"/>
          <w:szCs w:val="24"/>
          <w:vertAlign w:val="baseline"/>
        </w:rPr>
        <w:t>-decoder</w:t>
      </w:r>
      <w:r>
        <w:rPr>
          <w:rFonts w:hint="default" w:ascii="Times New Roman" w:hAnsi="Times New Roman" w:eastAsia="SimSun" w:cs="Times New Roman"/>
          <w:sz w:val="24"/>
          <w:szCs w:val="24"/>
          <w:vertAlign w:val="subscript"/>
        </w:rPr>
        <w:t>0</w:t>
      </w:r>
      <w:r>
        <w:rPr>
          <w:rFonts w:ascii="SimSun" w:hAnsi="SimSun" w:eastAsia="SimSun" w:cs="SimSun"/>
          <w:sz w:val="24"/>
          <w:szCs w:val="24"/>
          <w:vertAlign w:val="baseline"/>
        </w:rPr>
        <w:t>）在解码阶段从输入进行复制来进行，例如保持复制概率</w:t>
      </w:r>
      <w:r>
        <w:rPr>
          <w:rFonts w:hint="default" w:ascii="Times New Roman" w:hAnsi="Times New Roman" w:eastAsia="SimSun" w:cs="Times New Roman"/>
          <w:sz w:val="24"/>
          <w:szCs w:val="24"/>
          <w:vertAlign w:val="baseline"/>
        </w:rPr>
        <w:t>ρ</w:t>
      </w:r>
      <w:r>
        <w:rPr>
          <w:rFonts w:hint="default" w:ascii="Times New Roman" w:hAnsi="Times New Roman" w:eastAsia="SimSun" w:cs="Times New Roman"/>
          <w:sz w:val="24"/>
          <w:szCs w:val="24"/>
          <w:vertAlign w:val="subscript"/>
        </w:rPr>
        <w:t>t</w:t>
      </w:r>
      <w:r>
        <w:rPr>
          <w:rFonts w:hint="default" w:ascii="Times New Roman" w:hAnsi="Times New Roman" w:eastAsia="SimSun" w:cs="Times New Roman"/>
          <w:sz w:val="24"/>
          <w:szCs w:val="24"/>
          <w:vertAlign w:val="baseline"/>
        </w:rPr>
        <w:t>=1</w:t>
      </w:r>
      <w:r>
        <w:rPr>
          <w:rFonts w:ascii="SimSun" w:hAnsi="SimSun" w:eastAsia="SimSun" w:cs="SimSun"/>
          <w:sz w:val="24"/>
          <w:szCs w:val="24"/>
          <w:vertAlign w:val="baseline"/>
        </w:rPr>
        <w:t>。为确保短语部分得到妥善保护，我们用唯一的占位符来替换每个短语级别的片段并在解码后将其恢复。</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ascii="SimSun" w:hAnsi="SimSun" w:eastAsia="SimSun" w:cs="SimSun"/>
          <w:sz w:val="24"/>
          <w:szCs w:val="24"/>
          <w:vertAlign w:val="baseline"/>
        </w:rPr>
      </w:pPr>
      <w:r>
        <w:rPr>
          <w:rFonts w:ascii="SimSun" w:hAnsi="SimSun" w:eastAsia="SimSun" w:cs="SimSun"/>
          <w:b/>
          <w:bCs/>
          <w:sz w:val="24"/>
          <w:szCs w:val="24"/>
          <w:vertAlign w:val="baseline"/>
        </w:rPr>
        <w:t>短语级复述</w:t>
      </w:r>
      <w:r>
        <w:rPr>
          <w:rFonts w:ascii="SimSun" w:hAnsi="SimSun" w:eastAsia="SimSun" w:cs="SimSun"/>
          <w:sz w:val="24"/>
          <w:szCs w:val="24"/>
          <w:vertAlign w:val="baseline"/>
        </w:rPr>
        <w:t>需要保持句子模板固定。对于每个短语级片段，复述仅由</w:t>
      </w:r>
      <w:r>
        <w:rPr>
          <w:rFonts w:ascii="SimSun" w:hAnsi="SimSun" w:eastAsia="SimSun" w:cs="SimSun"/>
          <w:i/>
          <w:iCs/>
          <w:sz w:val="24"/>
          <w:szCs w:val="24"/>
          <w:vertAlign w:val="baseline"/>
        </w:rPr>
        <w:t>m</w:t>
      </w:r>
      <w:r>
        <w:rPr>
          <w:rFonts w:ascii="SimSun" w:hAnsi="SimSun" w:eastAsia="SimSun" w:cs="SimSun"/>
          <w:sz w:val="24"/>
          <w:szCs w:val="24"/>
          <w:vertAlign w:val="baseline"/>
        </w:rPr>
        <w:t>-decoder</w:t>
      </w:r>
      <w:r>
        <w:rPr>
          <w:rFonts w:ascii="SimSun" w:hAnsi="SimSun" w:eastAsia="SimSun" w:cs="SimSun"/>
          <w:sz w:val="24"/>
          <w:szCs w:val="24"/>
          <w:vertAlign w:val="subscript"/>
        </w:rPr>
        <w:t>0</w:t>
      </w:r>
      <w:r>
        <w:rPr>
          <w:rFonts w:ascii="SimSun" w:hAnsi="SimSun" w:eastAsia="SimSun" w:cs="SimSun"/>
          <w:sz w:val="24"/>
          <w:szCs w:val="24"/>
          <w:vertAlign w:val="baseline"/>
        </w:rPr>
        <w:t>生成，并且生成在</w:t>
      </w:r>
      <w:r>
        <w:rPr>
          <w:rFonts w:hint="default" w:ascii="Times New Roman" w:hAnsi="Times New Roman" w:eastAsia="SimSun" w:cs="Times New Roman"/>
          <w:sz w:val="24"/>
          <w:szCs w:val="24"/>
          <w:vertAlign w:val="baseline"/>
        </w:rPr>
        <w:t>t：z</w:t>
      </w:r>
      <w:r>
        <w:rPr>
          <w:rFonts w:hint="default" w:ascii="Times New Roman" w:hAnsi="Times New Roman" w:eastAsia="SimSun" w:cs="Times New Roman"/>
          <w:sz w:val="24"/>
          <w:szCs w:val="24"/>
          <w:vertAlign w:val="subscript"/>
        </w:rPr>
        <w:t>t</w:t>
      </w:r>
      <w:r>
        <w:rPr>
          <w:rFonts w:hint="default" w:ascii="Times New Roman" w:hAnsi="Times New Roman" w:eastAsia="SimSun" w:cs="Times New Roman"/>
          <w:sz w:val="24"/>
          <w:szCs w:val="24"/>
          <w:vertAlign w:val="baseline"/>
        </w:rPr>
        <w:t xml:space="preserve"> = 1</w:t>
      </w:r>
      <w:r>
        <w:rPr>
          <w:rFonts w:ascii="SimSun" w:hAnsi="SimSun" w:eastAsia="SimSun" w:cs="SimSun"/>
          <w:sz w:val="24"/>
          <w:szCs w:val="24"/>
          <w:vertAlign w:val="baseline"/>
        </w:rPr>
        <w:t>处停止。</w:t>
      </w:r>
    </w:p>
    <w:p>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ascii="SimSun" w:hAnsi="SimSun" w:eastAsia="SimSun" w:cs="SimSun"/>
          <w:sz w:val="24"/>
          <w:szCs w:val="24"/>
          <w:vertAlign w:val="baseline"/>
        </w:rPr>
      </w:pPr>
      <w:r>
        <w:rPr>
          <w:rFonts w:ascii="SimSun" w:hAnsi="SimSun" w:eastAsia="SimSun" w:cs="SimSun"/>
          <w:sz w:val="24"/>
          <w:szCs w:val="24"/>
          <w:vertAlign w:val="baseline"/>
        </w:rPr>
        <w:t>一旦大小为</w:t>
      </w:r>
      <w:r>
        <w:rPr>
          <w:rFonts w:hint="default" w:ascii="Times New Roman" w:hAnsi="Times New Roman" w:eastAsia="SimSun" w:cs="Times New Roman"/>
          <w:sz w:val="24"/>
          <w:szCs w:val="24"/>
          <w:vertAlign w:val="baseline"/>
        </w:rPr>
        <w:t>B</w:t>
      </w:r>
      <w:r>
        <w:rPr>
          <w:rFonts w:ascii="SimSun" w:hAnsi="SimSun" w:eastAsia="SimSun" w:cs="SimSun"/>
          <w:sz w:val="24"/>
          <w:szCs w:val="24"/>
          <w:vertAlign w:val="baseline"/>
        </w:rPr>
        <w:t>的</w:t>
      </w:r>
      <w:r>
        <w:rPr>
          <w:rFonts w:ascii="SimSun" w:hAnsi="SimSun" w:eastAsia="SimSun" w:cs="SimSun"/>
          <w:sz w:val="24"/>
          <w:szCs w:val="24"/>
        </w:rPr>
        <w:t>波束搜索</w:t>
      </w:r>
      <w:r>
        <w:rPr>
          <w:rFonts w:ascii="SimSun" w:hAnsi="SimSun" w:eastAsia="SimSun" w:cs="SimSun"/>
          <w:sz w:val="24"/>
          <w:szCs w:val="24"/>
          <w:vertAlign w:val="baseline"/>
        </w:rPr>
        <w:t>完成，就有</w:t>
      </w:r>
      <w:r>
        <w:rPr>
          <w:rFonts w:hint="default" w:ascii="Times New Roman" w:hAnsi="Times New Roman" w:eastAsia="SimSun" w:cs="Times New Roman"/>
          <w:sz w:val="24"/>
          <w:szCs w:val="24"/>
          <w:vertAlign w:val="baseline"/>
        </w:rPr>
        <w:t>B</w:t>
      </w:r>
      <w:r>
        <w:rPr>
          <w:rFonts w:ascii="SimSun" w:hAnsi="SimSun" w:eastAsia="SimSun" w:cs="SimSun"/>
          <w:sz w:val="24"/>
          <w:szCs w:val="24"/>
          <w:vertAlign w:val="baseline"/>
        </w:rPr>
        <w:t>个复述候选</w:t>
      </w:r>
      <w:r>
        <w:rPr>
          <w:rFonts w:hint="default" w:ascii="Times New Roman" w:hAnsi="Times New Roman" w:eastAsia="SimSun" w:cs="Times New Roman"/>
          <w:sz w:val="24"/>
          <w:szCs w:val="24"/>
          <w:vertAlign w:val="baseline"/>
        </w:rPr>
        <w:t>Ŷ</w:t>
      </w:r>
      <w:r>
        <w:rPr>
          <w:rFonts w:hint="default" w:ascii="Times New Roman" w:hAnsi="Times New Roman" w:eastAsia="SimSun" w:cs="Times New Roman"/>
          <w:sz w:val="24"/>
          <w:szCs w:val="24"/>
          <w:vertAlign w:val="subscript"/>
        </w:rPr>
        <w:t>b</w:t>
      </w:r>
      <w:r>
        <w:rPr>
          <w:rFonts w:ascii="SimSun" w:hAnsi="SimSun" w:eastAsia="SimSun" w:cs="SimSun"/>
          <w:sz w:val="24"/>
          <w:szCs w:val="24"/>
          <w:vertAlign w:val="baseline"/>
        </w:rPr>
        <w:t>。 我们选择了最准确和可读性最高的</w:t>
      </w:r>
      <w:r>
        <w:rPr>
          <w:rFonts w:ascii="SimSun" w:hAnsi="SimSun" w:eastAsia="SimSun" w:cs="SimSun"/>
          <w:sz w:val="24"/>
          <w:szCs w:val="24"/>
        </w:rPr>
        <w:t>那个</w:t>
      </w:r>
      <w:r>
        <w:rPr>
          <w:rFonts w:ascii="SimSun" w:hAnsi="SimSun" w:eastAsia="SimSun" w:cs="SimSun"/>
          <w:sz w:val="24"/>
          <w:szCs w:val="24"/>
          <w:vertAlign w:val="baseline"/>
        </w:rPr>
        <w:t>。具体来说，我们通过</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完整模型计算出的</w:t>
      </w:r>
      <w:r>
        <w:rPr>
          <w:rFonts w:hint="default" w:ascii="Times New Roman" w:hAnsi="Times New Roman" w:eastAsia="SimSun" w:cs="Times New Roman"/>
          <w:sz w:val="24"/>
          <w:szCs w:val="24"/>
        </w:rPr>
        <w:t>P(</w:t>
      </w:r>
      <w:r>
        <w:rPr>
          <w:rFonts w:hint="default" w:ascii="Times New Roman" w:hAnsi="Times New Roman" w:eastAsia="SimSun" w:cs="Times New Roman"/>
          <w:sz w:val="24"/>
          <w:szCs w:val="24"/>
          <w:vertAlign w:val="baseline"/>
        </w:rPr>
        <w:t>Ŷ</w:t>
      </w:r>
      <w:r>
        <w:rPr>
          <w:rFonts w:hint="default" w:ascii="Times New Roman" w:hAnsi="Times New Roman" w:eastAsia="SimSun" w:cs="Times New Roman"/>
          <w:sz w:val="24"/>
          <w:szCs w:val="24"/>
          <w:vertAlign w:val="subscript"/>
        </w:rPr>
        <w:t xml:space="preserve">b </w:t>
      </w:r>
      <w:r>
        <w:rPr>
          <w:rFonts w:hint="default" w:ascii="Times New Roman" w:hAnsi="Times New Roman" w:eastAsia="SimSun" w:cs="Times New Roman"/>
          <w:sz w:val="24"/>
          <w:szCs w:val="24"/>
          <w:vertAlign w:val="baseline"/>
        </w:rPr>
        <w:t>|X</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vertAlign w:val="baseline"/>
        </w:rPr>
        <w:t>Z</w:t>
      </w:r>
      <w:r>
        <w:rPr>
          <w:rFonts w:hint="default" w:ascii="Times New Roman" w:hAnsi="Times New Roman" w:eastAsia="SimSun" w:cs="Times New Roman"/>
          <w:sz w:val="24"/>
          <w:szCs w:val="24"/>
        </w:rPr>
        <w:t>)</w:t>
      </w:r>
      <w:r>
        <w:rPr>
          <w:rFonts w:ascii="SimSun" w:hAnsi="SimSun" w:eastAsia="SimSun" w:cs="SimSun"/>
          <w:sz w:val="24"/>
          <w:szCs w:val="24"/>
          <w:vertAlign w:val="baseline"/>
        </w:rPr>
        <w:t>对它们重新排序。</w:t>
      </w:r>
    </w:p>
    <w:p>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ascii="SimSun" w:hAnsi="SimSun" w:eastAsia="SimSun" w:cs="SimSun"/>
          <w:sz w:val="24"/>
          <w:szCs w:val="24"/>
          <w:vertAlign w:val="baseline"/>
        </w:rPr>
      </w:pPr>
      <w:r>
        <w:rPr>
          <w:rFonts w:ascii="SimSun" w:hAnsi="SimSun" w:eastAsia="SimSun" w:cs="SimSun"/>
          <w:sz w:val="24"/>
          <w:szCs w:val="24"/>
          <w:vertAlign w:val="baseline"/>
        </w:rPr>
        <w:t>给定一个句子，我们手动将单词的不同片段标记为短语级别，</w:t>
      </w:r>
      <w:r>
        <w:rPr>
          <w:rFonts w:ascii="SimSun" w:hAnsi="SimSun" w:eastAsia="SimSun" w:cs="SimSun"/>
          <w:sz w:val="24"/>
          <w:szCs w:val="24"/>
        </w:rPr>
        <w:t>之后</w:t>
      </w:r>
      <w:r>
        <w:rPr>
          <w:rFonts w:ascii="SimSun" w:hAnsi="SimSun" w:eastAsia="SimSun" w:cs="SimSun"/>
          <w:sz w:val="24"/>
          <w:szCs w:val="24"/>
          <w:vertAlign w:val="baseline"/>
        </w:rPr>
        <w:t>使用该模型分别进行句子和短语复述。使用手动标注，模型会自动选择不同的复述模式进行生成。 表7显示了通过不同复述策略生成结果的示例。如示例所示，给定不同的句子模板和短语，</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足够灵活地生成</w:t>
      </w:r>
      <w:r>
        <w:rPr>
          <w:rFonts w:ascii="SimSun" w:hAnsi="SimSun" w:eastAsia="SimSun" w:cs="SimSun"/>
          <w:sz w:val="24"/>
          <w:szCs w:val="24"/>
        </w:rPr>
        <w:t>复述</w:t>
      </w:r>
      <w:r>
        <w:rPr>
          <w:rFonts w:ascii="SimSun" w:hAnsi="SimSun" w:eastAsia="SimSun" w:cs="SimSun"/>
          <w:sz w:val="24"/>
          <w:szCs w:val="24"/>
          <w:vertAlign w:val="baseline"/>
        </w:rPr>
        <w:t>。</w:t>
      </w:r>
    </w:p>
    <w:p>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ascii="SimSun" w:hAnsi="SimSun" w:eastAsia="SimSun" w:cs="SimSun"/>
          <w:sz w:val="24"/>
          <w:szCs w:val="24"/>
          <w:vertAlign w:val="baseline"/>
        </w:rPr>
      </w:pPr>
      <w:r>
        <w:rPr>
          <w:rFonts w:ascii="SimSun" w:hAnsi="SimSun" w:eastAsia="SimSun" w:cs="SimSun"/>
          <w:sz w:val="24"/>
          <w:szCs w:val="24"/>
          <w:vertAlign w:val="baseline"/>
        </w:rPr>
        <w:t>可控生成在下游应用程序中很有用，例如，面向任务的对话系统中的数据增强</w:t>
      </w:r>
      <w:r>
        <w:rPr>
          <w:rFonts w:ascii="SimSun" w:hAnsi="SimSun" w:eastAsia="SimSun" w:cs="SimSun"/>
          <w:sz w:val="24"/>
          <w:szCs w:val="24"/>
        </w:rPr>
        <w:t>。假设我们有用户话语</w:t>
      </w:r>
      <w:r>
        <w:rPr>
          <w:rFonts w:hint="default" w:ascii="Times New Roman" w:hAnsi="Times New Roman" w:eastAsia="SimSun" w:cs="Times New Roman"/>
          <w:i/>
          <w:iCs/>
          <w:sz w:val="24"/>
          <w:szCs w:val="24"/>
        </w:rPr>
        <w:t xml:space="preserve">book </w:t>
      </w:r>
      <w:r>
        <w:rPr>
          <w:rFonts w:hint="default" w:ascii="Times New Roman" w:hAnsi="Times New Roman" w:eastAsia="SimSun" w:cs="Times New Roman"/>
          <w:i/>
          <w:iCs/>
          <w:sz w:val="24"/>
          <w:szCs w:val="24"/>
          <w:vertAlign w:val="baseline"/>
        </w:rPr>
        <w:t>a flight from New York to London</w:t>
      </w:r>
      <w:r>
        <w:rPr>
          <w:rFonts w:ascii="SimSun" w:hAnsi="SimSun" w:eastAsia="SimSun" w:cs="SimSun"/>
          <w:sz w:val="24"/>
          <w:szCs w:val="24"/>
        </w:rPr>
        <w:t>并且希望以相同的意图表达更多的话语。有了</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，我们可以进行句子复述，并使时隙值保持固定，例如</w:t>
      </w:r>
      <w:r>
        <w:rPr>
          <w:rFonts w:hint="default" w:ascii="Times New Roman" w:hAnsi="Times New Roman" w:eastAsia="SimSun" w:cs="Times New Roman"/>
          <w:i/>
          <w:iCs/>
          <w:sz w:val="24"/>
          <w:szCs w:val="24"/>
          <w:vertAlign w:val="baseline"/>
        </w:rPr>
        <w:t>buy an airline ticket to London from New York</w:t>
      </w:r>
      <w:r>
        <w:rPr>
          <w:rFonts w:ascii="SimSun" w:hAnsi="SimSun" w:eastAsia="SimSun" w:cs="SimSun"/>
          <w:sz w:val="24"/>
          <w:szCs w:val="24"/>
        </w:rPr>
        <w:t>。</w:t>
      </w:r>
    </w:p>
    <w:p>
      <w:pPr>
        <w:pStyle w:val="3"/>
        <w:spacing w:before="240" w:after="240" w:line="360" w:lineRule="auto"/>
        <w:rPr>
          <w:rFonts w:ascii="SimSun" w:hAnsi="SimSun" w:eastAsia="SimSun" w:cs="SimSun"/>
          <w:sz w:val="30"/>
          <w:szCs w:val="30"/>
          <w:vertAlign w:val="baseline"/>
        </w:rPr>
      </w:pPr>
      <w:r>
        <w:rPr>
          <w:rFonts w:ascii="SimSun" w:hAnsi="SimSun" w:eastAsia="SimSun" w:cs="SimSun"/>
          <w:b/>
          <w:bCs/>
          <w:sz w:val="30"/>
          <w:szCs w:val="30"/>
          <w:vertAlign w:val="baseline"/>
        </w:rPr>
        <w:t>3.4 无监督域迁移</w:t>
      </w:r>
    </w:p>
    <w:p>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ascii="SimSun" w:hAnsi="SimSun" w:eastAsia="SimSun" w:cs="SimSun"/>
          <w:sz w:val="24"/>
          <w:szCs w:val="24"/>
          <w:vertAlign w:val="baseline"/>
        </w:rPr>
      </w:pPr>
      <w:r>
        <w:rPr>
          <w:rFonts w:ascii="SimSun" w:hAnsi="SimSun" w:eastAsia="SimSun" w:cs="SimSun"/>
          <w:sz w:val="24"/>
          <w:szCs w:val="24"/>
          <w:vertAlign w:val="baseline"/>
        </w:rPr>
        <w:t>有关复述生成的现有研究主要集中在域内设置大规模平行语料库进行训练。实际上，始终需要在没有平行语料可用的新域中应用模型。我们将其公式化为复述生成的无监督域</w:t>
      </w:r>
      <w:r>
        <w:rPr>
          <w:rFonts w:ascii="SimSun" w:hAnsi="SimSun" w:eastAsia="SimSun" w:cs="SimSun"/>
          <w:sz w:val="24"/>
          <w:szCs w:val="24"/>
        </w:rPr>
        <w:t>迁移</w:t>
      </w:r>
      <w:r>
        <w:rPr>
          <w:rFonts w:ascii="SimSun" w:hAnsi="SimSun" w:eastAsia="SimSun" w:cs="SimSun"/>
          <w:sz w:val="24"/>
          <w:szCs w:val="24"/>
          <w:vertAlign w:val="baseline"/>
        </w:rPr>
        <w:t>问题。由于观测到</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生成的句子模板更通用且对域不敏感，我们考虑直接在目标域中执行句子复述作为无监督域迁移的一个解决方案。但是，源域和目标域的语言模型可能会有所不同，因此我们微调</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的分离器，以便它可以更准确地识别目标域中句子的粒度。具体来说，为了使分离器</w:t>
      </w:r>
      <w:r>
        <w:rPr>
          <w:rFonts w:hint="default" w:ascii="Times New Roman" w:hAnsi="Times New Roman" w:eastAsia="SimSun" w:cs="Times New Roman"/>
          <w:sz w:val="24"/>
          <w:szCs w:val="24"/>
          <w:vertAlign w:val="baseline"/>
        </w:rPr>
        <w:t>P</w:t>
      </w:r>
      <w:r>
        <w:rPr>
          <w:rFonts w:hint="default" w:ascii="Times New Roman" w:hAnsi="Times New Roman" w:eastAsia="SimSun" w:cs="Times New Roman"/>
          <w:sz w:val="24"/>
          <w:szCs w:val="24"/>
          <w:vertAlign w:val="subscript"/>
        </w:rPr>
        <w:t>sep</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vertAlign w:val="baseline"/>
        </w:rPr>
        <w:t>Z|X</w:t>
      </w:r>
      <w:r>
        <w:rPr>
          <w:rFonts w:hint="default" w:ascii="Times New Roman" w:hAnsi="Times New Roman" w:eastAsia="SimSun" w:cs="Times New Roman"/>
          <w:sz w:val="24"/>
          <w:szCs w:val="24"/>
        </w:rPr>
        <w:t>)</w:t>
      </w:r>
      <w:r>
        <w:rPr>
          <w:rFonts w:ascii="SimSun" w:hAnsi="SimSun" w:eastAsia="SimSun" w:cs="SimSun"/>
          <w:sz w:val="24"/>
          <w:szCs w:val="24"/>
          <w:vertAlign w:val="baseline"/>
        </w:rPr>
        <w:t>适应目标域，我们</w:t>
      </w:r>
      <w:r>
        <w:rPr>
          <w:rFonts w:ascii="SimSun" w:hAnsi="SimSun" w:eastAsia="SimSun" w:cs="SimSun"/>
          <w:sz w:val="24"/>
          <w:szCs w:val="24"/>
        </w:rPr>
        <w:t>采用强化学习方法(RL)来</w:t>
      </w:r>
      <w:r>
        <w:rPr>
          <w:rFonts w:ascii="SimSun" w:hAnsi="SimSun" w:eastAsia="SimSun" w:cs="SimSun"/>
          <w:sz w:val="24"/>
          <w:szCs w:val="24"/>
          <w:vertAlign w:val="baseline"/>
        </w:rPr>
        <w:t>最大化累积奖励</w:t>
      </w:r>
    </w:p>
    <w:p>
      <w:pPr>
        <w:spacing w:line="360" w:lineRule="auto"/>
        <w:ind w:firstLine="420"/>
        <w:rPr>
          <w:rFonts w:ascii="SimSun" w:hAnsi="SimSun" w:eastAsia="SimSun" w:cs="SimSun"/>
          <w:sz w:val="24"/>
          <w:szCs w:val="24"/>
          <w:vertAlign w:val="baseline"/>
        </w:rPr>
      </w:pPr>
      <w:r>
        <w:rPr>
          <w:vertAlign w:val="baseline"/>
        </w:rPr>
        <w:drawing>
          <wp:inline distT="0" distB="0" distL="114300" distR="114300">
            <wp:extent cx="5448300" cy="857250"/>
            <wp:effectExtent l="0" t="0" r="0" b="0"/>
            <wp:docPr id="2" name="image3.png" descr="math-11"/>
            <wp:cNvGraphicFramePr/>
            <a:graphic xmlns:a="http://schemas.openxmlformats.org/drawingml/2006/main">
              <a:graphicData uri="http://schemas.openxmlformats.org/drawingml/2006/picture">
                <pic:pic xmlns:pic="http://schemas.openxmlformats.org/drawingml/2006/picture">
                  <pic:nvPicPr>
                    <pic:cNvPr id="2" name="image3.png" descr="math-11"/>
                    <pic:cNvPicPr preferRelativeResize="0"/>
                  </pic:nvPicPr>
                  <pic:blipFill>
                    <a:blip r:embed="rId28"/>
                    <a:srcRect/>
                    <a:stretch>
                      <a:fillRect/>
                    </a:stretch>
                  </pic:blipFill>
                  <pic:spPr>
                    <a:xfrm>
                      <a:off x="0" y="0"/>
                      <a:ext cx="5448300" cy="8572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ascii="SimSun" w:hAnsi="SimSun" w:eastAsia="SimSun" w:cs="SimSun"/>
          <w:sz w:val="24"/>
          <w:szCs w:val="24"/>
          <w:vertAlign w:val="baseline"/>
        </w:rPr>
      </w:pPr>
      <w:r>
        <w:rPr>
          <w:rFonts w:ascii="SimSun" w:hAnsi="SimSun" w:eastAsia="SimSun" w:cs="SimSun"/>
          <w:sz w:val="24"/>
          <w:szCs w:val="24"/>
          <w:vertAlign w:val="baseline"/>
        </w:rPr>
        <w:t>我们基于源域和目标域共享相似句子模板的原则定义奖励函数。我们首先用源域中的句子模板训练神经语言模型，结构上用的是</w:t>
      </w:r>
      <w:r>
        <w:rPr>
          <w:rFonts w:hint="default" w:ascii="Times New Roman" w:hAnsi="Times New Roman" w:eastAsia="SimSun" w:cs="Times New Roman"/>
          <w:sz w:val="24"/>
          <w:szCs w:val="24"/>
          <w:vertAlign w:val="baseline"/>
        </w:rPr>
        <w:t>LSTM</w:t>
      </w:r>
      <w:r>
        <w:rPr>
          <w:rFonts w:ascii="SimSun" w:hAnsi="SimSun" w:eastAsia="SimSun" w:cs="SimSun"/>
          <w:sz w:val="24"/>
          <w:szCs w:val="24"/>
          <w:vertAlign w:val="baseline"/>
        </w:rPr>
        <w:t>，条件概率表示为</w:t>
      </w:r>
      <w:r>
        <w:rPr>
          <w:rFonts w:hint="default" w:ascii="Times New Roman" w:hAnsi="Times New Roman" w:eastAsia="SimSun" w:cs="Times New Roman"/>
          <w:sz w:val="24"/>
          <w:szCs w:val="24"/>
        </w:rPr>
        <w:t>P</w:t>
      </w:r>
      <w:r>
        <w:rPr>
          <w:rFonts w:hint="default" w:ascii="Times New Roman" w:hAnsi="Times New Roman" w:eastAsia="SimSun" w:cs="Times New Roman"/>
          <w:sz w:val="24"/>
          <w:szCs w:val="24"/>
          <w:vertAlign w:val="subscript"/>
        </w:rPr>
        <w:t>LM</w:t>
      </w:r>
      <w:r>
        <w:rPr>
          <w:rFonts w:hint="default" w:ascii="Times New Roman" w:hAnsi="Times New Roman" w:eastAsia="SimSun" w:cs="Times New Roman"/>
          <w:sz w:val="24"/>
          <w:szCs w:val="24"/>
        </w:rPr>
        <w:t>(</w:t>
      </w:r>
      <m:oMath>
        <m:bar>
          <m:barPr>
            <m:ctrlPr>
              <w:rPr>
                <w:rFonts w:hint="default" w:ascii="DejaVu Math TeX Gyre" w:hAnsi="DejaVu Math TeX Gyre" w:eastAsia="Times New Roman" w:cs="Times New Roman"/>
                <w:sz w:val="24"/>
                <w:szCs w:val="24"/>
              </w:rPr>
            </m:ctrlPr>
          </m:barPr>
          <m:e>
            <m:r>
              <m:rPr/>
              <w:rPr>
                <w:rFonts w:hint="default" w:ascii="DejaVu Math TeX Gyre" w:hAnsi="DejaVu Math TeX Gyre" w:eastAsia="Times New Roman" w:cs="Times New Roman"/>
                <w:sz w:val="24"/>
                <w:szCs w:val="24"/>
              </w:rPr>
              <m:t>x</m:t>
            </m:r>
            <m:ctrlPr>
              <w:rPr>
                <w:rFonts w:hint="default" w:ascii="DejaVu Math TeX Gyre" w:hAnsi="DejaVu Math TeX Gyre" w:eastAsia="Times New Roman" w:cs="Times New Roman"/>
                <w:sz w:val="24"/>
                <w:szCs w:val="24"/>
              </w:rPr>
            </m:ctrlPr>
          </m:e>
        </m:bar>
      </m:oMath>
      <w:r>
        <w:t>￼￼</w:t>
      </w:r>
      <w:r>
        <w:rPr>
          <w:rFonts w:ascii="SimSun" w:hAnsi="SimSun" w:eastAsia="SimSun" w:cs="SimSun"/>
          <w:sz w:val="24"/>
          <w:szCs w:val="24"/>
          <w:vertAlign w:val="baseline"/>
        </w:rPr>
        <w:t>在目标域中，模板语言模型被用作分离器的奖励函数。 形式上，我们将位置</w:t>
      </w:r>
      <w:r>
        <w:rPr>
          <w:rFonts w:ascii="SimSun" w:hAnsi="SimSun" w:eastAsia="SimSun" w:cs="SimSun"/>
          <w:sz w:val="24"/>
          <w:szCs w:val="24"/>
        </w:rPr>
        <w:t>i</w:t>
      </w:r>
      <w:r>
        <w:rPr>
          <w:rFonts w:ascii="SimSun" w:hAnsi="SimSun" w:eastAsia="SimSun" w:cs="SimSun"/>
          <w:sz w:val="24"/>
          <w:szCs w:val="24"/>
          <w:vertAlign w:val="baseline"/>
        </w:rPr>
        <w:t>处的奖励</w:t>
      </w:r>
      <w:r>
        <w:rPr>
          <w:rFonts w:hint="default" w:ascii="Times New Roman" w:hAnsi="Times New Roman" w:eastAsia="SimSun" w:cs="Times New Roman"/>
          <w:sz w:val="24"/>
          <w:szCs w:val="24"/>
          <w:vertAlign w:val="baseline"/>
        </w:rPr>
        <w:t>r</w:t>
      </w:r>
      <w:r>
        <w:rPr>
          <w:rFonts w:hint="default" w:ascii="Times New Roman" w:hAnsi="Times New Roman" w:eastAsia="SimSun" w:cs="Times New Roman"/>
          <w:sz w:val="24"/>
          <w:szCs w:val="24"/>
          <w:vertAlign w:val="subscript"/>
        </w:rPr>
        <w:t>l</w:t>
      </w:r>
      <w:r>
        <w:rPr>
          <w:rFonts w:ascii="SimSun" w:hAnsi="SimSun" w:eastAsia="SimSun" w:cs="SimSun"/>
          <w:sz w:val="24"/>
          <w:szCs w:val="24"/>
          <w:vertAlign w:val="baseline"/>
        </w:rPr>
        <w:t>定义为</w:t>
      </w:r>
    </w:p>
    <w:p>
      <w:pPr>
        <w:spacing w:line="360" w:lineRule="auto"/>
        <w:ind w:firstLine="420"/>
        <w:rPr>
          <w:rFonts w:ascii="SimSun" w:hAnsi="SimSun" w:eastAsia="SimSun" w:cs="SimSun"/>
          <w:sz w:val="24"/>
          <w:szCs w:val="24"/>
          <w:vertAlign w:val="baseline"/>
        </w:rPr>
      </w:pPr>
      <w:r>
        <w:rPr>
          <w:vertAlign w:val="baseline"/>
        </w:rPr>
        <w:drawing>
          <wp:inline distT="0" distB="0" distL="114300" distR="114300">
            <wp:extent cx="5095875" cy="608965"/>
            <wp:effectExtent l="0" t="0" r="0" b="0"/>
            <wp:docPr id="3" name="image12.png" descr="math-12"/>
            <wp:cNvGraphicFramePr/>
            <a:graphic xmlns:a="http://schemas.openxmlformats.org/drawingml/2006/main">
              <a:graphicData uri="http://schemas.openxmlformats.org/drawingml/2006/picture">
                <pic:pic xmlns:pic="http://schemas.openxmlformats.org/drawingml/2006/picture">
                  <pic:nvPicPr>
                    <pic:cNvPr id="3" name="image12.png" descr="math-12"/>
                    <pic:cNvPicPr preferRelativeResize="0"/>
                  </pic:nvPicPr>
                  <pic:blipFill>
                    <a:blip r:embed="rId29"/>
                    <a:srcRect/>
                    <a:stretch>
                      <a:fillRect/>
                    </a:stretch>
                  </pic:blipFill>
                  <pic:spPr>
                    <a:xfrm>
                      <a:off x="0" y="0"/>
                      <a:ext cx="5095875" cy="60896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SimSun" w:hAnsi="SimSun" w:eastAsia="SimSun" w:cs="SimSun"/>
          <w:sz w:val="24"/>
          <w:szCs w:val="24"/>
          <w:vertAlign w:val="baseline"/>
        </w:rPr>
      </w:pPr>
      <w:r>
        <w:rPr>
          <w:rFonts w:ascii="SimSun" w:hAnsi="SimSun" w:eastAsia="SimSun" w:cs="SimSun"/>
          <w:sz w:val="24"/>
          <w:szCs w:val="24"/>
          <w:vertAlign w:val="baseline"/>
        </w:rPr>
        <w:t>其中，模板</w:t>
      </w:r>
      <m:oMath>
        <m:bar>
          <m:barPr>
            <m:ctrlPr>
              <w:rPr>
                <w:rFonts w:ascii="Times New Roman" w:hAnsi="Times New Roman" w:eastAsia="Times New Roman" w:cs="Times New Roman"/>
                <w:sz w:val="24"/>
                <w:szCs w:val="24"/>
              </w:rPr>
            </m:ctrlPr>
          </m:barPr>
          <m:e>
            <m:r>
              <m:rPr/>
              <w:rPr>
                <w:rFonts w:ascii="Times New Roman" w:hAnsi="Times New Roman" w:eastAsia="Times New Roman" w:cs="Times New Roman"/>
                <w:sz w:val="24"/>
                <w:szCs w:val="24"/>
              </w:rPr>
              <m:t>x</m:t>
            </m:r>
            <m:ctrlPr>
              <w:rPr>
                <w:rFonts w:ascii="Times New Roman" w:hAnsi="Times New Roman" w:eastAsia="Times New Roman" w:cs="Times New Roman"/>
                <w:sz w:val="24"/>
                <w:szCs w:val="24"/>
              </w:rPr>
            </m:ctrlPr>
          </m:e>
        </m:bar>
      </m:oMath>
      <w:r>
        <w:rPr>
          <w:rFonts w:ascii="SimSun" w:hAnsi="SimSun" w:eastAsia="SimSun" w:cs="SimSun"/>
          <w:sz w:val="24"/>
          <w:szCs w:val="24"/>
          <w:vertAlign w:val="subscript"/>
        </w:rPr>
        <w:t>1:</w:t>
      </w:r>
      <m:oMath>
        <m:bar>
          <m:barPr>
            <m:ctrlPr>
              <w:rPr>
                <w:rFonts w:ascii="Times New Roman" w:hAnsi="Times New Roman" w:eastAsia="Times New Roman" w:cs="Times New Roman"/>
                <w:sz w:val="24"/>
                <w:szCs w:val="24"/>
                <w:vertAlign w:val="subscript"/>
              </w:rPr>
            </m:ctrlPr>
          </m:barPr>
          <m:e>
            <m:r>
              <m:rPr/>
              <w:rPr>
                <w:rFonts w:ascii="Times New Roman" w:hAnsi="Times New Roman" w:eastAsia="Times New Roman" w:cs="Times New Roman"/>
                <w:sz w:val="24"/>
                <w:szCs w:val="24"/>
                <w:vertAlign w:val="subscript"/>
              </w:rPr>
              <m:t>l</m:t>
            </m:r>
            <m:ctrlPr>
              <w:rPr>
                <w:rFonts w:ascii="Times New Roman" w:hAnsi="Times New Roman" w:eastAsia="Times New Roman" w:cs="Times New Roman"/>
                <w:sz w:val="24"/>
                <w:szCs w:val="24"/>
                <w:vertAlign w:val="subscript"/>
              </w:rPr>
            </m:ctrlPr>
          </m:e>
        </m:bar>
      </m:oMath>
      <w:r>
        <w:rPr>
          <w:rFonts w:ascii="SimSun" w:hAnsi="SimSun" w:eastAsia="SimSun" w:cs="SimSun"/>
          <w:sz w:val="24"/>
          <w:szCs w:val="24"/>
        </w:rPr>
        <w:t xml:space="preserve"> = = T (X, z</w:t>
      </w:r>
      <w:r>
        <w:rPr>
          <w:rFonts w:ascii="SimSun" w:hAnsi="SimSun" w:eastAsia="SimSun" w:cs="SimSun"/>
          <w:sz w:val="24"/>
          <w:szCs w:val="24"/>
          <w:vertAlign w:val="subscript"/>
        </w:rPr>
        <w:t>1:l</w:t>
      </w:r>
      <w:r>
        <w:rPr>
          <w:rFonts w:ascii="SimSun" w:hAnsi="SimSun" w:eastAsia="SimSun" w:cs="SimSun"/>
          <w:sz w:val="24"/>
          <w:szCs w:val="24"/>
        </w:rPr>
        <w:t>)</w:t>
      </w:r>
      <w:r>
        <w:rPr>
          <w:rFonts w:ascii="SimSun" w:hAnsi="SimSun" w:eastAsia="SimSun" w:cs="SimSun"/>
          <w:sz w:val="24"/>
          <w:szCs w:val="24"/>
          <w:vertAlign w:val="baseline"/>
        </w:rPr>
        <w:t>的提取方法如3.2节所述。 α是一个缩放因子，</w:t>
      </w:r>
      <w:r>
        <w:rPr>
          <w:rFonts w:ascii="SimSun" w:hAnsi="SimSun" w:eastAsia="SimSun" w:cs="SimSun"/>
          <w:sz w:val="24"/>
          <w:szCs w:val="24"/>
        </w:rPr>
        <w:t>因为需要首选信息量更大的句子模板, 所以</w:t>
      </w:r>
      <w:r>
        <w:rPr>
          <w:rFonts w:ascii="SimSun" w:hAnsi="SimSun" w:eastAsia="SimSun" w:cs="SimSun"/>
          <w:sz w:val="24"/>
          <w:szCs w:val="24"/>
          <w:vertAlign w:val="baseline"/>
        </w:rPr>
        <w:t>它会惩罚被标记为短语级别的长片段。 有了奖励机制，分离器就可以通过策略梯度法</w:t>
      </w:r>
      <w:r>
        <w:rPr>
          <w:rFonts w:ascii="SimSun" w:hAnsi="SimSun" w:eastAsia="SimSun" w:cs="SimSun"/>
          <w:sz w:val="24"/>
          <w:szCs w:val="24"/>
          <w:vertAlign w:val="superscript"/>
        </w:rPr>
        <w:t>[20,21]</w:t>
      </w:r>
      <w:r>
        <w:rPr>
          <w:rFonts w:ascii="SimSun" w:hAnsi="SimSun" w:eastAsia="SimSun" w:cs="SimSun"/>
          <w:sz w:val="24"/>
          <w:szCs w:val="24"/>
          <w:vertAlign w:val="baseline"/>
        </w:rPr>
        <w:t>得到进一步调整。 为了缩小</w:t>
      </w:r>
      <w:r>
        <w:rPr>
          <w:rFonts w:hint="default" w:ascii="Times New Roman" w:hAnsi="Times New Roman" w:eastAsia="SimSun" w:cs="Times New Roman"/>
          <w:sz w:val="24"/>
          <w:szCs w:val="24"/>
          <w:vertAlign w:val="baseline"/>
        </w:rPr>
        <w:t>Transformer</w:t>
      </w:r>
      <w:r>
        <w:rPr>
          <w:rFonts w:ascii="SimSun" w:hAnsi="SimSun" w:eastAsia="SimSun" w:cs="SimSun"/>
          <w:sz w:val="24"/>
          <w:szCs w:val="24"/>
          <w:vertAlign w:val="baseline"/>
        </w:rPr>
        <w:t>模型在不同域中训练与测试之间的差距，我们根据源域中提取的句子复述模式对</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模型进行微调。 由于仅需要目标域中未标记的数据来微调分离器，因此可以逐步完成域</w:t>
      </w:r>
      <w:r>
        <w:rPr>
          <w:rFonts w:ascii="SimSun" w:hAnsi="SimSun" w:eastAsia="SimSun" w:cs="SimSun"/>
          <w:sz w:val="24"/>
          <w:szCs w:val="24"/>
        </w:rPr>
        <w:t>迁移</w:t>
      </w:r>
      <w:r>
        <w:rPr>
          <w:rFonts w:ascii="SimSun" w:hAnsi="SimSun" w:eastAsia="SimSun" w:cs="SimSun"/>
          <w:sz w:val="24"/>
          <w:szCs w:val="24"/>
          <w:vertAlign w:val="baseline"/>
        </w:rPr>
        <w:t>。 完整训练过程的概述如图4所示。我们将以这种方式微调的模型称为</w:t>
      </w:r>
      <w:r>
        <w:rPr>
          <w:rFonts w:hint="default" w:ascii="Times New Roman" w:hAnsi="Times New Roman" w:eastAsia="SimSun" w:cs="Times New Roman"/>
          <w:sz w:val="24"/>
          <w:szCs w:val="24"/>
          <w:vertAlign w:val="baseline"/>
        </w:rPr>
        <w:t>Adapted DNPG</w:t>
      </w:r>
      <w:r>
        <w:rPr>
          <w:rFonts w:ascii="SimSun" w:hAnsi="SimSun" w:eastAsia="SimSun" w:cs="SimSun"/>
          <w:sz w:val="24"/>
          <w:szCs w:val="24"/>
          <w:vertAlign w:val="baseline"/>
        </w:rPr>
        <w:t xml:space="preserve">。    </w:t>
      </w:r>
    </w:p>
    <w:p>
      <w:pPr>
        <w:spacing w:line="360" w:lineRule="auto"/>
        <w:ind w:firstLine="420"/>
        <w:rPr>
          <w:rFonts w:ascii="SimSun" w:hAnsi="SimSun" w:eastAsia="SimSun" w:cs="SimSun"/>
          <w:sz w:val="24"/>
          <w:szCs w:val="24"/>
          <w:vertAlign w:val="baseline"/>
        </w:rPr>
      </w:pPr>
      <w:r>
        <w:rPr>
          <w:vertAlign w:val="baseline"/>
        </w:rPr>
        <w:drawing>
          <wp:inline distT="0" distB="0" distL="114300" distR="114300">
            <wp:extent cx="5191760" cy="3697605"/>
            <wp:effectExtent l="0" t="0" r="0" b="0"/>
            <wp:docPr id="4" name="image16.png" descr="figure-4"/>
            <wp:cNvGraphicFramePr/>
            <a:graphic xmlns:a="http://schemas.openxmlformats.org/drawingml/2006/main">
              <a:graphicData uri="http://schemas.openxmlformats.org/drawingml/2006/picture">
                <pic:pic xmlns:pic="http://schemas.openxmlformats.org/drawingml/2006/picture">
                  <pic:nvPicPr>
                    <pic:cNvPr id="4" name="image16.png" descr="figure-4"/>
                    <pic:cNvPicPr preferRelativeResize="0"/>
                  </pic:nvPicPr>
                  <pic:blipFill>
                    <a:blip r:embed="rId30"/>
                    <a:srcRect/>
                    <a:stretch>
                      <a:fillRect/>
                    </a:stretch>
                  </pic:blipFill>
                  <pic:spPr>
                    <a:xfrm>
                      <a:off x="0" y="0"/>
                      <a:ext cx="5191760" cy="3697605"/>
                    </a:xfrm>
                    <a:prstGeom prst="rect">
                      <a:avLst/>
                    </a:prstGeom>
                  </pic:spPr>
                </pic:pic>
              </a:graphicData>
            </a:graphic>
          </wp:inline>
        </w:drawing>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360" w:lineRule="auto"/>
        <w:ind w:left="0" w:right="0" w:firstLine="420"/>
        <w:jc w:val="center"/>
        <w:rPr>
          <w:rFonts w:ascii="SimSun" w:hAnsi="SimSun" w:eastAsia="SimSun" w:cs="SimSun"/>
          <w:b w:val="0"/>
          <w:bCs w:val="0"/>
          <w:i w:val="0"/>
          <w:iCs w:val="0"/>
          <w:caps w:val="0"/>
          <w:smallCaps w:val="0"/>
          <w:strike w:val="0"/>
          <w:dstrike w:val="0"/>
          <w:color w:val="000000"/>
          <w:sz w:val="18"/>
          <w:szCs w:val="18"/>
          <w:u w:val="none"/>
          <w:shd w:val="clear" w:fill="auto"/>
          <w:vertAlign w:val="baseline"/>
        </w:rPr>
      </w:pPr>
      <w:r>
        <w:rPr>
          <w:rFonts w:ascii="SimSun" w:hAnsi="SimSun" w:eastAsia="SimSun" w:cs="SimSun"/>
          <w:b w:val="0"/>
          <w:bCs w:val="0"/>
          <w:i w:val="0"/>
          <w:iCs w:val="0"/>
          <w:caps w:val="0"/>
          <w:smallCaps w:val="0"/>
          <w:strike w:val="0"/>
          <w:dstrike w:val="0"/>
          <w:color w:val="000000"/>
          <w:sz w:val="18"/>
          <w:szCs w:val="18"/>
          <w:u w:val="none"/>
          <w:shd w:val="clear" w:fill="auto"/>
          <w:vertAlign w:val="baseline"/>
        </w:rPr>
        <w:t>图 4 左：源域中语言模型的训练； 右：目标域中分离器的</w:t>
      </w:r>
      <w:r>
        <w:rPr>
          <w:rFonts w:hint="default" w:ascii="Times New Roman" w:hAnsi="Times New Roman" w:eastAsia="SimSun" w:cs="Times New Roman"/>
          <w:b w:val="0"/>
          <w:bCs w:val="0"/>
          <w:i w:val="0"/>
          <w:iCs w:val="0"/>
          <w:caps w:val="0"/>
          <w:smallCaps w:val="0"/>
          <w:strike w:val="0"/>
          <w:dstrike w:val="0"/>
          <w:color w:val="000000"/>
          <w:sz w:val="18"/>
          <w:szCs w:val="18"/>
          <w:u w:val="none"/>
          <w:shd w:val="clear" w:fill="auto"/>
          <w:vertAlign w:val="baseline"/>
        </w:rPr>
        <w:t>RL</w:t>
      </w:r>
      <w:r>
        <w:rPr>
          <w:rFonts w:ascii="SimSun" w:hAnsi="SimSun" w:eastAsia="SimSun" w:cs="SimSun"/>
          <w:b w:val="0"/>
          <w:bCs w:val="0"/>
          <w:i w:val="0"/>
          <w:iCs w:val="0"/>
          <w:caps w:val="0"/>
          <w:smallCaps w:val="0"/>
          <w:strike w:val="0"/>
          <w:dstrike w:val="0"/>
          <w:color w:val="000000"/>
          <w:sz w:val="18"/>
          <w:szCs w:val="18"/>
          <w:u w:val="none"/>
          <w:shd w:val="clear" w:fill="auto"/>
          <w:vertAlign w:val="baseline"/>
        </w:rPr>
        <w:t>训练</w:t>
      </w:r>
    </w:p>
    <w:p>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ascii="SimSun" w:hAnsi="SimSun" w:eastAsia="SimSun" w:cs="SimSun"/>
          <w:sz w:val="24"/>
          <w:szCs w:val="24"/>
          <w:vertAlign w:val="baseline"/>
        </w:rPr>
      </w:pPr>
      <w:r>
        <w:rPr>
          <w:rFonts w:ascii="SimSun" w:hAnsi="SimSun" w:eastAsia="SimSun" w:cs="SimSun"/>
          <w:sz w:val="24"/>
          <w:szCs w:val="24"/>
          <w:vertAlign w:val="baseline"/>
        </w:rPr>
        <w:t>我们在两种域迁移设置中评估</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和</w:t>
      </w:r>
      <w:r>
        <w:rPr>
          <w:rFonts w:hint="default" w:ascii="Times New Roman" w:hAnsi="Times New Roman" w:eastAsia="SimSun" w:cs="Times New Roman"/>
          <w:sz w:val="24"/>
          <w:szCs w:val="24"/>
          <w:vertAlign w:val="baseline"/>
        </w:rPr>
        <w:t>Adapted DNPG</w:t>
      </w:r>
      <w:r>
        <w:rPr>
          <w:rFonts w:ascii="SimSun" w:hAnsi="SimSun" w:eastAsia="SimSun" w:cs="SimSun"/>
          <w:sz w:val="24"/>
          <w:szCs w:val="24"/>
          <w:vertAlign w:val="baseline"/>
        </w:rPr>
        <w:t>的性能：1）</w:t>
      </w:r>
      <w:r>
        <w:rPr>
          <w:rFonts w:hint="default" w:ascii="Times New Roman" w:hAnsi="Times New Roman" w:eastAsia="SimSun" w:cs="Times New Roman"/>
          <w:sz w:val="24"/>
          <w:szCs w:val="24"/>
          <w:vertAlign w:val="baseline"/>
        </w:rPr>
        <w:t>Quora</w:t>
      </w:r>
      <w:r>
        <w:rPr>
          <w:rFonts w:ascii="SimSun" w:hAnsi="SimSun" w:eastAsia="SimSun" w:cs="SimSun"/>
          <w:sz w:val="24"/>
          <w:szCs w:val="24"/>
          <w:vertAlign w:val="baseline"/>
        </w:rPr>
        <w:t>数据集作为源域，而</w:t>
      </w:r>
      <w:r>
        <w:rPr>
          <w:rFonts w:hint="default" w:ascii="Times New Roman" w:hAnsi="Times New Roman" w:eastAsia="SimSun" w:cs="Times New Roman"/>
          <w:sz w:val="24"/>
          <w:szCs w:val="24"/>
          <w:vertAlign w:val="baseline"/>
        </w:rPr>
        <w:t>WikiAnswers</w:t>
      </w:r>
      <w:r>
        <w:rPr>
          <w:rFonts w:ascii="SimSun" w:hAnsi="SimSun" w:eastAsia="SimSun" w:cs="SimSun"/>
          <w:sz w:val="24"/>
          <w:szCs w:val="24"/>
          <w:vertAlign w:val="baseline"/>
        </w:rPr>
        <w:t>作为目标域，表示为</w:t>
      </w:r>
      <w:r>
        <w:rPr>
          <w:rFonts w:hint="default" w:ascii="Times New Roman" w:hAnsi="Times New Roman" w:eastAsia="SimSun" w:cs="Times New Roman"/>
          <w:sz w:val="24"/>
          <w:szCs w:val="24"/>
          <w:vertAlign w:val="baseline"/>
        </w:rPr>
        <w:t>Quora→WikiAnswers</w:t>
      </w:r>
      <w:r>
        <w:rPr>
          <w:rFonts w:ascii="SimSun" w:hAnsi="SimSun" w:eastAsia="SimSun" w:cs="SimSun"/>
          <w:sz w:val="24"/>
          <w:szCs w:val="24"/>
        </w:rPr>
        <w:t>；</w:t>
      </w:r>
      <w:r>
        <w:rPr>
          <w:rFonts w:ascii="SimSun" w:hAnsi="SimSun" w:eastAsia="SimSun" w:cs="SimSun"/>
          <w:sz w:val="24"/>
          <w:szCs w:val="24"/>
          <w:vertAlign w:val="baseline"/>
        </w:rPr>
        <w:t>2）与1相反，表示为</w:t>
      </w:r>
      <w:r>
        <w:rPr>
          <w:rFonts w:hint="default" w:ascii="Times New Roman" w:hAnsi="Times New Roman" w:eastAsia="SimSun" w:cs="Times New Roman"/>
          <w:sz w:val="24"/>
          <w:szCs w:val="24"/>
          <w:vertAlign w:val="baseline"/>
        </w:rPr>
        <w:t>WikiAnswers→Quora</w:t>
      </w:r>
      <w:r>
        <w:rPr>
          <w:rFonts w:ascii="SimSun" w:hAnsi="SimSun" w:eastAsia="SimSun" w:cs="SimSun"/>
          <w:sz w:val="24"/>
          <w:szCs w:val="24"/>
          <w:vertAlign w:val="baseline"/>
        </w:rPr>
        <w:t>。 对于除</w:t>
      </w:r>
      <w:r>
        <w:rPr>
          <w:rFonts w:hint="default" w:ascii="Times New Roman" w:hAnsi="Times New Roman" w:eastAsia="SimSun" w:cs="Times New Roman"/>
          <w:sz w:val="24"/>
          <w:szCs w:val="24"/>
          <w:vertAlign w:val="baseline"/>
        </w:rPr>
        <w:t>pointer-generator</w:t>
      </w:r>
      <w:r>
        <w:rPr>
          <w:rFonts w:ascii="SimSun" w:hAnsi="SimSun" w:eastAsia="SimSun" w:cs="SimSun"/>
          <w:sz w:val="24"/>
          <w:szCs w:val="24"/>
          <w:vertAlign w:val="baseline"/>
        </w:rPr>
        <w:t>和带有复制机制的</w:t>
      </w:r>
      <w:r>
        <w:rPr>
          <w:rFonts w:hint="default" w:ascii="Times New Roman" w:hAnsi="Times New Roman" w:eastAsia="SimSun" w:cs="Times New Roman"/>
          <w:sz w:val="24"/>
          <w:szCs w:val="24"/>
          <w:vertAlign w:val="baseline"/>
        </w:rPr>
        <w:t>Transformer</w:t>
      </w:r>
      <w:r>
        <w:rPr>
          <w:rFonts w:ascii="SimSun" w:hAnsi="SimSun" w:eastAsia="SimSun" w:cs="SimSun"/>
          <w:sz w:val="24"/>
          <w:szCs w:val="24"/>
          <w:vertAlign w:val="baseline"/>
        </w:rPr>
        <w:t>模型（表示为</w:t>
      </w:r>
      <w:r>
        <w:rPr>
          <w:rFonts w:hint="default" w:ascii="Times New Roman" w:hAnsi="Times New Roman" w:eastAsia="SimSun" w:cs="Times New Roman"/>
          <w:sz w:val="24"/>
          <w:szCs w:val="24"/>
          <w:vertAlign w:val="baseline"/>
        </w:rPr>
        <w:t>Transformer + Copy</w:t>
      </w:r>
      <w:r>
        <w:rPr>
          <w:rFonts w:ascii="SimSun" w:hAnsi="SimSun" w:eastAsia="SimSun" w:cs="SimSun"/>
          <w:sz w:val="24"/>
          <w:szCs w:val="24"/>
          <w:vertAlign w:val="baseline"/>
        </w:rPr>
        <w:t>）之外</w:t>
      </w:r>
      <w:r>
        <w:rPr>
          <w:rFonts w:ascii="SimSun" w:hAnsi="SimSun" w:eastAsia="SimSun" w:cs="SimSun"/>
          <w:sz w:val="24"/>
          <w:szCs w:val="24"/>
        </w:rPr>
        <w:t>的基准模型</w:t>
      </w:r>
      <w:r>
        <w:rPr>
          <w:rFonts w:ascii="SimSun" w:hAnsi="SimSun" w:eastAsia="SimSun" w:cs="SimSun"/>
          <w:sz w:val="24"/>
          <w:szCs w:val="24"/>
          <w:vertAlign w:val="baseline"/>
        </w:rPr>
        <w:t>, 我们使用</w:t>
      </w:r>
      <w:r>
        <w:rPr>
          <w:rFonts w:ascii="SimSun" w:hAnsi="SimSun" w:eastAsia="SimSun" w:cs="SimSun"/>
          <w:sz w:val="24"/>
          <w:szCs w:val="24"/>
        </w:rPr>
        <w:t>了</w:t>
      </w:r>
      <w:r>
        <w:rPr>
          <w:rFonts w:ascii="SimSun" w:hAnsi="SimSun" w:eastAsia="SimSun" w:cs="SimSun"/>
          <w:sz w:val="24"/>
          <w:szCs w:val="24"/>
          <w:vertAlign w:val="baseline"/>
        </w:rPr>
        <w:t>浅融合</w:t>
      </w:r>
      <w:r>
        <w:rPr>
          <w:rFonts w:ascii="SimSun" w:hAnsi="SimSun" w:eastAsia="SimSun" w:cs="SimSun"/>
          <w:sz w:val="24"/>
          <w:szCs w:val="24"/>
          <w:vertAlign w:val="superscript"/>
        </w:rPr>
        <w:t>[22]</w:t>
      </w:r>
      <w:r>
        <w:rPr>
          <w:rFonts w:ascii="SimSun" w:hAnsi="SimSun" w:eastAsia="SimSun" w:cs="SimSun"/>
          <w:sz w:val="24"/>
          <w:szCs w:val="24"/>
          <w:vertAlign w:val="baseline"/>
        </w:rPr>
        <w:t>和多任务学习</w:t>
      </w:r>
      <w:r>
        <w:rPr>
          <w:rFonts w:ascii="SimSun" w:hAnsi="SimSun" w:eastAsia="SimSun" w:cs="SimSun"/>
          <w:sz w:val="24"/>
          <w:szCs w:val="24"/>
        </w:rPr>
        <w:t>(</w:t>
      </w:r>
      <w:r>
        <w:rPr>
          <w:rFonts w:hint="default" w:ascii="Times New Roman" w:hAnsi="Times New Roman" w:eastAsia="SimSun" w:cs="Times New Roman"/>
          <w:sz w:val="24"/>
          <w:szCs w:val="24"/>
          <w:vertAlign w:val="baseline"/>
        </w:rPr>
        <w:t>MTL</w:t>
      </w:r>
      <w:r>
        <w:rPr>
          <w:rFonts w:ascii="SimSun" w:hAnsi="SimSun" w:eastAsia="SimSun" w:cs="SimSun"/>
          <w:sz w:val="24"/>
          <w:szCs w:val="24"/>
        </w:rPr>
        <w:t>)</w:t>
      </w:r>
      <w:r>
        <w:rPr>
          <w:rFonts w:ascii="SimSun" w:hAnsi="SimSun" w:eastAsia="SimSun" w:cs="SimSun"/>
          <w:sz w:val="24"/>
          <w:szCs w:val="24"/>
          <w:vertAlign w:val="superscript"/>
        </w:rPr>
        <w:t>[23]</w:t>
      </w:r>
      <w:r>
        <w:rPr>
          <w:rFonts w:ascii="SimSun" w:hAnsi="SimSun" w:eastAsia="SimSun" w:cs="SimSun"/>
          <w:sz w:val="24"/>
          <w:szCs w:val="24"/>
          <w:vertAlign w:val="baseline"/>
        </w:rPr>
        <w:t>技术，它们利用目标域中的非</w:t>
      </w:r>
      <w:r>
        <w:rPr>
          <w:rFonts w:ascii="SimSun" w:hAnsi="SimSun" w:eastAsia="SimSun" w:cs="SimSun"/>
          <w:sz w:val="24"/>
          <w:szCs w:val="24"/>
        </w:rPr>
        <w:t>平</w:t>
      </w:r>
      <w:r>
        <w:rPr>
          <w:rFonts w:ascii="SimSun" w:hAnsi="SimSun" w:eastAsia="SimSun" w:cs="SimSun"/>
          <w:sz w:val="24"/>
          <w:szCs w:val="24"/>
          <w:vertAlign w:val="baseline"/>
        </w:rPr>
        <w:t>行数据进行</w:t>
      </w:r>
      <w:r>
        <w:rPr>
          <w:rFonts w:ascii="SimSun" w:hAnsi="SimSun" w:eastAsia="SimSun" w:cs="SimSun"/>
          <w:sz w:val="24"/>
          <w:szCs w:val="24"/>
        </w:rPr>
        <w:t>迁移</w:t>
      </w:r>
      <w:r>
        <w:rPr>
          <w:rFonts w:ascii="SimSun" w:hAnsi="SimSun" w:eastAsia="SimSun" w:cs="SimSun"/>
          <w:sz w:val="24"/>
          <w:szCs w:val="24"/>
          <w:vertAlign w:val="baseline"/>
        </w:rPr>
        <w:t>。为了进行公平的比较，我们使用</w:t>
      </w:r>
      <w:r>
        <w:rPr>
          <w:rFonts w:hint="default" w:ascii="Times New Roman" w:hAnsi="Times New Roman" w:eastAsia="SimSun" w:cs="Times New Roman"/>
          <w:sz w:val="24"/>
          <w:szCs w:val="24"/>
          <w:vertAlign w:val="baseline"/>
        </w:rPr>
        <w:t>Transformer+Copy</w:t>
      </w:r>
      <w:r>
        <w:rPr>
          <w:rFonts w:ascii="SimSun" w:hAnsi="SimSun" w:eastAsia="SimSun" w:cs="SimSun"/>
          <w:sz w:val="24"/>
          <w:szCs w:val="24"/>
          <w:vertAlign w:val="baseline"/>
        </w:rPr>
        <w:t>作为浅融合的基础模型，并使用复制机制（表示为</w:t>
      </w:r>
      <w:r>
        <w:rPr>
          <w:rFonts w:hint="default" w:ascii="Times New Roman" w:hAnsi="Times New Roman" w:eastAsia="SimSun" w:cs="Times New Roman"/>
          <w:sz w:val="24"/>
          <w:szCs w:val="24"/>
          <w:vertAlign w:val="baseline"/>
        </w:rPr>
        <w:t>MTL + Copy</w:t>
      </w:r>
      <w:r>
        <w:rPr>
          <w:rFonts w:ascii="SimSun" w:hAnsi="SimSun" w:eastAsia="SimSun" w:cs="SimSun"/>
          <w:sz w:val="24"/>
          <w:szCs w:val="24"/>
          <w:vertAlign w:val="baseline"/>
        </w:rPr>
        <w:t>）实现</w:t>
      </w:r>
      <w:r>
        <w:rPr>
          <w:rFonts w:hint="default" w:ascii="Times New Roman" w:hAnsi="Times New Roman" w:eastAsia="SimSun" w:cs="Times New Roman"/>
          <w:sz w:val="24"/>
          <w:szCs w:val="24"/>
          <w:vertAlign w:val="baseline"/>
        </w:rPr>
        <w:t>MTL</w:t>
      </w:r>
      <w:r>
        <w:rPr>
          <w:rFonts w:ascii="SimSun" w:hAnsi="SimSun" w:eastAsia="SimSun" w:cs="SimSun"/>
          <w:sz w:val="24"/>
          <w:szCs w:val="24"/>
          <w:vertAlign w:val="baseline"/>
        </w:rPr>
        <w:t>的变体。表5显示了两种设置下模型的</w:t>
      </w:r>
      <w:r>
        <w:rPr>
          <w:rFonts w:ascii="SimSun" w:hAnsi="SimSun" w:eastAsia="SimSun" w:cs="SimSun"/>
          <w:sz w:val="24"/>
          <w:szCs w:val="24"/>
        </w:rPr>
        <w:t>表现</w:t>
      </w:r>
      <w:r>
        <w:rPr>
          <w:rFonts w:ascii="SimSun" w:hAnsi="SimSun" w:eastAsia="SimSun" w:cs="SimSun"/>
          <w:sz w:val="24"/>
          <w:szCs w:val="24"/>
          <w:vertAlign w:val="baseline"/>
        </w:rPr>
        <w:t xml:space="preserve">。 </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的</w:t>
      </w:r>
      <w:r>
        <w:rPr>
          <w:rFonts w:ascii="SimSun" w:hAnsi="SimSun" w:eastAsia="SimSun" w:cs="SimSun"/>
          <w:sz w:val="24"/>
          <w:szCs w:val="24"/>
        </w:rPr>
        <w:t>表现</w:t>
      </w:r>
      <w:r>
        <w:rPr>
          <w:rFonts w:ascii="SimSun" w:hAnsi="SimSun" w:eastAsia="SimSun" w:cs="SimSun"/>
          <w:sz w:val="24"/>
          <w:szCs w:val="24"/>
          <w:vertAlign w:val="baseline"/>
        </w:rPr>
        <w:t>优于</w:t>
      </w:r>
      <w:r>
        <w:rPr>
          <w:rFonts w:hint="default" w:ascii="Times New Roman" w:hAnsi="Times New Roman" w:eastAsia="SimSun" w:cs="Times New Roman"/>
          <w:sz w:val="24"/>
          <w:szCs w:val="24"/>
          <w:vertAlign w:val="baseline"/>
        </w:rPr>
        <w:t>pointer-generator</w:t>
      </w:r>
      <w:r>
        <w:rPr>
          <w:rFonts w:ascii="SimSun" w:hAnsi="SimSun" w:eastAsia="SimSun" w:cs="SimSun"/>
          <w:sz w:val="24"/>
          <w:szCs w:val="24"/>
          <w:vertAlign w:val="baseline"/>
        </w:rPr>
        <w:t>和基于</w:t>
      </w:r>
      <w:r>
        <w:rPr>
          <w:rFonts w:hint="default" w:ascii="Times New Roman" w:hAnsi="Times New Roman" w:eastAsia="SimSun" w:cs="Times New Roman"/>
          <w:sz w:val="24"/>
          <w:szCs w:val="24"/>
          <w:vertAlign w:val="baseline"/>
        </w:rPr>
        <w:t>Transformer</w:t>
      </w:r>
      <w:r>
        <w:rPr>
          <w:rFonts w:ascii="SimSun" w:hAnsi="SimSun" w:eastAsia="SimSun" w:cs="SimSun"/>
          <w:sz w:val="24"/>
          <w:szCs w:val="24"/>
          <w:vertAlign w:val="baseline"/>
        </w:rPr>
        <w:t>的模型，并具有和</w:t>
      </w:r>
      <w:r>
        <w:rPr>
          <w:rFonts w:hint="default" w:ascii="Times New Roman" w:hAnsi="Times New Roman" w:eastAsia="SimSun" w:cs="Times New Roman"/>
          <w:sz w:val="24"/>
          <w:szCs w:val="24"/>
          <w:vertAlign w:val="baseline"/>
        </w:rPr>
        <w:t>MTL+Copy</w:t>
      </w:r>
      <w:r>
        <w:rPr>
          <w:rFonts w:ascii="SimSun" w:hAnsi="SimSun" w:eastAsia="SimSun" w:cs="SimSun"/>
          <w:sz w:val="24"/>
          <w:szCs w:val="24"/>
          <w:vertAlign w:val="baseline"/>
        </w:rPr>
        <w:t>相当地</w:t>
      </w:r>
      <w:r>
        <w:rPr>
          <w:rFonts w:ascii="SimSun" w:hAnsi="SimSun" w:eastAsia="SimSun" w:cs="SimSun"/>
          <w:sz w:val="24"/>
          <w:szCs w:val="24"/>
        </w:rPr>
        <w:t>表现</w:t>
      </w:r>
      <w:r>
        <w:rPr>
          <w:rFonts w:ascii="SimSun" w:hAnsi="SimSun" w:eastAsia="SimSun" w:cs="SimSun"/>
          <w:sz w:val="24"/>
          <w:szCs w:val="24"/>
          <w:vertAlign w:val="baseline"/>
        </w:rPr>
        <w:t>，后者</w:t>
      </w:r>
      <w:r>
        <w:rPr>
          <w:rFonts w:ascii="SimSun" w:hAnsi="SimSun" w:eastAsia="SimSun" w:cs="SimSun"/>
          <w:sz w:val="24"/>
          <w:szCs w:val="24"/>
        </w:rPr>
        <w:t>是</w:t>
      </w:r>
      <w:r>
        <w:rPr>
          <w:rFonts w:ascii="SimSun" w:hAnsi="SimSun" w:eastAsia="SimSun" w:cs="SimSun"/>
          <w:sz w:val="24"/>
          <w:szCs w:val="24"/>
          <w:vertAlign w:val="baseline"/>
        </w:rPr>
        <w:t>访问目标域进行训练</w:t>
      </w:r>
      <w:r>
        <w:rPr>
          <w:rFonts w:ascii="SimSun" w:hAnsi="SimSun" w:eastAsia="SimSun" w:cs="SimSun"/>
          <w:sz w:val="24"/>
          <w:szCs w:val="24"/>
        </w:rPr>
        <w:t>地</w:t>
      </w:r>
      <w:r>
        <w:rPr>
          <w:rFonts w:ascii="SimSun" w:hAnsi="SimSun" w:eastAsia="SimSun" w:cs="SimSun"/>
          <w:sz w:val="24"/>
          <w:szCs w:val="24"/>
          <w:vertAlign w:val="baseline"/>
        </w:rPr>
        <w:t xml:space="preserve">。通过微调分离器, </w:t>
      </w:r>
      <w:r>
        <w:rPr>
          <w:rFonts w:hint="default" w:ascii="Times New Roman" w:hAnsi="Times New Roman" w:eastAsia="SimSun" w:cs="Times New Roman"/>
          <w:sz w:val="24"/>
          <w:szCs w:val="24"/>
          <w:vertAlign w:val="baseline"/>
        </w:rPr>
        <w:t>Adapted DNPG</w:t>
      </w:r>
      <w:r>
        <w:rPr>
          <w:rFonts w:ascii="SimSun" w:hAnsi="SimSun" w:eastAsia="SimSun" w:cs="SimSun"/>
          <w:sz w:val="24"/>
          <w:szCs w:val="24"/>
          <w:vertAlign w:val="baseline"/>
        </w:rPr>
        <w:t>在</w:t>
      </w:r>
      <w:r>
        <w:rPr>
          <w:rFonts w:hint="default" w:ascii="Times New Roman" w:hAnsi="Times New Roman" w:eastAsia="SimSun" w:cs="Times New Roman"/>
          <w:sz w:val="24"/>
          <w:szCs w:val="24"/>
          <w:vertAlign w:val="baseline"/>
        </w:rPr>
        <w:t>Quora→WikiAnswers</w:t>
      </w:r>
      <w:r>
        <w:rPr>
          <w:rFonts w:ascii="SimSun" w:hAnsi="SimSun" w:eastAsia="SimSun" w:cs="SimSun"/>
          <w:sz w:val="24"/>
          <w:szCs w:val="24"/>
          <w:vertAlign w:val="baseline"/>
        </w:rPr>
        <w:t>上的性能明显优于其他模型。而在</w:t>
      </w:r>
      <w:r>
        <w:rPr>
          <w:rFonts w:hint="default" w:ascii="Times New Roman" w:hAnsi="Times New Roman" w:eastAsia="SimSun" w:cs="Times New Roman"/>
          <w:sz w:val="24"/>
          <w:szCs w:val="24"/>
          <w:vertAlign w:val="baseline"/>
        </w:rPr>
        <w:t>WikiAnswers→Quora</w:t>
      </w:r>
      <w:r>
        <w:rPr>
          <w:rFonts w:ascii="SimSun" w:hAnsi="SimSun" w:eastAsia="SimSun" w:cs="SimSun"/>
          <w:sz w:val="24"/>
          <w:szCs w:val="24"/>
          <w:vertAlign w:val="baseline"/>
        </w:rPr>
        <w:t>上，由于源域噪</w:t>
      </w:r>
      <w:r>
        <w:rPr>
          <w:rFonts w:ascii="SimSun" w:hAnsi="SimSun" w:eastAsia="SimSun" w:cs="SimSun"/>
          <w:sz w:val="24"/>
          <w:szCs w:val="24"/>
        </w:rPr>
        <w:t>声比较大</w:t>
      </w:r>
      <w:r>
        <w:rPr>
          <w:rFonts w:ascii="SimSun" w:hAnsi="SimSun" w:eastAsia="SimSun" w:cs="SimSun"/>
          <w:sz w:val="24"/>
          <w:szCs w:val="24"/>
          <w:vertAlign w:val="baseline"/>
        </w:rPr>
        <w:t>，</w:t>
      </w:r>
      <w:r>
        <w:rPr>
          <w:rFonts w:ascii="SimSun" w:hAnsi="SimSun" w:eastAsia="SimSun" w:cs="SimSun"/>
          <w:sz w:val="24"/>
          <w:szCs w:val="24"/>
        </w:rPr>
        <w:t>误差</w:t>
      </w:r>
      <w:r>
        <w:rPr>
          <w:rFonts w:ascii="SimSun" w:hAnsi="SimSun" w:eastAsia="SimSun" w:cs="SimSun"/>
          <w:sz w:val="24"/>
          <w:szCs w:val="24"/>
          <w:vertAlign w:val="baseline"/>
        </w:rPr>
        <w:t>也更大，因此域</w:t>
      </w:r>
      <w:r>
        <w:rPr>
          <w:rFonts w:ascii="SimSun" w:hAnsi="SimSun" w:eastAsia="SimSun" w:cs="SimSun"/>
          <w:sz w:val="24"/>
          <w:szCs w:val="24"/>
        </w:rPr>
        <w:t>迁移</w:t>
      </w:r>
      <w:r>
        <w:rPr>
          <w:rFonts w:ascii="SimSun" w:hAnsi="SimSun" w:eastAsia="SimSun" w:cs="SimSun"/>
          <w:sz w:val="24"/>
          <w:szCs w:val="24"/>
          <w:vertAlign w:val="baseline"/>
        </w:rPr>
        <w:t>更具挑战性。主要原因是仅在句子层面上进行复述时才能很好地保留句子的原始含义。为了直观地说明，我们在附录的表10中显示了从</w:t>
      </w:r>
      <w:r>
        <w:rPr>
          <w:rFonts w:hint="default" w:ascii="Times New Roman" w:hAnsi="Times New Roman" w:eastAsia="SimSun" w:cs="Times New Roman"/>
          <w:sz w:val="24"/>
          <w:szCs w:val="24"/>
          <w:vertAlign w:val="baseline"/>
        </w:rPr>
        <w:t>Adapted DNPG</w:t>
      </w:r>
      <w:r>
        <w:rPr>
          <w:rFonts w:ascii="SimSun" w:hAnsi="SimSun" w:eastAsia="SimSun" w:cs="SimSun"/>
          <w:sz w:val="24"/>
          <w:szCs w:val="24"/>
          <w:vertAlign w:val="baseline"/>
        </w:rPr>
        <w:t>和</w:t>
      </w:r>
      <w:r>
        <w:rPr>
          <w:rFonts w:hint="default" w:ascii="Times New Roman" w:hAnsi="Times New Roman" w:eastAsia="SimSun" w:cs="Times New Roman"/>
          <w:sz w:val="24"/>
          <w:szCs w:val="24"/>
          <w:vertAlign w:val="baseline"/>
        </w:rPr>
        <w:t>MTL + Copy</w:t>
      </w:r>
      <w:r>
        <w:rPr>
          <w:rFonts w:ascii="SimSun" w:hAnsi="SimSun" w:eastAsia="SimSun" w:cs="SimSun"/>
          <w:sz w:val="24"/>
          <w:szCs w:val="24"/>
          <w:vertAlign w:val="baseline"/>
        </w:rPr>
        <w:t>生成的复述示例。结果表明，句子级</w:t>
      </w:r>
      <w:r>
        <w:rPr>
          <w:rFonts w:ascii="SimSun" w:hAnsi="SimSun" w:eastAsia="SimSun" w:cs="SimSun"/>
          <w:sz w:val="24"/>
          <w:szCs w:val="24"/>
        </w:rPr>
        <w:t>复述</w:t>
      </w:r>
      <w:r>
        <w:rPr>
          <w:rFonts w:ascii="SimSun" w:hAnsi="SimSun" w:eastAsia="SimSun" w:cs="SimSun"/>
          <w:sz w:val="24"/>
          <w:szCs w:val="24"/>
          <w:vertAlign w:val="baseline"/>
        </w:rPr>
        <w:t>是一种有效的方法，可以重用常规的复述模式，同时避免在复述特定领域短语时出现错误。但是，这是以牺牲所生成复述的多样性为代价的。我们把这个问题留给以后的工作。</w:t>
      </w:r>
    </w:p>
    <w:p>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ascii="SimSun" w:hAnsi="SimSun" w:eastAsia="SimSun" w:cs="SimSun"/>
          <w:sz w:val="24"/>
          <w:szCs w:val="24"/>
          <w:vertAlign w:val="baseline"/>
        </w:rPr>
      </w:pPr>
      <w:r>
        <w:rPr>
          <w:rFonts w:ascii="SimSun" w:hAnsi="SimSun" w:eastAsia="SimSun" w:cs="SimSun"/>
          <w:sz w:val="24"/>
          <w:szCs w:val="24"/>
          <w:vertAlign w:val="baseline"/>
        </w:rPr>
        <w:t>为了进一步验证</w:t>
      </w:r>
      <w:r>
        <w:rPr>
          <w:rFonts w:hint="default" w:ascii="Times New Roman" w:hAnsi="Times New Roman" w:eastAsia="SimSun" w:cs="Times New Roman"/>
          <w:sz w:val="24"/>
          <w:szCs w:val="24"/>
          <w:vertAlign w:val="baseline"/>
        </w:rPr>
        <w:t>Adapted DNPG</w:t>
      </w:r>
      <w:r>
        <w:rPr>
          <w:rFonts w:ascii="SimSun" w:hAnsi="SimSun" w:eastAsia="SimSun" w:cs="SimSun"/>
          <w:sz w:val="24"/>
          <w:szCs w:val="24"/>
          <w:vertAlign w:val="baseline"/>
        </w:rPr>
        <w:t>的改进之处，我们在</w:t>
      </w:r>
      <w:r>
        <w:rPr>
          <w:rFonts w:hint="default" w:ascii="Times New Roman" w:hAnsi="Times New Roman" w:eastAsia="SimSun" w:cs="Times New Roman"/>
          <w:sz w:val="24"/>
          <w:szCs w:val="24"/>
          <w:vertAlign w:val="baseline"/>
        </w:rPr>
        <w:t>WikiAnswers→Quora</w:t>
      </w:r>
      <w:r>
        <w:rPr>
          <w:rFonts w:ascii="SimSun" w:hAnsi="SimSun" w:eastAsia="SimSun" w:cs="SimSun"/>
          <w:sz w:val="24"/>
          <w:szCs w:val="24"/>
          <w:vertAlign w:val="baseline"/>
        </w:rPr>
        <w:t>设置上进行了人工评估。 我们有六名人类评估者，根据输入的句子来评估120组复述候选词。 每个组由</w:t>
      </w:r>
      <w:r>
        <w:rPr>
          <w:rFonts w:hint="default" w:ascii="Times New Roman" w:hAnsi="Times New Roman" w:eastAsia="SimSun" w:cs="Times New Roman"/>
          <w:sz w:val="24"/>
          <w:szCs w:val="24"/>
          <w:vertAlign w:val="baseline"/>
        </w:rPr>
        <w:t>MTL + Copy</w:t>
      </w:r>
      <w:r>
        <w:rPr>
          <w:rFonts w:ascii="SimSun" w:hAnsi="SimSun" w:eastAsia="SimSun" w:cs="SimSun"/>
          <w:sz w:val="24"/>
          <w:szCs w:val="24"/>
          <w:vertAlign w:val="baseline"/>
        </w:rPr>
        <w:t>，</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和</w:t>
      </w:r>
      <w:r>
        <w:rPr>
          <w:rFonts w:hint="default" w:ascii="Times New Roman" w:hAnsi="Times New Roman" w:eastAsia="SimSun" w:cs="Times New Roman"/>
          <w:sz w:val="24"/>
          <w:szCs w:val="24"/>
          <w:vertAlign w:val="baseline"/>
        </w:rPr>
        <w:t>Adapted DNPG</w:t>
      </w:r>
      <w:r>
        <w:rPr>
          <w:rFonts w:ascii="SimSun" w:hAnsi="SimSun" w:eastAsia="SimSun" w:cs="SimSun"/>
          <w:sz w:val="24"/>
          <w:szCs w:val="24"/>
          <w:vertAlign w:val="baseline"/>
        </w:rPr>
        <w:t>的输出复述以及参考复述组成。 要求评估人员根据对输入句子的可读性，准确性和表面相似性，将候选句子从1（最佳）到4（最差）进行排名。详细的评估指南可在附录</w:t>
      </w:r>
      <w:r>
        <w:rPr>
          <w:rFonts w:hint="default" w:ascii="Times New Roman" w:hAnsi="Times New Roman" w:eastAsia="SimSun" w:cs="Times New Roman"/>
          <w:sz w:val="24"/>
          <w:szCs w:val="24"/>
          <w:vertAlign w:val="baseline"/>
        </w:rPr>
        <w:t>B</w:t>
      </w:r>
      <w:r>
        <w:rPr>
          <w:rFonts w:ascii="SimSun" w:hAnsi="SimSun" w:eastAsia="SimSun" w:cs="SimSun"/>
          <w:sz w:val="24"/>
          <w:szCs w:val="24"/>
          <w:vertAlign w:val="baseline"/>
        </w:rPr>
        <w:t>中找到。表8显示了每种模型的平均等级和</w:t>
      </w:r>
      <w:r>
        <w:rPr>
          <w:rFonts w:ascii="SimSun" w:hAnsi="SimSun" w:eastAsia="SimSun" w:cs="SimSun"/>
          <w:sz w:val="24"/>
          <w:szCs w:val="24"/>
        </w:rPr>
        <w:t>标注者间的约定值</w:t>
      </w:r>
      <w:r>
        <w:rPr>
          <w:rFonts w:ascii="SimSun" w:hAnsi="SimSun" w:eastAsia="SimSun" w:cs="SimSun"/>
          <w:color w:val="FF0000"/>
          <w:sz w:val="24"/>
          <w:szCs w:val="24"/>
          <w:vertAlign w:val="baseline"/>
        </w:rPr>
        <w:t>（</w:t>
      </w:r>
      <w:r>
        <w:rPr>
          <w:rFonts w:hint="default" w:ascii="Times New Roman" w:hAnsi="Times New Roman" w:eastAsia="SimSun" w:cs="Times New Roman"/>
          <w:sz w:val="24"/>
          <w:szCs w:val="24"/>
          <w:vertAlign w:val="baseline"/>
        </w:rPr>
        <w:t>Cohen's kappa</w:t>
      </w:r>
      <w:r>
        <w:rPr>
          <w:rFonts w:ascii="SimSun" w:hAnsi="SimSun" w:eastAsia="SimSun" w:cs="SimSun"/>
          <w:sz w:val="24"/>
          <w:szCs w:val="24"/>
          <w:vertAlign w:val="baseline"/>
        </w:rPr>
        <w:t>）。</w:t>
      </w:r>
      <w:r>
        <w:rPr>
          <w:rFonts w:hint="default" w:ascii="Times New Roman" w:hAnsi="Times New Roman" w:eastAsia="SimSun" w:cs="Times New Roman"/>
          <w:sz w:val="24"/>
          <w:szCs w:val="24"/>
          <w:vertAlign w:val="baseline"/>
        </w:rPr>
        <w:t>Adapted DNPG</w:t>
      </w:r>
      <w:r>
        <w:rPr>
          <w:rFonts w:ascii="SimSun" w:hAnsi="SimSun" w:eastAsia="SimSun" w:cs="SimSun"/>
          <w:sz w:val="24"/>
          <w:szCs w:val="24"/>
        </w:rPr>
        <w:t>的表现</w:t>
      </w:r>
      <w:r>
        <w:rPr>
          <w:rFonts w:ascii="SimSun" w:hAnsi="SimSun" w:eastAsia="SimSun" w:cs="SimSun"/>
          <w:sz w:val="24"/>
          <w:szCs w:val="24"/>
          <w:vertAlign w:val="baseline"/>
        </w:rPr>
        <w:t>再次</w:t>
      </w:r>
      <w:r>
        <w:rPr>
          <w:rFonts w:ascii="SimSun" w:hAnsi="SimSun" w:eastAsia="SimSun" w:cs="SimSun"/>
          <w:sz w:val="24"/>
          <w:szCs w:val="24"/>
        </w:rPr>
        <w:t>大大超过</w:t>
      </w:r>
      <w:r>
        <w:rPr>
          <w:rFonts w:hint="default" w:ascii="Times New Roman" w:hAnsi="Times New Roman" w:eastAsia="SimSun" w:cs="Times New Roman"/>
          <w:sz w:val="24"/>
          <w:szCs w:val="24"/>
          <w:vertAlign w:val="baseline"/>
        </w:rPr>
        <w:t>MTL + Copy</w:t>
      </w:r>
      <w:r>
        <w:rPr>
          <w:rFonts w:ascii="SimSun" w:hAnsi="SimSun" w:eastAsia="SimSun" w:cs="SimSun"/>
          <w:sz w:val="24"/>
          <w:szCs w:val="24"/>
          <w:vertAlign w:val="baseline"/>
        </w:rPr>
        <w:t>（</w:t>
      </w:r>
      <w:r>
        <w:rPr>
          <w:rFonts w:hint="default" w:ascii="Times New Roman" w:hAnsi="Times New Roman" w:eastAsia="SimSun" w:cs="Times New Roman"/>
          <w:sz w:val="24"/>
          <w:szCs w:val="24"/>
          <w:vertAlign w:val="baseline"/>
        </w:rPr>
        <w:t>p</w:t>
      </w:r>
      <w:r>
        <w:rPr>
          <w:rFonts w:ascii="SimSun" w:hAnsi="SimSun" w:eastAsia="SimSun" w:cs="SimSun"/>
          <w:sz w:val="24"/>
          <w:szCs w:val="24"/>
          <w:vertAlign w:val="baseline"/>
        </w:rPr>
        <w:t>值&lt;0.01）。原始</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和</w:t>
      </w:r>
      <w:r>
        <w:rPr>
          <w:rFonts w:hint="default" w:ascii="Times New Roman" w:hAnsi="Times New Roman" w:eastAsia="SimSun" w:cs="Times New Roman"/>
          <w:sz w:val="24"/>
          <w:szCs w:val="24"/>
          <w:vertAlign w:val="baseline"/>
        </w:rPr>
        <w:t>MTL + Copy</w:t>
      </w:r>
      <w:r>
        <w:rPr>
          <w:rFonts w:ascii="SimSun" w:hAnsi="SimSun" w:eastAsia="SimSun" w:cs="SimSun"/>
          <w:sz w:val="24"/>
          <w:szCs w:val="24"/>
          <w:vertAlign w:val="baseline"/>
        </w:rPr>
        <w:t>的</w:t>
      </w:r>
      <w:r>
        <w:rPr>
          <w:rFonts w:ascii="SimSun" w:hAnsi="SimSun" w:eastAsia="SimSun" w:cs="SimSun"/>
          <w:sz w:val="24"/>
          <w:szCs w:val="24"/>
        </w:rPr>
        <w:t>表现</w:t>
      </w:r>
      <w:r>
        <w:rPr>
          <w:rFonts w:ascii="SimSun" w:hAnsi="SimSun" w:eastAsia="SimSun" w:cs="SimSun"/>
          <w:sz w:val="24"/>
          <w:szCs w:val="24"/>
          <w:vertAlign w:val="baseline"/>
        </w:rPr>
        <w:t>没有显著差异（</w:t>
      </w:r>
      <w:r>
        <w:rPr>
          <w:rFonts w:hint="default" w:ascii="Times New Roman" w:hAnsi="Times New Roman" w:eastAsia="SimSun" w:cs="Times New Roman"/>
          <w:sz w:val="24"/>
          <w:szCs w:val="24"/>
          <w:vertAlign w:val="baseline"/>
        </w:rPr>
        <w:t>p</w:t>
      </w:r>
      <w:r>
        <w:rPr>
          <w:rFonts w:ascii="SimSun" w:hAnsi="SimSun" w:eastAsia="SimSun" w:cs="SimSun"/>
          <w:sz w:val="24"/>
          <w:szCs w:val="24"/>
          <w:vertAlign w:val="baseline"/>
        </w:rPr>
        <w:t>值= 0.18）。</w:t>
      </w:r>
      <w:r>
        <w:rPr>
          <w:rFonts w:ascii="SimSun" w:hAnsi="SimSun" w:eastAsia="SimSun" w:cs="SimSun"/>
          <w:color w:val="FF0000"/>
          <w:sz w:val="24"/>
          <w:szCs w:val="24"/>
          <w:vertAlign w:val="baseline"/>
        </w:rPr>
        <w:t xml:space="preserve"> </w:t>
      </w:r>
      <w:r>
        <w:rPr>
          <w:rFonts w:ascii="SimSun" w:hAnsi="SimSun" w:eastAsia="SimSun" w:cs="SimSun"/>
          <w:sz w:val="24"/>
          <w:szCs w:val="24"/>
          <w:vertAlign w:val="baseline"/>
        </w:rPr>
        <w:t>注释者之间的所有</w:t>
      </w:r>
      <w:r>
        <w:rPr>
          <w:rFonts w:ascii="SimSun" w:hAnsi="SimSun" w:eastAsia="SimSun" w:cs="SimSun"/>
          <w:sz w:val="24"/>
          <w:szCs w:val="24"/>
        </w:rPr>
        <w:t>约定</w:t>
      </w:r>
      <w:r>
        <w:rPr>
          <w:rFonts w:ascii="SimSun" w:hAnsi="SimSun" w:eastAsia="SimSun" w:cs="SimSun"/>
          <w:sz w:val="24"/>
          <w:szCs w:val="24"/>
          <w:vertAlign w:val="baseline"/>
        </w:rPr>
        <w:t>均被视为平等或更高。</w:t>
      </w:r>
    </w:p>
    <w:p>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ascii="SimSun" w:hAnsi="SimSun" w:eastAsia="SimSun" w:cs="SimSun"/>
          <w:sz w:val="24"/>
          <w:szCs w:val="24"/>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360" w:lineRule="auto"/>
        <w:ind w:left="0" w:right="0" w:firstLine="0"/>
        <w:jc w:val="center"/>
        <w:rPr>
          <w:rFonts w:ascii="SimSun" w:hAnsi="SimSun" w:eastAsia="SimSun" w:cs="SimSun"/>
          <w:b w:val="0"/>
          <w:bCs w:val="0"/>
          <w:i w:val="0"/>
          <w:iCs w:val="0"/>
          <w:caps w:val="0"/>
          <w:smallCaps w:val="0"/>
          <w:strike w:val="0"/>
          <w:dstrike w:val="0"/>
          <w:color w:val="000000"/>
          <w:sz w:val="18"/>
          <w:szCs w:val="18"/>
          <w:u w:val="none"/>
          <w:shd w:val="clear" w:fill="auto"/>
          <w:vertAlign w:val="baseline"/>
        </w:rPr>
      </w:pPr>
      <w:r>
        <w:rPr>
          <w:rFonts w:ascii="SimSun" w:hAnsi="SimSun" w:eastAsia="SimSun" w:cs="SimSun"/>
          <w:b w:val="0"/>
          <w:bCs w:val="0"/>
          <w:i w:val="0"/>
          <w:iCs w:val="0"/>
          <w:caps w:val="0"/>
          <w:smallCaps w:val="0"/>
          <w:strike w:val="0"/>
          <w:dstrike w:val="0"/>
          <w:color w:val="000000"/>
          <w:sz w:val="18"/>
          <w:szCs w:val="18"/>
          <w:u w:val="none"/>
          <w:shd w:val="clear" w:fill="auto"/>
          <w:vertAlign w:val="baseline"/>
        </w:rPr>
        <w:t>表8在</w:t>
      </w:r>
      <w:r>
        <w:rPr>
          <w:rFonts w:hint="default" w:ascii="Times New Roman" w:hAnsi="Times New Roman" w:eastAsia="SimSun" w:cs="Times New Roman"/>
          <w:b w:val="0"/>
          <w:bCs w:val="0"/>
          <w:i w:val="0"/>
          <w:iCs w:val="0"/>
          <w:caps w:val="0"/>
          <w:smallCaps w:val="0"/>
          <w:strike w:val="0"/>
          <w:dstrike w:val="0"/>
          <w:color w:val="000000"/>
          <w:sz w:val="18"/>
          <w:szCs w:val="18"/>
          <w:u w:val="none"/>
          <w:shd w:val="clear" w:fill="auto"/>
          <w:vertAlign w:val="baseline"/>
        </w:rPr>
        <w:t>WikiAnswers→Quora</w:t>
      </w:r>
      <w:r>
        <w:rPr>
          <w:rFonts w:ascii="SimSun" w:hAnsi="SimSun" w:eastAsia="SimSun" w:cs="SimSun"/>
          <w:b w:val="0"/>
          <w:bCs w:val="0"/>
          <w:i w:val="0"/>
          <w:iCs w:val="0"/>
          <w:caps w:val="0"/>
          <w:smallCaps w:val="0"/>
          <w:strike w:val="0"/>
          <w:dstrike w:val="0"/>
          <w:color w:val="000000"/>
          <w:sz w:val="18"/>
          <w:szCs w:val="18"/>
          <w:u w:val="none"/>
          <w:shd w:val="clear" w:fill="auto"/>
          <w:vertAlign w:val="baseline"/>
        </w:rPr>
        <w:t>上的人工评估</w:t>
      </w:r>
    </w:p>
    <w:p>
      <w:pPr>
        <w:spacing w:line="360" w:lineRule="auto"/>
        <w:rPr>
          <w:rFonts w:ascii="SimSun" w:hAnsi="SimSun" w:eastAsia="SimSun" w:cs="SimSun"/>
          <w:sz w:val="24"/>
          <w:szCs w:val="24"/>
          <w:vertAlign w:val="baseline"/>
        </w:rPr>
      </w:pPr>
      <w:r>
        <w:rPr>
          <w:sz w:val="24"/>
          <w:szCs w:val="24"/>
          <w:vertAlign w:val="baseline"/>
        </w:rPr>
        <w:drawing>
          <wp:inline distT="0" distB="0" distL="114300" distR="114300">
            <wp:extent cx="4810125" cy="2247900"/>
            <wp:effectExtent l="0" t="0" r="0" b="0"/>
            <wp:docPr id="5" name="image15.png" descr="table-8"/>
            <wp:cNvGraphicFramePr/>
            <a:graphic xmlns:a="http://schemas.openxmlformats.org/drawingml/2006/main">
              <a:graphicData uri="http://schemas.openxmlformats.org/drawingml/2006/picture">
                <pic:pic xmlns:pic="http://schemas.openxmlformats.org/drawingml/2006/picture">
                  <pic:nvPicPr>
                    <pic:cNvPr id="5" name="image15.png" descr="table-8"/>
                    <pic:cNvPicPr preferRelativeResize="0"/>
                  </pic:nvPicPr>
                  <pic:blipFill>
                    <a:blip r:embed="rId31"/>
                    <a:srcRect/>
                    <a:stretch>
                      <a:fillRect/>
                    </a:stretch>
                  </pic:blipFill>
                  <pic:spPr>
                    <a:xfrm>
                      <a:off x="0" y="0"/>
                      <a:ext cx="4810125" cy="2247900"/>
                    </a:xfrm>
                    <a:prstGeom prst="rect">
                      <a:avLst/>
                    </a:prstGeom>
                  </pic:spPr>
                </pic:pic>
              </a:graphicData>
            </a:graphic>
          </wp:inline>
        </w:drawing>
      </w:r>
    </w:p>
    <w:p>
      <w:pPr>
        <w:pStyle w:val="2"/>
        <w:spacing w:before="240" w:after="240" w:line="360" w:lineRule="auto"/>
        <w:rPr>
          <w:rFonts w:ascii="SimSun" w:hAnsi="SimSun" w:eastAsia="SimSun" w:cs="SimSun"/>
          <w:sz w:val="30"/>
          <w:szCs w:val="30"/>
          <w:vertAlign w:val="baseline"/>
        </w:rPr>
      </w:pPr>
      <w:r>
        <w:rPr>
          <w:rFonts w:ascii="SimSun" w:hAnsi="SimSun" w:eastAsia="SimSun" w:cs="SimSun"/>
          <w:b/>
          <w:bCs/>
          <w:sz w:val="30"/>
          <w:szCs w:val="30"/>
          <w:vertAlign w:val="baseline"/>
        </w:rPr>
        <w:t>3.5 消融研究与讨论</w:t>
      </w:r>
    </w:p>
    <w:p>
      <w:pPr>
        <w:keepNext w:val="0"/>
        <w:keepLines w:val="0"/>
        <w:pageBreakBefore w:val="0"/>
        <w:widowControl w:val="0"/>
        <w:kinsoku/>
        <w:wordWrap/>
        <w:overflowPunct/>
        <w:topLinePunct w:val="0"/>
        <w:autoSpaceDE/>
        <w:autoSpaceDN/>
        <w:bidi w:val="0"/>
        <w:adjustRightInd/>
        <w:snapToGrid/>
        <w:spacing w:line="440" w:lineRule="exact"/>
        <w:ind w:firstLine="482"/>
        <w:textAlignment w:val="auto"/>
        <w:rPr>
          <w:rFonts w:ascii="SimSun" w:hAnsi="SimSun" w:eastAsia="SimSun" w:cs="SimSun"/>
          <w:sz w:val="24"/>
          <w:szCs w:val="24"/>
          <w:vertAlign w:val="baseline"/>
        </w:rPr>
      </w:pPr>
      <w:r>
        <w:rPr>
          <w:rFonts w:ascii="SimSun" w:hAnsi="SimSun" w:eastAsia="SimSun" w:cs="SimSun"/>
          <w:sz w:val="24"/>
          <w:szCs w:val="24"/>
          <w:vertAlign w:val="baseline"/>
        </w:rPr>
        <w:t>我们对DNPG模型中合并的每个归纳偏见的性能增益进行了量化。具体来说，我们将DNPG与三种变体进行了比较：一种带有</w:t>
      </w:r>
      <w:r>
        <w:rPr>
          <w:rFonts w:hint="default" w:ascii="Times New Roman" w:hAnsi="Times New Roman" w:eastAsia="SimSun" w:cs="Times New Roman"/>
          <w:sz w:val="24"/>
          <w:szCs w:val="24"/>
          <w:vertAlign w:val="baseline"/>
        </w:rPr>
        <w:t>vanilla</w:t>
      </w:r>
      <w:r>
        <w:rPr>
          <w:rFonts w:ascii="SimSun" w:hAnsi="SimSun" w:eastAsia="SimSun" w:cs="SimSun"/>
          <w:sz w:val="24"/>
          <w:szCs w:val="24"/>
        </w:rPr>
        <w:t>注意力</w:t>
      </w:r>
      <w:r>
        <w:rPr>
          <w:rFonts w:ascii="SimSun" w:hAnsi="SimSun" w:eastAsia="SimSun" w:cs="SimSun"/>
          <w:sz w:val="24"/>
          <w:szCs w:val="24"/>
          <w:vertAlign w:val="baseline"/>
        </w:rPr>
        <w:t>模块，一种带有</w:t>
      </w:r>
      <w:r>
        <w:rPr>
          <w:rFonts w:hint="default" w:ascii="Times New Roman" w:hAnsi="Times New Roman" w:eastAsia="SimSun" w:cs="Times New Roman"/>
          <w:sz w:val="24"/>
          <w:szCs w:val="24"/>
          <w:vertAlign w:val="baseline"/>
        </w:rPr>
        <w:t>vanilla</w:t>
      </w:r>
      <w:r>
        <w:rPr>
          <w:rFonts w:ascii="SimSun" w:hAnsi="SimSun" w:eastAsia="SimSun" w:cs="SimSun"/>
          <w:sz w:val="24"/>
          <w:szCs w:val="24"/>
        </w:rPr>
        <w:t>位置编码</w:t>
      </w:r>
      <w:r>
        <w:rPr>
          <w:rFonts w:ascii="SimSun" w:hAnsi="SimSun" w:eastAsia="SimSun" w:cs="SimSun"/>
          <w:sz w:val="24"/>
          <w:szCs w:val="24"/>
          <w:vertAlign w:val="baseline"/>
        </w:rPr>
        <w:t>，另一种使用</w:t>
      </w:r>
      <w:r>
        <w:rPr>
          <w:rFonts w:hint="default" w:ascii="Times New Roman" w:hAnsi="Times New Roman" w:eastAsia="SimSun" w:cs="Times New Roman"/>
          <w:sz w:val="24"/>
          <w:szCs w:val="24"/>
          <w:vertAlign w:val="baseline"/>
        </w:rPr>
        <w:t>vanilla softmax</w:t>
      </w:r>
      <w:r>
        <w:rPr>
          <w:rFonts w:ascii="SimSun" w:hAnsi="SimSun" w:eastAsia="SimSun" w:cs="SimSun"/>
          <w:sz w:val="24"/>
          <w:szCs w:val="24"/>
        </w:rPr>
        <w:t>函数</w:t>
      </w:r>
      <w:r>
        <w:rPr>
          <w:rFonts w:ascii="SimSun" w:hAnsi="SimSun" w:eastAsia="SimSun" w:cs="SimSun"/>
          <w:sz w:val="24"/>
          <w:szCs w:val="24"/>
          <w:vertAlign w:val="baseline"/>
        </w:rPr>
        <w:t>。我们使用</w:t>
      </w:r>
      <w:r>
        <w:rPr>
          <w:rFonts w:hint="default" w:ascii="Times New Roman" w:hAnsi="Times New Roman" w:eastAsia="SimSun" w:cs="Times New Roman"/>
          <w:sz w:val="24"/>
          <w:szCs w:val="24"/>
          <w:vertAlign w:val="baseline"/>
        </w:rPr>
        <w:t>WikiAnswers</w:t>
      </w:r>
      <w:r>
        <w:rPr>
          <w:rFonts w:ascii="SimSun" w:hAnsi="SimSun" w:eastAsia="SimSun" w:cs="SimSun"/>
          <w:sz w:val="24"/>
          <w:szCs w:val="24"/>
          <w:vertAlign w:val="baseline"/>
        </w:rPr>
        <w:t>的训练集对其进行训练并在</w:t>
      </w:r>
      <w:r>
        <w:rPr>
          <w:rFonts w:hint="default" w:ascii="Times New Roman" w:hAnsi="Times New Roman" w:eastAsia="SimSun" w:cs="Times New Roman"/>
          <w:sz w:val="24"/>
          <w:szCs w:val="24"/>
          <w:vertAlign w:val="baseline"/>
        </w:rPr>
        <w:t>Quora</w:t>
      </w:r>
      <w:r>
        <w:rPr>
          <w:rFonts w:ascii="SimSun" w:hAnsi="SimSun" w:eastAsia="SimSun" w:cs="SimSun"/>
          <w:sz w:val="24"/>
          <w:szCs w:val="24"/>
          <w:vertAlign w:val="baseline"/>
        </w:rPr>
        <w:t>的验证集中进行测试。结果显示在表9中，该表显示每个归纳偏见都有正贡献。</w:t>
      </w:r>
      <w:r>
        <w:rPr>
          <w:rFonts w:ascii="SimSun" w:hAnsi="SimSun" w:eastAsia="SimSun" w:cs="SimSun"/>
          <w:sz w:val="24"/>
          <w:szCs w:val="24"/>
        </w:rPr>
        <w:t>这</w:t>
      </w:r>
      <w:r>
        <w:rPr>
          <w:rFonts w:ascii="SimSun" w:hAnsi="SimSun" w:eastAsia="SimSun" w:cs="SimSun"/>
          <w:sz w:val="24"/>
          <w:szCs w:val="24"/>
          <w:vertAlign w:val="baseline"/>
        </w:rPr>
        <w:t>进一步证明了分解机制使模型能够捕获更多抽象的和领域不变的模式。我们还注意到，没有多头注意</w:t>
      </w:r>
      <w:r>
        <w:rPr>
          <w:rFonts w:ascii="SimSun" w:hAnsi="SimSun" w:eastAsia="SimSun" w:cs="SimSun"/>
          <w:sz w:val="24"/>
          <w:szCs w:val="24"/>
        </w:rPr>
        <w:t>力</w:t>
      </w:r>
      <w:r>
        <w:rPr>
          <w:rFonts w:ascii="SimSun" w:hAnsi="SimSun" w:eastAsia="SimSun" w:cs="SimSun"/>
          <w:sz w:val="24"/>
          <w:szCs w:val="24"/>
          <w:vertAlign w:val="baseline"/>
        </w:rPr>
        <w:t>的限制，下降幅度很大，这是分解机制的核心部分。通过将</w:t>
      </w:r>
      <w:r>
        <w:rPr>
          <w:rFonts w:hint="default" w:ascii="Times New Roman" w:hAnsi="Times New Roman" w:eastAsia="SimSun" w:cs="Times New Roman"/>
          <w:sz w:val="24"/>
          <w:szCs w:val="24"/>
          <w:vertAlign w:val="baseline"/>
        </w:rPr>
        <w:t>λ</w:t>
      </w:r>
      <w:r>
        <w:rPr>
          <w:rFonts w:ascii="SimSun" w:hAnsi="SimSun" w:eastAsia="SimSun" w:cs="SimSun"/>
          <w:sz w:val="24"/>
          <w:szCs w:val="24"/>
          <w:vertAlign w:val="baseline"/>
        </w:rPr>
        <w:t>设置为0，我们研究了弱监督对分离器和聚合器的影响。尽管定量性能没有显着下降，但我们观察到该模型难以提取有意义的复述模式。这意味着对分离器和聚合器的显式</w:t>
      </w:r>
      <w:r>
        <w:rPr>
          <w:rFonts w:ascii="SimSun" w:hAnsi="SimSun" w:eastAsia="SimSun" w:cs="SimSun"/>
          <w:sz w:val="24"/>
          <w:szCs w:val="24"/>
        </w:rPr>
        <w:t>监督</w:t>
      </w:r>
      <w:r>
        <w:rPr>
          <w:rFonts w:ascii="SimSun" w:hAnsi="SimSun" w:eastAsia="SimSun" w:cs="SimSun"/>
          <w:sz w:val="24"/>
          <w:szCs w:val="24"/>
          <w:vertAlign w:val="baseline"/>
        </w:rPr>
        <w:t>可以</w:t>
      </w:r>
      <w:r>
        <w:rPr>
          <w:rFonts w:ascii="SimSun" w:hAnsi="SimSun" w:eastAsia="SimSun" w:cs="SimSun"/>
          <w:sz w:val="24"/>
          <w:szCs w:val="24"/>
        </w:rPr>
        <w:t>产生影响</w:t>
      </w:r>
      <w:r>
        <w:rPr>
          <w:rFonts w:ascii="SimSun" w:hAnsi="SimSun" w:eastAsia="SimSun" w:cs="SimSun"/>
          <w:sz w:val="24"/>
          <w:szCs w:val="24"/>
          <w:vertAlign w:val="baseline"/>
        </w:rPr>
        <w:t>，并且不必达到最佳状态。它为将符号知识, 例如句子模板的正则表达式，人类书写的复述模式和短语词典纳入神经网络打开了一扇门。通过平行语料库的训练，</w:t>
      </w:r>
      <w:r>
        <w:rPr>
          <w:rFonts w:hint="default" w:ascii="Times New Roman" w:hAnsi="Times New Roman" w:eastAsia="SimSun" w:cs="Times New Roman"/>
          <w:sz w:val="24"/>
          <w:szCs w:val="24"/>
          <w:vertAlign w:val="baseline"/>
        </w:rPr>
        <w:t>DNPG</w:t>
      </w:r>
      <w:r>
        <w:rPr>
          <w:rFonts w:ascii="SimSun" w:hAnsi="SimSun" w:eastAsia="SimSun" w:cs="SimSun"/>
          <w:sz w:val="24"/>
          <w:szCs w:val="24"/>
          <w:vertAlign w:val="baseline"/>
        </w:rPr>
        <w:t>可以概括符号规则。</w: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360" w:lineRule="auto"/>
        <w:ind w:left="0" w:right="0" w:firstLine="400"/>
        <w:jc w:val="center"/>
        <w:rPr>
          <w:rFonts w:ascii="SimSun" w:hAnsi="SimSun" w:eastAsia="SimSun" w:cs="SimSun"/>
          <w:b w:val="0"/>
          <w:bCs w:val="0"/>
          <w:i w:val="0"/>
          <w:iCs w:val="0"/>
          <w:caps w:val="0"/>
          <w:smallCaps w:val="0"/>
          <w:strike w:val="0"/>
          <w:dstrike w:val="0"/>
          <w:color w:val="000000"/>
          <w:sz w:val="18"/>
          <w:szCs w:val="18"/>
          <w:u w:val="none"/>
          <w:shd w:val="clear" w:fill="auto"/>
          <w:vertAlign w:val="baseline"/>
        </w:rPr>
      </w:pPr>
      <w:r>
        <w:rPr>
          <w:rFonts w:ascii="SimSun" w:hAnsi="SimSun" w:eastAsia="SimSun" w:cs="SimSun"/>
          <w:b w:val="0"/>
          <w:bCs w:val="0"/>
          <w:i w:val="0"/>
          <w:iCs w:val="0"/>
          <w:caps w:val="0"/>
          <w:smallCaps w:val="0"/>
          <w:strike w:val="0"/>
          <w:dstrike w:val="0"/>
          <w:color w:val="000000"/>
          <w:sz w:val="18"/>
          <w:szCs w:val="18"/>
          <w:u w:val="none"/>
          <w:shd w:val="clear" w:fill="auto"/>
          <w:vertAlign w:val="baseline"/>
        </w:rPr>
        <w:t>表9在</w:t>
      </w:r>
      <w:r>
        <w:rPr>
          <w:rFonts w:hint="default" w:ascii="Times New Roman" w:hAnsi="Times New Roman" w:eastAsia="SimSun" w:cs="Times New Roman"/>
          <w:b w:val="0"/>
          <w:bCs w:val="0"/>
          <w:i w:val="0"/>
          <w:iCs w:val="0"/>
          <w:caps w:val="0"/>
          <w:smallCaps w:val="0"/>
          <w:strike w:val="0"/>
          <w:dstrike w:val="0"/>
          <w:color w:val="000000"/>
          <w:sz w:val="18"/>
          <w:szCs w:val="18"/>
          <w:u w:val="none"/>
          <w:shd w:val="clear" w:fill="auto"/>
          <w:vertAlign w:val="baseline"/>
        </w:rPr>
        <w:t>WikiAnswers→Quora</w:t>
      </w:r>
      <w:r>
        <w:rPr>
          <w:rFonts w:ascii="SimSun" w:hAnsi="SimSun" w:eastAsia="SimSun" w:cs="SimSun"/>
          <w:b w:val="0"/>
          <w:bCs w:val="0"/>
          <w:i w:val="0"/>
          <w:iCs w:val="0"/>
          <w:caps w:val="0"/>
          <w:smallCaps w:val="0"/>
          <w:strike w:val="0"/>
          <w:dstrike w:val="0"/>
          <w:color w:val="000000"/>
          <w:sz w:val="18"/>
          <w:szCs w:val="18"/>
          <w:u w:val="none"/>
          <w:shd w:val="clear" w:fill="auto"/>
          <w:vertAlign w:val="baseline"/>
        </w:rPr>
        <w:t>上的消融研究</w:t>
      </w:r>
    </w:p>
    <w:p>
      <w:pPr>
        <w:spacing w:line="360" w:lineRule="auto"/>
        <w:ind w:firstLine="480"/>
        <w:rPr>
          <w:rFonts w:ascii="SimSun" w:hAnsi="SimSun" w:eastAsia="SimSun" w:cs="SimSu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4953000" cy="2019300"/>
            <wp:effectExtent l="0" t="0" r="0" b="0"/>
            <wp:docPr id="6" name="image2.png" descr="table-9"/>
            <wp:cNvGraphicFramePr/>
            <a:graphic xmlns:a="http://schemas.openxmlformats.org/drawingml/2006/main">
              <a:graphicData uri="http://schemas.openxmlformats.org/drawingml/2006/picture">
                <pic:pic xmlns:pic="http://schemas.openxmlformats.org/drawingml/2006/picture">
                  <pic:nvPicPr>
                    <pic:cNvPr id="6" name="image2.png" descr="table-9"/>
                    <pic:cNvPicPr preferRelativeResize="0"/>
                  </pic:nvPicPr>
                  <pic:blipFill>
                    <a:blip r:embed="rId32"/>
                    <a:srcRect/>
                    <a:stretch>
                      <a:fillRect/>
                    </a:stretch>
                  </pic:blipFill>
                  <pic:spPr>
                    <a:xfrm>
                      <a:off x="0" y="0"/>
                      <a:ext cx="4953000" cy="2019300"/>
                    </a:xfrm>
                    <a:prstGeom prst="rect">
                      <a:avLst/>
                    </a:prstGeom>
                  </pic:spPr>
                </pic:pic>
              </a:graphicData>
            </a:graphic>
          </wp:inline>
        </w:drawing>
      </w:r>
    </w:p>
    <w:p>
      <w:pPr>
        <w:pStyle w:val="2"/>
        <w:spacing w:before="240" w:after="240" w:line="360" w:lineRule="auto"/>
        <w:rPr>
          <w:rFonts w:ascii="SimSun" w:hAnsi="SimSun" w:eastAsia="SimSun" w:cs="SimSun"/>
          <w:sz w:val="30"/>
          <w:szCs w:val="30"/>
          <w:vertAlign w:val="baseline"/>
        </w:rPr>
      </w:pPr>
      <w:r>
        <w:rPr>
          <w:rFonts w:ascii="SimSun" w:hAnsi="SimSun" w:eastAsia="SimSun" w:cs="SimSun"/>
          <w:b/>
          <w:bCs/>
          <w:sz w:val="30"/>
          <w:szCs w:val="30"/>
          <w:vertAlign w:val="baseline"/>
        </w:rPr>
        <w:t>4 相关工作</w:t>
      </w:r>
    </w:p>
    <w:p>
      <w:pPr>
        <w:spacing w:line="360" w:lineRule="auto"/>
        <w:rPr>
          <w:rFonts w:ascii="SimSun" w:hAnsi="SimSun" w:eastAsia="SimSun" w:cs="SimSun"/>
          <w:b/>
          <w:bCs/>
          <w:sz w:val="30"/>
          <w:szCs w:val="30"/>
          <w:vertAlign w:val="baseline"/>
        </w:rPr>
      </w:pPr>
      <w:r>
        <w:rPr>
          <w:rFonts w:ascii="SimSun" w:hAnsi="SimSun" w:eastAsia="SimSun" w:cs="SimSun"/>
          <w:b/>
          <w:bCs/>
          <w:sz w:val="30"/>
          <w:szCs w:val="30"/>
          <w:vertAlign w:val="baseline"/>
        </w:rPr>
        <w:t>4.1 神经复述生成</w:t>
      </w:r>
    </w:p>
    <w:p>
      <w:pPr>
        <w:keepNext w:val="0"/>
        <w:keepLines w:val="0"/>
        <w:pageBreakBefore w:val="0"/>
        <w:widowControl w:val="0"/>
        <w:kinsoku/>
        <w:wordWrap/>
        <w:overflowPunct/>
        <w:topLinePunct w:val="0"/>
        <w:autoSpaceDE/>
        <w:autoSpaceDN/>
        <w:bidi w:val="0"/>
        <w:adjustRightInd/>
        <w:snapToGrid/>
        <w:spacing w:line="440" w:lineRule="exact"/>
        <w:ind w:firstLine="522"/>
        <w:textAlignment w:val="auto"/>
        <w:rPr>
          <w:rFonts w:ascii="SimSun" w:hAnsi="SimSun" w:eastAsia="SimSun" w:cs="SimSun"/>
          <w:b w:val="0"/>
          <w:bCs w:val="0"/>
          <w:sz w:val="24"/>
          <w:szCs w:val="24"/>
          <w:vertAlign w:val="baseline"/>
        </w:rPr>
      </w:pPr>
      <w:r>
        <w:rPr>
          <w:rFonts w:ascii="SimSun" w:hAnsi="SimSun" w:eastAsia="SimSun" w:cs="SimSun"/>
          <w:b w:val="0"/>
          <w:bCs w:val="0"/>
          <w:sz w:val="24"/>
          <w:szCs w:val="24"/>
          <w:vertAlign w:val="baseline"/>
        </w:rPr>
        <w:t xml:space="preserve">现有的使用神经网络进行复述生成的方法都集中在提高生成复述的域内质量上。 </w:t>
      </w:r>
      <w:r>
        <w:rPr>
          <w:rFonts w:hint="default" w:ascii="Times New Roman" w:hAnsi="Times New Roman" w:eastAsia="SimSun" w:cs="Times New Roman"/>
          <w:b w:val="0"/>
          <w:bCs w:val="0"/>
          <w:sz w:val="24"/>
          <w:szCs w:val="24"/>
          <w:vertAlign w:val="baseline"/>
        </w:rPr>
        <w:t>Prakash</w:t>
      </w:r>
      <w:r>
        <w:rPr>
          <w:rFonts w:ascii="SimSun" w:hAnsi="SimSun" w:eastAsia="SimSun" w:cs="SimSun"/>
          <w:sz w:val="24"/>
          <w:szCs w:val="24"/>
        </w:rPr>
        <w:t>等人</w:t>
      </w:r>
      <w:r>
        <w:rPr>
          <w:rFonts w:ascii="SimSun" w:hAnsi="SimSun" w:eastAsia="SimSun" w:cs="SimSun"/>
          <w:sz w:val="24"/>
          <w:szCs w:val="24"/>
          <w:vertAlign w:val="superscript"/>
        </w:rPr>
        <w:t>[1]</w:t>
      </w:r>
      <w:r>
        <w:rPr>
          <w:rFonts w:ascii="SimSun" w:hAnsi="SimSun" w:eastAsia="SimSun" w:cs="SimSun"/>
          <w:b w:val="0"/>
          <w:bCs w:val="0"/>
          <w:sz w:val="24"/>
          <w:szCs w:val="24"/>
          <w:vertAlign w:val="baseline"/>
        </w:rPr>
        <w:t>和</w:t>
      </w:r>
      <w:r>
        <w:rPr>
          <w:rFonts w:hint="default" w:ascii="Times New Roman" w:hAnsi="Times New Roman" w:eastAsia="SimSun" w:cs="Times New Roman"/>
          <w:b w:val="0"/>
          <w:bCs w:val="0"/>
          <w:sz w:val="24"/>
          <w:szCs w:val="24"/>
          <w:vertAlign w:val="baseline"/>
        </w:rPr>
        <w:t>Ma</w:t>
      </w:r>
      <w:r>
        <w:rPr>
          <w:rFonts w:ascii="SimSun" w:hAnsi="SimSun" w:eastAsia="SimSun" w:cs="SimSun"/>
          <w:sz w:val="24"/>
          <w:szCs w:val="24"/>
        </w:rPr>
        <w:t>等人</w:t>
      </w:r>
      <w:r>
        <w:rPr>
          <w:rFonts w:ascii="SimSun" w:hAnsi="SimSun" w:eastAsia="SimSun" w:cs="SimSun"/>
          <w:sz w:val="24"/>
          <w:szCs w:val="24"/>
          <w:vertAlign w:val="superscript"/>
        </w:rPr>
        <w:t>[4]</w:t>
      </w:r>
      <w:r>
        <w:rPr>
          <w:rFonts w:ascii="SimSun" w:hAnsi="SimSun" w:eastAsia="SimSun" w:cs="SimSun"/>
          <w:b w:val="0"/>
          <w:bCs w:val="0"/>
          <w:sz w:val="24"/>
          <w:szCs w:val="24"/>
          <w:vertAlign w:val="baseline"/>
        </w:rPr>
        <w:t>调整网络架构以获得更大容量。</w:t>
      </w:r>
      <w:r>
        <w:rPr>
          <w:rFonts w:hint="default" w:ascii="Times New Roman" w:hAnsi="Times New Roman" w:eastAsia="SimSun" w:cs="Times New Roman"/>
          <w:b w:val="0"/>
          <w:bCs w:val="0"/>
          <w:sz w:val="24"/>
          <w:szCs w:val="24"/>
          <w:vertAlign w:val="baseline"/>
        </w:rPr>
        <w:t>Cao</w:t>
      </w:r>
      <w:r>
        <w:rPr>
          <w:rFonts w:ascii="SimSun" w:hAnsi="SimSun" w:eastAsia="SimSun" w:cs="SimSun"/>
          <w:sz w:val="24"/>
          <w:szCs w:val="24"/>
        </w:rPr>
        <w:t>等人</w:t>
      </w:r>
      <w:r>
        <w:rPr>
          <w:rFonts w:ascii="SimSun" w:hAnsi="SimSun" w:eastAsia="SimSun" w:cs="SimSun"/>
          <w:sz w:val="24"/>
          <w:szCs w:val="24"/>
          <w:vertAlign w:val="superscript"/>
        </w:rPr>
        <w:t>[2]</w:t>
      </w:r>
      <w:r>
        <w:rPr>
          <w:rFonts w:ascii="SimSun" w:hAnsi="SimSun" w:eastAsia="SimSun" w:cs="SimSun"/>
          <w:b w:val="0"/>
          <w:bCs w:val="0"/>
          <w:sz w:val="24"/>
          <w:szCs w:val="24"/>
          <w:vertAlign w:val="baseline"/>
        </w:rPr>
        <w:t>和</w:t>
      </w:r>
      <w:r>
        <w:rPr>
          <w:rFonts w:hint="default" w:ascii="Times New Roman" w:hAnsi="Times New Roman" w:eastAsia="SimSun" w:cs="Times New Roman"/>
          <w:b w:val="0"/>
          <w:bCs w:val="0"/>
          <w:sz w:val="24"/>
          <w:szCs w:val="24"/>
          <w:vertAlign w:val="baseline"/>
        </w:rPr>
        <w:t>Wang</w:t>
      </w:r>
      <w:r>
        <w:rPr>
          <w:rFonts w:ascii="SimSun" w:hAnsi="SimSun" w:eastAsia="SimSun" w:cs="SimSun"/>
          <w:sz w:val="24"/>
          <w:szCs w:val="24"/>
        </w:rPr>
        <w:t>等人</w:t>
      </w:r>
      <w:r>
        <w:rPr>
          <w:rFonts w:ascii="SimSun" w:hAnsi="SimSun" w:eastAsia="SimSun" w:cs="SimSun"/>
          <w:sz w:val="24"/>
          <w:szCs w:val="24"/>
          <w:vertAlign w:val="superscript"/>
        </w:rPr>
        <w:t>[19]</w:t>
      </w:r>
      <w:r>
        <w:rPr>
          <w:rFonts w:ascii="SimSun" w:hAnsi="SimSun" w:eastAsia="SimSun" w:cs="SimSun"/>
          <w:b w:val="0"/>
          <w:bCs w:val="0"/>
          <w:sz w:val="24"/>
          <w:szCs w:val="24"/>
          <w:vertAlign w:val="baseline"/>
        </w:rPr>
        <w:t>利用外部资源</w:t>
      </w:r>
      <w:r>
        <w:rPr>
          <w:rFonts w:ascii="SimSun" w:hAnsi="SimSun" w:eastAsia="SimSun" w:cs="SimSun"/>
          <w:sz w:val="24"/>
          <w:szCs w:val="24"/>
        </w:rPr>
        <w:t>，包括</w:t>
      </w:r>
      <w:r>
        <w:rPr>
          <w:rFonts w:ascii="SimSun" w:hAnsi="SimSun" w:eastAsia="SimSun" w:cs="SimSun"/>
          <w:b w:val="0"/>
          <w:bCs w:val="0"/>
          <w:sz w:val="24"/>
          <w:szCs w:val="24"/>
          <w:vertAlign w:val="baseline"/>
        </w:rPr>
        <w:t>短语词典和语义注释</w:t>
      </w:r>
      <w:r>
        <w:rPr>
          <w:rFonts w:hint="default" w:ascii="Times New Roman" w:hAnsi="Times New Roman" w:eastAsia="SimSun" w:cs="Times New Roman"/>
          <w:b w:val="0"/>
          <w:bCs w:val="0"/>
          <w:sz w:val="24"/>
          <w:szCs w:val="24"/>
          <w:vertAlign w:val="baseline"/>
        </w:rPr>
        <w:t>。Li</w:t>
      </w:r>
      <w:r>
        <w:rPr>
          <w:rFonts w:ascii="SimSun" w:hAnsi="SimSun" w:eastAsia="SimSun" w:cs="SimSun"/>
          <w:sz w:val="24"/>
          <w:szCs w:val="24"/>
        </w:rPr>
        <w:t>等人</w:t>
      </w:r>
      <w:r>
        <w:rPr>
          <w:rFonts w:ascii="SimSun" w:hAnsi="SimSun" w:eastAsia="SimSun" w:cs="SimSun"/>
          <w:sz w:val="24"/>
          <w:szCs w:val="24"/>
          <w:vertAlign w:val="superscript"/>
        </w:rPr>
        <w:t>[3]</w:t>
      </w:r>
      <w:r>
        <w:rPr>
          <w:rFonts w:ascii="SimSun" w:hAnsi="SimSun" w:eastAsia="SimSun" w:cs="SimSun"/>
          <w:b w:val="0"/>
          <w:bCs w:val="0"/>
          <w:sz w:val="24"/>
          <w:szCs w:val="24"/>
          <w:vertAlign w:val="baseline"/>
        </w:rPr>
        <w:t>通过学习</w:t>
      </w:r>
      <w:r>
        <w:rPr>
          <w:rFonts w:ascii="SimSun" w:hAnsi="SimSun" w:eastAsia="SimSun" w:cs="SimSun"/>
          <w:sz w:val="24"/>
          <w:szCs w:val="24"/>
        </w:rPr>
        <w:t>好</w:t>
      </w:r>
      <w:r>
        <w:rPr>
          <w:rFonts w:ascii="SimSun" w:hAnsi="SimSun" w:eastAsia="SimSun" w:cs="SimSun"/>
          <w:b w:val="0"/>
          <w:bCs w:val="0"/>
          <w:sz w:val="24"/>
          <w:szCs w:val="24"/>
          <w:vertAlign w:val="baseline"/>
        </w:rPr>
        <w:t>的奖励函数来增强复述生成器。尽管实现了最先进的性能，但以上工作均未考虑不同粒度级别的复述模式。此外，他们的模型以无法解释或无法精确控制的方式生成释义。在</w:t>
      </w:r>
      <w:r>
        <w:rPr>
          <w:rFonts w:hint="default" w:ascii="Times New Roman" w:hAnsi="Times New Roman" w:eastAsia="SimSun" w:cs="Times New Roman"/>
          <w:b w:val="0"/>
          <w:bCs w:val="0"/>
          <w:sz w:val="24"/>
          <w:szCs w:val="24"/>
          <w:vertAlign w:val="baseline"/>
        </w:rPr>
        <w:t>lyyer</w:t>
      </w:r>
      <w:r>
        <w:rPr>
          <w:rFonts w:ascii="SimSun" w:hAnsi="SimSun" w:eastAsia="SimSun" w:cs="SimSun"/>
          <w:sz w:val="24"/>
          <w:szCs w:val="24"/>
          <w:vertAlign w:val="superscript"/>
        </w:rPr>
        <w:t>[24]</w:t>
      </w:r>
      <w:r>
        <w:rPr>
          <w:rFonts w:ascii="SimSun" w:hAnsi="SimSun" w:eastAsia="SimSun" w:cs="SimSun"/>
          <w:b w:val="0"/>
          <w:bCs w:val="0"/>
          <w:sz w:val="24"/>
          <w:szCs w:val="24"/>
          <w:vertAlign w:val="baseline"/>
        </w:rPr>
        <w:t>的工作中，模型经过训练，可以使用给定的语法生成句子的复述。在</w:t>
      </w:r>
      <w:r>
        <w:rPr>
          <w:rFonts w:ascii="SimSun" w:hAnsi="SimSun" w:eastAsia="SimSun" w:cs="SimSun"/>
          <w:sz w:val="24"/>
          <w:szCs w:val="24"/>
        </w:rPr>
        <w:t>本次研究</w:t>
      </w:r>
      <w:r>
        <w:rPr>
          <w:rFonts w:ascii="SimSun" w:hAnsi="SimSun" w:eastAsia="SimSun" w:cs="SimSun"/>
          <w:b w:val="0"/>
          <w:bCs w:val="0"/>
          <w:sz w:val="24"/>
          <w:szCs w:val="24"/>
          <w:vertAlign w:val="baseline"/>
        </w:rPr>
        <w:t>中，我们考虑从语料库中自动学习可控和可解释的复述操作。这也是</w:t>
      </w:r>
      <w:r>
        <w:rPr>
          <w:rFonts w:ascii="SimSun" w:hAnsi="SimSun" w:eastAsia="SimSun" w:cs="SimSun"/>
          <w:sz w:val="24"/>
          <w:szCs w:val="24"/>
        </w:rPr>
        <w:t>首次</w:t>
      </w:r>
      <w:r>
        <w:rPr>
          <w:rFonts w:ascii="SimSun" w:hAnsi="SimSun" w:eastAsia="SimSun" w:cs="SimSun"/>
          <w:b w:val="0"/>
          <w:bCs w:val="0"/>
          <w:sz w:val="24"/>
          <w:szCs w:val="24"/>
          <w:vertAlign w:val="baseline"/>
        </w:rPr>
        <w:t>考虑可扩展的无监督域</w:t>
      </w:r>
      <w:r>
        <w:rPr>
          <w:rFonts w:ascii="SimSun" w:hAnsi="SimSun" w:eastAsia="SimSun" w:cs="SimSun"/>
          <w:sz w:val="24"/>
          <w:szCs w:val="24"/>
        </w:rPr>
        <w:t>迁移</w:t>
      </w:r>
      <w:r>
        <w:rPr>
          <w:rFonts w:ascii="SimSun" w:hAnsi="SimSun" w:eastAsia="SimSun" w:cs="SimSun"/>
          <w:b w:val="0"/>
          <w:bCs w:val="0"/>
          <w:sz w:val="24"/>
          <w:szCs w:val="24"/>
          <w:vertAlign w:val="baseline"/>
        </w:rPr>
        <w:t>进行神经复述生成的</w:t>
      </w:r>
      <w:r>
        <w:rPr>
          <w:rFonts w:ascii="SimSun" w:hAnsi="SimSun" w:eastAsia="SimSun" w:cs="SimSun"/>
          <w:sz w:val="24"/>
          <w:szCs w:val="24"/>
        </w:rPr>
        <w:t>研究</w:t>
      </w:r>
      <w:r>
        <w:rPr>
          <w:rFonts w:ascii="SimSun" w:hAnsi="SimSun" w:eastAsia="SimSun" w:cs="SimSun"/>
          <w:b w:val="0"/>
          <w:bCs w:val="0"/>
          <w:sz w:val="24"/>
          <w:szCs w:val="24"/>
          <w:vertAlign w:val="baseline"/>
        </w:rPr>
        <w:t>。</w:t>
      </w:r>
    </w:p>
    <w:p>
      <w:pPr>
        <w:keepNext w:val="0"/>
        <w:keepLines w:val="0"/>
        <w:pageBreakBefore w:val="0"/>
        <w:widowControl w:val="0"/>
        <w:kinsoku/>
        <w:wordWrap/>
        <w:overflowPunct/>
        <w:topLinePunct w:val="0"/>
        <w:autoSpaceDE/>
        <w:autoSpaceDN/>
        <w:bidi w:val="0"/>
        <w:adjustRightInd/>
        <w:snapToGrid/>
        <w:spacing w:line="440" w:lineRule="exact"/>
        <w:ind w:firstLine="522"/>
        <w:textAlignment w:val="auto"/>
        <w:rPr>
          <w:rFonts w:ascii="SimSun" w:hAnsi="SimSun" w:eastAsia="SimSun" w:cs="SimSun"/>
          <w:b w:val="0"/>
          <w:bCs w:val="0"/>
          <w:sz w:val="24"/>
          <w:szCs w:val="24"/>
          <w:vertAlign w:val="baseline"/>
        </w:rPr>
      </w:pPr>
    </w:p>
    <w:p>
      <w:pPr>
        <w:spacing w:line="360" w:lineRule="auto"/>
        <w:rPr>
          <w:rFonts w:ascii="SimSun" w:hAnsi="SimSun" w:eastAsia="SimSun" w:cs="SimSun"/>
          <w:b/>
          <w:bCs/>
          <w:sz w:val="30"/>
          <w:szCs w:val="30"/>
          <w:vertAlign w:val="baseline"/>
        </w:rPr>
      </w:pPr>
      <w:r>
        <w:rPr>
          <w:rFonts w:ascii="SimSun" w:hAnsi="SimSun" w:eastAsia="SimSun" w:cs="SimSun"/>
          <w:b/>
          <w:bCs/>
          <w:sz w:val="30"/>
          <w:szCs w:val="30"/>
          <w:vertAlign w:val="baseline"/>
        </w:rPr>
        <w:t>4.2 可控制与可解释的文本生成</w:t>
      </w:r>
    </w:p>
    <w:p>
      <w:pPr>
        <w:keepNext w:val="0"/>
        <w:keepLines w:val="0"/>
        <w:pageBreakBefore w:val="0"/>
        <w:widowControl w:val="0"/>
        <w:kinsoku/>
        <w:wordWrap/>
        <w:overflowPunct/>
        <w:topLinePunct w:val="0"/>
        <w:autoSpaceDE/>
        <w:autoSpaceDN/>
        <w:bidi w:val="0"/>
        <w:adjustRightInd/>
        <w:snapToGrid/>
        <w:spacing w:line="440" w:lineRule="exact"/>
        <w:ind w:left="0" w:firstLine="720"/>
        <w:textAlignment w:val="auto"/>
        <w:rPr>
          <w:rFonts w:ascii="SimSun" w:hAnsi="SimSun" w:eastAsia="SimSun" w:cs="SimSun"/>
          <w:b w:val="0"/>
          <w:bCs w:val="0"/>
          <w:sz w:val="24"/>
          <w:szCs w:val="24"/>
          <w:vertAlign w:val="baseline"/>
        </w:rPr>
      </w:pPr>
      <w:r>
        <w:rPr>
          <w:rFonts w:ascii="SimSun" w:hAnsi="SimSun" w:eastAsia="SimSun" w:cs="SimSun"/>
          <w:b w:val="0"/>
          <w:bCs w:val="0"/>
          <w:sz w:val="24"/>
          <w:szCs w:val="24"/>
          <w:vertAlign w:val="baseline"/>
        </w:rPr>
        <w:t>可控神经序列生成</w:t>
      </w:r>
      <w:r>
        <w:rPr>
          <w:rFonts w:ascii="SimSun" w:hAnsi="SimSun" w:eastAsia="SimSun" w:cs="SimSun"/>
          <w:sz w:val="24"/>
          <w:szCs w:val="24"/>
        </w:rPr>
        <w:t>技术</w:t>
      </w:r>
      <w:r>
        <w:rPr>
          <w:rFonts w:ascii="SimSun" w:hAnsi="SimSun" w:eastAsia="SimSun" w:cs="SimSun"/>
          <w:b w:val="0"/>
          <w:bCs w:val="0"/>
          <w:sz w:val="24"/>
          <w:szCs w:val="24"/>
          <w:vertAlign w:val="baseline"/>
        </w:rPr>
        <w:t>及其解释受到广泛关注。</w:t>
      </w:r>
      <w:r>
        <w:rPr>
          <w:rFonts w:ascii="SimSun" w:hAnsi="SimSun" w:eastAsia="SimSun" w:cs="SimSun"/>
          <w:sz w:val="24"/>
          <w:szCs w:val="24"/>
        </w:rPr>
        <w:t>一种研究方向是</w:t>
      </w:r>
      <w:r>
        <w:rPr>
          <w:rFonts w:ascii="SimSun" w:hAnsi="SimSun" w:eastAsia="SimSun" w:cs="SimSun"/>
          <w:b w:val="0"/>
          <w:bCs w:val="0"/>
          <w:sz w:val="24"/>
          <w:szCs w:val="24"/>
          <w:vertAlign w:val="baseline"/>
        </w:rPr>
        <w:t>基于变分自动编码器(</w:t>
      </w:r>
      <w:r>
        <w:rPr>
          <w:rFonts w:hint="default" w:ascii="Times New Roman" w:hAnsi="Times New Roman" w:eastAsia="SimSun" w:cs="Times New Roman"/>
          <w:b w:val="0"/>
          <w:bCs w:val="0"/>
          <w:sz w:val="24"/>
          <w:szCs w:val="24"/>
          <w:vertAlign w:val="baseline"/>
        </w:rPr>
        <w:t>VAE</w:t>
      </w:r>
      <w:r>
        <w:rPr>
          <w:rFonts w:ascii="SimSun" w:hAnsi="SimSun" w:eastAsia="SimSun" w:cs="SimSun"/>
          <w:b w:val="0"/>
          <w:bCs w:val="0"/>
          <w:sz w:val="24"/>
          <w:szCs w:val="24"/>
          <w:vertAlign w:val="baseline"/>
        </w:rPr>
        <w:t>)，它通过潜在表示捕获隐式信息</w:t>
      </w:r>
      <w:r>
        <w:rPr>
          <w:rFonts w:ascii="SimSun" w:hAnsi="SimSun" w:eastAsia="SimSun" w:cs="SimSun"/>
          <w:sz w:val="24"/>
          <w:szCs w:val="24"/>
          <w:vertAlign w:val="superscript"/>
        </w:rPr>
        <w:t>[17,25]</w:t>
      </w:r>
      <w:r>
        <w:rPr>
          <w:rFonts w:ascii="SimSun" w:hAnsi="SimSun" w:eastAsia="SimSun" w:cs="SimSun"/>
          <w:b w:val="0"/>
          <w:bCs w:val="0"/>
          <w:sz w:val="24"/>
          <w:szCs w:val="24"/>
          <w:vertAlign w:val="baseline"/>
        </w:rPr>
        <w:t>或显式信息</w:t>
      </w:r>
      <w:r>
        <w:rPr>
          <w:rFonts w:ascii="SimSun" w:hAnsi="SimSun" w:eastAsia="SimSun" w:cs="SimSun"/>
          <w:sz w:val="24"/>
          <w:szCs w:val="24"/>
          <w:vertAlign w:val="superscript"/>
        </w:rPr>
        <w:t>[26,27]</w:t>
      </w:r>
      <w:r>
        <w:rPr>
          <w:rFonts w:ascii="SimSun" w:hAnsi="SimSun" w:eastAsia="SimSun" w:cs="SimSun"/>
          <w:b w:val="0"/>
          <w:bCs w:val="0"/>
          <w:sz w:val="24"/>
          <w:szCs w:val="24"/>
          <w:vertAlign w:val="baseline"/>
        </w:rPr>
        <w:t>。另一种方法是将概率</w:t>
      </w:r>
      <w:r>
        <w:rPr>
          <w:rFonts w:ascii="SimSun" w:hAnsi="SimSun" w:eastAsia="SimSun" w:cs="SimSun"/>
          <w:sz w:val="24"/>
          <w:szCs w:val="24"/>
        </w:rPr>
        <w:t>学</w:t>
      </w:r>
      <w:r>
        <w:rPr>
          <w:rFonts w:ascii="SimSun" w:hAnsi="SimSun" w:eastAsia="SimSun" w:cs="SimSun"/>
          <w:b w:val="0"/>
          <w:bCs w:val="0"/>
          <w:sz w:val="24"/>
          <w:szCs w:val="24"/>
          <w:vertAlign w:val="baseline"/>
        </w:rPr>
        <w:t>模型（例如，隐</w:t>
      </w:r>
      <w:r>
        <w:rPr>
          <w:rFonts w:ascii="SimSun" w:hAnsi="SimSun" w:eastAsia="SimSun" w:cs="SimSun"/>
          <w:sz w:val="24"/>
          <w:szCs w:val="24"/>
        </w:rPr>
        <w:t>式</w:t>
      </w:r>
      <w:r>
        <w:rPr>
          <w:rFonts w:ascii="SimSun" w:hAnsi="SimSun" w:eastAsia="SimSun" w:cs="SimSun"/>
          <w:b w:val="0"/>
          <w:bCs w:val="0"/>
          <w:sz w:val="24"/>
          <w:szCs w:val="24"/>
          <w:vertAlign w:val="baseline"/>
        </w:rPr>
        <w:t>半马尔可夫模型（</w:t>
      </w:r>
      <w:r>
        <w:rPr>
          <w:rFonts w:hint="default" w:ascii="Times New Roman" w:hAnsi="Times New Roman" w:eastAsia="SimSun" w:cs="Times New Roman"/>
          <w:b w:val="0"/>
          <w:bCs w:val="0"/>
          <w:sz w:val="24"/>
          <w:szCs w:val="24"/>
          <w:vertAlign w:val="baseline"/>
        </w:rPr>
        <w:t>HSMM</w:t>
      </w:r>
      <w:r>
        <w:rPr>
          <w:rFonts w:ascii="SimSun" w:hAnsi="SimSun" w:eastAsia="SimSun" w:cs="SimSun"/>
          <w:b w:val="0"/>
          <w:bCs w:val="0"/>
          <w:sz w:val="24"/>
          <w:szCs w:val="24"/>
          <w:vertAlign w:val="baseline"/>
        </w:rPr>
        <w:t>））集成到神经网络中</w:t>
      </w:r>
      <w:r>
        <w:rPr>
          <w:rFonts w:ascii="SimSun" w:hAnsi="SimSun" w:eastAsia="SimSun" w:cs="SimSun"/>
          <w:sz w:val="24"/>
          <w:szCs w:val="24"/>
          <w:vertAlign w:val="superscript"/>
        </w:rPr>
        <w:t>[28][29]</w:t>
      </w:r>
      <w:r>
        <w:rPr>
          <w:rFonts w:ascii="SimSun" w:hAnsi="SimSun" w:eastAsia="SimSun" w:cs="SimSun"/>
          <w:b w:val="0"/>
          <w:bCs w:val="0"/>
          <w:sz w:val="24"/>
          <w:szCs w:val="24"/>
          <w:vertAlign w:val="baseline"/>
        </w:rPr>
        <w:t>。在这些</w:t>
      </w:r>
      <w:r>
        <w:rPr>
          <w:rFonts w:ascii="SimSun" w:hAnsi="SimSun" w:eastAsia="SimSun" w:cs="SimSun"/>
          <w:sz w:val="24"/>
          <w:szCs w:val="24"/>
        </w:rPr>
        <w:t>研究</w:t>
      </w:r>
      <w:r>
        <w:rPr>
          <w:rFonts w:ascii="SimSun" w:hAnsi="SimSun" w:eastAsia="SimSun" w:cs="SimSun"/>
          <w:b w:val="0"/>
          <w:bCs w:val="0"/>
          <w:sz w:val="24"/>
          <w:szCs w:val="24"/>
          <w:vertAlign w:val="baseline"/>
        </w:rPr>
        <w:t>中，神经</w:t>
      </w:r>
      <w:r>
        <w:rPr>
          <w:rFonts w:ascii="SimSun" w:hAnsi="SimSun" w:eastAsia="SimSun" w:cs="SimSun"/>
          <w:sz w:val="24"/>
          <w:szCs w:val="24"/>
        </w:rPr>
        <w:t>模板作为</w:t>
      </w:r>
      <w:r>
        <w:rPr>
          <w:rFonts w:ascii="SimSun" w:hAnsi="SimSun" w:eastAsia="SimSun" w:cs="SimSun"/>
          <w:b w:val="0"/>
          <w:bCs w:val="0"/>
          <w:sz w:val="24"/>
          <w:szCs w:val="24"/>
          <w:vertAlign w:val="baseline"/>
        </w:rPr>
        <w:t>潜在状态控制的顺序组成</w:t>
      </w:r>
      <w:r>
        <w:rPr>
          <w:rFonts w:ascii="SimSun" w:hAnsi="SimSun" w:eastAsia="SimSun" w:cs="SimSun"/>
          <w:sz w:val="24"/>
          <w:szCs w:val="24"/>
        </w:rPr>
        <w:t>的片段被学习到</w:t>
      </w:r>
      <w:r>
        <w:rPr>
          <w:rFonts w:ascii="SimSun" w:hAnsi="SimSun" w:eastAsia="SimSun" w:cs="SimSun"/>
          <w:b w:val="0"/>
          <w:bCs w:val="0"/>
          <w:sz w:val="24"/>
          <w:szCs w:val="24"/>
          <w:vertAlign w:val="baseline"/>
        </w:rPr>
        <w:t>，并被用于语言建模和数据到文本的生成。 不幸的是，</w:t>
      </w:r>
      <w:r>
        <w:rPr>
          <w:rFonts w:ascii="SimSun" w:hAnsi="SimSun" w:eastAsia="SimSun" w:cs="SimSun"/>
          <w:sz w:val="24"/>
          <w:szCs w:val="24"/>
        </w:rPr>
        <w:t>使</w:t>
      </w:r>
      <w:r>
        <w:rPr>
          <w:rFonts w:ascii="SimSun" w:hAnsi="SimSun" w:eastAsia="SimSun" w:cs="SimSun"/>
          <w:b w:val="0"/>
          <w:bCs w:val="0"/>
          <w:sz w:val="24"/>
          <w:szCs w:val="24"/>
          <w:vertAlign w:val="baseline"/>
        </w:rPr>
        <w:t>这种方法</w:t>
      </w:r>
      <w:r>
        <w:rPr>
          <w:rFonts w:ascii="SimSun" w:hAnsi="SimSun" w:eastAsia="SimSun" w:cs="SimSun"/>
          <w:sz w:val="24"/>
          <w:szCs w:val="24"/>
        </w:rPr>
        <w:t>适应</w:t>
      </w:r>
      <w:r>
        <w:rPr>
          <w:rFonts w:hint="default" w:ascii="Times New Roman" w:hAnsi="Times New Roman" w:eastAsia="SimSun" w:cs="Times New Roman"/>
          <w:b w:val="0"/>
          <w:bCs w:val="0"/>
          <w:sz w:val="24"/>
          <w:szCs w:val="24"/>
          <w:vertAlign w:val="baseline"/>
        </w:rPr>
        <w:t>Seq2Seq</w:t>
      </w:r>
      <w:r>
        <w:rPr>
          <w:rFonts w:ascii="SimSun" w:hAnsi="SimSun" w:eastAsia="SimSun" w:cs="SimSun"/>
          <w:b w:val="0"/>
          <w:bCs w:val="0"/>
          <w:sz w:val="24"/>
          <w:szCs w:val="24"/>
          <w:vertAlign w:val="baseline"/>
        </w:rPr>
        <w:t>学习框架</w:t>
      </w:r>
      <w:r>
        <w:rPr>
          <w:rFonts w:ascii="SimSun" w:hAnsi="SimSun" w:eastAsia="SimSun" w:cs="SimSun"/>
          <w:sz w:val="24"/>
          <w:szCs w:val="24"/>
        </w:rPr>
        <w:t>以便</w:t>
      </w:r>
      <w:r>
        <w:rPr>
          <w:rFonts w:ascii="SimSun" w:hAnsi="SimSun" w:eastAsia="SimSun" w:cs="SimSun"/>
          <w:b w:val="0"/>
          <w:bCs w:val="0"/>
          <w:sz w:val="24"/>
          <w:szCs w:val="24"/>
          <w:vertAlign w:val="baseline"/>
        </w:rPr>
        <w:t>从源序列和目标序列中提取模板并非易事。</w:t>
      </w:r>
    </w:p>
    <w:p>
      <w:pPr>
        <w:keepNext w:val="0"/>
        <w:keepLines w:val="0"/>
        <w:pageBreakBefore w:val="0"/>
        <w:widowControl w:val="0"/>
        <w:kinsoku/>
        <w:wordWrap/>
        <w:overflowPunct/>
        <w:topLinePunct w:val="0"/>
        <w:autoSpaceDE/>
        <w:autoSpaceDN/>
        <w:bidi w:val="0"/>
        <w:adjustRightInd/>
        <w:snapToGrid/>
        <w:spacing w:line="440" w:lineRule="exact"/>
        <w:ind w:left="0" w:firstLine="720"/>
        <w:textAlignment w:val="auto"/>
        <w:rPr>
          <w:rFonts w:ascii="SimSun" w:hAnsi="SimSun" w:eastAsia="SimSun" w:cs="SimSun"/>
          <w:b w:val="0"/>
          <w:bCs w:val="0"/>
          <w:sz w:val="24"/>
          <w:szCs w:val="24"/>
          <w:vertAlign w:val="baseline"/>
        </w:rPr>
      </w:pPr>
    </w:p>
    <w:p>
      <w:pPr>
        <w:spacing w:line="360" w:lineRule="auto"/>
        <w:rPr>
          <w:rFonts w:ascii="SimSun" w:hAnsi="SimSun" w:eastAsia="SimSun" w:cs="SimSun"/>
          <w:b/>
          <w:bCs/>
          <w:sz w:val="30"/>
          <w:szCs w:val="30"/>
          <w:vertAlign w:val="baseline"/>
        </w:rPr>
      </w:pPr>
      <w:r>
        <w:rPr>
          <w:rFonts w:ascii="SimSun" w:hAnsi="SimSun" w:eastAsia="SimSun" w:cs="SimSun"/>
          <w:b/>
          <w:bCs/>
          <w:sz w:val="30"/>
          <w:szCs w:val="30"/>
          <w:vertAlign w:val="baseline"/>
        </w:rPr>
        <w:t xml:space="preserve">4.3 </w:t>
      </w:r>
      <w:r>
        <w:rPr>
          <w:rFonts w:hint="default" w:ascii="Times New Roman" w:hAnsi="Times New Roman" w:eastAsia="SimSun" w:cs="Times New Roman"/>
          <w:b/>
          <w:bCs/>
          <w:sz w:val="30"/>
          <w:szCs w:val="30"/>
          <w:vertAlign w:val="baseline"/>
        </w:rPr>
        <w:t>Seq2Seq</w:t>
      </w:r>
      <w:r>
        <w:rPr>
          <w:rFonts w:ascii="SimSun" w:hAnsi="SimSun" w:eastAsia="SimSun" w:cs="SimSun"/>
          <w:b/>
          <w:bCs/>
          <w:sz w:val="30"/>
          <w:szCs w:val="30"/>
          <w:vertAlign w:val="baseline"/>
        </w:rPr>
        <w:t>学习的域迁移</w:t>
      </w:r>
    </w:p>
    <w:p>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ascii="SimSun" w:hAnsi="SimSun" w:eastAsia="SimSun" w:cs="SimSun"/>
          <w:b w:val="0"/>
          <w:bCs w:val="0"/>
          <w:sz w:val="24"/>
          <w:szCs w:val="24"/>
          <w:vertAlign w:val="baseline"/>
        </w:rPr>
      </w:pPr>
      <w:r>
        <w:rPr>
          <w:rFonts w:ascii="SimSun" w:hAnsi="SimSun" w:eastAsia="SimSun" w:cs="SimSun"/>
          <w:b w:val="0"/>
          <w:bCs w:val="0"/>
          <w:sz w:val="24"/>
          <w:szCs w:val="24"/>
          <w:vertAlign w:val="baseline"/>
        </w:rPr>
        <w:t>对于神经复述生成的域迁移性研究是不足的。据我们所知，</w:t>
      </w:r>
      <w:r>
        <w:rPr>
          <w:rFonts w:hint="default" w:ascii="Times New Roman" w:hAnsi="Times New Roman" w:eastAsia="SimSun" w:cs="Times New Roman"/>
          <w:b w:val="0"/>
          <w:bCs w:val="0"/>
          <w:sz w:val="24"/>
          <w:szCs w:val="24"/>
          <w:vertAlign w:val="baseline"/>
        </w:rPr>
        <w:t>Su</w:t>
      </w:r>
      <w:r>
        <w:rPr>
          <w:rFonts w:ascii="SimSun" w:hAnsi="SimSun" w:eastAsia="SimSun" w:cs="SimSun"/>
          <w:sz w:val="24"/>
          <w:szCs w:val="24"/>
        </w:rPr>
        <w:t>和</w:t>
      </w:r>
      <w:r>
        <w:rPr>
          <w:rFonts w:hint="default" w:ascii="Times New Roman" w:hAnsi="Times New Roman" w:eastAsia="SimSun" w:cs="Times New Roman"/>
          <w:b w:val="0"/>
          <w:bCs w:val="0"/>
          <w:sz w:val="24"/>
          <w:szCs w:val="24"/>
          <w:vertAlign w:val="baseline"/>
        </w:rPr>
        <w:t>Yan</w:t>
      </w:r>
      <w:r>
        <w:rPr>
          <w:rFonts w:ascii="SimSun" w:hAnsi="SimSun" w:eastAsia="SimSun" w:cs="SimSun"/>
          <w:sz w:val="24"/>
          <w:szCs w:val="24"/>
          <w:vertAlign w:val="superscript"/>
        </w:rPr>
        <w:t>[30]</w:t>
      </w:r>
      <w:r>
        <w:rPr>
          <w:rFonts w:ascii="SimSun" w:hAnsi="SimSun" w:eastAsia="SimSun" w:cs="SimSun"/>
          <w:b w:val="0"/>
          <w:bCs w:val="0"/>
          <w:sz w:val="24"/>
          <w:szCs w:val="24"/>
          <w:vertAlign w:val="baseline"/>
        </w:rPr>
        <w:t>是唯一做关于这一主题的研究的</w:t>
      </w:r>
      <w:r>
        <w:rPr>
          <w:rFonts w:ascii="SimSun" w:hAnsi="SimSun" w:eastAsia="SimSun" w:cs="SimSun"/>
          <w:sz w:val="24"/>
          <w:szCs w:val="24"/>
        </w:rPr>
        <w:t>人员</w:t>
      </w:r>
      <w:r>
        <w:rPr>
          <w:rFonts w:ascii="SimSun" w:hAnsi="SimSun" w:eastAsia="SimSun" w:cs="SimSun"/>
          <w:b w:val="0"/>
          <w:bCs w:val="0"/>
          <w:sz w:val="24"/>
          <w:szCs w:val="24"/>
          <w:vertAlign w:val="baseline"/>
        </w:rPr>
        <w:t>。他们利用预训练的词嵌入向量，将两个域中的所有单词都包含到词</w:t>
      </w:r>
      <w:r>
        <w:rPr>
          <w:rFonts w:ascii="SimSun" w:hAnsi="SimSun" w:eastAsia="SimSun" w:cs="SimSun"/>
          <w:sz w:val="24"/>
          <w:szCs w:val="24"/>
        </w:rPr>
        <w:t>表</w:t>
      </w:r>
      <w:r>
        <w:rPr>
          <w:rFonts w:ascii="SimSun" w:hAnsi="SimSun" w:eastAsia="SimSun" w:cs="SimSun"/>
          <w:b w:val="0"/>
          <w:bCs w:val="0"/>
          <w:sz w:val="24"/>
          <w:szCs w:val="24"/>
          <w:vertAlign w:val="baseline"/>
        </w:rPr>
        <w:t>中，但是这样做很难扩展。与此同时，我们注意到在神经机器翻译的域迁移方面有大量研究，这</w:t>
      </w:r>
      <w:r>
        <w:rPr>
          <w:rFonts w:ascii="SimSun" w:hAnsi="SimSun" w:eastAsia="SimSun" w:cs="SimSun"/>
          <w:sz w:val="24"/>
          <w:szCs w:val="24"/>
        </w:rPr>
        <w:t>又</w:t>
      </w:r>
      <w:r>
        <w:rPr>
          <w:rFonts w:ascii="SimSun" w:hAnsi="SimSun" w:eastAsia="SimSun" w:cs="SimSun"/>
          <w:b w:val="0"/>
          <w:bCs w:val="0"/>
          <w:sz w:val="24"/>
          <w:szCs w:val="24"/>
          <w:vertAlign w:val="baseline"/>
        </w:rPr>
        <w:t>是一个经典的序列到序列学习任务。但是，它们中的大多数都需要目标域中的平行语料数据</w:t>
      </w:r>
      <w:r>
        <w:rPr>
          <w:rFonts w:ascii="SimSun" w:hAnsi="SimSun" w:eastAsia="SimSun" w:cs="SimSun"/>
          <w:sz w:val="24"/>
          <w:szCs w:val="24"/>
          <w:vertAlign w:val="superscript"/>
        </w:rPr>
        <w:t>[31,32]</w:t>
      </w:r>
      <w:r>
        <w:rPr>
          <w:rFonts w:ascii="SimSun" w:hAnsi="SimSun" w:eastAsia="SimSun" w:cs="SimSun"/>
          <w:b w:val="0"/>
          <w:bCs w:val="0"/>
          <w:sz w:val="24"/>
          <w:szCs w:val="24"/>
          <w:vertAlign w:val="baseline"/>
        </w:rPr>
        <w:t>。在</w:t>
      </w:r>
      <w:r>
        <w:rPr>
          <w:rFonts w:ascii="SimSun" w:hAnsi="SimSun" w:eastAsia="SimSun" w:cs="SimSun"/>
          <w:sz w:val="24"/>
          <w:szCs w:val="24"/>
        </w:rPr>
        <w:t>本文</w:t>
      </w:r>
      <w:r>
        <w:rPr>
          <w:rFonts w:ascii="SimSun" w:hAnsi="SimSun" w:eastAsia="SimSun" w:cs="SimSun"/>
          <w:b w:val="0"/>
          <w:bCs w:val="0"/>
          <w:sz w:val="24"/>
          <w:szCs w:val="24"/>
          <w:vertAlign w:val="baseline"/>
        </w:rPr>
        <w:t>研究中，我们考虑了无监督域迁移，这更具挑战性，并且只有两项研究适用。</w:t>
      </w:r>
      <w:r>
        <w:rPr>
          <w:rFonts w:hint="default" w:ascii="Times New Roman" w:hAnsi="Times New Roman" w:eastAsia="SimSun" w:cs="Times New Roman"/>
          <w:b w:val="0"/>
          <w:bCs w:val="0"/>
          <w:sz w:val="24"/>
          <w:szCs w:val="24"/>
          <w:vertAlign w:val="baseline"/>
        </w:rPr>
        <w:t>Gulcehre</w:t>
      </w:r>
      <w:r>
        <w:rPr>
          <w:rFonts w:ascii="SimSun" w:hAnsi="SimSun" w:eastAsia="SimSun" w:cs="SimSun"/>
          <w:sz w:val="24"/>
          <w:szCs w:val="24"/>
          <w:vertAlign w:val="superscript"/>
        </w:rPr>
        <w:t>[22]</w:t>
      </w:r>
      <w:r>
        <w:rPr>
          <w:rFonts w:ascii="SimSun" w:hAnsi="SimSun" w:eastAsia="SimSun" w:cs="SimSun"/>
          <w:b w:val="0"/>
          <w:bCs w:val="0"/>
          <w:sz w:val="24"/>
          <w:szCs w:val="24"/>
          <w:vertAlign w:val="baseline"/>
        </w:rPr>
        <w:t>使用在目标域训练的语言模型来指导波束搜索</w:t>
      </w:r>
      <w:r>
        <w:rPr>
          <w:rFonts w:hint="default" w:ascii="Times New Roman" w:hAnsi="Times New Roman" w:eastAsia="SimSun" w:cs="Times New Roman"/>
          <w:b w:val="0"/>
          <w:bCs w:val="0"/>
          <w:sz w:val="24"/>
          <w:szCs w:val="24"/>
          <w:vertAlign w:val="baseline"/>
        </w:rPr>
        <w:t>。Domhan</w:t>
      </w:r>
      <w:r>
        <w:rPr>
          <w:rFonts w:ascii="SimSun" w:hAnsi="SimSun" w:eastAsia="SimSun" w:cs="SimSun"/>
          <w:b w:val="0"/>
          <w:bCs w:val="0"/>
          <w:sz w:val="24"/>
          <w:szCs w:val="24"/>
          <w:vertAlign w:val="baseline"/>
        </w:rPr>
        <w:t>和</w:t>
      </w:r>
      <w:r>
        <w:rPr>
          <w:rFonts w:hint="default" w:ascii="Times New Roman" w:hAnsi="Times New Roman" w:eastAsia="SimSun" w:cs="Times New Roman"/>
          <w:b w:val="0"/>
          <w:bCs w:val="0"/>
          <w:sz w:val="24"/>
          <w:szCs w:val="24"/>
          <w:vertAlign w:val="baseline"/>
        </w:rPr>
        <w:t>Hieber</w:t>
      </w:r>
      <w:r>
        <w:rPr>
          <w:rFonts w:ascii="SimSun" w:hAnsi="SimSun" w:eastAsia="SimSun" w:cs="SimSun"/>
          <w:sz w:val="24"/>
          <w:szCs w:val="24"/>
          <w:vertAlign w:val="superscript"/>
        </w:rPr>
        <w:t>[23]</w:t>
      </w:r>
      <w:r>
        <w:rPr>
          <w:rFonts w:ascii="SimSun" w:hAnsi="SimSun" w:eastAsia="SimSun" w:cs="SimSun"/>
          <w:b w:val="0"/>
          <w:bCs w:val="0"/>
          <w:sz w:val="24"/>
          <w:szCs w:val="24"/>
          <w:vertAlign w:val="baseline"/>
        </w:rPr>
        <w:t>通过在目标域中学习语言模型并在源域中学习翻译来共同优化两个堆叠式解码器。在本文研究中，我们利用了源域和目标域中句子模板的相似性。得益于多粒度复述模式</w:t>
      </w:r>
      <w:r>
        <w:rPr>
          <w:rFonts w:ascii="SimSun" w:hAnsi="SimSun" w:eastAsia="SimSun" w:cs="SimSun"/>
          <w:sz w:val="24"/>
          <w:szCs w:val="24"/>
        </w:rPr>
        <w:t>可</w:t>
      </w:r>
      <w:r>
        <w:rPr>
          <w:rFonts w:ascii="SimSun" w:hAnsi="SimSun" w:eastAsia="SimSun" w:cs="SimSun"/>
          <w:b w:val="0"/>
          <w:bCs w:val="0"/>
          <w:sz w:val="24"/>
          <w:szCs w:val="24"/>
          <w:vertAlign w:val="baseline"/>
        </w:rPr>
        <w:t>分解</w:t>
      </w:r>
      <w:r>
        <w:rPr>
          <w:rFonts w:ascii="SimSun" w:hAnsi="SimSun" w:eastAsia="SimSun" w:cs="SimSun"/>
          <w:sz w:val="24"/>
          <w:szCs w:val="24"/>
        </w:rPr>
        <w:t>的</w:t>
      </w:r>
      <w:r>
        <w:rPr>
          <w:rFonts w:ascii="SimSun" w:hAnsi="SimSun" w:eastAsia="SimSun" w:cs="SimSun"/>
          <w:b w:val="0"/>
          <w:bCs w:val="0"/>
          <w:sz w:val="24"/>
          <w:szCs w:val="24"/>
          <w:vertAlign w:val="baseline"/>
        </w:rPr>
        <w:t>特性，DNPG可以快速适应新域，而无需任何平行语料数据。</w:t>
      </w:r>
    </w:p>
    <w:p>
      <w:pPr>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ascii="SimSun" w:hAnsi="SimSun" w:eastAsia="SimSun" w:cs="SimSun"/>
          <w:b w:val="0"/>
          <w:bCs w:val="0"/>
          <w:sz w:val="24"/>
          <w:szCs w:val="24"/>
          <w:vertAlign w:val="baseline"/>
        </w:rPr>
      </w:pPr>
    </w:p>
    <w:p>
      <w:pPr>
        <w:spacing w:line="360" w:lineRule="auto"/>
        <w:rPr>
          <w:rFonts w:ascii="SimSun" w:hAnsi="SimSun" w:eastAsia="SimSun" w:cs="SimSun"/>
          <w:b w:val="0"/>
          <w:bCs w:val="0"/>
          <w:sz w:val="30"/>
          <w:szCs w:val="30"/>
          <w:vertAlign w:val="baseline"/>
        </w:rPr>
      </w:pPr>
      <w:r>
        <w:rPr>
          <w:rFonts w:ascii="SimSun" w:hAnsi="SimSun" w:eastAsia="SimSun" w:cs="SimSun"/>
          <w:b/>
          <w:bCs/>
          <w:sz w:val="30"/>
          <w:szCs w:val="30"/>
          <w:vertAlign w:val="baseline"/>
        </w:rPr>
        <w:t>5 总结</w:t>
      </w:r>
    </w:p>
    <w:p>
      <w:pPr>
        <w:keepNext w:val="0"/>
        <w:keepLines w:val="0"/>
        <w:pageBreakBefore w:val="0"/>
        <w:widowControl w:val="0"/>
        <w:kinsoku/>
        <w:wordWrap/>
        <w:overflowPunct/>
        <w:topLinePunct w:val="0"/>
        <w:autoSpaceDE/>
        <w:autoSpaceDN/>
        <w:bidi w:val="0"/>
        <w:adjustRightInd/>
        <w:snapToGrid/>
        <w:spacing w:line="440" w:lineRule="exact"/>
        <w:ind w:firstLine="522"/>
        <w:textAlignment w:val="auto"/>
        <w:rPr>
          <w:rFonts w:ascii="SimSun" w:hAnsi="SimSun" w:eastAsia="SimSun" w:cs="SimSun"/>
          <w:b w:val="0"/>
          <w:bCs w:val="0"/>
          <w:sz w:val="24"/>
          <w:szCs w:val="24"/>
          <w:vertAlign w:val="baseline"/>
        </w:rPr>
      </w:pPr>
      <w:r>
        <w:rPr>
          <w:rFonts w:ascii="SimSun" w:hAnsi="SimSun" w:eastAsia="SimSun" w:cs="SimSun"/>
          <w:b w:val="0"/>
          <w:bCs w:val="0"/>
          <w:sz w:val="24"/>
          <w:szCs w:val="24"/>
          <w:vertAlign w:val="baseline"/>
        </w:rPr>
        <w:t>在本文中，我们提出了一种具有分解机制的神经网络复述生成模型。我们通过与每个单词相关的潜在变量以及具有各种归纳偏差的几个</w:t>
      </w:r>
      <w:r>
        <w:rPr>
          <w:rFonts w:hint="default" w:ascii="Times New Roman" w:hAnsi="Times New Roman" w:eastAsia="SimSun" w:cs="Times New Roman"/>
          <w:b w:val="0"/>
          <w:bCs w:val="0"/>
          <w:sz w:val="24"/>
          <w:szCs w:val="24"/>
          <w:vertAlign w:val="baseline"/>
        </w:rPr>
        <w:t>Transformer</w:t>
      </w:r>
      <w:r>
        <w:rPr>
          <w:rFonts w:ascii="SimSun" w:hAnsi="SimSun" w:eastAsia="SimSun" w:cs="SimSun"/>
          <w:b w:val="0"/>
          <w:bCs w:val="0"/>
          <w:sz w:val="24"/>
          <w:szCs w:val="24"/>
          <w:vertAlign w:val="baseline"/>
        </w:rPr>
        <w:t>模型来构建这样的机制，以专注于不同粒度级别的复述模式。 我们进一步提出了一种无监督域迁移的快速增量方法。定量实验结果表明，与最先进的模型相比，我们的模型在域内</w:t>
      </w:r>
      <w:r>
        <w:rPr>
          <w:rFonts w:ascii="SimSun" w:hAnsi="SimSun" w:eastAsia="SimSun" w:cs="SimSun"/>
          <w:sz w:val="24"/>
          <w:szCs w:val="24"/>
        </w:rPr>
        <w:t>表现</w:t>
      </w:r>
      <w:r>
        <w:rPr>
          <w:rFonts w:ascii="SimSun" w:hAnsi="SimSun" w:eastAsia="SimSun" w:cs="SimSun"/>
          <w:b w:val="0"/>
          <w:bCs w:val="0"/>
          <w:sz w:val="24"/>
          <w:szCs w:val="24"/>
          <w:vertAlign w:val="baseline"/>
        </w:rPr>
        <w:t>上具有竞争力，并且在域迁移方面显着优于其他基准模型。 定性实验表明，我们模型的生成</w:t>
      </w:r>
      <w:r>
        <w:rPr>
          <w:rFonts w:ascii="SimSun" w:hAnsi="SimSun" w:eastAsia="SimSun" w:cs="SimSun"/>
          <w:sz w:val="24"/>
          <w:szCs w:val="24"/>
        </w:rPr>
        <w:t>过程</w:t>
      </w:r>
      <w:r>
        <w:rPr>
          <w:rFonts w:ascii="SimSun" w:hAnsi="SimSun" w:eastAsia="SimSun" w:cs="SimSun"/>
          <w:b w:val="0"/>
          <w:bCs w:val="0"/>
          <w:sz w:val="24"/>
          <w:szCs w:val="24"/>
          <w:vertAlign w:val="baseline"/>
        </w:rPr>
        <w:t>是可解释和可控制的。将来，我们计划在其他</w:t>
      </w:r>
      <w:r>
        <w:rPr>
          <w:rFonts w:hint="default" w:ascii="Times New Roman" w:hAnsi="Times New Roman" w:eastAsia="SimSun" w:cs="Times New Roman"/>
          <w:b w:val="0"/>
          <w:bCs w:val="0"/>
          <w:sz w:val="24"/>
          <w:szCs w:val="24"/>
          <w:vertAlign w:val="baseline"/>
        </w:rPr>
        <w:t>NLP</w:t>
      </w:r>
      <w:r>
        <w:rPr>
          <w:rFonts w:ascii="SimSun" w:hAnsi="SimSun" w:eastAsia="SimSun" w:cs="SimSun"/>
          <w:b w:val="0"/>
          <w:bCs w:val="0"/>
          <w:sz w:val="24"/>
          <w:szCs w:val="24"/>
          <w:vertAlign w:val="baseline"/>
        </w:rPr>
        <w:t>任务上研究具有分解机制的更有效的无监督域迁移方法。</w:t>
      </w:r>
    </w:p>
    <w:p>
      <w:pPr>
        <w:pStyle w:val="2"/>
        <w:spacing w:before="240" w:after="240" w:line="360" w:lineRule="auto"/>
        <w:rPr>
          <w:rFonts w:ascii="SimSun" w:hAnsi="SimSun" w:eastAsia="SimSun" w:cs="SimSun"/>
          <w:sz w:val="30"/>
          <w:szCs w:val="30"/>
          <w:vertAlign w:val="baseline"/>
        </w:rPr>
      </w:pPr>
      <w:r>
        <w:rPr>
          <w:rFonts w:ascii="SimSun" w:hAnsi="SimSun" w:eastAsia="SimSun" w:cs="SimSun"/>
          <w:b/>
          <w:bCs/>
          <w:sz w:val="30"/>
          <w:szCs w:val="30"/>
          <w:vertAlign w:val="baseline"/>
        </w:rPr>
        <w:t>参考文献</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 Aaditya Prakash, Sadid A Hasan, Kathy Lee, Vivek Datla, Ashequl Qadir, Joey Liu, and Oladimeji Farri. 2016. Neural paraphrase generation with stacked residual lstm networks. arXiv preprint arXiv:1610.03098.</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 Ziqiang Cao, Chuwei Luo, Wenjie Li, and Sujian Li. 2017. Joint copying and restricted generation for paraphrase. In Thirty-First AAAI Conference on Artificial Intelligence.</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 Zichao Li, Xin Jiang, Lifeng Shang, and Hang Li. 2018. Paraphrase generation with deep reinforcement learning. In Proceedings of the 2018 Conference on Empirical Methods in Natural Language Processing, pages 3865–3878.</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 Shuming Ma, Xu Sun, Wei Li, Sujian Li, Wenjie Li, and Xuancheng Ren. 2018. Query and output: Generating words by querying distributed word representations for paraphrase generation. In Proceedings of the 2018 Conference of the North American Chapter of the Association for Computational Linguistics: Human Language Technologies, Volume 1</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(Long Papers), volume 1, pages 196–206.</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[5] Sepp Hochreiter and Jürgen Schmidhuber. 1997. Long short-term memory. Neural computation, 9(8):1735–1780.</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[6] Yann LeCun, Léon Bottou, Yoshua Bengio, Patrick Haffner, et al. 1998. Gradient-based learning applied to document recognition. Proceedings of the IEEE, 86(11):2278–2324.</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[7] Ashish Vaswani, Noam Shazeer, Niki Parmar, Jakob Uszkoreit, Llion Jones, Aidan N Gomez, Łukasz Kaiser, and Illia Polosukhin. 2017. Attention is all you need. In Advances in Neural Information Processing Systems, pages 5998–6008.</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[8] Eric Jang, Shixiang Gu, and Ben Poole. 2016. Categorical reparameterization with gumbel-softmax. arXiv preprint arXiv:1611.01144.</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[9] Jiatao Gu, Zhengdong Lu, Hang Li, and Victor OK Li. 2016. Incorporating copying mechanism in sequence-to-sequence learning. In Proceedings of the 54th Annual Meeting of the Association for Computational Linguistics (Volume 1: Long Papers), volume 1, pages 1631–1640.</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[10] Franz Josef Och and Hermann Ney. 2003. A systematic comparison of various statistical alignment models. Computational Linguistics, 29(1):19–51.</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[11] Diederik P Kingma and Jimmy Ba. 2014. Adam: A method for stochastic optimization. arXiv preprint arXiv:1412.6980.</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[12] Adam Paszke, Sam Gross, Soumith Chintala, Gregory Chanan, Edward Yang, Zachary DeVito, Zeming Lin, Alban Desmaison, Luca Antiga, and Adam Lerer. 2017. Automatic differentiation in pytorch. In International Conference on Learning Represen-</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tations.</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[13] Kishore Papineni, Salim Roukos, Todd Ward, and WeiJing Zhu. 2002. Bleu: a method for automatic evaluation of machine translation. In Proceedings of the 40th annual meeting on association for computational linguistics, pages 311–318. Association for Computational Linguistics.</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[14] Chin-Yew Lin. 2004. Rouge: A package for automatic evaluation of summaries. Text Summarization Branches Out.</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[15] Hong Sun and Ming Zhou. 2012. Joint learning of a dual smt system for paraphrase generation. In Proceedings of the 50th Annual Meeting of the Association for Computational Linguistics: Short Papers Volume 2, pages 38–42. Association for Computational Linguistics.</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[16] Brown P F, Pietra V J D, Pietra S A D, et al. The mathematics of statistical machine translation: Parameter estimation[J]. Computational linguistics, 1993, 19(2): 263-311.</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[17] Ankush Gupta, Arvind Agarwal, Prawaan Singh, and Piyush Rai. 2017.</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deep generative framework for paraphrase generation. arXiv preprint arXiv:1709.05074.</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[18] Abigail See, Peter J Liu, and Christopher D Manning. 2017. Get to the point: Summarization with pointer generator networks. In Proceedings of the 55th Annual Meeting of the Association for Computational Linguistics (Volume 1: Long Papers), pages 1073-1083.</w:t>
      </w:r>
      <w:bookmarkStart w:id="0" w:name="_GoBack"/>
      <w:bookmarkEnd w:id="0"/>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[19] Su Wang, Rahul Gupta, Nancy Chang, and Jason Baldridge. 2018. A task in a suit and a tie: paraphrase generation with semantic augmentation. arXiv preprint arXiv:1811.00119.</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[20] Ronald J Williams. 1992. Simple statistical gradient following algorithms for connectionist reinforcement learning. Machine learning, 8(3-4):229–256.</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[21] Richard S Sutton, David A McAllester, Satinder P Singh, and Yishay Mansour. 2000. Policy gradient methods for reinforcement learning with function approximation. In Advances in neural information processing systems, pages 1057–1063.</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[22] Caglar Gulcehre, Orhan Firat, Kelvin Xu, Kyunghyun Cho, Loic Barrault, Huei-Chi Lin, Fethi Bougares, Holger Schwenk, and Yoshua Bengio. 2015. On using monolingual corpora in neural machine translation. arXiv preprint arXiv:1503.03535.</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[23] Tobias Domhan and Felix Hieber. 2017. Using target side monolingual data for neural machine translation through multi-task learning. In Proceedings of the 2017 Conference on Empirical Methods in Natural Language Processing, pages 1500–1505.</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[24] Mohit Iyyer, John Wieting, Kevin Gimpel, and Luke Zettlemoyer. 2018. Adversarial example generation with syntactically controlled paraphrase networks. arXiv preprint arXiv:1804.06059.</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[25] Piji Li, Wai Lam, Lidong Bing, and Zihao Wang. 2017. Deep recurrent generative decoder for abstractive text summarization. arXiv preprint arXiv:1708.00625.</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[26] Zhiting Hu, Zichao Yang, Xiaodan Liang, Ruslan Salakhutdinov, and Eric P Xing. 2017. Toward controlled generation of text. arXiv preprint arXiv:1703.00955.</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[27] Yi Liao, Lidong Bing, Piji Li, Shuming Shi, Wai Lam, and Tong Zhang. 2018. Quase: Sequence editing under quantifiable guidance. In Proceedings of the 2018 Conference on Empirical Methods in Natural Language Processing, pages 3855–3864.</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[28] Sam Wiseman, Stuart Shieber, and Alexander Rush. 2018. Learning neural templates for text generation. In Proceedings of the 2018 Conference on Empirical Methods in Natural Language Processing, pages 3174–3187.</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[29] Hanjun Dai, Bo Dai, Yan-Ming Zhang, Shuang Li, and Le Song. 2016. Recurrent hidden semi-markov model. In International Conference on Learning Representations.</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[30] Yu Su and Xifeng Yan. 2017. Cross-domain semantic parsing via paraphrasing. In Proceedings of the 2017 Conference on Empirical Methods in Natural Language Processing, pages 1235–1246.</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[31] Rui Wang, Andrew Finch, Masao Utiyama, and Eiichiro Sumita. 2017a. Sentence embedding for neural machine translation domain adaptation. In Proceedings of the 55th Annual Meeting of the Association for Computational Linguistics (Volume 2: Short Papers), pages 560–566.</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[32] Rui Wang, Masao Utiyama, Lemao Liu, Kehai Chen, and Eiichiro Sumita. 2017b. Instance weighting for neural machine translation domain adaptation. In Proceedings of the 2017 Conference on Empirical Methods in Natural Language Processing, pages 1482–1488.</w:t>
      </w:r>
    </w:p>
    <w:p>
      <w:pPr>
        <w:keepNext w:val="0"/>
        <w:keepLines w:val="0"/>
        <w:pageBreakBefore w:val="0"/>
        <w:widowControl w:val="0"/>
        <w:tabs>
          <w:tab w:val="left" w:pos="36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sz w:val="24"/>
          <w:szCs w:val="24"/>
        </w:rPr>
      </w:pPr>
    </w:p>
    <w:p>
      <w:pPr>
        <w:tabs>
          <w:tab w:val="left" w:pos="900"/>
        </w:tabs>
        <w:spacing w:line="360" w:lineRule="auto"/>
        <w:rPr>
          <w:rFonts w:ascii="SimSun" w:hAnsi="SimSun" w:eastAsia="SimSun" w:cs="SimSun"/>
          <w:b/>
          <w:bCs/>
          <w:sz w:val="24"/>
          <w:szCs w:val="24"/>
          <w:vertAlign w:val="baseline"/>
        </w:rPr>
      </w:pPr>
      <w:r>
        <w:rPr>
          <w:rFonts w:ascii="SimSun" w:hAnsi="SimSun" w:eastAsia="SimSun" w:cs="SimSun"/>
          <w:b/>
          <w:bCs/>
          <w:sz w:val="24"/>
          <w:szCs w:val="24"/>
          <w:vertAlign w:val="baseline"/>
        </w:rPr>
        <w:t>附录 A 模板提取算法</w:t>
      </w:r>
    </w:p>
    <w:p>
      <w:pPr>
        <w:tabs>
          <w:tab w:val="left" w:pos="900"/>
        </w:tabs>
        <w:spacing w:line="360" w:lineRule="auto"/>
        <w:rPr>
          <w:rFonts w:ascii="SimSun" w:hAnsi="SimSun" w:eastAsia="SimSun" w:cs="SimSun"/>
          <w:b/>
          <w:bCs/>
          <w:sz w:val="24"/>
          <w:szCs w:val="24"/>
          <w:vertAlign w:val="baseline"/>
        </w:rPr>
      </w:pPr>
      <w:r>
        <w:rPr>
          <w:rFonts w:ascii="Times New Roman" w:hAnsi="Times New Roman" w:eastAsia="Times New Roman" w:cs="Times New Roman"/>
          <w:b/>
          <w:sz w:val="30"/>
          <w:szCs w:val="30"/>
          <w:vertAlign w:val="baseline"/>
        </w:rPr>
        <w:drawing>
          <wp:inline distT="0" distB="0" distL="114300" distR="114300">
            <wp:extent cx="4562475" cy="7400925"/>
            <wp:effectExtent l="0" t="0" r="0" b="0"/>
            <wp:docPr id="7" name="image1.png" descr="algorithm"/>
            <wp:cNvGraphicFramePr/>
            <a:graphic xmlns:a="http://schemas.openxmlformats.org/drawingml/2006/main">
              <a:graphicData uri="http://schemas.openxmlformats.org/drawingml/2006/picture">
                <pic:pic xmlns:pic="http://schemas.openxmlformats.org/drawingml/2006/picture">
                  <pic:nvPicPr>
                    <pic:cNvPr id="7" name="image1.png" descr="algorithm"/>
                    <pic:cNvPicPr preferRelativeResize="0"/>
                  </pic:nvPicPr>
                  <pic:blipFill>
                    <a:blip r:embed="rId33"/>
                    <a:srcRect/>
                    <a:stretch>
                      <a:fillRect/>
                    </a:stretch>
                  </pic:blipFill>
                  <pic:spPr>
                    <a:xfrm>
                      <a:off x="0" y="0"/>
                      <a:ext cx="4562475" cy="7400925"/>
                    </a:xfrm>
                    <a:prstGeom prst="rect">
                      <a:avLst/>
                    </a:prstGeom>
                  </pic:spPr>
                </pic:pic>
              </a:graphicData>
            </a:graphic>
          </wp:inline>
        </w:drawing>
      </w:r>
    </w:p>
    <w:p>
      <w:pPr>
        <w:tabs>
          <w:tab w:val="left" w:pos="900"/>
        </w:tabs>
        <w:spacing w:line="360" w:lineRule="auto"/>
        <w:rPr>
          <w:rFonts w:ascii="SimSun" w:hAnsi="SimSun" w:eastAsia="SimSun" w:cs="SimSun"/>
          <w:b/>
          <w:bCs/>
          <w:sz w:val="24"/>
          <w:szCs w:val="24"/>
          <w:vertAlign w:val="baseline"/>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color="auto" w:fill="auto"/>
        <w:tabs>
          <w:tab w:val="left" w:pos="900"/>
        </w:tabs>
        <w:spacing w:before="0" w:after="0" w:line="360" w:lineRule="auto"/>
        <w:ind w:left="0" w:right="0" w:firstLine="0"/>
        <w:jc w:val="center"/>
        <w:rPr>
          <w:rFonts w:ascii="SimSun" w:hAnsi="SimSun" w:eastAsia="SimSun" w:cs="SimSun"/>
          <w:b/>
          <w:bCs/>
          <w:i w:val="0"/>
          <w:iCs w:val="0"/>
          <w:caps w:val="0"/>
          <w:smallCaps w:val="0"/>
          <w:strike w:val="0"/>
          <w:dstrike w:val="0"/>
          <w:color w:val="000000"/>
          <w:sz w:val="18"/>
          <w:szCs w:val="18"/>
          <w:u w:val="none"/>
          <w:shd w:val="clear" w:fill="auto"/>
          <w:vertAlign w:val="baseline"/>
        </w:rPr>
      </w:pPr>
      <w:r>
        <w:rPr>
          <w:rFonts w:ascii="SimSun" w:hAnsi="SimSun" w:eastAsia="SimSun" w:cs="SimSun"/>
          <w:b w:val="0"/>
          <w:bCs w:val="0"/>
          <w:i w:val="0"/>
          <w:iCs w:val="0"/>
          <w:caps w:val="0"/>
          <w:smallCaps w:val="0"/>
          <w:strike w:val="0"/>
          <w:dstrike w:val="0"/>
          <w:color w:val="000000"/>
          <w:sz w:val="18"/>
          <w:szCs w:val="18"/>
          <w:u w:val="none"/>
          <w:shd w:val="clear" w:fill="auto"/>
          <w:vertAlign w:val="baseline"/>
        </w:rPr>
        <w:t>表10 DNPG在每个粒度级别生成的复述和提取模式的示例。</w:t>
      </w:r>
    </w:p>
    <w:p>
      <w:pPr>
        <w:tabs>
          <w:tab w:val="left" w:pos="900"/>
        </w:tabs>
        <w:spacing w:line="360" w:lineRule="auto"/>
        <w:rPr>
          <w:rFonts w:ascii="SimSun" w:hAnsi="SimSun" w:eastAsia="SimSun" w:cs="SimSun"/>
          <w:b/>
          <w:bCs/>
          <w:sz w:val="24"/>
          <w:szCs w:val="24"/>
          <w:vertAlign w:val="baseline"/>
        </w:rPr>
      </w:pPr>
      <w:r>
        <w:rPr>
          <w:rFonts w:ascii="Times New Roman" w:hAnsi="Times New Roman" w:eastAsia="Times New Roman" w:cs="Times New Roman"/>
          <w:b/>
          <w:sz w:val="30"/>
          <w:szCs w:val="30"/>
          <w:vertAlign w:val="baseline"/>
        </w:rPr>
        <w:drawing>
          <wp:inline distT="0" distB="0" distL="114300" distR="114300">
            <wp:extent cx="6264910" cy="2934335"/>
            <wp:effectExtent l="0" t="0" r="0" b="0"/>
            <wp:docPr id="8" name="image6.png" descr="table-10"/>
            <wp:cNvGraphicFramePr/>
            <a:graphic xmlns:a="http://schemas.openxmlformats.org/drawingml/2006/main">
              <a:graphicData uri="http://schemas.openxmlformats.org/drawingml/2006/picture">
                <pic:pic xmlns:pic="http://schemas.openxmlformats.org/drawingml/2006/picture">
                  <pic:nvPicPr>
                    <pic:cNvPr id="8" name="image6.png" descr="table-10"/>
                    <pic:cNvPicPr preferRelativeResize="0"/>
                  </pic:nvPicPr>
                  <pic:blipFill>
                    <a:blip r:embed="rId34"/>
                    <a:srcRect/>
                    <a:stretch>
                      <a:fillRect/>
                    </a:stretch>
                  </pic:blipFill>
                  <pic:spPr>
                    <a:xfrm>
                      <a:off x="0" y="0"/>
                      <a:ext cx="6264910" cy="2934335"/>
                    </a:xfrm>
                    <a:prstGeom prst="rect">
                      <a:avLst/>
                    </a:prstGeom>
                  </pic:spPr>
                </pic:pic>
              </a:graphicData>
            </a:graphic>
          </wp:inline>
        </w:drawing>
      </w:r>
    </w:p>
    <w:p>
      <w:pPr>
        <w:tabs>
          <w:tab w:val="left" w:pos="900"/>
        </w:tabs>
        <w:spacing w:line="360" w:lineRule="auto"/>
        <w:rPr>
          <w:rFonts w:ascii="SimSun" w:hAnsi="SimSun" w:eastAsia="SimSun" w:cs="SimSun"/>
          <w:b/>
          <w:bCs/>
          <w:sz w:val="24"/>
          <w:szCs w:val="24"/>
          <w:vertAlign w:val="baseline"/>
        </w:rPr>
      </w:pPr>
      <w:r>
        <w:rPr>
          <w:rFonts w:ascii="SimSun" w:hAnsi="SimSun" w:eastAsia="SimSun" w:cs="SimSun"/>
          <w:b/>
          <w:bCs/>
          <w:sz w:val="24"/>
          <w:szCs w:val="24"/>
          <w:vertAlign w:val="baseline"/>
        </w:rPr>
        <w:t>附录 B 评估指南</w:t>
      </w:r>
    </w:p>
    <w:p>
      <w:pPr>
        <w:keepNext w:val="0"/>
        <w:keepLines w:val="0"/>
        <w:pageBreakBefore w:val="0"/>
        <w:widowControl w:val="0"/>
        <w:tabs>
          <w:tab w:val="left" w:pos="900"/>
        </w:tabs>
        <w:kinsoku/>
        <w:wordWrap/>
        <w:overflowPunct/>
        <w:topLinePunct w:val="0"/>
        <w:autoSpaceDE/>
        <w:autoSpaceDN/>
        <w:bidi w:val="0"/>
        <w:adjustRightInd/>
        <w:snapToGrid/>
        <w:spacing w:line="440" w:lineRule="exact"/>
        <w:textAlignment w:val="auto"/>
        <w:rPr>
          <w:rFonts w:ascii="SimSun" w:hAnsi="SimSun" w:eastAsia="SimSun" w:cs="SimSun"/>
          <w:sz w:val="24"/>
          <w:szCs w:val="24"/>
        </w:rPr>
      </w:pPr>
      <w:r>
        <w:rPr>
          <w:rFonts w:ascii="SimSun" w:hAnsi="SimSun" w:eastAsia="SimSun" w:cs="SimSun"/>
          <w:b w:val="0"/>
          <w:bCs w:val="0"/>
          <w:sz w:val="24"/>
          <w:szCs w:val="24"/>
          <w:vertAlign w:val="baseline"/>
        </w:rPr>
        <w:t>请根据三个标准</w:t>
      </w:r>
      <w:r>
        <w:rPr>
          <w:rFonts w:ascii="SimSun" w:hAnsi="SimSun" w:eastAsia="SimSun" w:cs="SimSun"/>
          <w:sz w:val="24"/>
          <w:szCs w:val="24"/>
        </w:rPr>
        <w:t>来</w:t>
      </w:r>
      <w:r>
        <w:rPr>
          <w:rFonts w:ascii="SimSun" w:hAnsi="SimSun" w:eastAsia="SimSun" w:cs="SimSun"/>
          <w:b w:val="0"/>
          <w:bCs w:val="0"/>
          <w:sz w:val="24"/>
          <w:szCs w:val="24"/>
          <w:vertAlign w:val="baseline"/>
        </w:rPr>
        <w:t>评估复述：可读性</w:t>
      </w:r>
      <w:r>
        <w:rPr>
          <w:rFonts w:ascii="SimSun" w:hAnsi="SimSun" w:eastAsia="SimSun" w:cs="SimSun"/>
          <w:sz w:val="24"/>
          <w:szCs w:val="24"/>
        </w:rPr>
        <w:t>、</w:t>
      </w:r>
      <w:r>
        <w:rPr>
          <w:rFonts w:ascii="SimSun" w:hAnsi="SimSun" w:eastAsia="SimSun" w:cs="SimSun"/>
          <w:b w:val="0"/>
          <w:bCs w:val="0"/>
          <w:sz w:val="24"/>
          <w:szCs w:val="24"/>
          <w:vertAlign w:val="baseline"/>
        </w:rPr>
        <w:t>准确性和多样性，这三个评估标准是按重要性排列</w:t>
      </w:r>
      <w:r>
        <w:rPr>
          <w:rFonts w:ascii="SimSun" w:hAnsi="SimSun" w:eastAsia="SimSun" w:cs="SimSun"/>
          <w:sz w:val="24"/>
          <w:szCs w:val="24"/>
        </w:rPr>
        <w:t>的</w:t>
      </w:r>
      <w:r>
        <w:rPr>
          <w:rFonts w:ascii="SimSun" w:hAnsi="SimSun" w:eastAsia="SimSun" w:cs="SimSun"/>
          <w:b w:val="0"/>
          <w:bCs w:val="0"/>
          <w:sz w:val="24"/>
          <w:szCs w:val="24"/>
          <w:vertAlign w:val="baseline"/>
        </w:rPr>
        <w:t>。具体来说，复述质量的标准由低到高列出如下：</w:t>
      </w:r>
    </w:p>
    <w:p>
      <w:pPr>
        <w:keepNext w:val="0"/>
        <w:keepLines w:val="0"/>
        <w:pageBreakBefore w:val="0"/>
        <w:widowControl w:val="0"/>
        <w:tabs>
          <w:tab w:val="left" w:pos="900"/>
        </w:tabs>
        <w:kinsoku/>
        <w:wordWrap/>
        <w:overflowPunct/>
        <w:topLinePunct w:val="0"/>
        <w:autoSpaceDE/>
        <w:autoSpaceDN/>
        <w:bidi w:val="0"/>
        <w:adjustRightInd/>
        <w:snapToGrid/>
        <w:spacing w:line="440" w:lineRule="exact"/>
        <w:textAlignment w:val="auto"/>
        <w:rPr>
          <w:rFonts w:ascii="SimSun" w:hAnsi="SimSun" w:eastAsia="SimSun" w:cs="SimSun"/>
          <w:sz w:val="24"/>
          <w:szCs w:val="24"/>
        </w:rPr>
      </w:pPr>
      <w:r>
        <w:rPr>
          <w:rFonts w:ascii="Times New Roman" w:hAnsi="Times New Roman" w:eastAsia="Times New Roman" w:cs="Times New Roman"/>
          <w:sz w:val="24"/>
          <w:szCs w:val="24"/>
          <w:rtl w:val="0"/>
        </w:rPr>
        <w:tab/>
      </w:r>
      <w:r>
        <w:rPr>
          <w:rFonts w:ascii="SimSun" w:hAnsi="SimSun" w:eastAsia="SimSun" w:cs="SimSun"/>
          <w:b w:val="0"/>
          <w:bCs w:val="0"/>
          <w:sz w:val="24"/>
          <w:szCs w:val="24"/>
          <w:vertAlign w:val="baseline"/>
        </w:rPr>
        <w:t>1. 不可读。生成的复述没有意义，也不是人类</w:t>
      </w:r>
      <w:r>
        <w:rPr>
          <w:rFonts w:ascii="SimSun" w:hAnsi="SimSun" w:eastAsia="SimSun" w:cs="SimSun"/>
          <w:sz w:val="24"/>
          <w:szCs w:val="24"/>
        </w:rPr>
        <w:t>产生</w:t>
      </w:r>
      <w:r>
        <w:rPr>
          <w:rFonts w:ascii="SimSun" w:hAnsi="SimSun" w:eastAsia="SimSun" w:cs="SimSun"/>
          <w:b w:val="0"/>
          <w:bCs w:val="0"/>
          <w:sz w:val="24"/>
          <w:szCs w:val="24"/>
          <w:vertAlign w:val="baseline"/>
        </w:rPr>
        <w:t>的文本。 请注意，可读性不等于语法正确。 也就是说，考虑到有非英语使用者，可读的复述可能有语法错误。</w:t>
      </w:r>
    </w:p>
    <w:p>
      <w:pPr>
        <w:keepNext w:val="0"/>
        <w:keepLines w:val="0"/>
        <w:pageBreakBefore w:val="0"/>
        <w:widowControl w:val="0"/>
        <w:tabs>
          <w:tab w:val="left" w:pos="900"/>
        </w:tabs>
        <w:kinsoku/>
        <w:wordWrap/>
        <w:overflowPunct/>
        <w:topLinePunct w:val="0"/>
        <w:autoSpaceDE/>
        <w:autoSpaceDN/>
        <w:bidi w:val="0"/>
        <w:adjustRightInd/>
        <w:snapToGrid/>
        <w:spacing w:line="440" w:lineRule="exact"/>
        <w:textAlignment w:val="auto"/>
        <w:rPr>
          <w:rFonts w:ascii="SimSun" w:hAnsi="SimSun" w:eastAsia="SimSun" w:cs="SimSun"/>
          <w:b w:val="0"/>
          <w:bCs w:val="0"/>
          <w:sz w:val="24"/>
          <w:szCs w:val="24"/>
          <w:vertAlign w:val="baseline"/>
        </w:rPr>
      </w:pPr>
      <w:r>
        <w:rPr>
          <w:rFonts w:ascii="Times New Roman" w:hAnsi="Times New Roman" w:eastAsia="Times New Roman" w:cs="Times New Roman"/>
          <w:sz w:val="24"/>
          <w:szCs w:val="24"/>
          <w:rtl w:val="0"/>
        </w:rPr>
        <w:tab/>
      </w:r>
      <w:r>
        <w:rPr>
          <w:rFonts w:ascii="SimSun" w:hAnsi="SimSun" w:eastAsia="SimSun" w:cs="SimSun"/>
          <w:b w:val="0"/>
          <w:bCs w:val="0"/>
          <w:sz w:val="24"/>
          <w:szCs w:val="24"/>
          <w:vertAlign w:val="baseline"/>
        </w:rPr>
        <w:t>2. 可读但不准确。复述后问题的答案对原始问题的所有者没有帮助。例如，</w:t>
      </w:r>
      <w:r>
        <w:rPr>
          <w:rFonts w:hint="default" w:ascii="Times New Roman" w:hAnsi="Times New Roman" w:eastAsia="SimSun" w:cs="Times New Roman"/>
          <w:b w:val="0"/>
          <w:bCs w:val="0"/>
          <w:i/>
          <w:iCs/>
          <w:sz w:val="24"/>
          <w:szCs w:val="24"/>
          <w:vertAlign w:val="baseline"/>
        </w:rPr>
        <w:t>how can i study c++ → what be c++</w:t>
      </w:r>
      <w:r>
        <w:rPr>
          <w:rFonts w:ascii="SimSun" w:hAnsi="SimSun" w:eastAsia="SimSun" w:cs="SimSun"/>
          <w:b w:val="0"/>
          <w:bCs w:val="0"/>
          <w:sz w:val="24"/>
          <w:szCs w:val="24"/>
          <w:vertAlign w:val="baseline"/>
        </w:rPr>
        <w:t>。 以下是一些准确的复述示例：</w:t>
      </w:r>
    </w:p>
    <w:p>
      <w:pPr>
        <w:keepNext w:val="0"/>
        <w:keepLines w:val="0"/>
        <w:pageBreakBefore w:val="0"/>
        <w:widowControl w:val="0"/>
        <w:tabs>
          <w:tab w:val="left" w:pos="90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b w:val="0"/>
          <w:bCs w:val="0"/>
          <w:sz w:val="24"/>
          <w:szCs w:val="24"/>
          <w:vertAlign w:val="baseline"/>
        </w:rPr>
        <w:t xml:space="preserve">(a) </w:t>
      </w:r>
      <w:r>
        <w:rPr>
          <w:rFonts w:hint="default" w:ascii="Times New Roman" w:hAnsi="Times New Roman" w:eastAsia="SimSun" w:cs="Times New Roman"/>
          <w:b w:val="0"/>
          <w:bCs w:val="0"/>
          <w:i/>
          <w:iCs/>
          <w:sz w:val="24"/>
          <w:szCs w:val="24"/>
          <w:vertAlign w:val="baseline"/>
        </w:rPr>
        <w:t>how can i learn c++ → what be the best way to learn c++</w:t>
      </w:r>
    </w:p>
    <w:p>
      <w:pPr>
        <w:keepNext w:val="0"/>
        <w:keepLines w:val="0"/>
        <w:pageBreakBefore w:val="0"/>
        <w:widowControl w:val="0"/>
        <w:tabs>
          <w:tab w:val="left" w:pos="90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b w:val="0"/>
          <w:bCs w:val="0"/>
          <w:sz w:val="24"/>
          <w:szCs w:val="24"/>
          <w:vertAlign w:val="baseline"/>
        </w:rPr>
        <w:t xml:space="preserve">(b) </w:t>
      </w:r>
      <w:r>
        <w:rPr>
          <w:rFonts w:hint="default" w:ascii="Times New Roman" w:hAnsi="Times New Roman" w:eastAsia="SimSun" w:cs="Times New Roman"/>
          <w:b w:val="0"/>
          <w:bCs w:val="0"/>
          <w:i/>
          <w:iCs/>
          <w:sz w:val="24"/>
          <w:szCs w:val="24"/>
          <w:vertAlign w:val="baseline"/>
        </w:rPr>
        <w:t>can i learn c++ in a easy way → be learn c++ hard</w:t>
      </w:r>
    </w:p>
    <w:p>
      <w:pPr>
        <w:keepNext w:val="0"/>
        <w:keepLines w:val="0"/>
        <w:pageBreakBefore w:val="0"/>
        <w:widowControl w:val="0"/>
        <w:tabs>
          <w:tab w:val="left" w:pos="90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b w:val="0"/>
          <w:bCs w:val="0"/>
          <w:sz w:val="24"/>
          <w:szCs w:val="24"/>
          <w:vertAlign w:val="baseline"/>
        </w:rPr>
        <w:t xml:space="preserve">(c) </w:t>
      </w:r>
      <w:r>
        <w:rPr>
          <w:rFonts w:hint="default" w:ascii="Times New Roman" w:hAnsi="Times New Roman" w:eastAsia="SimSun" w:cs="Times New Roman"/>
          <w:b w:val="0"/>
          <w:bCs w:val="0"/>
          <w:i/>
          <w:iCs/>
          <w:sz w:val="24"/>
          <w:szCs w:val="24"/>
          <w:vertAlign w:val="baseline"/>
        </w:rPr>
        <w:t>do you have some suggestion of well design app → what be some well design app name</w:t>
      </w:r>
    </w:p>
    <w:p>
      <w:pPr>
        <w:keepNext w:val="0"/>
        <w:keepLines w:val="0"/>
        <w:pageBreakBefore w:val="0"/>
        <w:widowControl w:val="0"/>
        <w:tabs>
          <w:tab w:val="left" w:pos="900"/>
        </w:tabs>
        <w:kinsoku/>
        <w:wordWrap/>
        <w:overflowPunct/>
        <w:topLinePunct w:val="0"/>
        <w:autoSpaceDE/>
        <w:autoSpaceDN/>
        <w:bidi w:val="0"/>
        <w:adjustRightInd/>
        <w:snapToGrid/>
        <w:spacing w:line="440" w:lineRule="exact"/>
        <w:textAlignment w:val="auto"/>
        <w:rPr>
          <w:rFonts w:ascii="SimSun" w:hAnsi="SimSun" w:eastAsia="SimSun" w:cs="SimSun"/>
          <w:sz w:val="24"/>
          <w:szCs w:val="24"/>
        </w:rPr>
      </w:pPr>
      <w:r>
        <w:rPr>
          <w:rFonts w:hint="default" w:ascii="Times New Roman" w:hAnsi="Times New Roman" w:eastAsia="SimSun" w:cs="Times New Roman"/>
          <w:b w:val="0"/>
          <w:bCs w:val="0"/>
          <w:sz w:val="24"/>
          <w:szCs w:val="24"/>
          <w:vertAlign w:val="baseline"/>
        </w:rPr>
        <w:t xml:space="preserve">(d) </w:t>
      </w:r>
      <w:r>
        <w:rPr>
          <w:rFonts w:hint="default" w:ascii="Times New Roman" w:hAnsi="Times New Roman" w:eastAsia="SimSun" w:cs="Times New Roman"/>
          <w:b w:val="0"/>
          <w:bCs w:val="0"/>
          <w:i/>
          <w:iCs/>
          <w:sz w:val="24"/>
          <w:szCs w:val="24"/>
          <w:vertAlign w:val="baseline"/>
        </w:rPr>
        <w:t>be study hard → how study hard</w:t>
      </w:r>
    </w:p>
    <w:p>
      <w:pPr>
        <w:keepNext w:val="0"/>
        <w:keepLines w:val="0"/>
        <w:pageBreakBefore w:val="0"/>
        <w:widowControl w:val="0"/>
        <w:tabs>
          <w:tab w:val="left" w:pos="900"/>
        </w:tabs>
        <w:kinsoku/>
        <w:wordWrap/>
        <w:overflowPunct/>
        <w:topLinePunct w:val="0"/>
        <w:autoSpaceDE/>
        <w:autoSpaceDN/>
        <w:bidi w:val="0"/>
        <w:adjustRightInd/>
        <w:snapToGrid/>
        <w:spacing w:line="440" w:lineRule="exact"/>
        <w:textAlignment w:val="auto"/>
        <w:rPr>
          <w:rFonts w:ascii="SimSun" w:hAnsi="SimSun" w:eastAsia="SimSun" w:cs="SimSun"/>
          <w:b w:val="0"/>
          <w:bCs w:val="0"/>
          <w:sz w:val="24"/>
          <w:szCs w:val="24"/>
          <w:vertAlign w:val="baseline"/>
        </w:rPr>
      </w:pPr>
      <w:r>
        <w:rPr>
          <w:rFonts w:ascii="Times New Roman" w:hAnsi="Times New Roman" w:eastAsia="Times New Roman" w:cs="Times New Roman"/>
          <w:sz w:val="24"/>
          <w:szCs w:val="24"/>
          <w:rtl w:val="0"/>
        </w:rPr>
        <w:tab/>
      </w:r>
      <w:r>
        <w:rPr>
          <w:rFonts w:ascii="SimSun" w:hAnsi="SimSun" w:eastAsia="SimSun" w:cs="SimSun"/>
          <w:b w:val="0"/>
          <w:bCs w:val="0"/>
          <w:sz w:val="24"/>
          <w:szCs w:val="24"/>
          <w:vertAlign w:val="baseline"/>
        </w:rPr>
        <w:t>3. 准确，但复述很平凡。只是删除或添加一些停用词。例如，</w:t>
      </w:r>
    </w:p>
    <w:p>
      <w:pPr>
        <w:keepNext w:val="0"/>
        <w:keepLines w:val="0"/>
        <w:pageBreakBefore w:val="0"/>
        <w:widowControl w:val="0"/>
        <w:tabs>
          <w:tab w:val="left" w:pos="900"/>
        </w:tabs>
        <w:kinsoku/>
        <w:wordWrap/>
        <w:overflowPunct/>
        <w:topLinePunct w:val="0"/>
        <w:autoSpaceDE/>
        <w:autoSpaceDN/>
        <w:bidi w:val="0"/>
        <w:adjustRightInd/>
        <w:snapToGrid/>
        <w:spacing w:line="440" w:lineRule="exact"/>
        <w:textAlignment w:val="auto"/>
        <w:rPr>
          <w:rFonts w:ascii="SimSun" w:hAnsi="SimSun" w:eastAsia="SimSun" w:cs="SimSun"/>
          <w:sz w:val="24"/>
          <w:szCs w:val="24"/>
        </w:rPr>
      </w:pPr>
      <w:r>
        <w:rPr>
          <w:rFonts w:hint="default" w:ascii="Times New Roman" w:hAnsi="Times New Roman" w:eastAsia="SimSun" w:cs="Times New Roman"/>
          <w:b w:val="0"/>
          <w:bCs w:val="0"/>
          <w:i/>
          <w:iCs/>
          <w:sz w:val="24"/>
          <w:szCs w:val="24"/>
          <w:vertAlign w:val="baseline"/>
        </w:rPr>
        <w:t>why can trump win the president election → why can trump win president election</w:t>
      </w:r>
    </w:p>
    <w:p>
      <w:pPr>
        <w:keepNext w:val="0"/>
        <w:keepLines w:val="0"/>
        <w:pageBreakBefore w:val="0"/>
        <w:widowControl w:val="0"/>
        <w:tabs>
          <w:tab w:val="left" w:pos="900"/>
        </w:tabs>
        <w:kinsoku/>
        <w:wordWrap/>
        <w:overflowPunct/>
        <w:topLinePunct w:val="0"/>
        <w:autoSpaceDE/>
        <w:autoSpaceDN/>
        <w:bidi w:val="0"/>
        <w:adjustRightInd/>
        <w:snapToGrid/>
        <w:spacing w:line="440" w:lineRule="exact"/>
        <w:textAlignment w:val="auto"/>
        <w:rPr>
          <w:rFonts w:ascii="SimSun" w:hAnsi="SimSun" w:eastAsia="SimSun" w:cs="SimSun"/>
          <w:b w:val="0"/>
          <w:bCs w:val="0"/>
          <w:sz w:val="24"/>
          <w:szCs w:val="24"/>
          <w:vertAlign w:val="baseline"/>
        </w:rPr>
      </w:pPr>
      <w:r>
        <w:rPr>
          <w:rFonts w:ascii="Times New Roman" w:hAnsi="Times New Roman" w:eastAsia="Times New Roman" w:cs="Times New Roman"/>
          <w:sz w:val="24"/>
          <w:szCs w:val="24"/>
          <w:rtl w:val="0"/>
        </w:rPr>
        <w:tab/>
      </w:r>
      <w:r>
        <w:rPr>
          <w:rFonts w:ascii="SimSun" w:hAnsi="SimSun" w:eastAsia="SimSun" w:cs="SimSun"/>
          <w:b w:val="0"/>
          <w:bCs w:val="0"/>
          <w:sz w:val="24"/>
          <w:szCs w:val="24"/>
          <w:vertAlign w:val="baseline"/>
        </w:rPr>
        <w:t xml:space="preserve">4. 好的复述。 或多或少，一个非平凡的复述会有信息丢失。 </w:t>
      </w:r>
    </w:p>
    <w:p>
      <w:pPr>
        <w:keepNext w:val="0"/>
        <w:keepLines w:val="0"/>
        <w:pageBreakBefore w:val="0"/>
        <w:widowControl w:val="0"/>
        <w:tabs>
          <w:tab w:val="left" w:pos="900"/>
        </w:tabs>
        <w:kinsoku/>
        <w:wordWrap/>
        <w:overflowPunct/>
        <w:topLinePunct w:val="0"/>
        <w:autoSpaceDE/>
        <w:autoSpaceDN/>
        <w:bidi w:val="0"/>
        <w:adjustRightInd/>
        <w:snapToGrid/>
        <w:spacing w:line="440" w:lineRule="exact"/>
        <w:textAlignment w:val="auto"/>
        <w:rPr>
          <w:rFonts w:ascii="SimSun" w:hAnsi="SimSun" w:eastAsia="SimSun" w:cs="SimSun"/>
          <w:b w:val="0"/>
          <w:bCs w:val="0"/>
          <w:sz w:val="24"/>
          <w:szCs w:val="24"/>
          <w:vertAlign w:val="baseline"/>
        </w:rPr>
      </w:pPr>
      <w:r>
        <w:rPr>
          <w:rFonts w:ascii="SimSun" w:hAnsi="SimSun" w:eastAsia="SimSun" w:cs="SimSun"/>
          <w:b w:val="0"/>
          <w:bCs w:val="0"/>
          <w:sz w:val="24"/>
          <w:szCs w:val="24"/>
          <w:vertAlign w:val="baseline"/>
        </w:rPr>
        <w:t>因此，再次从问题所有者的角度确定复述是否等于原始问题。此外，非平凡的复述没有必要包含罕见的复述模式。例如， 或许有许多复述有着这样的复述模式：</w:t>
      </w:r>
      <w:r>
        <w:rPr>
          <w:rFonts w:hint="default" w:ascii="Times New Roman" w:hAnsi="Times New Roman" w:eastAsia="SimSun" w:cs="Times New Roman"/>
          <w:b w:val="0"/>
          <w:bCs w:val="0"/>
          <w:i/>
          <w:iCs/>
          <w:sz w:val="24"/>
          <w:szCs w:val="24"/>
          <w:vertAlign w:val="baseline"/>
        </w:rPr>
        <w:t>what be $name → some interesting facts about $name</w:t>
      </w:r>
      <w:r>
        <w:rPr>
          <w:rFonts w:hint="default" w:ascii="Times New Roman" w:hAnsi="Times New Roman" w:eastAsia="SimSun" w:cs="Times New Roman"/>
          <w:b w:val="0"/>
          <w:bCs w:val="0"/>
          <w:sz w:val="24"/>
          <w:szCs w:val="24"/>
          <w:vertAlign w:val="baseline"/>
        </w:rPr>
        <w:t>.</w:t>
      </w:r>
      <w:r>
        <w:rPr>
          <w:rFonts w:hint="default" w:ascii="Times New Roman" w:hAnsi="Times New Roman" w:eastAsia="SimSun" w:cs="Times New Roman"/>
          <w:sz w:val="24"/>
          <w:szCs w:val="24"/>
        </w:rPr>
        <w:t xml:space="preserve"> </w:t>
      </w:r>
      <w:r>
        <w:rPr>
          <w:rFonts w:ascii="SimSun" w:hAnsi="SimSun" w:eastAsia="SimSun" w:cs="SimSun"/>
          <w:b w:val="0"/>
          <w:bCs w:val="0"/>
          <w:sz w:val="24"/>
          <w:szCs w:val="24"/>
          <w:vertAlign w:val="baseline"/>
        </w:rPr>
        <w:t>但它仍然可以视为非平凡的复述。</w:t>
      </w:r>
    </w:p>
    <w:p>
      <w:pPr>
        <w:keepNext w:val="0"/>
        <w:keepLines w:val="0"/>
        <w:pageBreakBefore w:val="0"/>
        <w:widowControl w:val="0"/>
        <w:tabs>
          <w:tab w:val="left" w:pos="900"/>
        </w:tabs>
        <w:kinsoku/>
        <w:wordWrap/>
        <w:overflowPunct/>
        <w:topLinePunct w:val="0"/>
        <w:autoSpaceDE/>
        <w:autoSpaceDN/>
        <w:bidi w:val="0"/>
        <w:adjustRightInd/>
        <w:snapToGrid/>
        <w:spacing w:line="440" w:lineRule="exact"/>
        <w:textAlignment w:val="auto"/>
        <w:rPr>
          <w:rFonts w:ascii="SimSun" w:hAnsi="SimSun" w:eastAsia="SimSun" w:cs="SimSun"/>
          <w:sz w:val="24"/>
          <w:szCs w:val="24"/>
        </w:rPr>
      </w:pPr>
    </w:p>
    <w:p>
      <w:pPr>
        <w:keepNext w:val="0"/>
        <w:keepLines w:val="0"/>
        <w:pageBreakBefore w:val="0"/>
        <w:widowControl w:val="0"/>
        <w:tabs>
          <w:tab w:val="left" w:pos="900"/>
        </w:tabs>
        <w:kinsoku/>
        <w:wordWrap/>
        <w:overflowPunct/>
        <w:topLinePunct w:val="0"/>
        <w:autoSpaceDE/>
        <w:autoSpaceDN/>
        <w:bidi w:val="0"/>
        <w:adjustRightInd/>
        <w:snapToGrid/>
        <w:spacing w:line="440" w:lineRule="exact"/>
        <w:textAlignment w:val="auto"/>
        <w:rPr>
          <w:rFonts w:ascii="SimSun" w:hAnsi="SimSun" w:eastAsia="SimSun" w:cs="SimSun"/>
          <w:b w:val="0"/>
          <w:bCs w:val="0"/>
          <w:sz w:val="24"/>
          <w:szCs w:val="24"/>
          <w:vertAlign w:val="baseline"/>
        </w:rPr>
      </w:pPr>
      <w:r>
        <w:rPr>
          <w:rFonts w:ascii="SimSun" w:hAnsi="SimSun" w:eastAsia="SimSun" w:cs="SimSun"/>
          <w:b w:val="0"/>
          <w:bCs w:val="0"/>
          <w:sz w:val="24"/>
          <w:szCs w:val="24"/>
          <w:vertAlign w:val="baseline"/>
        </w:rPr>
        <w:t>还有其他一些注意事项：</w:t>
      </w:r>
    </w:p>
    <w:p>
      <w:pPr>
        <w:keepNext w:val="0"/>
        <w:keepLines w:val="0"/>
        <w:pageBreakBefore w:val="0"/>
        <w:widowControl w:val="0"/>
        <w:tabs>
          <w:tab w:val="left" w:pos="900"/>
        </w:tabs>
        <w:kinsoku/>
        <w:wordWrap/>
        <w:overflowPunct/>
        <w:topLinePunct w:val="0"/>
        <w:autoSpaceDE/>
        <w:autoSpaceDN/>
        <w:bidi w:val="0"/>
        <w:adjustRightInd/>
        <w:snapToGrid/>
        <w:spacing w:line="440" w:lineRule="exact"/>
        <w:textAlignment w:val="auto"/>
        <w:rPr>
          <w:rFonts w:ascii="SimSun" w:hAnsi="SimSun" w:eastAsia="SimSun" w:cs="SimSun"/>
          <w:b w:val="0"/>
          <w:bCs w:val="0"/>
          <w:sz w:val="24"/>
          <w:szCs w:val="24"/>
          <w:vertAlign w:val="baseline"/>
        </w:rPr>
      </w:pPr>
      <w:r>
        <w:rPr>
          <w:rFonts w:ascii="SimSun" w:hAnsi="SimSun" w:eastAsia="SimSun" w:cs="SimSun"/>
          <w:b w:val="0"/>
          <w:bCs w:val="0"/>
          <w:sz w:val="24"/>
          <w:szCs w:val="24"/>
          <w:vertAlign w:val="baseline"/>
        </w:rPr>
        <w:t>1.生成的复述中可能有特殊标记，即[</w:t>
      </w:r>
      <w:r>
        <w:rPr>
          <w:rFonts w:hint="default" w:ascii="Times New Roman" w:hAnsi="Times New Roman" w:eastAsia="SimSun" w:cs="Times New Roman"/>
          <w:b w:val="0"/>
          <w:bCs w:val="0"/>
          <w:sz w:val="24"/>
          <w:szCs w:val="24"/>
          <w:vertAlign w:val="baseline"/>
        </w:rPr>
        <w:t>UNK</w:t>
      </w:r>
      <w:r>
        <w:rPr>
          <w:rFonts w:ascii="SimSun" w:hAnsi="SimSun" w:eastAsia="SimSun" w:cs="SimSun"/>
          <w:b w:val="0"/>
          <w:bCs w:val="0"/>
          <w:sz w:val="24"/>
          <w:szCs w:val="24"/>
          <w:vertAlign w:val="baseline"/>
        </w:rPr>
        <w:t>]。 带有[</w:t>
      </w:r>
      <w:r>
        <w:rPr>
          <w:rFonts w:hint="default" w:ascii="Times New Roman" w:hAnsi="Times New Roman" w:eastAsia="SimSun" w:cs="Times New Roman"/>
          <w:b w:val="0"/>
          <w:bCs w:val="0"/>
          <w:sz w:val="24"/>
          <w:szCs w:val="24"/>
          <w:vertAlign w:val="baseline"/>
        </w:rPr>
        <w:t>UNK</w:t>
      </w:r>
      <w:r>
        <w:rPr>
          <w:rFonts w:ascii="SimSun" w:hAnsi="SimSun" w:eastAsia="SimSun" w:cs="SimSun"/>
          <w:b w:val="0"/>
          <w:bCs w:val="0"/>
          <w:sz w:val="24"/>
          <w:szCs w:val="24"/>
          <w:vertAlign w:val="baseline"/>
        </w:rPr>
        <w:t>]的复述通常应具有较高的</w:t>
      </w:r>
      <w:r>
        <w:rPr>
          <w:rFonts w:ascii="SimSun" w:hAnsi="SimSun" w:eastAsia="SimSun" w:cs="SimSun"/>
          <w:sz w:val="24"/>
          <w:szCs w:val="24"/>
        </w:rPr>
        <w:t>排名</w:t>
      </w:r>
      <w:r>
        <w:rPr>
          <w:rFonts w:ascii="SimSun" w:hAnsi="SimSun" w:eastAsia="SimSun" w:cs="SimSun"/>
          <w:b w:val="0"/>
          <w:bCs w:val="0"/>
          <w:sz w:val="24"/>
          <w:szCs w:val="24"/>
          <w:vertAlign w:val="baseline"/>
        </w:rPr>
        <w:t>。</w:t>
      </w:r>
    </w:p>
    <w:p>
      <w:pPr>
        <w:keepNext w:val="0"/>
        <w:keepLines w:val="0"/>
        <w:pageBreakBefore w:val="0"/>
        <w:widowControl w:val="0"/>
        <w:tabs>
          <w:tab w:val="left" w:pos="900"/>
        </w:tabs>
        <w:kinsoku/>
        <w:wordWrap/>
        <w:overflowPunct/>
        <w:topLinePunct w:val="0"/>
        <w:autoSpaceDE/>
        <w:autoSpaceDN/>
        <w:bidi w:val="0"/>
        <w:adjustRightInd/>
        <w:snapToGrid/>
        <w:spacing w:line="440" w:lineRule="exact"/>
        <w:textAlignment w:val="auto"/>
        <w:rPr>
          <w:rFonts w:ascii="SimSun" w:hAnsi="SimSun" w:eastAsia="SimSun" w:cs="SimSun"/>
          <w:b w:val="0"/>
          <w:bCs w:val="0"/>
          <w:sz w:val="24"/>
          <w:szCs w:val="24"/>
          <w:vertAlign w:val="baseline"/>
        </w:rPr>
      </w:pPr>
      <w:r>
        <w:rPr>
          <w:rFonts w:ascii="SimSun" w:hAnsi="SimSun" w:eastAsia="SimSun" w:cs="SimSun"/>
          <w:b w:val="0"/>
          <w:bCs w:val="0"/>
          <w:sz w:val="24"/>
          <w:szCs w:val="24"/>
          <w:vertAlign w:val="baseline"/>
        </w:rPr>
        <w:t>2.相同的复述应具有相同的排名。 否则，请尽力区分复述的质量。</w:t>
      </w:r>
    </w:p>
    <w:p>
      <w:pPr>
        <w:keepNext w:val="0"/>
        <w:keepLines w:val="0"/>
        <w:pageBreakBefore w:val="0"/>
        <w:widowControl w:val="0"/>
        <w:tabs>
          <w:tab w:val="left" w:pos="900"/>
        </w:tabs>
        <w:kinsoku/>
        <w:wordWrap/>
        <w:overflowPunct/>
        <w:topLinePunct w:val="0"/>
        <w:autoSpaceDE/>
        <w:autoSpaceDN/>
        <w:bidi w:val="0"/>
        <w:adjustRightInd/>
        <w:snapToGrid/>
        <w:spacing w:line="440" w:lineRule="exact"/>
        <w:textAlignment w:val="auto"/>
        <w:rPr>
          <w:rFonts w:ascii="SimSun" w:hAnsi="SimSun" w:eastAsia="SimSun" w:cs="SimSun"/>
          <w:b w:val="0"/>
          <w:bCs w:val="0"/>
          <w:sz w:val="24"/>
          <w:szCs w:val="24"/>
          <w:vertAlign w:val="baseline"/>
        </w:rPr>
      </w:pPr>
      <w:r>
        <w:rPr>
          <w:rFonts w:ascii="SimSun" w:hAnsi="SimSun" w:eastAsia="SimSun" w:cs="SimSun"/>
          <w:b w:val="0"/>
          <w:bCs w:val="0"/>
          <w:sz w:val="24"/>
          <w:szCs w:val="24"/>
          <w:vertAlign w:val="baseline"/>
        </w:rPr>
        <w:t>3.当您看到一些奇怪的单词或短语时，请先进行</w:t>
      </w:r>
      <w:r>
        <w:rPr>
          <w:rFonts w:hint="default" w:ascii="Times New Roman" w:hAnsi="Times New Roman" w:eastAsia="SimSun" w:cs="Times New Roman"/>
          <w:b w:val="0"/>
          <w:bCs w:val="0"/>
          <w:sz w:val="24"/>
          <w:szCs w:val="24"/>
          <w:vertAlign w:val="baseline"/>
        </w:rPr>
        <w:t>Google</w:t>
      </w:r>
      <w:r>
        <w:rPr>
          <w:rFonts w:ascii="SimSun" w:hAnsi="SimSun" w:eastAsia="SimSun" w:cs="SimSun"/>
          <w:b w:val="0"/>
          <w:bCs w:val="0"/>
          <w:sz w:val="24"/>
          <w:szCs w:val="24"/>
          <w:vertAlign w:val="baseline"/>
        </w:rPr>
        <w:t>搜索，以进行更好的评估。</w:t>
      </w:r>
    </w:p>
    <w:p>
      <w:pPr>
        <w:keepNext w:val="0"/>
        <w:keepLines w:val="0"/>
        <w:pageBreakBefore w:val="0"/>
        <w:widowControl w:val="0"/>
        <w:tabs>
          <w:tab w:val="left" w:pos="900"/>
        </w:tabs>
        <w:kinsoku/>
        <w:wordWrap/>
        <w:overflowPunct/>
        <w:topLinePunct w:val="0"/>
        <w:autoSpaceDE/>
        <w:autoSpaceDN/>
        <w:bidi w:val="0"/>
        <w:adjustRightInd/>
        <w:snapToGrid/>
        <w:spacing w:line="440" w:lineRule="exact"/>
        <w:textAlignment w:val="auto"/>
        <w:rPr>
          <w:rFonts w:hint="default" w:ascii="Times New Roman" w:hAnsi="Times New Roman" w:eastAsia="SimSun" w:cs="Times New Roman"/>
          <w:b w:val="0"/>
          <w:bCs w:val="0"/>
          <w:sz w:val="24"/>
          <w:szCs w:val="24"/>
          <w:vertAlign w:val="baseline"/>
        </w:rPr>
      </w:pPr>
      <w:r>
        <w:rPr>
          <w:rFonts w:ascii="SimSun" w:hAnsi="SimSun" w:eastAsia="SimSun" w:cs="SimSun"/>
          <w:b w:val="0"/>
          <w:bCs w:val="0"/>
          <w:sz w:val="24"/>
          <w:szCs w:val="24"/>
          <w:vertAlign w:val="baseline"/>
        </w:rPr>
        <w:t>4.请注意，所有单词均为词干且</w:t>
      </w:r>
      <w:r>
        <w:rPr>
          <w:rFonts w:ascii="SimSun" w:hAnsi="SimSun" w:eastAsia="SimSun" w:cs="SimSun"/>
          <w:sz w:val="24"/>
          <w:szCs w:val="24"/>
        </w:rPr>
        <w:t>是</w:t>
      </w:r>
      <w:r>
        <w:rPr>
          <w:rFonts w:ascii="SimSun" w:hAnsi="SimSun" w:eastAsia="SimSun" w:cs="SimSun"/>
          <w:b w:val="0"/>
          <w:bCs w:val="0"/>
          <w:sz w:val="24"/>
          <w:szCs w:val="24"/>
          <w:vertAlign w:val="baseline"/>
        </w:rPr>
        <w:t>小写。 只需假设所有单词的格式正确即可。 例如，</w:t>
      </w:r>
      <w:r>
        <w:rPr>
          <w:rFonts w:hint="default" w:ascii="Times New Roman" w:hAnsi="Times New Roman" w:eastAsia="SimSun" w:cs="Times New Roman"/>
          <w:b w:val="0"/>
          <w:bCs w:val="0"/>
          <w:i/>
          <w:iCs/>
          <w:sz w:val="24"/>
          <w:szCs w:val="24"/>
          <w:vertAlign w:val="baseline"/>
        </w:rPr>
        <w:t>what be you suggestion of some english movie</w:t>
      </w:r>
      <w:r>
        <w:rPr>
          <w:rFonts w:hint="default" w:ascii="Times New Roman" w:hAnsi="Times New Roman" w:eastAsia="SimSun" w:cs="Times New Roman"/>
          <w:b w:val="0"/>
          <w:bCs w:val="0"/>
          <w:sz w:val="24"/>
          <w:szCs w:val="24"/>
          <w:vertAlign w:val="baseline"/>
        </w:rPr>
        <w:t xml:space="preserve"> </w:t>
      </w:r>
      <w:r>
        <w:rPr>
          <w:rFonts w:ascii="SimSun" w:hAnsi="SimSun" w:eastAsia="SimSun" w:cs="SimSun"/>
          <w:b w:val="0"/>
          <w:bCs w:val="0"/>
          <w:sz w:val="24"/>
          <w:szCs w:val="24"/>
          <w:vertAlign w:val="baseline"/>
        </w:rPr>
        <w:t>等同于</w:t>
      </w:r>
      <w:r>
        <w:rPr>
          <w:rFonts w:hint="default" w:ascii="Times New Roman" w:hAnsi="Times New Roman" w:eastAsia="SimSun" w:cs="Times New Roman"/>
          <w:b w:val="0"/>
          <w:bCs w:val="0"/>
          <w:i/>
          <w:iCs/>
          <w:sz w:val="24"/>
          <w:szCs w:val="24"/>
          <w:vertAlign w:val="baseline"/>
        </w:rPr>
        <w:t>What are your suggestions of some English movies</w:t>
      </w:r>
      <w:r>
        <w:rPr>
          <w:rFonts w:hint="default" w:ascii="Times New Roman" w:hAnsi="Times New Roman" w:eastAsia="SimSun" w:cs="Times New Roman"/>
          <w:b w:val="0"/>
          <w:bCs w:val="0"/>
          <w:sz w:val="24"/>
          <w:szCs w:val="24"/>
          <w:vertAlign w:val="baseline"/>
        </w:rPr>
        <w:t>.</w:t>
      </w:r>
    </w:p>
    <w:sectPr>
      <w:headerReference r:id="rId4" w:type="default"/>
      <w:footerReference r:id="rId5" w:type="default"/>
      <w:pgSz w:w="11906" w:h="16838"/>
      <w:pgMar w:top="1871" w:right="1559" w:bottom="1531" w:left="1559" w:header="1474" w:footer="1134" w:gutter="0"/>
      <w:paperSrc/>
      <w:pgNumType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altName w:val="Times New Roman"/>
    <w:panose1 w:val="020B0604020202020204"/>
    <w:charset w:val="00"/>
    <w:family w:val="swiss"/>
    <w:pitch w:val="default"/>
    <w:sig w:usb0="20007A87" w:usb1="80000000" w:usb2="00000008" w:usb3="00000000" w:csb0="000001FF" w:csb1="00000000"/>
  </w:font>
  <w:font w:name="黑体">
    <w:panose1 w:val="02010600030101010101"/>
    <w:charset w:val="86"/>
    <w:family w:val="auto"/>
    <w:pitch w:val="default"/>
    <w:sig w:usb0="00000001" w:usb1="080E0000" w:usb2="0000000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MT Extra"/>
    <w:panose1 w:val="05000000000000000000"/>
    <w:charset w:val="00"/>
    <w:family w:val="auto"/>
    <w:pitch w:val="default"/>
    <w:sig w:usb0="00000000" w:usb1="10000000" w:usb2="00000000" w:usb3="00000000" w:csb0="80000000" w:csb1="00000000"/>
  </w:font>
  <w:font w:name="Calibri">
    <w:altName w:val="DejaVu Sans"/>
    <w:panose1 w:val="020F0502020204030204"/>
    <w:charset w:val="86"/>
    <w:family w:val="swiss"/>
    <w:pitch w:val="default"/>
    <w:sig w:usb0="00000000" w:usb1="00000000" w:usb2="00000001" w:usb3="00000000" w:csb0="0000019F" w:csb1="00000000"/>
  </w:font>
  <w:font w:name="Georgia">
    <w:altName w:val="URW Bookman"/>
    <w:panose1 w:val="00000000000000000000"/>
    <w:charset w:val="00"/>
    <w:family w:val="auto"/>
    <w:pitch w:val="default"/>
    <w:sig w:usb0="00000000" w:usb1="00000000" w:usb2="00000000" w:usb3="00000000" w:csb0="00000000" w:csb1="00000000"/>
  </w:font>
  <w:font w:name="SimSun">
    <w:panose1 w:val="02020400000000000000"/>
    <w:charset w:val="86"/>
    <w:family w:val="auto"/>
    <w:pitch w:val="default"/>
    <w:sig w:usb0="20000083" w:usb1="2ADF3C10" w:usb2="00000016" w:usb3="00000000" w:csb0="60060107" w:csb1="00000000"/>
  </w:font>
  <w:font w:name="DejaVu Sans">
    <w:panose1 w:val="020B0603030804020204"/>
    <w:charset w:val="00"/>
    <w:family w:val="auto"/>
    <w:pitch w:val="default"/>
    <w:sig w:usb0="E7006EFF" w:usb1="D200FDFF" w:usb2="0A246029" w:usb3="0400200C" w:csb0="600001FF" w:csb1="DFFF0000"/>
  </w:font>
  <w:font w:name="DejaVu Math TeX Gyre">
    <w:panose1 w:val="02000503000000000000"/>
    <w:charset w:val="00"/>
    <w:family w:val="auto"/>
    <w:pitch w:val="default"/>
    <w:sig w:usb0="A10000EF" w:usb1="4201F9EE" w:usb2="02000000" w:usb3="00000000" w:csb0="60000193" w:csb1="0DD40000"/>
  </w:font>
  <w:font w:name="C059">
    <w:panose1 w:val="00000500000000000000"/>
    <w:charset w:val="00"/>
    <w:family w:val="auto"/>
    <w:pitch w:val="default"/>
    <w:sig w:usb0="00000287" w:usb1="00000800" w:usb2="00000000" w:usb3="00000000" w:csb0="6000009F" w:csb1="00000000"/>
  </w:font>
  <w:font w:name="MT Extra">
    <w:panose1 w:val="05050102010205020202"/>
    <w:charset w:val="00"/>
    <w:family w:val="auto"/>
    <w:pitch w:val="default"/>
    <w:sig w:usb0="8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Noto Sans CJK HK">
    <w:panose1 w:val="020B0600000000000000"/>
    <w:charset w:val="88"/>
    <w:family w:val="auto"/>
    <w:pitch w:val="default"/>
    <w:sig w:usb0="30000083" w:usb1="2BDF3C10" w:usb2="00000016" w:usb3="00000000" w:csb0="603A0107" w:csb1="00000000"/>
  </w:font>
  <w:font w:name="SimHei">
    <w:panose1 w:val="020B0500000000000000"/>
    <w:charset w:val="86"/>
    <w:family w:val="auto"/>
    <w:pitch w:val="default"/>
    <w:sig w:usb0="20000083" w:usb1="2ADF3C10" w:usb2="00000016" w:usb3="00000000" w:csb0="60060107" w:csb1="00000000"/>
  </w:font>
  <w:font w:name="Source Code Pro">
    <w:panose1 w:val="020B0509030403020204"/>
    <w:charset w:val="00"/>
    <w:family w:val="auto"/>
    <w:pitch w:val="default"/>
    <w:sig w:usb0="200002F7" w:usb1="02003803" w:usb2="00000000" w:usb3="00000000" w:csb0="6000019F" w:csb1="00000000"/>
  </w:font>
  <w:font w:name="MS Mincho">
    <w:altName w:val="URW Bookman"/>
    <w:panose1 w:val="00000000000000000000"/>
    <w:charset w:val="00"/>
    <w:family w:val="auto"/>
    <w:pitch w:val="default"/>
    <w:sig w:usb0="00000000" w:usb1="00000000" w:usb2="00000000" w:usb3="00000000" w:csb0="00000000" w:csb1="00000000"/>
  </w:font>
  <w:font w:name="Calibri">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center"/>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Pr>
      <w:fldChar w:fldCharType="begin"/>
    </w:r>
    <w:r>
      <w:rPr>
        <w:rFonts w:ascii="Times New Roman" w:hAnsi="Times New Roman" w:eastAsia="Times New Roman" w:cs="Times New Roman"/>
        <w:b w:val="0"/>
        <w:i w:val="0"/>
        <w:smallCaps w:val="0"/>
        <w:strike w:val="0"/>
        <w:color w:val="000000"/>
        <w:sz w:val="18"/>
        <w:szCs w:val="18"/>
        <w:u w:val="none"/>
        <w:shd w:val="clear" w:fill="auto"/>
        <w:vertAlign w:val="baseline"/>
      </w:rPr>
      <w:instrText xml:space="preserve">PAGE</w:instrText>
    </w:r>
    <w:r>
      <w:rPr>
        <w:rFonts w:ascii="Times New Roman" w:hAnsi="Times New Roman" w:eastAsia="Times New Roman" w:cs="Times New Roman"/>
        <w:b w:val="0"/>
        <w:i w:val="0"/>
        <w:smallCaps w:val="0"/>
        <w:strike w:val="0"/>
        <w:color w:val="000000"/>
        <w:sz w:val="18"/>
        <w:szCs w:val="18"/>
        <w:u w:val="none"/>
        <w:shd w:val="clear" w:fill="auto"/>
        <w:vertAlign w:val="baseline"/>
      </w:rPr>
      <w:fldChar w:fldCharType="separate"/>
    </w:r>
    <w:r>
      <w:rPr>
        <w:rFonts w:ascii="Times New Roman" w:hAnsi="Times New Roman" w:eastAsia="Times New Roman" w:cs="Times New Roman"/>
        <w:b w:val="0"/>
        <w:i w:val="0"/>
        <w:smallCaps w:val="0"/>
        <w:strike w:val="0"/>
        <w:color w:val="000000"/>
        <w:sz w:val="18"/>
        <w:szCs w:val="18"/>
        <w:u w:val="none"/>
        <w:shd w:val="clear" w:fill="auto"/>
        <w:vertAlign w:val="baseli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pPr>
        <w:rPr>
          <w:sz w:val="20"/>
          <w:szCs w:val="20"/>
        </w:rPr>
      </w:pPr>
      <w:r>
        <w:rPr>
          <w:vertAlign w:val="superscript"/>
        </w:rPr>
        <w:footnoteRef/>
      </w:r>
      <w:r>
        <w:rPr>
          <w:sz w:val="20"/>
          <w:szCs w:val="20"/>
          <w:rtl w:val="0"/>
        </w:rPr>
        <w:t xml:space="preserve"> http://knowitall.cs.washington.edu/paralex/</w:t>
      </w:r>
    </w:p>
  </w:footnote>
  <w:footnote w:id="1">
    <w:p>
      <w:pPr>
        <w:rPr>
          <w:sz w:val="20"/>
          <w:szCs w:val="20"/>
        </w:rPr>
      </w:pPr>
      <w:r>
        <w:rPr>
          <w:vertAlign w:val="superscript"/>
        </w:rPr>
        <w:footnoteRef/>
      </w:r>
      <w:r>
        <w:rPr>
          <w:sz w:val="20"/>
          <w:szCs w:val="20"/>
          <w:rtl w:val="0"/>
        </w:rPr>
        <w:t xml:space="preserve"> https://www.kaggle.com/c/quora-question-pairs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pBdr>
        <w:top w:val="none" w:color="auto" w:sz="0" w:space="0"/>
        <w:left w:val="none" w:color="auto" w:sz="0" w:space="0"/>
        <w:bottom w:val="single" w:color="000000" w:sz="6" w:space="1"/>
        <w:right w:val="none" w:color="auto" w:sz="0" w:space="0"/>
        <w:between w:val="none" w:color="auto" w:sz="0" w:space="0"/>
      </w:pBdr>
      <w:shd w:val="clear" w:fill="auto"/>
      <w:tabs>
        <w:tab w:val="center" w:pos="4153"/>
        <w:tab w:val="right" w:pos="8306"/>
      </w:tabs>
      <w:spacing w:before="0" w:after="0" w:line="240" w:lineRule="auto"/>
      <w:ind w:left="0" w:right="0" w:firstLine="0"/>
      <w:jc w:val="center"/>
      <w:rPr>
        <w:rFonts w:ascii="Calibri" w:hAnsi="Calibri" w:eastAsia="Calibri" w:cs="Calibri"/>
        <w:b w:val="0"/>
        <w:i w:val="0"/>
        <w:smallCaps w:val="0"/>
        <w:strike w:val="0"/>
        <w:color w:val="000000"/>
        <w:sz w:val="18"/>
        <w:szCs w:val="18"/>
        <w:u w:val="none"/>
        <w:shd w:val="clear" w:fill="auto"/>
        <w:vertAlign w:val="baseline"/>
      </w:rPr>
    </w:pPr>
    <w:r>
      <w:rPr>
        <w:rFonts w:ascii="SimSun" w:hAnsi="SimSun" w:eastAsia="SimSun" w:cs="SimSun"/>
        <w:b w:val="0"/>
        <w:i w:val="0"/>
        <w:smallCaps w:val="0"/>
        <w:strike w:val="0"/>
        <w:color w:val="000000"/>
        <w:sz w:val="18"/>
        <w:szCs w:val="18"/>
        <w:u w:val="none"/>
        <w:shd w:val="clear" w:fill="auto"/>
        <w:vertAlign w:val="baseline"/>
        <w:rtl w:val="0"/>
      </w:rPr>
      <w:t>苏州大学本科生毕业设计（外文文献译文）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cumentProtection w:enforcement="0"/>
  <w:defaultTabStop w:val="720"/>
  <w:footnotePr>
    <w:footnote w:id="4"/>
    <w:footnote w:id="5"/>
  </w:footnotePr>
  <w:compat>
    <w:compatSetting w:name="compatibilityMode" w:uri="http://schemas.microsoft.com/office/word" w:val="15"/>
  </w:compat>
  <w:rsids>
    <w:rsidRoot w:val="09A53313"/>
    <w:rsid w:val="09A53313"/>
    <w:rsid w:val="67F7A867"/>
    <w:rsid w:val="7F7AAC88"/>
    <w:rsid w:val="FCFF2AF2"/>
    <w:rsid w:val="FE771BEC"/>
    <w:rsid w:val="FF3EE6E4"/>
    <w:rsid w:val="FFBF08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Calibri" w:cs="Calibr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Calibri" w:cs="Calibri"/>
      <w:sz w:val="21"/>
      <w:szCs w:val="21"/>
      <w:lang w:val="en-US"/>
    </w:rPr>
  </w:style>
  <w:style w:type="paragraph" w:styleId="2">
    <w:name w:val="heading 1"/>
    <w:basedOn w:val="1"/>
    <w:next w:val="1"/>
    <w:qFormat/>
    <w:uiPriority w:val="0"/>
    <w:pPr>
      <w:keepNext/>
      <w:keepLines/>
      <w:widowControl w:val="0"/>
      <w:tabs>
        <w:tab w:val="left" w:pos="432"/>
      </w:tabs>
      <w:spacing w:before="340" w:after="330" w:line="578" w:lineRule="auto"/>
      <w:jc w:val="both"/>
    </w:pPr>
    <w:rPr>
      <w:b/>
      <w:sz w:val="44"/>
      <w:szCs w:val="44"/>
      <w:vertAlign w:val="baseline"/>
    </w:rPr>
  </w:style>
  <w:style w:type="paragraph" w:styleId="3">
    <w:name w:val="heading 2"/>
    <w:basedOn w:val="1"/>
    <w:next w:val="1"/>
    <w:qFormat/>
    <w:uiPriority w:val="0"/>
    <w:pPr>
      <w:keepNext/>
      <w:keepLines/>
      <w:widowControl w:val="0"/>
      <w:tabs>
        <w:tab w:val="left" w:pos="576"/>
      </w:tabs>
      <w:spacing w:before="260" w:after="260" w:line="416" w:lineRule="auto"/>
      <w:jc w:val="both"/>
    </w:pPr>
    <w:rPr>
      <w:rFonts w:ascii="Arial" w:hAnsi="Arial" w:eastAsia="Arial" w:cs="Arial"/>
      <w:b/>
      <w:sz w:val="32"/>
      <w:szCs w:val="32"/>
      <w:vertAlign w:val="baseline"/>
    </w:rPr>
  </w:style>
  <w:style w:type="paragraph" w:styleId="4">
    <w:name w:val="heading 3"/>
    <w:basedOn w:val="1"/>
    <w:next w:val="1"/>
    <w:qFormat/>
    <w:uiPriority w:val="0"/>
    <w:pPr>
      <w:keepNext/>
      <w:keepLines/>
      <w:widowControl w:val="0"/>
      <w:tabs>
        <w:tab w:val="left" w:pos="720"/>
      </w:tabs>
      <w:spacing w:before="260" w:after="260" w:line="416" w:lineRule="auto"/>
      <w:jc w:val="both"/>
    </w:pPr>
    <w:rPr>
      <w:b/>
      <w:sz w:val="32"/>
      <w:szCs w:val="32"/>
      <w:vertAlign w:val="baseline"/>
    </w:rPr>
  </w:style>
  <w:style w:type="paragraph" w:styleId="5">
    <w:name w:val="heading 4"/>
    <w:basedOn w:val="1"/>
    <w:next w:val="1"/>
    <w:qFormat/>
    <w:uiPriority w:val="0"/>
    <w:pPr>
      <w:keepNext/>
      <w:keepLines/>
      <w:widowControl w:val="0"/>
      <w:tabs>
        <w:tab w:val="left" w:pos="864"/>
      </w:tabs>
      <w:spacing w:before="280" w:after="290" w:line="376" w:lineRule="auto"/>
      <w:jc w:val="both"/>
    </w:pPr>
    <w:rPr>
      <w:rFonts w:ascii="Arial" w:hAnsi="Arial" w:eastAsia="Arial" w:cs="Arial"/>
      <w:b/>
      <w:sz w:val="28"/>
      <w:szCs w:val="28"/>
      <w:vertAlign w:val="baseline"/>
    </w:rPr>
  </w:style>
  <w:style w:type="paragraph" w:styleId="6">
    <w:name w:val="heading 5"/>
    <w:basedOn w:val="1"/>
    <w:next w:val="1"/>
    <w:qFormat/>
    <w:uiPriority w:val="0"/>
    <w:pPr>
      <w:keepNext/>
      <w:keepLines/>
      <w:widowControl w:val="0"/>
      <w:tabs>
        <w:tab w:val="left" w:pos="1008"/>
      </w:tabs>
      <w:spacing w:before="280" w:after="290" w:line="376" w:lineRule="auto"/>
      <w:jc w:val="both"/>
    </w:pPr>
    <w:rPr>
      <w:b/>
      <w:sz w:val="28"/>
      <w:szCs w:val="28"/>
      <w:vertAlign w:val="baseline"/>
    </w:rPr>
  </w:style>
  <w:style w:type="paragraph" w:styleId="7">
    <w:name w:val="heading 6"/>
    <w:basedOn w:val="1"/>
    <w:next w:val="1"/>
    <w:qFormat/>
    <w:uiPriority w:val="0"/>
    <w:pPr>
      <w:keepNext/>
      <w:keepLines/>
      <w:widowControl w:val="0"/>
      <w:tabs>
        <w:tab w:val="left" w:pos="1152"/>
      </w:tabs>
      <w:spacing w:before="240" w:after="64" w:line="320" w:lineRule="auto"/>
      <w:jc w:val="both"/>
    </w:pPr>
    <w:rPr>
      <w:rFonts w:ascii="Arial" w:hAnsi="Arial" w:eastAsia="Arial" w:cs="Arial"/>
      <w:b/>
      <w:sz w:val="24"/>
      <w:szCs w:val="24"/>
      <w:vertAlign w:val="baseline"/>
    </w:rPr>
  </w:style>
  <w:style w:type="character" w:default="1" w:styleId="8">
    <w:name w:val="Default Paragraph Font"/>
    <w:semiHidden/>
    <w:uiPriority w:val="0"/>
  </w:style>
  <w:style w:type="table" w:default="1" w:styleId="9">
    <w:name w:val="Normal Table"/>
    <w:qFormat/>
    <w:uiPriority w:val="0"/>
    <w:tblPr>
      <w:tblLayout w:type="fixed"/>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spacing w:before="480" w:after="120"/>
    </w:pPr>
    <w:rPr>
      <w:b/>
      <w:sz w:val="72"/>
      <w:szCs w:val="7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116</TotalTime>
  <ScaleCrop>false</ScaleCrop>
  <LinksUpToDate>false</LinksUpToDate>
  <Application>WPS Office_11.1.0.9080_F1E327BC-269C-435d-A152-05C5408002CA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2020-04-20T14:11:50Z</dcterms:created>
  <dc:creator>zaiheshi</dc:creator>
  <cp:lastModifiedBy>zaiheshi</cp:lastModifiedBy>
  <dcterms:modified xsi:type="dcterms:W3CDTF">2020-04-20T16:36:12Z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1033-11.1.0.9080</vt:lpwstr>
  </property>
</Properties>
</file>