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C4B"/>
          <w:sz w:val="64"/>
        </w:rPr>
        <w:t>人工智能训练师五级</w:t>
        <w:br/>
        <w:t>练习与考试系统</w:t>
      </w:r>
    </w:p>
    <w:p>
      <w:pPr>
        <w:jc w:val="center"/>
      </w:pPr>
      <w:r>
        <w:rPr>
          <w:rFonts w:ascii="微软雅黑" w:hAnsi="微软雅黑" w:eastAsia="微软雅黑"/>
          <w:color w:val="B06E2A"/>
          <w:sz w:val="40"/>
        </w:rPr>
        <w:t>使 用 说 明 书</w:t>
      </w:r>
    </w:p>
    <w:p/>
    <w:p/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版本 2.0</w:t>
        <w:br/>
        <w:t>2026 年 7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C4B"/>
        </w:rPr>
        <w:t>目  录</w:t>
      </w:r>
    </w:p>
    <w:p>
      <w:r>
        <w:rPr>
          <w:rFonts w:ascii="微软雅黑" w:hAnsi="微软雅黑" w:eastAsia="微软雅黑"/>
          <w:sz w:val="22"/>
        </w:rPr>
        <w:t>（请在 Word 中右键此处 → 更新域 → 更新整个目录）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C4B"/>
        </w:rPr>
        <w:t>第一章  系统概述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1.1  产品简介</w:t>
      </w:r>
    </w:p>
    <w:p>
      <w:r>
        <w:rPr>
          <w:rFonts w:ascii="微软雅黑" w:hAnsi="微软雅黑" w:eastAsia="微软雅黑"/>
          <w:sz w:val="22"/>
        </w:rPr>
        <w:t>本系统是面向「人工智能训练师五级」职业资格培训的零基础练习与考试平台。系统覆盖理论练习、实操任务训练、正式考试、成绩管理与复核全流程，服务于三类用户角色：零基础学员、教师、管理管理员。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1.2  适用对象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35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适用人群</w:t>
            </w:r>
          </w:p>
        </w:tc>
        <w:tc>
          <w:tcPr>
            <w:tcW w:type="dxa" w:w="4535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核心职责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学员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参加五级考试的零基础培训学员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刷题练习、实操训练、参加考试、查看成绩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教师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授课教师、班主任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查看学员进度、管理考试、查看成绩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学校管理员、超级管理员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管理组织/班级/用户/题库/考务/成绩/系统配置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5C4B"/>
        </w:rPr>
        <w:t>1.3  运行环境</w:t>
      </w:r>
    </w:p>
    <w:p>
      <w:r>
        <w:rPr>
          <w:rFonts w:ascii="微软雅黑" w:hAnsi="微软雅黑" w:eastAsia="微软雅黑"/>
          <w:sz w:val="22"/>
        </w:rPr>
        <w:t>推荐在以下环境中使用：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236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操作系统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20"/>
              </w:rPr>
              <w:t>Windows 10 及以上 / macOS 12 及以上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浏览器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20"/>
              </w:rPr>
              <w:t>Chrome 110+ 或 Edge 110+（不建议使用 IE）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屏幕分辨率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20"/>
              </w:rPr>
              <w:t>1366×768 及以上（推荐 1920×1080）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网络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20"/>
              </w:rPr>
              <w:t>稳定的互联网连接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外设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20"/>
              </w:rPr>
              <w:t>耳机/麦克风（音频转写任务需要）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C4B"/>
        </w:rPr>
        <w:t>第二章  账号与登录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2.1  登录方式</w:t>
      </w:r>
    </w:p>
    <w:p>
      <w:r>
        <w:rPr>
          <w:rFonts w:ascii="微软雅黑" w:hAnsi="微软雅黑" w:eastAsia="微软雅黑"/>
          <w:sz w:val="22"/>
        </w:rPr>
        <w:t>系统使用邮箱 + 密码方式登录。打开浏览器，在地址栏输入系统网址，进入登录页面。</w:t>
      </w:r>
    </w:p>
    <w:p>
      <w:r>
        <w:rPr>
          <w:rFonts w:ascii="微软雅黑" w:hAnsi="微软雅黑" w:eastAsia="微软雅黑"/>
          <w:b/>
          <w:sz w:val="22"/>
        </w:rPr>
        <w:t>操作步骤：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输入注册邮箱地址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输入密码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点击「登录」按钮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系统根据您的角色自动跳转到对应首页（学员/教师/管理员）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2.2  测试账号</w:t>
      </w:r>
    </w:p>
    <w:p>
      <w:r>
        <w:rPr>
          <w:rFonts w:ascii="微软雅黑" w:hAnsi="微软雅黑" w:eastAsia="微软雅黑"/>
          <w:sz w:val="22"/>
        </w:rPr>
        <w:t>系统预置了以下测试账号供培训与验收使用：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587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18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邮箱</w:t>
            </w:r>
          </w:p>
        </w:tc>
        <w:tc>
          <w:tcPr>
            <w:tcW w:type="dxa" w:w="2268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1984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超级管理员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admin@exam.local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随机生成（见部署日志）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拥有全部权限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学校管理员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school@exam.local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随机生成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管理本校事务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教师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teacher01@exam.local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随机生成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查看班级与成绩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学员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stu001@student.exam.local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abcd2345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练习与考试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学员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stu002@student.exam.local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efgh6789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练习与考试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题库编辑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editor01@exam.local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Editor@2026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编辑练习/考试题库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题库审核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reviewer01@exam.local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Review@2026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审核题目质量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5C4B"/>
        </w:rPr>
        <w:t>2.3  密码安全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首次部署后请立即修改管理员密码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学员密码由教师/管理员统一分配，可批量重置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密码以加密形式存储，管理员无法查看学员原始密码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C4B"/>
        </w:rPr>
        <w:t>第三章  学员端使用指南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3.1  学员首页</w:t>
      </w:r>
    </w:p>
    <w:p>
      <w:r>
        <w:rPr>
          <w:rFonts w:ascii="微软雅黑" w:hAnsi="微软雅黑" w:eastAsia="微软雅黑"/>
          <w:b/>
          <w:color w:val="1A5C4B"/>
          <w:sz w:val="22"/>
        </w:rPr>
        <w:t>路径：/student/home</w:t>
      </w:r>
    </w:p>
    <w:p>
      <w:r>
        <w:rPr>
          <w:rFonts w:ascii="微软雅黑" w:hAnsi="微软雅黑" w:eastAsia="微软雅黑"/>
          <w:sz w:val="22"/>
        </w:rPr>
        <w:t>登录后进入学员首页，展示学习概览信息：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练习进度统计（已练习题数、正确率）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实操任务完成数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可参加的考试（如有）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最近成绩</w:t>
      </w:r>
    </w:p>
    <w:p>
      <w:r>
        <w:rPr>
          <w:rFonts w:ascii="微软雅黑" w:hAnsi="微软雅黑" w:eastAsia="微软雅黑"/>
          <w:b/>
          <w:sz w:val="22"/>
        </w:rPr>
        <w:t>顶部导航栏提供以下入口：首页、理论练习、实操练习、错题本、考试、成绩、帮助。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3.2  理论练习</w:t>
      </w:r>
    </w:p>
    <w:p>
      <w:r>
        <w:rPr>
          <w:rFonts w:ascii="微软雅黑" w:hAnsi="微软雅黑" w:eastAsia="微软雅黑"/>
          <w:b/>
          <w:color w:val="1A5C4B"/>
          <w:sz w:val="22"/>
        </w:rPr>
        <w:t>路径：/student/practice</w:t>
      </w:r>
    </w:p>
    <w:p>
      <w:r>
        <w:rPr>
          <w:rFonts w:ascii="微软雅黑" w:hAnsi="微软雅黑" w:eastAsia="微软雅黑"/>
          <w:sz w:val="22"/>
        </w:rPr>
        <w:t>理论练习采用「驾考科目一」模式——刷题备考是设计目标。</w:t>
      </w:r>
    </w:p>
    <w:p>
      <w:r>
        <w:rPr>
          <w:rFonts w:ascii="微软雅黑" w:hAnsi="微软雅黑" w:eastAsia="微软雅黑"/>
          <w:b/>
          <w:sz w:val="22"/>
        </w:rPr>
        <w:t>功能说明：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逐题练习：显示题目和选项，选择后立即给出对错反馈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答对显示绿色「✓ 做对了！」，答错显示红色「✗ 答错了，没关系」并展示正确答案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练习中可以看到正确答案，这是设计行为（非缺陷），帮助学员学习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做错的题目自动加入错题本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3.3  实操练习</w:t>
      </w:r>
    </w:p>
    <w:p>
      <w:r>
        <w:rPr>
          <w:rFonts w:ascii="微软雅黑" w:hAnsi="微软雅黑" w:eastAsia="微软雅黑"/>
          <w:b/>
          <w:color w:val="1A5C4B"/>
          <w:sz w:val="22"/>
        </w:rPr>
        <w:t>路径：/student/task</w:t>
      </w:r>
    </w:p>
    <w:p>
      <w:r>
        <w:rPr>
          <w:rFonts w:ascii="微软雅黑" w:hAnsi="微软雅黑" w:eastAsia="微软雅黑"/>
          <w:sz w:val="22"/>
        </w:rPr>
        <w:t>实操任务模拟真实数据标注工作场景，涵盖以下类型：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任务类型</w:t>
            </w:r>
          </w:p>
        </w:tc>
        <w:tc>
          <w:tcPr>
            <w:tcW w:type="dxa" w:w="3969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操作说明</w:t>
            </w:r>
          </w:p>
        </w:tc>
        <w:tc>
          <w:tcPr>
            <w:tcW w:type="dxa" w:w="255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评分方式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Excel 数据清洗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识别并删除不符合要求的数据行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按正确删除/误删行数计分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统计表格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在虚拟表格中完成指定操作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按操作正确率计分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文件分类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将文件拖放到正确的分类文件夹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按放对文件数计分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图片清洗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从一组图片中剔除不合格样本（如足球混入篮球集）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按正确删除/误删数计分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图片标注-方框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在图片上用矩形框标出指定目标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按 IoU（交并比）计分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图片标注-点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在图片上点击指定目标位置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按点击距离精度计分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图片标注-折线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沿目标边缘画折线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按 Chamfer 距离计分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图片标注-多边形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用多边形圈出目标区域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按多边形 IoU 计分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文本情感标注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判断文本是正向/中性/负面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按标注准确率计分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音频转写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听音频并输入文字内容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按字符错误率(CER)计分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数据标注综合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组合多项操作的综合任务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按子任务权重加权计分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5C4B"/>
        </w:rPr>
        <w:t>3.4  错题本</w:t>
      </w:r>
    </w:p>
    <w:p>
      <w:r>
        <w:rPr>
          <w:rFonts w:ascii="微软雅黑" w:hAnsi="微软雅黑" w:eastAsia="微软雅黑"/>
          <w:b/>
          <w:color w:val="1A5C4B"/>
          <w:sz w:val="22"/>
        </w:rPr>
        <w:t>路径：/student/wrong</w:t>
      </w:r>
    </w:p>
    <w:p>
      <w:r>
        <w:rPr>
          <w:rFonts w:ascii="微软雅黑" w:hAnsi="微软雅黑" w:eastAsia="微软雅黑"/>
          <w:sz w:val="22"/>
        </w:rPr>
        <w:t>自动收集理论练习中答错的题目，方便针对性复习。可以重新做错题，做对后自动移出错题本。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3.5  参加考试</w:t>
      </w:r>
    </w:p>
    <w:p>
      <w:r>
        <w:rPr>
          <w:rFonts w:ascii="微软雅黑" w:hAnsi="微软雅黑" w:eastAsia="微软雅黑"/>
          <w:b/>
          <w:color w:val="1A5C4B"/>
          <w:sz w:val="22"/>
        </w:rPr>
        <w:t>路径：/student/exams</w:t>
      </w:r>
    </w:p>
    <w:p>
      <w:r>
        <w:rPr>
          <w:rFonts w:ascii="微软雅黑" w:hAnsi="微软雅黑" w:eastAsia="微软雅黑"/>
          <w:b/>
          <w:sz w:val="22"/>
        </w:rPr>
        <w:t>考试功能说明：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考试列表展示所有已安排且在有效期内的考试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点击「开始考试」后，服务端校验考试时间，创建考试记录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考试界面顶部显示倒计时，时间到自动交卷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考试中答案自动保存，刷新页面不会丢失进度，倒计时不重置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考试模式界面克制严肃，不显示答题反馈（与练习不同）</w:t>
      </w:r>
    </w:p>
    <w:p>
      <w:r>
        <w:rPr>
          <w:rFonts w:ascii="微软雅黑" w:hAnsi="微软雅黑" w:eastAsia="微软雅黑"/>
          <w:b/>
          <w:color w:val="B06E2A"/>
          <w:sz w:val="22"/>
        </w:rPr>
        <w:t>注意事项：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考试一旦开始，需在规定时间内完成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服务端时间锁保护：超时交卷自动判为「已过期」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不可中途暂停或重新开始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3.6  成绩查询</w:t>
      </w:r>
    </w:p>
    <w:p>
      <w:r>
        <w:rPr>
          <w:rFonts w:ascii="微软雅黑" w:hAnsi="微软雅黑" w:eastAsia="微软雅黑"/>
          <w:b/>
          <w:color w:val="1A5C4B"/>
          <w:sz w:val="22"/>
        </w:rPr>
        <w:t>路径：/student/results</w:t>
      </w:r>
    </w:p>
    <w:p>
      <w:r>
        <w:rPr>
          <w:rFonts w:ascii="微软雅黑" w:hAnsi="微软雅黑" w:eastAsia="微软雅黑"/>
          <w:sz w:val="22"/>
        </w:rPr>
        <w:t>查看历史考试的成绩，包括总分、是否通过、各模块得分。成绩需经管理员发布后才可查看。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3.7  帮助页面</w:t>
      </w:r>
    </w:p>
    <w:p>
      <w:r>
        <w:rPr>
          <w:rFonts w:ascii="微软雅黑" w:hAnsi="微软雅黑" w:eastAsia="微软雅黑"/>
          <w:b/>
          <w:color w:val="1A5C4B"/>
          <w:sz w:val="22"/>
        </w:rPr>
        <w:t>路径：/student/help</w:t>
      </w:r>
    </w:p>
    <w:p>
      <w:r>
        <w:rPr>
          <w:rFonts w:ascii="微软雅黑" w:hAnsi="微软雅黑" w:eastAsia="微软雅黑"/>
          <w:sz w:val="22"/>
        </w:rPr>
        <w:t>提供系统使用常见问题的帮助说明。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C4B"/>
        </w:rPr>
        <w:t>第四章  教师端使用指南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4.1  教师仪表盘</w:t>
      </w:r>
    </w:p>
    <w:p>
      <w:r>
        <w:rPr>
          <w:rFonts w:ascii="微软雅黑" w:hAnsi="微软雅黑" w:eastAsia="微软雅黑"/>
          <w:sz w:val="22"/>
        </w:rPr>
        <w:t>教师登录后查看所管辖班级的概况，包括学员人数、练习进度、考试通过率等。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4.2  考试管理</w:t>
      </w:r>
    </w:p>
    <w:p>
      <w:r>
        <w:rPr>
          <w:rFonts w:ascii="微软雅黑" w:hAnsi="微软雅黑" w:eastAsia="微软雅黑"/>
          <w:sz w:val="22"/>
        </w:rPr>
        <w:t>教师可以创建考试并关联到所辖班级，查看考试状态和学员参与情况。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4.3  学员管理</w:t>
      </w:r>
    </w:p>
    <w:p>
      <w:r>
        <w:rPr>
          <w:rFonts w:ascii="微软雅黑" w:hAnsi="微软雅黑" w:eastAsia="微软雅黑"/>
          <w:sz w:val="22"/>
        </w:rPr>
        <w:t>查看所辖班级的学员列表、练习进度和成绩。（注：教师的权限范围限于其被授权的班级，不能查看其他班级数据）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C4B"/>
        </w:rPr>
        <w:t>第五章  管理端使用指南</w:t>
      </w:r>
    </w:p>
    <w:p>
      <w:r>
        <w:rPr>
          <w:rFonts w:ascii="微软雅黑" w:hAnsi="微软雅黑" w:eastAsia="微软雅黑"/>
          <w:sz w:val="22"/>
        </w:rPr>
        <w:t>管理员端采用左侧导航 + 右侧内容区的布局。根据角色权限不同，可见的菜单项也不同。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5.1  管理端功能总览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587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38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268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可用角色</w:t>
            </w:r>
          </w:p>
        </w:tc>
        <w:tc>
          <w:tcPr>
            <w:tcW w:type="dxa" w:w="255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工作台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/admin/dashboard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全部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系统概况与快捷入口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学校管理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/admin/organizations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超级管理员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管理机构（学校）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培训项目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/admin/projects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超管/校管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管理培训项目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班级管理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/admin/cohorts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超管/校管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管理班级、分配教师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账号管理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/admin/users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超管/校管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管理用户账号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练习题库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/admin/practice-bank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超管/校管/编辑/审核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管理练习题目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考试题库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/admin/exam-bank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超管/校管/编辑/审核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管理正式考试题目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题库导入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/admin/import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超管/校管/编辑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通过 Word 文件批量导入题目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题目审核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/admin/review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超管/校管/审核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审核待发布的题目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素材工坊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/admin/media-studio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超管/校管/编辑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AI 生成图片/音频素材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评分校准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/admin/grading-calibration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超管/校管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校准评分参数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试卷管理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/admin/papers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超管/校管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组建和管理试卷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考务安排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/admin/exam-schedules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超管/校管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安排考试时间/班级/试卷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考试监控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/admin/exam-monitor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超管/校管/监考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实时监控考试进度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成绩管理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/admin/results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超管/校管/监考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成绩列表/复核/调整/发布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审计日志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/admin/audit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超管/审计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系统操作审计记录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报表导出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/admin/reports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超管/校管/审计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成绩分布/通过率/班级对比报表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20"/>
              </w:rPr>
              <w:t>系统设置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20"/>
              </w:rPr>
              <w:t>/admin/settings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超级管理员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系统参数配置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5C4B"/>
        </w:rPr>
        <w:t>5.2  成绩复核与调整（重要）</w:t>
      </w:r>
    </w:p>
    <w:p>
      <w:r>
        <w:rPr>
          <w:rFonts w:ascii="微软雅黑" w:hAnsi="微软雅黑" w:eastAsia="微软雅黑"/>
          <w:b/>
          <w:color w:val="1A5C4B"/>
          <w:sz w:val="22"/>
        </w:rPr>
        <w:t>路径：/admin/results</w:t>
      </w:r>
    </w:p>
    <w:p>
      <w:r>
        <w:rPr>
          <w:rFonts w:ascii="微软雅黑" w:hAnsi="微软雅黑" w:eastAsia="微软雅黑"/>
          <w:sz w:val="22"/>
        </w:rPr>
        <w:t>成绩复核是管理员的核心功能之一，包含三个能力：</w:t>
      </w:r>
    </w:p>
    <w:p>
      <w:r>
        <w:rPr>
          <w:rFonts w:ascii="微软雅黑" w:hAnsi="微软雅黑" w:eastAsia="微软雅黑"/>
          <w:b/>
          <w:sz w:val="22"/>
        </w:rPr>
        <w:t>（1）查看成绩详情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展示总分 + 6 项分项分数（理论/清洗/标注/文本/音频/统计）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逐题对比：学员答案 vs 标准答案 vs 得分 vs 评分详情</w:t>
      </w:r>
    </w:p>
    <w:p>
      <w:r>
        <w:rPr>
          <w:rFonts w:ascii="微软雅黑" w:hAnsi="微软雅黑" w:eastAsia="微软雅黑"/>
          <w:b/>
          <w:sz w:val="22"/>
        </w:rPr>
        <w:t>（2）复核确认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复核员确认成绩无误后，填写复核说明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点击「确认并发布」将成绩状态改为「已复核」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复核操作写入审计日志</w:t>
      </w:r>
    </w:p>
    <w:p>
      <w:r>
        <w:rPr>
          <w:rFonts w:ascii="微软雅黑" w:hAnsi="微软雅黑" w:eastAsia="微软雅黑"/>
          <w:b/>
          <w:color w:val="B06E2A"/>
          <w:sz w:val="22"/>
        </w:rPr>
        <w:t>（3）手动调整分数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点击「调整分数」按钮进入内联编辑模式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可逐项调整 6 个模块的分数，系统自动重算总分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调整后的分数实时显示通过/不通过预判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必须填写调整原因（至少 5 字），保存后写入审计日志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原始分数和调整人信息被保留，可追溯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权限限制：仅超级管理员和学校管理员可调整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5.3  评分系统说明</w:t>
      </w:r>
    </w:p>
    <w:p>
      <w:r>
        <w:rPr>
          <w:rFonts w:ascii="微软雅黑" w:hAnsi="微软雅黑" w:eastAsia="微软雅黑"/>
          <w:sz w:val="22"/>
        </w:rPr>
        <w:t>系统采用确定性自动评分引擎，提交后即时出分，无需教师人工打分。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评分维度</w:t>
            </w:r>
          </w:p>
        </w:tc>
        <w:tc>
          <w:tcPr>
            <w:tcW w:type="dxa" w:w="2268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算法</w:t>
            </w:r>
          </w:p>
        </w:tc>
        <w:tc>
          <w:tcPr>
            <w:tcW w:type="dxa" w:w="3969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理论题（单选/判断）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精确匹配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答对满分，答错 0 分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矩形框标注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IoU 交并比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阈值 0.45，连续计分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点标注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欧几里得距离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容差 0.08，越准分越高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折线标注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Chamfer 距离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64 点采样对称距离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多边形标注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网格化 IoU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80×80 网格采样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音频转写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字符错误率 CER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准确率×0.85 + 语气词召回×0.15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数据集质检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F1 Score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精确率与召回率的调和平均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核心设计原则：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纯函数评分，不依赖网络/LLM/随机数，结果可复现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标准答案由服务端冻结，客户端无法篡改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最优一对一匹配算法，标注顺序不影响评分结果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C4B"/>
        </w:rPr>
        <w:t>第六章  常见问题（FAQ）</w:t>
      </w:r>
    </w:p>
    <w:p>
      <w:r>
        <w:rPr>
          <w:rFonts w:ascii="微软雅黑" w:hAnsi="微软雅黑" w:eastAsia="微软雅黑"/>
          <w:b/>
          <w:sz w:val="22"/>
        </w:rPr>
        <w:t>Q: 考试中途不小心关闭了浏览器怎么办？</w:t>
      </w:r>
    </w:p>
    <w:p>
      <w:r>
        <w:rPr>
          <w:rFonts w:ascii="微软雅黑" w:hAnsi="微软雅黑" w:eastAsia="微软雅黑"/>
          <w:sz w:val="22"/>
        </w:rPr>
        <w:t>A: 重新打开浏览器登录系统，进入考试页面即可恢复。系统自动保存了您的答题进度，倒计时不会重置，继续计时。</w:t>
      </w:r>
    </w:p>
    <w:p/>
    <w:p>
      <w:r>
        <w:rPr>
          <w:rFonts w:ascii="微软雅黑" w:hAnsi="微软雅黑" w:eastAsia="微软雅黑"/>
          <w:b/>
          <w:sz w:val="22"/>
        </w:rPr>
        <w:t>Q: 练习时能看到答案，这正常吗？</w:t>
      </w:r>
    </w:p>
    <w:p>
      <w:r>
        <w:rPr>
          <w:rFonts w:ascii="微软雅黑" w:hAnsi="微软雅黑" w:eastAsia="微软雅黑"/>
          <w:sz w:val="22"/>
        </w:rPr>
        <w:t>A: 这是系统设计行为。理论练习采用「驾考刷题」模式，显示答案帮助学员学习备考。正式考试不会显示答案。</w:t>
      </w:r>
    </w:p>
    <w:p/>
    <w:p>
      <w:r>
        <w:rPr>
          <w:rFonts w:ascii="微软雅黑" w:hAnsi="微软雅黑" w:eastAsia="微软雅黑"/>
          <w:b/>
          <w:sz w:val="22"/>
        </w:rPr>
        <w:t>Q: 考试时间到了还没做完怎么办？</w:t>
      </w:r>
    </w:p>
    <w:p>
      <w:r>
        <w:rPr>
          <w:rFonts w:ascii="微软雅黑" w:hAnsi="微软雅黑" w:eastAsia="微软雅黑"/>
          <w:sz w:val="22"/>
        </w:rPr>
        <w:t>A: 系统会自动交卷。服务端时间锁会检测超时，超时交卷判为「已过期」，已完成的答案正常评分。</w:t>
      </w:r>
    </w:p>
    <w:p/>
    <w:p>
      <w:r>
        <w:rPr>
          <w:rFonts w:ascii="微软雅黑" w:hAnsi="微软雅黑" w:eastAsia="微软雅黑"/>
          <w:b/>
          <w:sz w:val="22"/>
        </w:rPr>
        <w:t>Q: 成绩显示「待发布」是什么意思？</w:t>
      </w:r>
    </w:p>
    <w:p>
      <w:r>
        <w:rPr>
          <w:rFonts w:ascii="微软雅黑" w:hAnsi="微软雅黑" w:eastAsia="微软雅黑"/>
          <w:sz w:val="22"/>
        </w:rPr>
        <w:t>A: 考试结束后成绩需要管理员复核并发布后，学员才能查看。如果长时间未发布，请联系教师或管理员。</w:t>
      </w:r>
    </w:p>
    <w:p/>
    <w:p>
      <w:r>
        <w:rPr>
          <w:rFonts w:ascii="微软雅黑" w:hAnsi="微软雅黑" w:eastAsia="微软雅黑"/>
          <w:b/>
          <w:sz w:val="22"/>
        </w:rPr>
        <w:t>Q: 对成绩有异议怎么办？</w:t>
      </w:r>
    </w:p>
    <w:p>
      <w:r>
        <w:rPr>
          <w:rFonts w:ascii="微软雅黑" w:hAnsi="微软雅黑" w:eastAsia="微软雅黑"/>
          <w:sz w:val="22"/>
        </w:rPr>
        <w:t>A: 可以联系教师或管理员，管理员可以在成绩复核页面查看逐题评分详情，必要时可以手动调整分数。</w:t>
      </w:r>
    </w:p>
    <w:p/>
    <w:p>
      <w:r>
        <w:rPr>
          <w:rFonts w:ascii="微软雅黑" w:hAnsi="微软雅黑" w:eastAsia="微软雅黑"/>
          <w:b/>
          <w:sz w:val="22"/>
        </w:rPr>
        <w:t>Q: 标注任务怎么算分？是不是要求标得非常精确？</w:t>
      </w:r>
    </w:p>
    <w:p>
      <w:r>
        <w:rPr>
          <w:rFonts w:ascii="微软雅黑" w:hAnsi="微软雅黑" w:eastAsia="微软雅黑"/>
          <w:sz w:val="22"/>
        </w:rPr>
        <w:t>A: 标注任务采用连续计分，不是非对即错。标注越接近标准答案分越高。系统使用专业算法（IoU/距离/Chamfer）评估精度，有一定容差范围。</w:t>
      </w:r>
    </w:p>
    <w:p/>
    <w:p>
      <w:r>
        <w:rPr>
          <w:rFonts w:ascii="微软雅黑" w:hAnsi="微软雅黑" w:eastAsia="微软雅黑"/>
          <w:b/>
          <w:sz w:val="22"/>
        </w:rPr>
        <w:t>Q: 忘记密码怎么办？</w:t>
      </w:r>
    </w:p>
    <w:p>
      <w:r>
        <w:rPr>
          <w:rFonts w:ascii="微软雅黑" w:hAnsi="微软雅黑" w:eastAsia="微软雅黑"/>
          <w:sz w:val="22"/>
        </w:rPr>
        <w:t>A: 学员密码请联系教师或管理员重置；管理员密码请联系超级管理员。</w:t>
      </w:r>
    </w:p>
    <w:p/>
    <w:p>
      <w:r>
        <w:rPr>
          <w:rFonts w:ascii="微软雅黑" w:hAnsi="微软雅黑" w:eastAsia="微软雅黑"/>
          <w:b/>
          <w:sz w:val="22"/>
        </w:rPr>
        <w:t>Q: 标注时拖动不准怎么办？</w:t>
      </w:r>
    </w:p>
    <w:p>
      <w:r>
        <w:rPr>
          <w:rFonts w:ascii="微软雅黑" w:hAnsi="微软雅黑" w:eastAsia="微软雅黑"/>
          <w:sz w:val="22"/>
        </w:rPr>
        <w:t>A: 标注完成后可以拖动调整框/点/线的位置，也可以删除重新标注。建议使用鼠标操作，精度更高。</w:t>
      </w:r>
    </w:p>
    <w:p/>
    <w:p>
      <w:r>
        <w:br w:type="page"/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