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7C79" w14:textId="77777777" w:rsidR="00326999" w:rsidRDefault="00000000">
      <w:pPr>
        <w:spacing w:before="400" w:after="80"/>
        <w:jc w:val="center"/>
      </w:pPr>
      <w:r>
        <w:rPr>
          <w:b/>
          <w:bCs/>
          <w:color w:val="1F4E79"/>
          <w:sz w:val="48"/>
          <w:szCs w:val="48"/>
        </w:rPr>
        <w:t>COMPTE RENDU DE RÉUNION</w:t>
      </w:r>
    </w:p>
    <w:p w14:paraId="22E7F73D" w14:textId="70CE2DFB" w:rsidR="00326999" w:rsidRDefault="00000000">
      <w:pPr>
        <w:spacing w:before="60" w:after="60"/>
        <w:jc w:val="center"/>
      </w:pPr>
      <w:r>
        <w:rPr>
          <w:b/>
          <w:bCs/>
          <w:color w:val="2E75B6"/>
          <w:sz w:val="32"/>
          <w:szCs w:val="32"/>
        </w:rPr>
        <w:t xml:space="preserve">RÉUNION TECHNIQUE — Projet </w:t>
      </w:r>
      <w:proofErr w:type="spellStart"/>
      <w:r>
        <w:rPr>
          <w:b/>
          <w:bCs/>
          <w:color w:val="2E75B6"/>
          <w:sz w:val="32"/>
          <w:szCs w:val="32"/>
        </w:rPr>
        <w:t>eBi</w:t>
      </w:r>
      <w:r w:rsidR="002661E2">
        <w:rPr>
          <w:b/>
          <w:bCs/>
          <w:color w:val="2E75B6"/>
          <w:sz w:val="32"/>
          <w:szCs w:val="32"/>
        </w:rPr>
        <w:t>l</w:t>
      </w:r>
      <w:r>
        <w:rPr>
          <w:b/>
          <w:bCs/>
          <w:color w:val="2E75B6"/>
          <w:sz w:val="32"/>
          <w:szCs w:val="32"/>
        </w:rPr>
        <w:t>lSi</w:t>
      </w:r>
      <w:r w:rsidR="002661E2">
        <w:rPr>
          <w:b/>
          <w:bCs/>
          <w:color w:val="2E75B6"/>
          <w:sz w:val="32"/>
          <w:szCs w:val="32"/>
        </w:rPr>
        <w:t>c</w:t>
      </w:r>
      <w:proofErr w:type="spellEnd"/>
    </w:p>
    <w:p w14:paraId="3804AB5D" w14:textId="77777777" w:rsidR="00326999" w:rsidRDefault="00000000">
      <w:pPr>
        <w:spacing w:before="60" w:after="80"/>
        <w:jc w:val="center"/>
      </w:pPr>
      <w:r>
        <w:rPr>
          <w:i/>
          <w:iCs/>
          <w:color w:val="555555"/>
        </w:rPr>
        <w:t>2ᵉ session — Présentation de la plateforme aux Institutions de Microfinance</w:t>
      </w:r>
    </w:p>
    <w:p w14:paraId="262EDE36" w14:textId="77777777" w:rsidR="00326999" w:rsidRDefault="00000000">
      <w:pPr>
        <w:spacing w:before="40" w:after="400"/>
        <w:jc w:val="center"/>
      </w:pPr>
      <w:r>
        <w:rPr>
          <w:i/>
          <w:iCs/>
          <w:color w:val="888888"/>
          <w:sz w:val="20"/>
          <w:szCs w:val="20"/>
        </w:rPr>
        <w:t>Suite de la réunion de Kick-Off du 15 mai 2026</w:t>
      </w:r>
    </w:p>
    <w:p w14:paraId="6F0F85C5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1. INFORMATIONS GÉNÉRALES</w:t>
      </w:r>
    </w:p>
    <w:p w14:paraId="418BD3B2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999" w14:paraId="73655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3AB1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68C5" w14:textId="77777777" w:rsidR="00326999" w:rsidRDefault="00000000">
            <w:r>
              <w:rPr>
                <w:color w:val="2C2C2C"/>
                <w:sz w:val="20"/>
                <w:szCs w:val="20"/>
              </w:rPr>
              <w:t>Mardi 26 mai 2026</w:t>
            </w:r>
          </w:p>
        </w:tc>
      </w:tr>
      <w:tr w:rsidR="00326999" w14:paraId="0A171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0AE2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Type de réunion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4CE7" w14:textId="18A7C4D6" w:rsidR="00326999" w:rsidRDefault="00000000">
            <w:r>
              <w:rPr>
                <w:color w:val="2C2C2C"/>
                <w:sz w:val="20"/>
                <w:szCs w:val="20"/>
              </w:rPr>
              <w:t xml:space="preserve">Réunion technique — Présentation de la plateforme </w:t>
            </w:r>
            <w:proofErr w:type="spellStart"/>
            <w:r w:rsidR="002661E2">
              <w:rPr>
                <w:color w:val="2C2C2C"/>
                <w:sz w:val="20"/>
                <w:szCs w:val="20"/>
              </w:rPr>
              <w:t>eBillSic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aux IMF</w:t>
            </w:r>
          </w:p>
        </w:tc>
      </w:tr>
      <w:tr w:rsidR="00326999" w14:paraId="23AF5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1F1F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Organisateur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C206" w14:textId="15BB4BB9" w:rsidR="00326999" w:rsidRDefault="00000000">
            <w:r>
              <w:rPr>
                <w:color w:val="2C2C2C"/>
                <w:sz w:val="20"/>
                <w:szCs w:val="20"/>
              </w:rPr>
              <w:t xml:space="preserve">BCRG — Direction informatique / Projet </w:t>
            </w:r>
            <w:proofErr w:type="spellStart"/>
            <w:r w:rsidR="002661E2">
              <w:rPr>
                <w:color w:val="2C2C2C"/>
                <w:sz w:val="20"/>
                <w:szCs w:val="20"/>
              </w:rPr>
              <w:t>eBillSic</w:t>
            </w:r>
            <w:proofErr w:type="spellEnd"/>
          </w:p>
        </w:tc>
      </w:tr>
      <w:tr w:rsidR="00326999" w14:paraId="7A756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BB66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Prestataire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05E8" w14:textId="7C6494F9" w:rsidR="00326999" w:rsidRDefault="002661E2">
            <w:proofErr w:type="spellStart"/>
            <w:r>
              <w:rPr>
                <w:color w:val="2C2C2C"/>
                <w:sz w:val="20"/>
                <w:szCs w:val="20"/>
              </w:rPr>
              <w:t>Nerhy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 w:rsidR="00000000">
              <w:rPr>
                <w:color w:val="2C2C2C"/>
                <w:sz w:val="20"/>
                <w:szCs w:val="20"/>
              </w:rPr>
              <w:t>Group (</w:t>
            </w:r>
            <w:r w:rsidR="006631F2">
              <w:rPr>
                <w:color w:val="2C2C2C"/>
                <w:sz w:val="20"/>
                <w:szCs w:val="20"/>
              </w:rPr>
              <w:t>C</w:t>
            </w:r>
            <w:r w:rsidR="00000000">
              <w:rPr>
                <w:color w:val="2C2C2C"/>
                <w:sz w:val="20"/>
                <w:szCs w:val="20"/>
              </w:rPr>
              <w:t xml:space="preserve">oulibaly </w:t>
            </w:r>
            <w:r w:rsidR="006631F2">
              <w:rPr>
                <w:color w:val="2C2C2C"/>
                <w:sz w:val="20"/>
                <w:szCs w:val="20"/>
              </w:rPr>
              <w:t>Baba</w:t>
            </w:r>
            <w:r w:rsidR="00000000">
              <w:rPr>
                <w:color w:val="2C2C2C"/>
                <w:sz w:val="20"/>
                <w:szCs w:val="20"/>
              </w:rPr>
              <w:t>, Directeur technique)</w:t>
            </w:r>
          </w:p>
        </w:tc>
      </w:tr>
      <w:tr w:rsidR="00326999" w14:paraId="32D05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7C2C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Référent BCRG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5CB4" w14:textId="77777777" w:rsidR="00326999" w:rsidRDefault="00000000">
            <w:r>
              <w:rPr>
                <w:color w:val="2C2C2C"/>
                <w:sz w:val="20"/>
                <w:szCs w:val="20"/>
              </w:rPr>
              <w:t>Mamadou Diallo — Référent technique projet</w:t>
            </w:r>
          </w:p>
        </w:tc>
      </w:tr>
      <w:tr w:rsidR="00326999" w14:paraId="36E21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4ADE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Coordinateur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0F1A" w14:textId="77777777" w:rsidR="00326999" w:rsidRDefault="00000000">
            <w:r>
              <w:rPr>
                <w:color w:val="2C2C2C"/>
                <w:sz w:val="20"/>
                <w:szCs w:val="20"/>
              </w:rPr>
              <w:t>M. NABE</w:t>
            </w:r>
          </w:p>
        </w:tc>
      </w:tr>
      <w:tr w:rsidR="00326999" w14:paraId="4D102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A072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Durée effective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E85D" w14:textId="77777777" w:rsidR="00326999" w:rsidRDefault="00000000">
            <w:r>
              <w:rPr>
                <w:color w:val="2C2C2C"/>
                <w:sz w:val="20"/>
                <w:szCs w:val="20"/>
              </w:rPr>
              <w:t>1 heure 32 minutes</w:t>
            </w:r>
          </w:p>
        </w:tc>
      </w:tr>
      <w:tr w:rsidR="00326999" w14:paraId="52D54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D6A7" w14:textId="77777777" w:rsidR="00326999" w:rsidRDefault="00000000">
            <w:r>
              <w:rPr>
                <w:b/>
                <w:bCs/>
                <w:color w:val="1F4E79"/>
                <w:sz w:val="20"/>
                <w:szCs w:val="20"/>
              </w:rPr>
              <w:t>Statut du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B6A3" w14:textId="77777777" w:rsidR="00326999" w:rsidRDefault="00000000">
            <w:r>
              <w:rPr>
                <w:color w:val="2C2C2C"/>
                <w:sz w:val="20"/>
                <w:szCs w:val="20"/>
              </w:rPr>
              <w:t>Version initiale — À valider par les parties prenantes</w:t>
            </w:r>
          </w:p>
        </w:tc>
      </w:tr>
    </w:tbl>
    <w:p w14:paraId="5B6B0B9B" w14:textId="77777777" w:rsidR="00326999" w:rsidRDefault="00326999">
      <w:pPr>
        <w:spacing w:before="120" w:after="120"/>
      </w:pPr>
    </w:p>
    <w:p w14:paraId="34A92F52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2. PARTICIPANTS</w:t>
      </w:r>
    </w:p>
    <w:p w14:paraId="598939D9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326999" w14:paraId="47F8E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2A9A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1795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8D76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326999" w14:paraId="0E224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CD3F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Mamadou Diallo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BDE2" w14:textId="77777777" w:rsidR="00326999" w:rsidRDefault="00000000">
            <w:r>
              <w:rPr>
                <w:color w:val="2C2C2C"/>
                <w:sz w:val="20"/>
                <w:szCs w:val="20"/>
              </w:rPr>
              <w:t>BCRG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5255" w14:textId="77777777" w:rsidR="00326999" w:rsidRDefault="00000000">
            <w:r>
              <w:rPr>
                <w:color w:val="2C2C2C"/>
                <w:sz w:val="20"/>
                <w:szCs w:val="20"/>
              </w:rPr>
              <w:t>Référent technique, modérateur</w:t>
            </w:r>
          </w:p>
        </w:tc>
      </w:tr>
      <w:tr w:rsidR="00326999" w14:paraId="4EBEB9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EE6B" w14:textId="5ED465E2" w:rsidR="00326999" w:rsidRDefault="006631F2">
            <w:r>
              <w:rPr>
                <w:b/>
                <w:bCs/>
                <w:color w:val="2C2C2C"/>
                <w:sz w:val="20"/>
                <w:szCs w:val="20"/>
              </w:rPr>
              <w:t>C</w:t>
            </w:r>
            <w:r w:rsidR="00000000">
              <w:rPr>
                <w:b/>
                <w:bCs/>
                <w:color w:val="2C2C2C"/>
                <w:sz w:val="20"/>
                <w:szCs w:val="20"/>
              </w:rPr>
              <w:t xml:space="preserve">oulibaly </w:t>
            </w:r>
            <w:r>
              <w:rPr>
                <w:b/>
                <w:bCs/>
                <w:color w:val="2C2C2C"/>
                <w:sz w:val="20"/>
                <w:szCs w:val="20"/>
              </w:rPr>
              <w:t>Baba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50C6" w14:textId="34B7C460" w:rsidR="00326999" w:rsidRDefault="002661E2">
            <w:proofErr w:type="spellStart"/>
            <w:r>
              <w:rPr>
                <w:color w:val="2C2C2C"/>
                <w:sz w:val="20"/>
                <w:szCs w:val="20"/>
              </w:rPr>
              <w:t>Nerhy</w:t>
            </w:r>
            <w:proofErr w:type="spellEnd"/>
            <w:r w:rsidR="006631F2">
              <w:rPr>
                <w:color w:val="2C2C2C"/>
                <w:sz w:val="20"/>
                <w:szCs w:val="20"/>
              </w:rPr>
              <w:t xml:space="preserve"> </w:t>
            </w:r>
            <w:r w:rsidR="00000000">
              <w:rPr>
                <w:color w:val="2C2C2C"/>
                <w:sz w:val="20"/>
                <w:szCs w:val="20"/>
              </w:rPr>
              <w:t>Group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5D80" w14:textId="77777777" w:rsidR="00326999" w:rsidRDefault="00000000">
            <w:r>
              <w:rPr>
                <w:color w:val="2C2C2C"/>
                <w:sz w:val="20"/>
                <w:szCs w:val="20"/>
              </w:rPr>
              <w:t>Directeur technique</w:t>
            </w:r>
          </w:p>
        </w:tc>
      </w:tr>
      <w:tr w:rsidR="00326999" w14:paraId="5EE62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000D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M. NABE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AF58" w14:textId="77777777" w:rsidR="00326999" w:rsidRDefault="00000000">
            <w:r>
              <w:rPr>
                <w:color w:val="2C2C2C"/>
                <w:sz w:val="20"/>
                <w:szCs w:val="20"/>
              </w:rPr>
              <w:t>BCRG / Coordination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746C" w14:textId="77777777" w:rsidR="00326999" w:rsidRDefault="00000000">
            <w:r>
              <w:rPr>
                <w:color w:val="2C2C2C"/>
                <w:sz w:val="20"/>
                <w:szCs w:val="20"/>
              </w:rPr>
              <w:t>Coordinateur — relance des IMF</w:t>
            </w:r>
          </w:p>
        </w:tc>
      </w:tr>
      <w:tr w:rsidR="00326999" w14:paraId="1C8F4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8B56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Sowa Sept Doré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2659" w14:textId="77777777" w:rsidR="00326999" w:rsidRDefault="00000000">
            <w:r>
              <w:rPr>
                <w:color w:val="2C2C2C"/>
                <w:sz w:val="20"/>
                <w:szCs w:val="20"/>
              </w:rPr>
              <w:t>BCRG / IMF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28CE" w14:textId="77777777" w:rsidR="00326999" w:rsidRDefault="00000000">
            <w:r>
              <w:rPr>
                <w:color w:val="2C2C2C"/>
                <w:sz w:val="20"/>
                <w:szCs w:val="20"/>
              </w:rPr>
              <w:t>Participant</w:t>
            </w:r>
          </w:p>
        </w:tc>
      </w:tr>
      <w:tr w:rsidR="00326999" w14:paraId="15AA4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F535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Doukouré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D5D6" w14:textId="77777777" w:rsidR="00326999" w:rsidRDefault="00000000">
            <w:r>
              <w:rPr>
                <w:color w:val="2C2C2C"/>
                <w:sz w:val="20"/>
                <w:szCs w:val="20"/>
              </w:rPr>
              <w:t>Crédit Rural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3594" w14:textId="77777777" w:rsidR="00326999" w:rsidRDefault="00000000">
            <w:r>
              <w:rPr>
                <w:color w:val="2C2C2C"/>
                <w:sz w:val="20"/>
                <w:szCs w:val="20"/>
              </w:rPr>
              <w:t>Représentant IT IMF</w:t>
            </w:r>
          </w:p>
        </w:tc>
      </w:tr>
      <w:tr w:rsidR="00326999" w14:paraId="0BFA0A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B26E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 xml:space="preserve">Dieudonné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Ndemign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F442" w14:textId="77777777" w:rsidR="00326999" w:rsidRDefault="00000000">
            <w:r>
              <w:rPr>
                <w:color w:val="2C2C2C"/>
                <w:sz w:val="20"/>
                <w:szCs w:val="20"/>
              </w:rPr>
              <w:t>WAKILI (</w:t>
            </w:r>
            <w:proofErr w:type="spellStart"/>
            <w:r>
              <w:rPr>
                <w:color w:val="2C2C2C"/>
                <w:sz w:val="20"/>
                <w:szCs w:val="20"/>
              </w:rPr>
              <w:t>Perfect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Vision)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8110" w14:textId="77777777" w:rsidR="00326999" w:rsidRDefault="00000000">
            <w:r>
              <w:rPr>
                <w:color w:val="2C2C2C"/>
                <w:sz w:val="20"/>
                <w:szCs w:val="20"/>
              </w:rPr>
              <w:t>Représentant IT IMF</w:t>
            </w:r>
          </w:p>
        </w:tc>
      </w:tr>
      <w:tr w:rsidR="00326999" w14:paraId="62A2FB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362" w14:textId="77777777" w:rsidR="00326999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Nfamory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Kourouma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113D" w14:textId="77777777" w:rsidR="00326999" w:rsidRDefault="00000000">
            <w:r>
              <w:rPr>
                <w:color w:val="2C2C2C"/>
                <w:sz w:val="20"/>
                <w:szCs w:val="20"/>
              </w:rPr>
              <w:t>IMF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1232" w14:textId="77777777" w:rsidR="00326999" w:rsidRDefault="00000000">
            <w:r>
              <w:rPr>
                <w:color w:val="2C2C2C"/>
                <w:sz w:val="20"/>
                <w:szCs w:val="20"/>
              </w:rPr>
              <w:t>Représentant IT IMF</w:t>
            </w:r>
          </w:p>
        </w:tc>
      </w:tr>
      <w:tr w:rsidR="00326999" w14:paraId="567B4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6611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Représentants IT des IMF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5F7D" w14:textId="77777777" w:rsidR="00326999" w:rsidRDefault="00000000">
            <w:r>
              <w:rPr>
                <w:color w:val="2C2C2C"/>
                <w:sz w:val="20"/>
                <w:szCs w:val="20"/>
              </w:rPr>
              <w:t>13 IMF (présence partielle)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F290" w14:textId="77777777" w:rsidR="00326999" w:rsidRDefault="00000000">
            <w:r>
              <w:rPr>
                <w:color w:val="2C2C2C"/>
                <w:sz w:val="20"/>
                <w:szCs w:val="20"/>
              </w:rPr>
              <w:t>Responsables systèmes d'information</w:t>
            </w:r>
          </w:p>
        </w:tc>
      </w:tr>
    </w:tbl>
    <w:p w14:paraId="519EC81F" w14:textId="77777777" w:rsidR="00326999" w:rsidRDefault="00326999">
      <w:pPr>
        <w:spacing w:before="120" w:after="120"/>
      </w:pPr>
    </w:p>
    <w:p w14:paraId="53701EDC" w14:textId="77777777" w:rsidR="00326999" w:rsidRDefault="00000000">
      <w:pPr>
        <w:pBdr>
          <w:left w:val="single" w:sz="12" w:space="0" w:color="C55A11"/>
        </w:pBdr>
        <w:shd w:val="clear" w:color="auto" w:fill="FCE4D6"/>
        <w:spacing w:before="80" w:after="80"/>
        <w:ind w:left="240" w:right="120"/>
      </w:pPr>
      <w:proofErr w:type="gramStart"/>
      <w:r>
        <w:rPr>
          <w:color w:val="C55A11"/>
        </w:rPr>
        <w:t>⚠  Moins</w:t>
      </w:r>
      <w:proofErr w:type="gramEnd"/>
      <w:r>
        <w:rPr>
          <w:color w:val="C55A11"/>
        </w:rPr>
        <w:t xml:space="preserve"> de 10 IMF sur les 13 attendues étaient connectées au démarrage. M. NABE a poursuivi les relances pendant la réunion. Les documents et supports seront partagés avec les IMF absentes.</w:t>
      </w:r>
    </w:p>
    <w:p w14:paraId="0F5CB059" w14:textId="77777777" w:rsidR="00326999" w:rsidRDefault="00326999">
      <w:pPr>
        <w:spacing w:before="120" w:after="120"/>
      </w:pPr>
    </w:p>
    <w:p w14:paraId="71E5F250" w14:textId="77777777" w:rsidR="00326999" w:rsidRDefault="00000000">
      <w:pPr>
        <w:pStyle w:val="Titre1"/>
        <w:shd w:val="clear" w:color="auto" w:fill="1F4E79"/>
        <w:ind w:left="120" w:right="120"/>
      </w:pPr>
      <w:r>
        <w:lastRenderedPageBreak/>
        <w:t xml:space="preserve">  3. CONTEXTE ET RAPPEL</w:t>
      </w:r>
    </w:p>
    <w:p w14:paraId="1D8DD8CE" w14:textId="77777777" w:rsidR="00326999" w:rsidRDefault="00326999">
      <w:pPr>
        <w:spacing w:before="120" w:after="120"/>
      </w:pPr>
    </w:p>
    <w:p w14:paraId="65C3267C" w14:textId="443FAAC3" w:rsidR="00326999" w:rsidRDefault="00000000">
      <w:pPr>
        <w:spacing w:before="60" w:after="80"/>
      </w:pPr>
      <w:r>
        <w:rPr>
          <w:color w:val="2C2C2C"/>
        </w:rPr>
        <w:t xml:space="preserve">Cette réunion technique constitue la suite directe de la réunion de kick-off du 15 mai 2026. Elle vise à présenter la plateforme </w:t>
      </w:r>
      <w:proofErr w:type="spellStart"/>
      <w:r w:rsidR="002661E2">
        <w:rPr>
          <w:color w:val="2C2C2C"/>
        </w:rPr>
        <w:t>eBillSic</w:t>
      </w:r>
      <w:proofErr w:type="spellEnd"/>
      <w:r>
        <w:rPr>
          <w:color w:val="2C2C2C"/>
        </w:rPr>
        <w:t xml:space="preserve"> aux représentants IT des 13 institutions de microfinance concernées, à détailler les données requises et les modalités d'interfaçage, et à recueillir leurs contraintes techniques en vue des ateliers de cadrage.</w:t>
      </w:r>
    </w:p>
    <w:p w14:paraId="0AA8401D" w14:textId="77777777" w:rsidR="00326999" w:rsidRDefault="00326999">
      <w:pPr>
        <w:spacing w:before="120" w:after="120"/>
      </w:pPr>
    </w:p>
    <w:p w14:paraId="73B03C93" w14:textId="77777777" w:rsidR="00326999" w:rsidRDefault="00000000">
      <w:pPr>
        <w:pStyle w:val="Titre2"/>
        <w:pBdr>
          <w:bottom w:val="single" w:sz="4" w:space="0" w:color="2E75B6"/>
        </w:pBdr>
      </w:pPr>
      <w:r>
        <w:t>3.1 Problèmes identifiés justifiant le projet</w:t>
      </w:r>
    </w:p>
    <w:p w14:paraId="4B10BB67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Déclarations manuelles ou absentes dans les IMF</w:t>
      </w:r>
    </w:p>
    <w:p w14:paraId="5BF23CC0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Délais de traitement longs et formats hétérogènes</w:t>
      </w:r>
    </w:p>
    <w:p w14:paraId="771185E3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Absence de traçabilité des déclarations</w:t>
      </w:r>
    </w:p>
    <w:p w14:paraId="764A4422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Risques élevés d'erreurs et de pertes de données</w:t>
      </w:r>
    </w:p>
    <w:p w14:paraId="1A24B122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Absence de vision agrégée sur les clients </w:t>
      </w:r>
      <w:proofErr w:type="spellStart"/>
      <w:r>
        <w:rPr>
          <w:color w:val="2C2C2C"/>
        </w:rPr>
        <w:t>multibancarisés</w:t>
      </w:r>
      <w:proofErr w:type="spellEnd"/>
      <w:r>
        <w:rPr>
          <w:color w:val="2C2C2C"/>
        </w:rPr>
        <w:t xml:space="preserve"> (banques + IMF)</w:t>
      </w:r>
    </w:p>
    <w:p w14:paraId="0CAC24AB" w14:textId="77777777" w:rsidR="00326999" w:rsidRDefault="00326999">
      <w:pPr>
        <w:spacing w:before="120" w:after="120"/>
      </w:pPr>
    </w:p>
    <w:p w14:paraId="43077A41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4. PÉRIMÈTRE FONCTIONNEL DE LA PLATEFORME</w:t>
      </w:r>
    </w:p>
    <w:p w14:paraId="10E9EA0E" w14:textId="77777777" w:rsidR="00326999" w:rsidRDefault="00326999">
      <w:pPr>
        <w:spacing w:before="120" w:after="120"/>
      </w:pPr>
    </w:p>
    <w:p w14:paraId="78C4D7C6" w14:textId="77777777" w:rsidR="00326999" w:rsidRDefault="00000000">
      <w:pPr>
        <w:pStyle w:val="Titre2"/>
        <w:pBdr>
          <w:bottom w:val="single" w:sz="4" w:space="0" w:color="2E75B6"/>
        </w:pBdr>
      </w:pPr>
      <w:r>
        <w:t>4.1 Cinq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3200"/>
        <w:gridCol w:w="5520"/>
      </w:tblGrid>
      <w:tr w:rsidR="00326999" w14:paraId="1FAAC68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CC14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EC90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2D3A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6999" w14:paraId="5FE4362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6602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5EAE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Déclaration Clients (PF/PM)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E7BE" w14:textId="77777777" w:rsidR="00326999" w:rsidRDefault="00000000">
            <w:r>
              <w:rPr>
                <w:color w:val="2C2C2C"/>
                <w:sz w:val="20"/>
                <w:szCs w:val="20"/>
              </w:rPr>
              <w:t>Déclaration des personnes physiques et morales avec contrôles d'identité, comptes associés et pièces justificatives</w:t>
            </w:r>
          </w:p>
        </w:tc>
      </w:tr>
      <w:tr w:rsidR="00326999" w14:paraId="75F8141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0647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ADA8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Engagements financiers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D409" w14:textId="77777777" w:rsidR="00326999" w:rsidRDefault="00000000">
            <w:r>
              <w:rPr>
                <w:color w:val="2C2C2C"/>
                <w:sz w:val="20"/>
                <w:szCs w:val="20"/>
              </w:rPr>
              <w:t>Saisie des engagements : bénéficiaires, garanties, échéances</w:t>
            </w:r>
          </w:p>
        </w:tc>
      </w:tr>
      <w:tr w:rsidR="00326999" w14:paraId="3683192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9B3D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52FF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Conformité / Contrôle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C053" w14:textId="77777777" w:rsidR="00326999" w:rsidRDefault="00000000">
            <w:r>
              <w:rPr>
                <w:color w:val="2C2C2C"/>
                <w:sz w:val="20"/>
                <w:szCs w:val="20"/>
              </w:rPr>
              <w:t>Contrôles automatiques de cohérence (ex. détection d'un mineur sans tuteur) et enrichissement des données</w:t>
            </w:r>
          </w:p>
        </w:tc>
      </w:tr>
      <w:tr w:rsidR="00326999" w14:paraId="23FE999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CCD2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7938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Encours d'engagement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2686" w14:textId="77777777" w:rsidR="00326999" w:rsidRDefault="00000000">
            <w:r>
              <w:rPr>
                <w:color w:val="2C2C2C"/>
                <w:sz w:val="20"/>
                <w:szCs w:val="20"/>
              </w:rPr>
              <w:t>Suivi des montants restants dus et consolidations</w:t>
            </w:r>
          </w:p>
        </w:tc>
      </w:tr>
      <w:tr w:rsidR="00326999" w14:paraId="3B80903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8840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0141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Rapports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D3C9" w14:textId="77777777" w:rsidR="00326999" w:rsidRDefault="00000000">
            <w:r>
              <w:rPr>
                <w:color w:val="2C2C2C"/>
                <w:sz w:val="20"/>
                <w:szCs w:val="20"/>
              </w:rPr>
              <w:t>Génération des rapports et déclarations au format attendu par la BCRG</w:t>
            </w:r>
          </w:p>
        </w:tc>
      </w:tr>
    </w:tbl>
    <w:p w14:paraId="4E28C79F" w14:textId="77777777" w:rsidR="00326999" w:rsidRDefault="00326999">
      <w:pPr>
        <w:spacing w:before="120" w:after="120"/>
      </w:pPr>
    </w:p>
    <w:p w14:paraId="0D7F0977" w14:textId="77777777" w:rsidR="00326999" w:rsidRDefault="00000000">
      <w:pPr>
        <w:pStyle w:val="Titre2"/>
        <w:pBdr>
          <w:bottom w:val="single" w:sz="4" w:space="0" w:color="2E75B6"/>
        </w:pBdr>
      </w:pPr>
      <w:r>
        <w:t>4.2 Données requises par type d'entité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26999" w14:paraId="50E0E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C084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8131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Données attendues</w:t>
            </w:r>
          </w:p>
        </w:tc>
      </w:tr>
      <w:tr w:rsidR="00326999" w14:paraId="34755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8472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Personne physique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0186" w14:textId="77777777" w:rsidR="00326999" w:rsidRDefault="00000000">
            <w:r>
              <w:rPr>
                <w:color w:val="2C2C2C"/>
                <w:sz w:val="20"/>
                <w:szCs w:val="20"/>
              </w:rPr>
              <w:t>Identité complète, comptes associés, pièces justificatives, informations employeur</w:t>
            </w:r>
          </w:p>
        </w:tc>
      </w:tr>
      <w:tr w:rsidR="00326999" w14:paraId="1905D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13BD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Personne morale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5CA" w14:textId="77777777" w:rsidR="00326999" w:rsidRDefault="00000000">
            <w:r>
              <w:rPr>
                <w:color w:val="2C2C2C"/>
                <w:sz w:val="20"/>
                <w:szCs w:val="20"/>
              </w:rPr>
              <w:t>Date de création, sigle, forme juridique, registres (RCCM, NIF), actionnaires</w:t>
            </w:r>
          </w:p>
        </w:tc>
      </w:tr>
      <w:tr w:rsidR="00326999" w14:paraId="24C9C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AA63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Engagements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47FE" w14:textId="77777777" w:rsidR="00326999" w:rsidRDefault="00000000">
            <w:r>
              <w:rPr>
                <w:color w:val="2C2C2C"/>
                <w:sz w:val="20"/>
                <w:szCs w:val="20"/>
              </w:rPr>
              <w:t>Bénéficiaires, garanties, échéanciers de remboursement</w:t>
            </w:r>
          </w:p>
        </w:tc>
      </w:tr>
      <w:tr w:rsidR="00326999" w14:paraId="1F64A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2EA0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Encours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937C" w14:textId="77777777" w:rsidR="00326999" w:rsidRDefault="00000000">
            <w:r>
              <w:rPr>
                <w:color w:val="2C2C2C"/>
                <w:sz w:val="20"/>
                <w:szCs w:val="20"/>
              </w:rPr>
              <w:t>Montants restants dus, consolidations par client</w:t>
            </w:r>
          </w:p>
        </w:tc>
      </w:tr>
    </w:tbl>
    <w:p w14:paraId="73DF82A9" w14:textId="77777777" w:rsidR="00326999" w:rsidRDefault="00326999">
      <w:pPr>
        <w:spacing w:before="120" w:after="120"/>
      </w:pPr>
    </w:p>
    <w:p w14:paraId="60A482F5" w14:textId="06EBAB85" w:rsidR="00326999" w:rsidRDefault="00000000">
      <w:pPr>
        <w:pBdr>
          <w:left w:val="single" w:sz="12" w:space="0" w:color="2E75B6"/>
        </w:pBdr>
        <w:shd w:val="clear" w:color="auto" w:fill="D6E4F0"/>
        <w:spacing w:before="80" w:after="80"/>
        <w:ind w:left="240" w:right="120"/>
      </w:pPr>
      <w:proofErr w:type="gramStart"/>
      <w:r>
        <w:rPr>
          <w:color w:val="1F4E79"/>
        </w:rPr>
        <w:lastRenderedPageBreak/>
        <w:t>ℹ  Un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template</w:t>
      </w:r>
      <w:proofErr w:type="spellEnd"/>
      <w:r>
        <w:rPr>
          <w:color w:val="1F4E79"/>
        </w:rPr>
        <w:t xml:space="preserve"> Excel/CSV standardisé sera partagé par </w:t>
      </w:r>
      <w:proofErr w:type="spellStart"/>
      <w:r w:rsidR="002661E2">
        <w:rPr>
          <w:color w:val="1F4E79"/>
        </w:rPr>
        <w:t>Nerhy</w:t>
      </w:r>
      <w:proofErr w:type="spellEnd"/>
      <w:r w:rsidR="002661E2">
        <w:rPr>
          <w:color w:val="1F4E79"/>
        </w:rPr>
        <w:t xml:space="preserve"> </w:t>
      </w:r>
      <w:proofErr w:type="spellStart"/>
      <w:r w:rsidR="002661E2">
        <w:rPr>
          <w:color w:val="1F4E79"/>
        </w:rPr>
        <w:t>Group</w:t>
      </w:r>
      <w:r>
        <w:rPr>
          <w:color w:val="1F4E79"/>
        </w:rPr>
        <w:t>à</w:t>
      </w:r>
      <w:proofErr w:type="spellEnd"/>
      <w:r>
        <w:rPr>
          <w:color w:val="1F4E79"/>
        </w:rPr>
        <w:t xml:space="preserve"> toutes les IMF pour faciliter le mapping des données.</w:t>
      </w:r>
    </w:p>
    <w:p w14:paraId="2240CAB2" w14:textId="77777777" w:rsidR="00326999" w:rsidRDefault="00326999">
      <w:pPr>
        <w:spacing w:before="120" w:after="120"/>
      </w:pPr>
    </w:p>
    <w:p w14:paraId="2AACD267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5. FLUX OPÉRATIONNEL ET SÉCURITÉ</w:t>
      </w:r>
    </w:p>
    <w:p w14:paraId="431074B0" w14:textId="77777777" w:rsidR="00326999" w:rsidRDefault="00326999">
      <w:pPr>
        <w:spacing w:before="120" w:after="120"/>
      </w:pPr>
    </w:p>
    <w:p w14:paraId="69595169" w14:textId="77777777" w:rsidR="00326999" w:rsidRDefault="00000000">
      <w:pPr>
        <w:pStyle w:val="Titre2"/>
        <w:pBdr>
          <w:bottom w:val="single" w:sz="4" w:space="0" w:color="2E75B6"/>
        </w:pBdr>
      </w:pPr>
      <w:r>
        <w:t>5.1 Processus de déclaration</w:t>
      </w:r>
    </w:p>
    <w:p w14:paraId="2295224E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Authentification sécurisée : login + mot de passe + double authentification via Google </w:t>
      </w:r>
      <w:proofErr w:type="spellStart"/>
      <w:r>
        <w:rPr>
          <w:color w:val="2C2C2C"/>
        </w:rPr>
        <w:t>Authenticator</w:t>
      </w:r>
      <w:proofErr w:type="spellEnd"/>
    </w:p>
    <w:p w14:paraId="4E51D929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Récupération des données depuis le SI de l'IMF (API ou procédures stockées) ou chargement manuel CSV/Excel</w:t>
      </w:r>
    </w:p>
    <w:p w14:paraId="3504D708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Validations automatiques en temps réel et interface de correction avant soumission</w:t>
      </w:r>
    </w:p>
    <w:p w14:paraId="15BA1F48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Génération du fichier de déclaration au format requis par la BCRG</w:t>
      </w:r>
    </w:p>
    <w:p w14:paraId="204ECAAD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Upload</w:t>
      </w:r>
      <w:proofErr w:type="spellEnd"/>
      <w:r>
        <w:rPr>
          <w:color w:val="2C2C2C"/>
        </w:rPr>
        <w:t xml:space="preserve"> sécurisé vers la plateforme SIC de la Banque centrale via tunnel VPN</w:t>
      </w:r>
    </w:p>
    <w:p w14:paraId="09C20733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Traitement centralisé et retour de statut à l'IMF</w:t>
      </w:r>
    </w:p>
    <w:p w14:paraId="739AD36A" w14:textId="77777777" w:rsidR="00326999" w:rsidRDefault="00326999">
      <w:pPr>
        <w:spacing w:before="120" w:after="120"/>
      </w:pPr>
    </w:p>
    <w:p w14:paraId="15AD89F0" w14:textId="77777777" w:rsidR="00326999" w:rsidRDefault="00000000">
      <w:pPr>
        <w:pStyle w:val="Titre2"/>
        <w:pBdr>
          <w:bottom w:val="single" w:sz="4" w:space="0" w:color="2E75B6"/>
        </w:pBdr>
      </w:pPr>
      <w:r>
        <w:t>5.2 Trois méthodes d'alimentation des données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26999" w14:paraId="61A51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7C8D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0830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E08B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326999" w14:paraId="45DBF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91F5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214B" w14:textId="77777777" w:rsidR="00326999" w:rsidRDefault="00000000">
            <w:r>
              <w:rPr>
                <w:color w:val="2C2C2C"/>
                <w:sz w:val="20"/>
                <w:szCs w:val="20"/>
              </w:rPr>
              <w:t>Interrogation directe de l'API du SI de l'IMF — extraction automatisée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2A6B" w14:textId="77777777" w:rsidR="00326999" w:rsidRDefault="00000000">
            <w:r>
              <w:rPr>
                <w:b/>
                <w:bCs/>
                <w:color w:val="2E7D32"/>
                <w:sz w:val="20"/>
                <w:szCs w:val="20"/>
              </w:rPr>
              <w:t>Solution cible (long terme)</w:t>
            </w:r>
          </w:p>
        </w:tc>
      </w:tr>
      <w:tr w:rsidR="00326999" w14:paraId="5EE09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391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Procédures stockées SQL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2C75" w14:textId="77777777" w:rsidR="00326999" w:rsidRDefault="00000000">
            <w:r>
              <w:rPr>
                <w:color w:val="2C2C2C"/>
                <w:sz w:val="20"/>
                <w:szCs w:val="20"/>
              </w:rPr>
              <w:t>Exécution de procédures stockées locales sur le serveur de l'IMF — extraction semi-automatisée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429E" w14:textId="77777777" w:rsidR="00326999" w:rsidRDefault="00000000">
            <w:r>
              <w:rPr>
                <w:color w:val="2E7D32"/>
                <w:sz w:val="20"/>
                <w:szCs w:val="20"/>
              </w:rPr>
              <w:t>Solution recommandée</w:t>
            </w:r>
          </w:p>
        </w:tc>
      </w:tr>
      <w:tr w:rsidR="00326999" w14:paraId="18573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8C6C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Fichier CSV / Excel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E84C" w14:textId="77777777" w:rsidR="00326999" w:rsidRDefault="00000000">
            <w:r>
              <w:rPr>
                <w:color w:val="2C2C2C"/>
                <w:sz w:val="20"/>
                <w:szCs w:val="20"/>
              </w:rPr>
              <w:t xml:space="preserve">Remplissage manuel du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2C2C2C"/>
                <w:sz w:val="20"/>
                <w:szCs w:val="20"/>
              </w:rPr>
              <w:t>upload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sur la plateforme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7603" w14:textId="77777777" w:rsidR="00326999" w:rsidRDefault="00000000">
            <w:r>
              <w:rPr>
                <w:b/>
                <w:bCs/>
                <w:color w:val="C55A11"/>
                <w:sz w:val="20"/>
                <w:szCs w:val="20"/>
              </w:rPr>
              <w:t>Provisoire — pilote uniquement</w:t>
            </w:r>
          </w:p>
        </w:tc>
      </w:tr>
    </w:tbl>
    <w:p w14:paraId="653605B0" w14:textId="77777777" w:rsidR="00326999" w:rsidRDefault="00326999">
      <w:pPr>
        <w:spacing w:before="120" w:after="120"/>
      </w:pPr>
    </w:p>
    <w:p w14:paraId="64852513" w14:textId="77777777" w:rsidR="00326999" w:rsidRDefault="00000000">
      <w:pPr>
        <w:pBdr>
          <w:left w:val="single" w:sz="12" w:space="0" w:color="C55A11"/>
        </w:pBdr>
        <w:shd w:val="clear" w:color="auto" w:fill="FCE4D6"/>
        <w:spacing w:before="80" w:after="80"/>
        <w:ind w:left="240" w:right="120"/>
      </w:pPr>
      <w:proofErr w:type="gramStart"/>
      <w:r>
        <w:rPr>
          <w:color w:val="C55A11"/>
        </w:rPr>
        <w:t>⚠  L'</w:t>
      </w:r>
      <w:proofErr w:type="spellStart"/>
      <w:r>
        <w:rPr>
          <w:color w:val="C55A11"/>
        </w:rPr>
        <w:t>upload</w:t>
      </w:r>
      <w:proofErr w:type="spellEnd"/>
      <w:proofErr w:type="gramEnd"/>
      <w:r>
        <w:rPr>
          <w:color w:val="C55A11"/>
        </w:rPr>
        <w:t xml:space="preserve"> de fichiers CSV/Excel est une solution provisoire pour la phase pilote uniquement. La cible est l'automatisation via API ou procédures stockées. Cette approche manuelle présente des risques pour l'intégrité des données.</w:t>
      </w:r>
    </w:p>
    <w:p w14:paraId="62EC3892" w14:textId="77777777" w:rsidR="00326999" w:rsidRDefault="00326999">
      <w:pPr>
        <w:spacing w:before="120" w:after="120"/>
      </w:pPr>
    </w:p>
    <w:p w14:paraId="1B431DBF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6. OPTIONS D'ARCHITECTURE</w:t>
      </w:r>
    </w:p>
    <w:p w14:paraId="78D8E0A8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326999" w14:paraId="30B864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76AE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CF8C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 — Serveur centralisé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FBA4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B — Local IMF (PRÉFÉRÉE)</w:t>
            </w:r>
          </w:p>
        </w:tc>
      </w:tr>
      <w:tr w:rsidR="00326999" w14:paraId="28277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2706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Hébergement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C973" w14:textId="77777777" w:rsidR="00326999" w:rsidRDefault="00000000">
            <w:r>
              <w:rPr>
                <w:color w:val="2C2C2C"/>
                <w:sz w:val="20"/>
                <w:szCs w:val="20"/>
              </w:rPr>
              <w:t>Serveur unique (BCRG ou tiers)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2A6D" w14:textId="77777777" w:rsidR="00326999" w:rsidRDefault="00000000">
            <w:r>
              <w:rPr>
                <w:color w:val="145A32"/>
                <w:sz w:val="20"/>
                <w:szCs w:val="20"/>
              </w:rPr>
              <w:t>Serveur propre à chaque IMF</w:t>
            </w:r>
          </w:p>
        </w:tc>
      </w:tr>
      <w:tr w:rsidR="00326999" w14:paraId="2D9CC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5FDD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VPN requis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4B78" w14:textId="77777777" w:rsidR="00326999" w:rsidRDefault="00000000">
            <w:r>
              <w:rPr>
                <w:color w:val="2C2C2C"/>
                <w:sz w:val="20"/>
                <w:szCs w:val="20"/>
              </w:rPr>
              <w:t>Permanent entre chaque IMF et le serveur central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1E8C" w14:textId="77777777" w:rsidR="00326999" w:rsidRDefault="00000000">
            <w:r>
              <w:rPr>
                <w:color w:val="145A32"/>
                <w:sz w:val="20"/>
                <w:szCs w:val="20"/>
              </w:rPr>
              <w:t>Non requis (exécution locale)</w:t>
            </w:r>
          </w:p>
        </w:tc>
      </w:tr>
      <w:tr w:rsidR="00326999" w14:paraId="7ED7F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6256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Stockage des données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8503" w14:textId="77777777" w:rsidR="00326999" w:rsidRDefault="00000000">
            <w:r>
              <w:rPr>
                <w:color w:val="2C2C2C"/>
                <w:sz w:val="20"/>
                <w:szCs w:val="20"/>
              </w:rPr>
              <w:t>Centralisé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A306" w14:textId="77777777" w:rsidR="00326999" w:rsidRDefault="00000000">
            <w:r>
              <w:rPr>
                <w:color w:val="145A32"/>
                <w:sz w:val="20"/>
                <w:szCs w:val="20"/>
              </w:rPr>
              <w:t>Aucun stockage externe des données IMF</w:t>
            </w:r>
          </w:p>
        </w:tc>
      </w:tr>
      <w:tr w:rsidR="00326999" w14:paraId="330A21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634E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Autonomie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8F1C" w14:textId="77777777" w:rsidR="00326999" w:rsidRDefault="00000000">
            <w:r>
              <w:rPr>
                <w:color w:val="2C2C2C"/>
                <w:sz w:val="20"/>
                <w:szCs w:val="20"/>
              </w:rPr>
              <w:t>Faible — dépendance au serveur central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4F7" w14:textId="77777777" w:rsidR="00326999" w:rsidRDefault="00000000">
            <w:r>
              <w:rPr>
                <w:color w:val="145A32"/>
                <w:sz w:val="20"/>
                <w:szCs w:val="20"/>
              </w:rPr>
              <w:t>Élevée — chaque IMF gère son instance</w:t>
            </w:r>
          </w:p>
        </w:tc>
      </w:tr>
      <w:tr w:rsidR="00326999" w14:paraId="24DED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2F32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Risque systémique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5A13" w14:textId="77777777" w:rsidR="00326999" w:rsidRDefault="00000000">
            <w:r>
              <w:rPr>
                <w:color w:val="2C2C2C"/>
                <w:sz w:val="20"/>
                <w:szCs w:val="20"/>
              </w:rPr>
              <w:t>Élevé — panne = blocage pour toutes les IMF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3443" w14:textId="77777777" w:rsidR="00326999" w:rsidRDefault="00000000">
            <w:r>
              <w:rPr>
                <w:color w:val="145A32"/>
                <w:sz w:val="20"/>
                <w:szCs w:val="20"/>
              </w:rPr>
              <w:t>Faible — chaque IMF indépendante</w:t>
            </w:r>
          </w:p>
        </w:tc>
      </w:tr>
      <w:tr w:rsidR="00326999" w14:paraId="4376D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63CD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Compatibilité SIG mutualisé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686C" w14:textId="77777777" w:rsidR="00326999" w:rsidRDefault="00000000">
            <w:r>
              <w:rPr>
                <w:color w:val="2C2C2C"/>
                <w:sz w:val="20"/>
                <w:szCs w:val="20"/>
              </w:rPr>
              <w:t>Complexe — VPN permanent nécessaire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AC82" w14:textId="77777777" w:rsidR="00326999" w:rsidRDefault="00000000">
            <w:r>
              <w:rPr>
                <w:color w:val="145A32"/>
                <w:sz w:val="20"/>
                <w:szCs w:val="20"/>
              </w:rPr>
              <w:t>À clarifier selon le SI de l'IMF</w:t>
            </w:r>
          </w:p>
        </w:tc>
      </w:tr>
    </w:tbl>
    <w:p w14:paraId="4116E126" w14:textId="77777777" w:rsidR="00326999" w:rsidRDefault="00326999">
      <w:pPr>
        <w:spacing w:before="120" w:after="120"/>
      </w:pPr>
    </w:p>
    <w:p w14:paraId="25C84606" w14:textId="79A9E1AB" w:rsidR="00326999" w:rsidRDefault="00000000">
      <w:pPr>
        <w:pBdr>
          <w:left w:val="single" w:sz="12" w:space="0" w:color="2E75B6"/>
        </w:pBdr>
        <w:shd w:val="clear" w:color="auto" w:fill="D6E4F0"/>
        <w:spacing w:before="80" w:after="80"/>
        <w:ind w:left="240" w:right="120"/>
      </w:pPr>
      <w:proofErr w:type="gramStart"/>
      <w:r>
        <w:rPr>
          <w:color w:val="1F4E79"/>
        </w:rPr>
        <w:t>ℹ</w:t>
      </w:r>
      <w:proofErr w:type="gramEnd"/>
      <w:r>
        <w:rPr>
          <w:color w:val="1F4E79"/>
        </w:rPr>
        <w:t xml:space="preserve"> La décision finale sur l'architecture doit être arrêtée lors des ateliers de cadrage. Elle conditionnera les spécifications des accès à distance (VPN), les ressources matérielles à provisionner par chaque IMF et les modalités de déploiement.</w:t>
      </w:r>
    </w:p>
    <w:p w14:paraId="0F331825" w14:textId="77777777" w:rsidR="00326999" w:rsidRDefault="00326999">
      <w:pPr>
        <w:spacing w:before="120" w:after="120"/>
      </w:pPr>
    </w:p>
    <w:p w14:paraId="346797BA" w14:textId="77777777" w:rsidR="00326999" w:rsidRDefault="00326999">
      <w:pPr>
        <w:spacing w:before="120" w:after="120"/>
      </w:pPr>
    </w:p>
    <w:p w14:paraId="05348E7E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7. CALENDRIER OPÉRATIONNEL</w:t>
      </w:r>
    </w:p>
    <w:p w14:paraId="4C4B3C08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3000"/>
        <w:gridCol w:w="5720"/>
      </w:tblGrid>
      <w:tr w:rsidR="00326999" w14:paraId="7CD8B07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EAF3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69A2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4159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326999" w14:paraId="2704B73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F431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B45F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Ateliers de cadrage et cartographie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7FAB" w14:textId="77777777" w:rsidR="00326999" w:rsidRDefault="00000000">
            <w:r>
              <w:rPr>
                <w:color w:val="2C2C2C"/>
                <w:sz w:val="20"/>
                <w:szCs w:val="20"/>
              </w:rPr>
              <w:t xml:space="preserve">Définition des champs requis, mapping des bases de données IMF au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>, identification des API et procédures stockées disponibles</w:t>
            </w:r>
          </w:p>
        </w:tc>
      </w:tr>
      <w:tr w:rsidR="00326999" w14:paraId="0FE8C08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6DC6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2DC2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Développement API et tests d'intégration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2373" w14:textId="77777777" w:rsidR="00326999" w:rsidRDefault="00000000">
            <w:r>
              <w:rPr>
                <w:color w:val="2C2C2C"/>
                <w:sz w:val="20"/>
                <w:szCs w:val="20"/>
              </w:rPr>
              <w:t>Développement des connecteurs, tests d'interfaçage technique avec les SI des IMF</w:t>
            </w:r>
          </w:p>
        </w:tc>
      </w:tr>
      <w:tr w:rsidR="00326999" w14:paraId="4F4F7B4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CFE4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4289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Pilote — 4 IMF + formations + UAT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3A0B" w14:textId="77777777" w:rsidR="00326999" w:rsidRDefault="00000000">
            <w:r>
              <w:rPr>
                <w:color w:val="2C2C2C"/>
                <w:sz w:val="20"/>
                <w:szCs w:val="20"/>
              </w:rPr>
              <w:t>Déploiement chez 4 IMF pilotes, formations des référents déclarants, tests d'acceptation utilisateurs (UAT)</w:t>
            </w:r>
          </w:p>
        </w:tc>
      </w:tr>
      <w:tr w:rsidR="00326999" w14:paraId="36AF879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5758" w14:textId="77777777" w:rsidR="0032699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9646" w14:textId="77777777" w:rsidR="00326999" w:rsidRDefault="00000000">
            <w:r>
              <w:rPr>
                <w:b/>
                <w:bCs/>
                <w:color w:val="2C2C2C"/>
                <w:sz w:val="20"/>
                <w:szCs w:val="20"/>
              </w:rPr>
              <w:t>Raccordement des 9 IMF restantes + Go Live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C3F5" w14:textId="77777777" w:rsidR="00326999" w:rsidRDefault="00000000">
            <w:r>
              <w:rPr>
                <w:color w:val="2C2C2C"/>
                <w:sz w:val="20"/>
                <w:szCs w:val="20"/>
              </w:rPr>
              <w:t>Généralisation à l'ensemble des IMF, Go Live officiel et support post-déploiement</w:t>
            </w:r>
          </w:p>
        </w:tc>
      </w:tr>
    </w:tbl>
    <w:p w14:paraId="06F2644F" w14:textId="77777777" w:rsidR="00326999" w:rsidRDefault="00326999">
      <w:pPr>
        <w:spacing w:before="120" w:after="120"/>
      </w:pPr>
    </w:p>
    <w:p w14:paraId="1BFEEF1C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8. RESPONSABILITÉS</w:t>
      </w:r>
    </w:p>
    <w:p w14:paraId="1E27D8CB" w14:textId="77777777" w:rsidR="00326999" w:rsidRDefault="00326999">
      <w:pPr>
        <w:spacing w:before="120" w:after="120"/>
      </w:pPr>
    </w:p>
    <w:p w14:paraId="79B4B27E" w14:textId="77777777" w:rsidR="00326999" w:rsidRDefault="00000000">
      <w:pPr>
        <w:pStyle w:val="Titre2"/>
        <w:pBdr>
          <w:bottom w:val="single" w:sz="4" w:space="0" w:color="2E75B6"/>
        </w:pBdr>
      </w:pPr>
      <w:r>
        <w:t>8.1 Engagements des IMF</w:t>
      </w:r>
    </w:p>
    <w:p w14:paraId="2430884E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Réaliser le mapping entre les données de leur SI et les champs du </w:t>
      </w:r>
      <w:proofErr w:type="spellStart"/>
      <w:r>
        <w:rPr>
          <w:color w:val="2C2C2C"/>
        </w:rPr>
        <w:t>template</w:t>
      </w:r>
      <w:proofErr w:type="spellEnd"/>
      <w:r>
        <w:rPr>
          <w:color w:val="2C2C2C"/>
        </w:rPr>
        <w:t xml:space="preserve"> fourni</w:t>
      </w:r>
    </w:p>
    <w:p w14:paraId="74E9EDFA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Remplir et uploader le fichier CSV si le SI ne permet pas l'extraction automatique (phase pilote)</w:t>
      </w:r>
    </w:p>
    <w:p w14:paraId="4D5B8143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Désigner un référent déclarant au sein de l'organisation</w:t>
      </w:r>
    </w:p>
    <w:p w14:paraId="4A7AC17A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Soumettre les déclarations dans les délais réglementaires fixés par la BCRG</w:t>
      </w:r>
    </w:p>
    <w:p w14:paraId="625D52DD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Corriger les données suite aux retours de la plateforme</w:t>
      </w:r>
    </w:p>
    <w:p w14:paraId="3140D78E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Participer aux ateliers de cadrage et aux formations</w:t>
      </w:r>
    </w:p>
    <w:p w14:paraId="1F9A3250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Compléter le formulaire de recensement transmis par mail</w:t>
      </w:r>
    </w:p>
    <w:p w14:paraId="7988E4BA" w14:textId="77777777" w:rsidR="00326999" w:rsidRDefault="00326999">
      <w:pPr>
        <w:spacing w:before="120" w:after="120"/>
      </w:pPr>
    </w:p>
    <w:p w14:paraId="13BBA038" w14:textId="77777777" w:rsidR="00326999" w:rsidRDefault="00000000">
      <w:pPr>
        <w:pStyle w:val="Titre2"/>
        <w:pBdr>
          <w:bottom w:val="single" w:sz="4" w:space="0" w:color="2E75B6"/>
        </w:pBdr>
      </w:pPr>
      <w:r>
        <w:t>8.2 Engagements de la BCRG</w:t>
      </w:r>
    </w:p>
    <w:p w14:paraId="1FFE4682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Mettre à disposition un portail web sécurisé</w:t>
      </w:r>
    </w:p>
    <w:p w14:paraId="78E3AB9C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Fournir les accès VPN nécessaires à la transmission</w:t>
      </w:r>
    </w:p>
    <w:p w14:paraId="513B7D53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Mettre à disposition le kit d'interfaçage sur demande des IMF</w:t>
      </w:r>
    </w:p>
    <w:p w14:paraId="7243CA84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Fournir un guide utilisateur détaillé</w:t>
      </w:r>
    </w:p>
    <w:p w14:paraId="2DBD2357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Assurer un centre d'assistance dédié</w:t>
      </w:r>
    </w:p>
    <w:p w14:paraId="4C017DF9" w14:textId="77777777" w:rsidR="00326999" w:rsidRDefault="00326999">
      <w:pPr>
        <w:spacing w:before="120" w:after="120"/>
      </w:pPr>
    </w:p>
    <w:p w14:paraId="704A8A3A" w14:textId="39B40C7E" w:rsidR="00326999" w:rsidRDefault="00000000">
      <w:pPr>
        <w:pStyle w:val="Titre2"/>
        <w:pBdr>
          <w:bottom w:val="single" w:sz="4" w:space="0" w:color="2E75B6"/>
        </w:pBdr>
      </w:pPr>
      <w:r>
        <w:t xml:space="preserve">8.3 Engagements de </w:t>
      </w:r>
      <w:proofErr w:type="spellStart"/>
      <w:r w:rsidR="002661E2">
        <w:t>Nerhy</w:t>
      </w:r>
      <w:proofErr w:type="spellEnd"/>
      <w:r w:rsidR="006631F2">
        <w:t xml:space="preserve"> </w:t>
      </w:r>
      <w:r>
        <w:t>Group</w:t>
      </w:r>
    </w:p>
    <w:p w14:paraId="76A5CBED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Fournir le </w:t>
      </w:r>
      <w:proofErr w:type="spellStart"/>
      <w:r>
        <w:rPr>
          <w:color w:val="2C2C2C"/>
        </w:rPr>
        <w:t>template</w:t>
      </w:r>
      <w:proofErr w:type="spellEnd"/>
      <w:r>
        <w:rPr>
          <w:color w:val="2C2C2C"/>
        </w:rPr>
        <w:t xml:space="preserve"> CSV/Excel et les spécifications des API</w:t>
      </w:r>
    </w:p>
    <w:p w14:paraId="518D42DA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Organiser les ateliers de cadrage et les sessions de formation</w:t>
      </w:r>
    </w:p>
    <w:p w14:paraId="334A737F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Assurer la période d'accompagnement post-production</w:t>
      </w:r>
    </w:p>
    <w:p w14:paraId="4A3DA1DB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Partager la présentation et les supports aux IMF absentes</w:t>
      </w:r>
    </w:p>
    <w:p w14:paraId="39773CC7" w14:textId="77777777" w:rsidR="00326999" w:rsidRDefault="00326999">
      <w:pPr>
        <w:spacing w:before="120" w:after="120"/>
      </w:pPr>
    </w:p>
    <w:p w14:paraId="2E637F8D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9. PLAN D'ACTION</w:t>
      </w:r>
    </w:p>
    <w:p w14:paraId="3A211539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26999" w14:paraId="5A5259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ECBF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2856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26999" w14:paraId="643B65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0439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M. NABE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B2DC" w14:textId="77777777" w:rsidR="00326999" w:rsidRDefault="00000000">
            <w:r>
              <w:rPr>
                <w:color w:val="2C2C2C"/>
                <w:sz w:val="20"/>
                <w:szCs w:val="20"/>
              </w:rPr>
              <w:t>Contacter toutes les parties pour organiser la prochaine réunion</w:t>
            </w:r>
          </w:p>
        </w:tc>
      </w:tr>
      <w:tr w:rsidR="00326999" w14:paraId="198342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DFCB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M. NABE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4059" w14:textId="77777777" w:rsidR="00326999" w:rsidRDefault="00000000">
            <w:r>
              <w:rPr>
                <w:color w:val="2C2C2C"/>
                <w:sz w:val="20"/>
                <w:szCs w:val="20"/>
              </w:rPr>
              <w:t>Partager la présentation et le support de la réunion aux IMF absentes</w:t>
            </w:r>
          </w:p>
        </w:tc>
      </w:tr>
      <w:tr w:rsidR="00326999" w14:paraId="2A8160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C8AC" w14:textId="66F85BCC" w:rsidR="00326999" w:rsidRDefault="006631F2"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 xml:space="preserve">oulibaly </w:t>
            </w:r>
            <w:r>
              <w:rPr>
                <w:b/>
                <w:bCs/>
                <w:color w:val="2E75B6"/>
                <w:sz w:val="20"/>
                <w:szCs w:val="20"/>
              </w:rPr>
              <w:t>Baba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 xml:space="preserve"> (</w:t>
            </w:r>
            <w:proofErr w:type="spellStart"/>
            <w:r w:rsidR="002661E2">
              <w:rPr>
                <w:b/>
                <w:bCs/>
                <w:color w:val="2E75B6"/>
                <w:sz w:val="20"/>
                <w:szCs w:val="20"/>
              </w:rPr>
              <w:t>Nerhy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>Group)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603A" w14:textId="77777777" w:rsidR="00326999" w:rsidRDefault="00000000">
            <w:r>
              <w:rPr>
                <w:color w:val="2C2C2C"/>
                <w:sz w:val="20"/>
                <w:szCs w:val="20"/>
              </w:rPr>
              <w:t xml:space="preserve">Partager le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Excel avec l'ensemble des champs requis pour les déclarations PF/PM</w:t>
            </w:r>
          </w:p>
        </w:tc>
      </w:tr>
      <w:tr w:rsidR="00326999" w14:paraId="09221E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902A" w14:textId="556C6F07" w:rsidR="00326999" w:rsidRDefault="006631F2">
            <w:r>
              <w:rPr>
                <w:b/>
                <w:bCs/>
                <w:color w:val="2E75B6"/>
                <w:sz w:val="20"/>
                <w:szCs w:val="20"/>
              </w:rPr>
              <w:t xml:space="preserve">Coulibaly Baba 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>(</w:t>
            </w:r>
            <w:proofErr w:type="spellStart"/>
            <w:r w:rsidR="002661E2">
              <w:rPr>
                <w:b/>
                <w:bCs/>
                <w:color w:val="2E75B6"/>
                <w:sz w:val="20"/>
                <w:szCs w:val="20"/>
              </w:rPr>
              <w:t>Nerhy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>Group)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6DE8" w14:textId="77777777" w:rsidR="00326999" w:rsidRDefault="00000000">
            <w:r>
              <w:rPr>
                <w:color w:val="2C2C2C"/>
                <w:sz w:val="20"/>
                <w:szCs w:val="20"/>
              </w:rPr>
              <w:t xml:space="preserve">Communiquer aux IMF les spécifications des API et le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CSV/Excel pour les </w:t>
            </w:r>
            <w:proofErr w:type="spellStart"/>
            <w:r>
              <w:rPr>
                <w:color w:val="2C2C2C"/>
                <w:sz w:val="20"/>
                <w:szCs w:val="20"/>
              </w:rPr>
              <w:t>uploads</w:t>
            </w:r>
            <w:proofErr w:type="spellEnd"/>
          </w:p>
        </w:tc>
      </w:tr>
      <w:tr w:rsidR="00326999" w14:paraId="573133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3CFF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Mamadou Diallo (BCRG)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F9A0" w14:textId="77777777" w:rsidR="00326999" w:rsidRDefault="00000000">
            <w:r>
              <w:rPr>
                <w:color w:val="2C2C2C"/>
                <w:sz w:val="20"/>
                <w:szCs w:val="20"/>
              </w:rPr>
              <w:t>Organiser les ateliers de cadrage technique pour définir les spécifications API et les besoins de connexion</w:t>
            </w:r>
          </w:p>
        </w:tc>
      </w:tr>
      <w:tr w:rsidR="00326999" w14:paraId="1A10A6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A222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Mamadou Diallo (BCRG)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B8DD" w14:textId="77777777" w:rsidR="00326999" w:rsidRDefault="00000000">
            <w:r>
              <w:rPr>
                <w:color w:val="2C2C2C"/>
                <w:sz w:val="20"/>
                <w:szCs w:val="20"/>
              </w:rPr>
              <w:t>Partager le lien de la réunion et les supports avec tous les participants</w:t>
            </w:r>
          </w:p>
        </w:tc>
      </w:tr>
      <w:tr w:rsidR="00326999" w14:paraId="6C39AC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548F" w14:textId="3BEC43DF" w:rsidR="00326999" w:rsidRDefault="002661E2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Nerhy</w:t>
            </w:r>
            <w:proofErr w:type="spellEnd"/>
            <w:r w:rsidR="006631F2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2E75B6"/>
                <w:sz w:val="20"/>
                <w:szCs w:val="20"/>
              </w:rPr>
              <w:t>Group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AC3E" w14:textId="77777777" w:rsidR="00326999" w:rsidRDefault="00000000">
            <w:r>
              <w:rPr>
                <w:color w:val="2C2C2C"/>
                <w:sz w:val="20"/>
                <w:szCs w:val="20"/>
              </w:rPr>
              <w:t>Organiser la période de formation et d'accompagnement post-production</w:t>
            </w:r>
          </w:p>
        </w:tc>
      </w:tr>
      <w:tr w:rsidR="00326999" w14:paraId="1787C6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8C81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BCRG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212F" w14:textId="77777777" w:rsidR="00326999" w:rsidRDefault="00000000">
            <w:r>
              <w:rPr>
                <w:color w:val="2C2C2C"/>
                <w:sz w:val="20"/>
                <w:szCs w:val="20"/>
              </w:rPr>
              <w:t>Mettre en place le VPN d'accès à la plateforme de déclaration</w:t>
            </w:r>
          </w:p>
        </w:tc>
      </w:tr>
      <w:tr w:rsidR="00326999" w14:paraId="627E2A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CF45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BCRG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77D6" w14:textId="77777777" w:rsidR="00326999" w:rsidRDefault="00000000">
            <w:r>
              <w:rPr>
                <w:color w:val="2C2C2C"/>
                <w:sz w:val="20"/>
                <w:szCs w:val="20"/>
              </w:rPr>
              <w:t>Fournir la formation, le guide utilisateur et le centre d'assistance</w:t>
            </w:r>
          </w:p>
        </w:tc>
      </w:tr>
      <w:tr w:rsidR="00326999" w14:paraId="4863FF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4CF3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BCRG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C511" w14:textId="77777777" w:rsidR="00326999" w:rsidRDefault="00000000">
            <w:r>
              <w:rPr>
                <w:color w:val="2C2C2C"/>
                <w:sz w:val="20"/>
                <w:szCs w:val="20"/>
              </w:rPr>
              <w:t>Mettre à disposition le kit d'interfaçage aux IMF qui le demandent</w:t>
            </w:r>
          </w:p>
        </w:tc>
      </w:tr>
      <w:tr w:rsidR="00326999" w14:paraId="0C32A4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57E6" w14:textId="514ADD83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M. </w:t>
            </w:r>
            <w:r w:rsidR="006631F2">
              <w:rPr>
                <w:b/>
                <w:bCs/>
                <w:color w:val="2E75B6"/>
                <w:sz w:val="20"/>
                <w:szCs w:val="20"/>
              </w:rPr>
              <w:t>C</w:t>
            </w:r>
            <w:r>
              <w:rPr>
                <w:b/>
                <w:bCs/>
                <w:color w:val="2E75B6"/>
                <w:sz w:val="20"/>
                <w:szCs w:val="20"/>
              </w:rPr>
              <w:t>oulibaly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F2FD" w14:textId="77777777" w:rsidR="00326999" w:rsidRDefault="00000000">
            <w:r>
              <w:rPr>
                <w:color w:val="2C2C2C"/>
                <w:sz w:val="20"/>
                <w:szCs w:val="20"/>
              </w:rPr>
              <w:t>Mettre à disposition le formulaire / questionnaire de cadrage aux participants</w:t>
            </w:r>
          </w:p>
        </w:tc>
      </w:tr>
      <w:tr w:rsidR="00326999" w14:paraId="5E47F8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1F8E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IMF (toutes)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536A" w14:textId="77777777" w:rsidR="00326999" w:rsidRDefault="00000000">
            <w:r>
              <w:rPr>
                <w:color w:val="2C2C2C"/>
                <w:sz w:val="20"/>
                <w:szCs w:val="20"/>
              </w:rPr>
              <w:t>Compléter le formulaire de recensement déjà envoyé par mail</w:t>
            </w:r>
          </w:p>
        </w:tc>
      </w:tr>
      <w:tr w:rsidR="00326999" w14:paraId="0E362D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FA47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IMF (toutes)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3BB4" w14:textId="77777777" w:rsidR="00326999" w:rsidRDefault="00000000">
            <w:r>
              <w:rPr>
                <w:color w:val="2C2C2C"/>
                <w:sz w:val="20"/>
                <w:szCs w:val="20"/>
              </w:rPr>
              <w:t>Désigner un référent déclarant et un référent technique SI</w:t>
            </w:r>
          </w:p>
        </w:tc>
      </w:tr>
      <w:tr w:rsidR="00326999" w14:paraId="5DD2B7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A627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IMF (toutes)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03D4" w14:textId="77777777" w:rsidR="00326999" w:rsidRDefault="00000000">
            <w:r>
              <w:rPr>
                <w:color w:val="2C2C2C"/>
                <w:sz w:val="20"/>
                <w:szCs w:val="20"/>
              </w:rPr>
              <w:t xml:space="preserve">Réaliser le mapping des données vers le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fourni</w:t>
            </w:r>
          </w:p>
        </w:tc>
      </w:tr>
      <w:tr w:rsidR="00326999" w14:paraId="469F06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20DD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IMF IT (toutes)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C5FB" w14:textId="4B501750" w:rsidR="00326999" w:rsidRDefault="00000000">
            <w:r>
              <w:rPr>
                <w:color w:val="2C2C2C"/>
                <w:sz w:val="20"/>
                <w:szCs w:val="20"/>
              </w:rPr>
              <w:t xml:space="preserve">Mettre en place, en collaboration avec </w:t>
            </w:r>
            <w:proofErr w:type="spellStart"/>
            <w:r w:rsidR="002661E2">
              <w:rPr>
                <w:color w:val="2C2C2C"/>
                <w:sz w:val="20"/>
                <w:szCs w:val="20"/>
              </w:rPr>
              <w:t>Nerhy</w:t>
            </w:r>
            <w:proofErr w:type="spellEnd"/>
            <w:r w:rsidR="006631F2"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Group, les procédures stockées requises</w:t>
            </w:r>
          </w:p>
        </w:tc>
      </w:tr>
      <w:tr w:rsidR="00326999" w14:paraId="0B578E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A2F4" w14:textId="77777777" w:rsidR="00326999" w:rsidRDefault="00000000">
            <w:r>
              <w:rPr>
                <w:b/>
                <w:bCs/>
                <w:color w:val="2E75B6"/>
                <w:sz w:val="20"/>
                <w:szCs w:val="20"/>
              </w:rPr>
              <w:t>Doukouré (Crédit Rural)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5A35" w14:textId="77777777" w:rsidR="00326999" w:rsidRDefault="00000000">
            <w:r>
              <w:rPr>
                <w:color w:val="2C2C2C"/>
                <w:sz w:val="20"/>
                <w:szCs w:val="20"/>
              </w:rPr>
              <w:t>Préparer une documentation d'API du SI interne pour les ateliers de cadrage technique</w:t>
            </w:r>
          </w:p>
        </w:tc>
      </w:tr>
    </w:tbl>
    <w:p w14:paraId="391014BE" w14:textId="77777777" w:rsidR="00326999" w:rsidRDefault="00326999">
      <w:pPr>
        <w:spacing w:before="120" w:after="120"/>
      </w:pPr>
    </w:p>
    <w:p w14:paraId="38F884CE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10. POINTS OUVERTS ET RISQUES</w:t>
      </w:r>
    </w:p>
    <w:p w14:paraId="310BAD20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326999" w14:paraId="293AEF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79BF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Point ouvert / Risque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550D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A431" w14:textId="77777777" w:rsidR="0032699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Échéance</w:t>
            </w:r>
          </w:p>
        </w:tc>
      </w:tr>
      <w:tr w:rsidR="00326999" w14:paraId="08E069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F5E" w14:textId="77777777" w:rsidR="00326999" w:rsidRDefault="00000000">
            <w:r>
              <w:rPr>
                <w:b/>
                <w:bCs/>
                <w:color w:val="7D4E00"/>
                <w:sz w:val="20"/>
                <w:szCs w:val="20"/>
              </w:rPr>
              <w:t>Architecture définitive non arrêtée (centralisée vs locale)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ADBC" w14:textId="77777777" w:rsidR="00326999" w:rsidRDefault="00000000">
            <w:r>
              <w:rPr>
                <w:color w:val="2C2C2C"/>
                <w:sz w:val="20"/>
                <w:szCs w:val="20"/>
              </w:rPr>
              <w:t>Conditionne les spécifications VPN et les ressources matérielles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F769" w14:textId="77777777" w:rsidR="00326999" w:rsidRDefault="00000000">
            <w:r>
              <w:rPr>
                <w:b/>
                <w:bCs/>
                <w:color w:val="C55A11"/>
                <w:sz w:val="20"/>
                <w:szCs w:val="20"/>
              </w:rPr>
              <w:t>Décision à prendre en atelier pilote</w:t>
            </w:r>
          </w:p>
        </w:tc>
      </w:tr>
      <w:tr w:rsidR="00326999" w14:paraId="5B9FC1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7ACD" w14:textId="77777777" w:rsidR="00326999" w:rsidRDefault="00000000">
            <w:r>
              <w:rPr>
                <w:b/>
                <w:bCs/>
                <w:color w:val="7D4E00"/>
                <w:sz w:val="20"/>
                <w:szCs w:val="20"/>
              </w:rPr>
              <w:t>Spécifications API non encore définies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DAE0" w14:textId="77777777" w:rsidR="00326999" w:rsidRDefault="00000000">
            <w:r>
              <w:rPr>
                <w:color w:val="2C2C2C"/>
                <w:sz w:val="20"/>
                <w:szCs w:val="20"/>
              </w:rPr>
              <w:t>Impossible de commencer les développements d'interfaçage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7308" w14:textId="77777777" w:rsidR="00326999" w:rsidRDefault="00000000">
            <w:r>
              <w:rPr>
                <w:b/>
                <w:bCs/>
                <w:color w:val="C55A11"/>
                <w:sz w:val="20"/>
                <w:szCs w:val="20"/>
              </w:rPr>
              <w:t>À définir lors des ateliers techniques</w:t>
            </w:r>
          </w:p>
        </w:tc>
      </w:tr>
      <w:tr w:rsidR="00326999" w14:paraId="2A14C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B79E" w14:textId="77777777" w:rsidR="00326999" w:rsidRDefault="00000000">
            <w:r>
              <w:rPr>
                <w:b/>
                <w:bCs/>
                <w:color w:val="7D4E00"/>
                <w:sz w:val="20"/>
                <w:szCs w:val="20"/>
              </w:rPr>
              <w:t>Faible taux de présence des IMF (&lt; 10 sur 13)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E384" w14:textId="77777777" w:rsidR="00326999" w:rsidRDefault="00000000">
            <w:r>
              <w:rPr>
                <w:color w:val="2C2C2C"/>
                <w:sz w:val="20"/>
                <w:szCs w:val="20"/>
              </w:rPr>
              <w:t>Risque de désalignement et de retard de déploiement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4DB" w14:textId="77777777" w:rsidR="00326999" w:rsidRDefault="00000000">
            <w:r>
              <w:rPr>
                <w:b/>
                <w:bCs/>
                <w:color w:val="C55A11"/>
                <w:sz w:val="20"/>
                <w:szCs w:val="20"/>
              </w:rPr>
              <w:t>Relancer les IMF absentes — partager les supports</w:t>
            </w:r>
          </w:p>
        </w:tc>
      </w:tr>
      <w:tr w:rsidR="00326999" w14:paraId="6E16F0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7BA7" w14:textId="77777777" w:rsidR="00326999" w:rsidRDefault="00000000">
            <w:r>
              <w:rPr>
                <w:b/>
                <w:bCs/>
                <w:color w:val="7D4E00"/>
                <w:sz w:val="20"/>
                <w:szCs w:val="20"/>
              </w:rPr>
              <w:t>Mapping des données IMF non encore réalisé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C035" w14:textId="77777777" w:rsidR="00326999" w:rsidRDefault="00000000">
            <w:r>
              <w:rPr>
                <w:color w:val="2C2C2C"/>
                <w:sz w:val="20"/>
                <w:szCs w:val="20"/>
              </w:rPr>
              <w:t>Bloque la phase de développement des connecteurs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ABEA" w14:textId="77777777" w:rsidR="00326999" w:rsidRDefault="00000000">
            <w:r>
              <w:rPr>
                <w:b/>
                <w:bCs/>
                <w:color w:val="C55A11"/>
                <w:sz w:val="20"/>
                <w:szCs w:val="20"/>
              </w:rPr>
              <w:t>À réaliser par chaque IMF avant les ateliers</w:t>
            </w:r>
          </w:p>
        </w:tc>
      </w:tr>
    </w:tbl>
    <w:p w14:paraId="011EA6D5" w14:textId="77777777" w:rsidR="00326999" w:rsidRDefault="00326999">
      <w:pPr>
        <w:spacing w:before="120" w:after="120"/>
      </w:pPr>
    </w:p>
    <w:p w14:paraId="0FF2EBF5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11. PROCHAINES ÉTAPES</w:t>
      </w:r>
    </w:p>
    <w:p w14:paraId="7552E0C8" w14:textId="77777777" w:rsidR="00326999" w:rsidRDefault="00326999">
      <w:pPr>
        <w:spacing w:before="120" w:after="120"/>
      </w:pPr>
    </w:p>
    <w:p w14:paraId="078648A4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Désignation par chaque IMF d'un référent déclarant et d'un référent technique SI</w:t>
      </w:r>
    </w:p>
    <w:p w14:paraId="459D6DB5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Complétion du formulaire de recensement transmis par mail</w:t>
      </w:r>
    </w:p>
    <w:p w14:paraId="43868016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Réception et prise en main du </w:t>
      </w:r>
      <w:proofErr w:type="spellStart"/>
      <w:r>
        <w:rPr>
          <w:color w:val="2C2C2C"/>
        </w:rPr>
        <w:t>template</w:t>
      </w:r>
      <w:proofErr w:type="spellEnd"/>
      <w:r>
        <w:rPr>
          <w:color w:val="2C2C2C"/>
        </w:rPr>
        <w:t xml:space="preserve"> Excel (mapping des données)</w:t>
      </w:r>
    </w:p>
    <w:p w14:paraId="19ECA2D6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Organisation des ateliers de cadrage technique (pilote 4 IMF)</w:t>
      </w:r>
    </w:p>
    <w:p w14:paraId="262FB33A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Choix définitif de l'architecture de déploiement lors des ateliers</w:t>
      </w:r>
    </w:p>
    <w:p w14:paraId="0EFB767D" w14:textId="77777777" w:rsidR="00326999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Planification de la prochaine réunion par M. NABE</w:t>
      </w:r>
    </w:p>
    <w:p w14:paraId="5FFD58A6" w14:textId="77777777" w:rsidR="00326999" w:rsidRDefault="00326999">
      <w:pPr>
        <w:spacing w:before="120" w:after="120"/>
      </w:pPr>
    </w:p>
    <w:p w14:paraId="153EBDD6" w14:textId="77777777" w:rsidR="00326999" w:rsidRDefault="00000000">
      <w:pPr>
        <w:pStyle w:val="Titre1"/>
        <w:shd w:val="clear" w:color="auto" w:fill="1F4E79"/>
        <w:ind w:left="120" w:right="120"/>
      </w:pPr>
      <w:r>
        <w:t xml:space="preserve">  12. VALIDATION DU COMPTE RENDU</w:t>
      </w:r>
    </w:p>
    <w:p w14:paraId="230572F1" w14:textId="77777777" w:rsidR="00326999" w:rsidRDefault="003269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26999" w14:paraId="0B53D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43DF" w14:textId="77777777" w:rsidR="00326999" w:rsidRDefault="00000000">
            <w:r>
              <w:rPr>
                <w:b/>
                <w:bCs/>
                <w:color w:val="1F4E79"/>
              </w:rPr>
              <w:t>Pour la BCRG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7DF4" w14:textId="060CDC99" w:rsidR="00326999" w:rsidRDefault="00000000">
            <w:r>
              <w:rPr>
                <w:b/>
                <w:bCs/>
                <w:color w:val="1F4E79"/>
              </w:rPr>
              <w:t xml:space="preserve">Pour </w:t>
            </w:r>
            <w:proofErr w:type="spellStart"/>
            <w:r w:rsidR="002661E2">
              <w:rPr>
                <w:b/>
                <w:bCs/>
                <w:color w:val="1F4E79"/>
              </w:rPr>
              <w:t>Nerhy</w:t>
            </w:r>
            <w:proofErr w:type="spellEnd"/>
            <w:r w:rsidR="006631F2"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Group</w:t>
            </w:r>
          </w:p>
        </w:tc>
      </w:tr>
      <w:tr w:rsidR="00326999" w14:paraId="00654E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2BB0D2AA" w14:textId="77777777" w:rsidR="00326999" w:rsidRDefault="00000000">
            <w:r>
              <w:rPr>
                <w:sz w:val="20"/>
                <w:szCs w:val="20"/>
              </w:rPr>
              <w:t>Nom : ____________________________</w:t>
            </w:r>
          </w:p>
          <w:p w14:paraId="398E95F4" w14:textId="77777777" w:rsidR="00326999" w:rsidRDefault="00000000">
            <w:pPr>
              <w:spacing w:before="120"/>
            </w:pPr>
            <w:r>
              <w:rPr>
                <w:sz w:val="20"/>
                <w:szCs w:val="20"/>
              </w:rPr>
              <w:t>Date : ____________________________</w:t>
            </w:r>
          </w:p>
          <w:p w14:paraId="2E1B9572" w14:textId="77777777" w:rsidR="00326999" w:rsidRDefault="00000000">
            <w:pPr>
              <w:spacing w:before="120"/>
            </w:pPr>
            <w:r>
              <w:rPr>
                <w:sz w:val="20"/>
                <w:szCs w:val="20"/>
              </w:rPr>
              <w:t>Signature : 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73410E27" w14:textId="77777777" w:rsidR="00326999" w:rsidRDefault="00000000">
            <w:r>
              <w:rPr>
                <w:sz w:val="20"/>
                <w:szCs w:val="20"/>
              </w:rPr>
              <w:t>Nom : ____________________________</w:t>
            </w:r>
          </w:p>
          <w:p w14:paraId="21C8E2E9" w14:textId="77777777" w:rsidR="00326999" w:rsidRDefault="00000000">
            <w:pPr>
              <w:spacing w:before="120"/>
            </w:pPr>
            <w:r>
              <w:rPr>
                <w:sz w:val="20"/>
                <w:szCs w:val="20"/>
              </w:rPr>
              <w:t>Date : ____________________________</w:t>
            </w:r>
          </w:p>
          <w:p w14:paraId="32B5B81F" w14:textId="77777777" w:rsidR="00326999" w:rsidRDefault="00000000">
            <w:pPr>
              <w:spacing w:before="120"/>
            </w:pPr>
            <w:r>
              <w:rPr>
                <w:sz w:val="20"/>
                <w:szCs w:val="20"/>
              </w:rPr>
              <w:t>Signature : _______________________</w:t>
            </w:r>
          </w:p>
        </w:tc>
      </w:tr>
    </w:tbl>
    <w:p w14:paraId="49920037" w14:textId="77777777" w:rsidR="00326999" w:rsidRDefault="00326999">
      <w:pPr>
        <w:spacing w:before="120" w:after="120"/>
      </w:pPr>
    </w:p>
    <w:sectPr w:rsidR="003269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6C88" w14:textId="77777777" w:rsidR="00F77729" w:rsidRDefault="00F77729">
      <w:r>
        <w:separator/>
      </w:r>
    </w:p>
  </w:endnote>
  <w:endnote w:type="continuationSeparator" w:id="0">
    <w:p w14:paraId="1589BBF0" w14:textId="77777777" w:rsidR="00F77729" w:rsidRDefault="00F7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0AF8F" w14:textId="77777777" w:rsidR="00326999" w:rsidRDefault="00000000">
    <w:pPr>
      <w:pBdr>
        <w:top w:val="single" w:sz="4" w:space="1" w:color="2E75B6"/>
      </w:pBdr>
      <w:tabs>
        <w:tab w:val="right" w:pos="9360"/>
      </w:tabs>
      <w:spacing w:before="120"/>
    </w:pPr>
    <w:r>
      <w:rPr>
        <w:color w:val="777777"/>
        <w:sz w:val="18"/>
        <w:szCs w:val="18"/>
      </w:rPr>
      <w:t>Confidentiel — Usage interne</w:t>
    </w:r>
    <w:r>
      <w:rPr>
        <w:color w:val="777777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2661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182A" w14:textId="77777777" w:rsidR="00F77729" w:rsidRDefault="00F77729">
      <w:r>
        <w:separator/>
      </w:r>
    </w:p>
  </w:footnote>
  <w:footnote w:type="continuationSeparator" w:id="0">
    <w:p w14:paraId="6388F39E" w14:textId="77777777" w:rsidR="00F77729" w:rsidRDefault="00F77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16D3" w14:textId="61BEF130" w:rsidR="00326999" w:rsidRDefault="00000000">
    <w:pPr>
      <w:pBdr>
        <w:bottom w:val="single" w:sz="6" w:space="1" w:color="2E75B6"/>
      </w:pBdr>
      <w:spacing w:after="200"/>
    </w:pPr>
    <w:r>
      <w:rPr>
        <w:b/>
        <w:bCs/>
        <w:color w:val="1F4E79"/>
        <w:sz w:val="20"/>
        <w:szCs w:val="20"/>
      </w:rPr>
      <w:t>COMPTE RENDU — RÉUNION TECHNIQUE</w:t>
    </w:r>
    <w:r>
      <w:rPr>
        <w:color w:val="777777"/>
        <w:sz w:val="18"/>
        <w:szCs w:val="18"/>
      </w:rPr>
      <w:t xml:space="preserve">   |   Projet </w:t>
    </w:r>
    <w:proofErr w:type="spellStart"/>
    <w:r w:rsidR="002661E2">
      <w:rPr>
        <w:color w:val="777777"/>
        <w:sz w:val="18"/>
        <w:szCs w:val="18"/>
      </w:rPr>
      <w:t>eBillSic</w:t>
    </w:r>
    <w:proofErr w:type="spellEnd"/>
    <w:r>
      <w:rPr>
        <w:color w:val="777777"/>
        <w:sz w:val="18"/>
        <w:szCs w:val="18"/>
      </w:rPr>
      <w:t xml:space="preserve"> — IMF / BCRG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BF2"/>
    <w:multiLevelType w:val="hybridMultilevel"/>
    <w:tmpl w:val="02968E8A"/>
    <w:lvl w:ilvl="0" w:tplc="E1DAFC74">
      <w:start w:val="1"/>
      <w:numFmt w:val="bullet"/>
      <w:lvlText w:val="●"/>
      <w:lvlJc w:val="left"/>
      <w:pPr>
        <w:ind w:left="720" w:hanging="360"/>
      </w:pPr>
    </w:lvl>
    <w:lvl w:ilvl="1" w:tplc="9A46FCC2">
      <w:start w:val="1"/>
      <w:numFmt w:val="bullet"/>
      <w:lvlText w:val="○"/>
      <w:lvlJc w:val="left"/>
      <w:pPr>
        <w:ind w:left="1440" w:hanging="360"/>
      </w:pPr>
    </w:lvl>
    <w:lvl w:ilvl="2" w:tplc="395ABCCE">
      <w:start w:val="1"/>
      <w:numFmt w:val="bullet"/>
      <w:lvlText w:val="■"/>
      <w:lvlJc w:val="left"/>
      <w:pPr>
        <w:ind w:left="2160" w:hanging="360"/>
      </w:pPr>
    </w:lvl>
    <w:lvl w:ilvl="3" w:tplc="BDF4B9CC">
      <w:start w:val="1"/>
      <w:numFmt w:val="bullet"/>
      <w:lvlText w:val="●"/>
      <w:lvlJc w:val="left"/>
      <w:pPr>
        <w:ind w:left="2880" w:hanging="360"/>
      </w:pPr>
    </w:lvl>
    <w:lvl w:ilvl="4" w:tplc="4014CD82">
      <w:start w:val="1"/>
      <w:numFmt w:val="bullet"/>
      <w:lvlText w:val="○"/>
      <w:lvlJc w:val="left"/>
      <w:pPr>
        <w:ind w:left="3600" w:hanging="360"/>
      </w:pPr>
    </w:lvl>
    <w:lvl w:ilvl="5" w:tplc="873CA5FA">
      <w:start w:val="1"/>
      <w:numFmt w:val="bullet"/>
      <w:lvlText w:val="■"/>
      <w:lvlJc w:val="left"/>
      <w:pPr>
        <w:ind w:left="4320" w:hanging="360"/>
      </w:pPr>
    </w:lvl>
    <w:lvl w:ilvl="6" w:tplc="E1A2B16C">
      <w:start w:val="1"/>
      <w:numFmt w:val="bullet"/>
      <w:lvlText w:val="●"/>
      <w:lvlJc w:val="left"/>
      <w:pPr>
        <w:ind w:left="5040" w:hanging="360"/>
      </w:pPr>
    </w:lvl>
    <w:lvl w:ilvl="7" w:tplc="2CFE89FC">
      <w:start w:val="1"/>
      <w:numFmt w:val="bullet"/>
      <w:lvlText w:val="●"/>
      <w:lvlJc w:val="left"/>
      <w:pPr>
        <w:ind w:left="5760" w:hanging="360"/>
      </w:pPr>
    </w:lvl>
    <w:lvl w:ilvl="8" w:tplc="282A4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0C6A0B"/>
    <w:multiLevelType w:val="hybridMultilevel"/>
    <w:tmpl w:val="DFCE9F86"/>
    <w:lvl w:ilvl="0" w:tplc="4DBA3704">
      <w:start w:val="1"/>
      <w:numFmt w:val="bullet"/>
      <w:lvlText w:val="•"/>
      <w:lvlJc w:val="left"/>
      <w:pPr>
        <w:ind w:left="720" w:hanging="360"/>
      </w:pPr>
    </w:lvl>
    <w:lvl w:ilvl="1" w:tplc="122EAB78">
      <w:numFmt w:val="decimal"/>
      <w:lvlText w:val=""/>
      <w:lvlJc w:val="left"/>
    </w:lvl>
    <w:lvl w:ilvl="2" w:tplc="8D264D64">
      <w:numFmt w:val="decimal"/>
      <w:lvlText w:val=""/>
      <w:lvlJc w:val="left"/>
    </w:lvl>
    <w:lvl w:ilvl="3" w:tplc="6D6E92D8">
      <w:numFmt w:val="decimal"/>
      <w:lvlText w:val=""/>
      <w:lvlJc w:val="left"/>
    </w:lvl>
    <w:lvl w:ilvl="4" w:tplc="14AED146">
      <w:numFmt w:val="decimal"/>
      <w:lvlText w:val=""/>
      <w:lvlJc w:val="left"/>
    </w:lvl>
    <w:lvl w:ilvl="5" w:tplc="EC3A1E0C">
      <w:numFmt w:val="decimal"/>
      <w:lvlText w:val=""/>
      <w:lvlJc w:val="left"/>
    </w:lvl>
    <w:lvl w:ilvl="6" w:tplc="2FD09586">
      <w:numFmt w:val="decimal"/>
      <w:lvlText w:val=""/>
      <w:lvlJc w:val="left"/>
    </w:lvl>
    <w:lvl w:ilvl="7" w:tplc="D3FC08C8">
      <w:numFmt w:val="decimal"/>
      <w:lvlText w:val=""/>
      <w:lvlJc w:val="left"/>
    </w:lvl>
    <w:lvl w:ilvl="8" w:tplc="4C0E37B2">
      <w:numFmt w:val="decimal"/>
      <w:lvlText w:val=""/>
      <w:lvlJc w:val="left"/>
    </w:lvl>
  </w:abstractNum>
  <w:num w:numId="1" w16cid:durableId="324283707">
    <w:abstractNumId w:val="0"/>
    <w:lvlOverride w:ilvl="0">
      <w:startOverride w:val="1"/>
    </w:lvlOverride>
  </w:num>
  <w:num w:numId="2" w16cid:durableId="12067148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99"/>
    <w:rsid w:val="002661E2"/>
    <w:rsid w:val="00326999"/>
    <w:rsid w:val="003C348C"/>
    <w:rsid w:val="006631F2"/>
    <w:rsid w:val="00F7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4F2E8"/>
  <w15:docId w15:val="{7D7CD324-EE99-AA41-90A8-0400A36D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661E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61E2"/>
  </w:style>
  <w:style w:type="paragraph" w:styleId="Pieddepage">
    <w:name w:val="footer"/>
    <w:basedOn w:val="Normal"/>
    <w:link w:val="PieddepageCar"/>
    <w:uiPriority w:val="99"/>
    <w:unhideWhenUsed/>
    <w:rsid w:val="002661E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1492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Bassiata COULIBALY</cp:lastModifiedBy>
  <cp:revision>3</cp:revision>
  <dcterms:created xsi:type="dcterms:W3CDTF">2026-06-02T20:36:00Z</dcterms:created>
  <dcterms:modified xsi:type="dcterms:W3CDTF">2026-06-02T21:15:00Z</dcterms:modified>
</cp:coreProperties>
</file>