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7982435"/>
        <w:docPartObj>
          <w:docPartGallery w:val="Cover Pages"/>
          <w:docPartUnique/>
        </w:docPartObj>
      </w:sdtPr>
      <w:sdtContent>
        <w:p w14:paraId="076A6262" w14:textId="0448E575" w:rsidR="00AC72BB" w:rsidRDefault="00AC72BB"/>
        <w:p w14:paraId="3DABB030" w14:textId="309B37BD" w:rsidR="00AC72BB" w:rsidRDefault="00AC72B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017141F" wp14:editId="106BA2A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e 2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e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5EA7E46" w14:textId="0FCE1E73" w:rsidR="00AC72BB" w:rsidRDefault="00AC72BB" w:rsidP="00AC72BB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r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Atelier n°5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e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0017141F" id="Groupe 23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">
                    <o:lock v:ext="edit" aspectratio="t"/>
                    <v:shape id="Forme libre 10" o:spid="_x0000_s1027" style="position:absolute;width:55575;height:54044;visibility:visible;mso-wrap-style:square;v-text-anchor:bottom" coordsize="720,70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&#13;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5EA7E46" w14:textId="0FCE1E73" w:rsidR="00AC72BB" w:rsidRDefault="00AC72BB" w:rsidP="00AC72BB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r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Atelier n°5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e libre 11" o:spid="_x0000_s1028" style="position:absolute;left:8763;top:47697;width:46850;height:5099;visibility:visible;mso-wrap-style:square;v-text-anchor:bottom" coordsize="607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&#13;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D1A93BD" wp14:editId="4DB6281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Zone de texte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ous-titr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D55B44A" w14:textId="18D83AC9" w:rsidR="00AC72BB" w:rsidRDefault="00221DAA" w:rsidP="00221DAA">
                                    <w:pPr>
                                      <w:pStyle w:val="Sansinterligne"/>
                                      <w:spacing w:before="40"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221DAA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EPSI - I1 - Analyse d'une infrastructure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eu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BF24FC7" w14:textId="038BBE4B" w:rsidR="00AC72BB" w:rsidRDefault="00221DAA" w:rsidP="00221DAA">
                                    <w:pPr>
                                      <w:pStyle w:val="Sansinterligne"/>
                                      <w:spacing w:before="40" w:after="40"/>
                                      <w:jc w:val="center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Stéphane LARCHER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D1A93BD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7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&#13;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ous-titr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D55B44A" w14:textId="18D83AC9" w:rsidR="00AC72BB" w:rsidRDefault="00221DAA" w:rsidP="00221DAA">
                              <w:pPr>
                                <w:pStyle w:val="Sansinterligne"/>
                                <w:spacing w:before="40"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221DAA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EPSI - I1 - Analyse d'une infrastructure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eu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BF24FC7" w14:textId="038BBE4B" w:rsidR="00AC72BB" w:rsidRDefault="00221DAA" w:rsidP="00221DAA">
                              <w:pPr>
                                <w:pStyle w:val="Sansinterligne"/>
                                <w:spacing w:before="40" w:after="40"/>
                                <w:jc w:val="center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Stéphane LARCHER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E2EE292" wp14:editId="17B6EB6F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2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ée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4855A59" w14:textId="4CD0B6AE" w:rsidR="00AC72BB" w:rsidRDefault="00AC72BB">
                                    <w:pPr>
                                      <w:pStyle w:val="Sansinterligne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E2EE292" id="Rectangle 29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&#13;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ée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4855A59" w14:textId="4CD0B6AE" w:rsidR="00AC72BB" w:rsidRDefault="00AC72BB">
                              <w:pPr>
                                <w:pStyle w:val="Sansinterligne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2025 2026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66FE0D21" w14:textId="77777777" w:rsidR="00AC72BB" w:rsidRDefault="00AC72BB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CB" w14:paraId="27A9049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A90498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ATELIER PRATIQUE</w:t>
            </w:r>
          </w:p>
          <w:p w14:paraId="27A90499" w14:textId="77777777" w:rsidR="005914CB" w:rsidRDefault="00D11BB9">
            <w:pPr>
              <w:spacing w:before="100"/>
              <w:jc w:val="center"/>
            </w:pPr>
            <w:r>
              <w:rPr>
                <w:color w:val="FFFFFF"/>
                <w:sz w:val="24"/>
                <w:szCs w:val="24"/>
              </w:rPr>
              <w:t>Séance 5 : Sécurité et conformité des infrastructures réseau</w:t>
            </w:r>
          </w:p>
        </w:tc>
      </w:tr>
    </w:tbl>
    <w:p w14:paraId="27A9049B" w14:textId="77777777" w:rsidR="005914CB" w:rsidRDefault="005914CB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08"/>
      </w:tblGrid>
      <w:tr w:rsidR="005914CB" w14:paraId="27A904A0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049C" w14:textId="77777777" w:rsidR="005914CB" w:rsidRDefault="00D11BB9">
            <w:r>
              <w:rPr>
                <w:b/>
                <w:bCs/>
              </w:rPr>
              <w:t>Durée :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049D" w14:textId="77777777" w:rsidR="005914CB" w:rsidRDefault="00D11BB9">
            <w:r>
              <w:t>1 heure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049E" w14:textId="77777777" w:rsidR="005914CB" w:rsidRDefault="00D11BB9">
            <w:r>
              <w:rPr>
                <w:b/>
                <w:bCs/>
              </w:rPr>
              <w:t>Travail :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049F" w14:textId="77777777" w:rsidR="005914CB" w:rsidRDefault="00D11BB9">
            <w:r>
              <w:t>En binôme</w:t>
            </w:r>
          </w:p>
        </w:tc>
      </w:tr>
    </w:tbl>
    <w:p w14:paraId="27A904A1" w14:textId="77777777" w:rsidR="005914CB" w:rsidRDefault="005914CB">
      <w:pPr>
        <w:spacing w:after="300"/>
      </w:pPr>
    </w:p>
    <w:p w14:paraId="27A904A2" w14:textId="77777777" w:rsidR="005914CB" w:rsidRDefault="00D11BB9">
      <w:pPr>
        <w:pStyle w:val="Titre1"/>
      </w:pPr>
      <w:r>
        <w:t xml:space="preserve">Contexte : Sécurisation de l'infrastructure </w:t>
      </w:r>
      <w:proofErr w:type="spellStart"/>
      <w:r>
        <w:t>MediLab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CB" w14:paraId="27A904A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A904A3" w14:textId="77777777" w:rsidR="005914CB" w:rsidRDefault="00D11BB9">
            <w:pPr>
              <w:spacing w:after="100"/>
            </w:pPr>
            <w:r>
              <w:rPr>
                <w:b/>
                <w:bCs/>
                <w:color w:val="1F4E79"/>
              </w:rPr>
              <w:t>Mission</w:t>
            </w:r>
          </w:p>
          <w:p w14:paraId="27A904A4" w14:textId="77777777" w:rsidR="005914CB" w:rsidRDefault="00D11BB9">
            <w:pPr>
              <w:spacing w:after="80"/>
            </w:pPr>
            <w:proofErr w:type="gramStart"/>
            <w:r>
              <w:t>Suite à</w:t>
            </w:r>
            <w:proofErr w:type="gramEnd"/>
            <w:r>
              <w:t xml:space="preserve"> la conception de l'architecture cible (séance 4), la direction de </w:t>
            </w:r>
            <w:proofErr w:type="spellStart"/>
            <w:r>
              <w:t>MediLab</w:t>
            </w:r>
            <w:proofErr w:type="spellEnd"/>
            <w:r>
              <w:t xml:space="preserve"> vous demande d'élaborer le </w:t>
            </w:r>
            <w:r>
              <w:rPr>
                <w:b/>
                <w:bCs/>
              </w:rPr>
              <w:t>volet sécurité et conformité</w:t>
            </w:r>
            <w:r>
              <w:t xml:space="preserve"> du dossier technique. </w:t>
            </w:r>
            <w:proofErr w:type="spellStart"/>
            <w:r>
              <w:t>MediLab</w:t>
            </w:r>
            <w:proofErr w:type="spellEnd"/>
            <w:r>
              <w:t xml:space="preserve"> prépare sa </w:t>
            </w:r>
            <w:r>
              <w:rPr>
                <w:b/>
                <w:bCs/>
              </w:rPr>
              <w:t>certification HDS</w:t>
            </w:r>
            <w:r>
              <w:t xml:space="preserve"> et doit démontrer la conformité de son infrastructure réseau aux exigences réglementaires.</w:t>
            </w:r>
          </w:p>
          <w:p w14:paraId="27A904A5" w14:textId="77777777" w:rsidR="005914CB" w:rsidRDefault="00D11BB9">
            <w:pPr>
              <w:spacing w:after="80"/>
            </w:pPr>
            <w:r>
              <w:rPr>
                <w:b/>
                <w:bCs/>
                <w:color w:val="1F4E79"/>
              </w:rPr>
              <w:t>Rappel des vulnérabilités identifiées :</w:t>
            </w:r>
          </w:p>
          <w:p w14:paraId="27A904A6" w14:textId="77777777" w:rsidR="005914CB" w:rsidRDefault="00D11BB9">
            <w:pPr>
              <w:pStyle w:val="Paragraphedeliste"/>
              <w:numPr>
                <w:ilvl w:val="0"/>
                <w:numId w:val="2"/>
              </w:numPr>
            </w:pPr>
            <w:r>
              <w:t>Pas de pare-feu NGFW (simple ACL sur routeur)</w:t>
            </w:r>
          </w:p>
          <w:p w14:paraId="27A904A7" w14:textId="77777777" w:rsidR="005914CB" w:rsidRDefault="00D11BB9">
            <w:pPr>
              <w:pStyle w:val="Paragraphedeliste"/>
              <w:numPr>
                <w:ilvl w:val="0"/>
                <w:numId w:val="2"/>
              </w:numPr>
            </w:pPr>
            <w:r>
              <w:t xml:space="preserve">Segmentation insuffisante (VLAN unique pour </w:t>
            </w:r>
            <w:proofErr w:type="spellStart"/>
            <w:r>
              <w:t>biomed</w:t>
            </w:r>
            <w:proofErr w:type="spellEnd"/>
            <w:r>
              <w:t xml:space="preserve"> + bureautique)</w:t>
            </w:r>
          </w:p>
          <w:p w14:paraId="27A904A8" w14:textId="77777777" w:rsidR="005914CB" w:rsidRDefault="00D11BB9">
            <w:pPr>
              <w:pStyle w:val="Paragraphedeliste"/>
              <w:numPr>
                <w:ilvl w:val="0"/>
                <w:numId w:val="2"/>
              </w:numPr>
            </w:pPr>
            <w:r>
              <w:t>Aucun contrôle d'accès réseau (NAC) ni authentification 802.1X</w:t>
            </w:r>
          </w:p>
          <w:p w14:paraId="27A904A9" w14:textId="77777777" w:rsidR="005914CB" w:rsidRDefault="00D11BB9">
            <w:pPr>
              <w:pStyle w:val="Paragraphedeliste"/>
              <w:numPr>
                <w:ilvl w:val="0"/>
                <w:numId w:val="2"/>
              </w:numPr>
            </w:pPr>
            <w:r>
              <w:t>Flux SIL non chiffrés entre sites</w:t>
            </w:r>
          </w:p>
          <w:p w14:paraId="27A904AA" w14:textId="77777777" w:rsidR="005914CB" w:rsidRDefault="00D11BB9">
            <w:pPr>
              <w:pStyle w:val="Paragraphedeliste"/>
              <w:numPr>
                <w:ilvl w:val="0"/>
                <w:numId w:val="2"/>
              </w:numPr>
            </w:pPr>
            <w:r>
              <w:t>Pas de journalisation centralisée ni SIEM</w:t>
            </w:r>
          </w:p>
        </w:tc>
      </w:tr>
    </w:tbl>
    <w:p w14:paraId="27A904AC" w14:textId="77777777" w:rsidR="005914CB" w:rsidRDefault="00D11BB9">
      <w:r>
        <w:br w:type="page"/>
      </w:r>
    </w:p>
    <w:p w14:paraId="27A904AD" w14:textId="77777777" w:rsidR="005914CB" w:rsidRDefault="00D11BB9">
      <w:pPr>
        <w:pStyle w:val="Titre1"/>
      </w:pPr>
      <w:r>
        <w:lastRenderedPageBreak/>
        <w:t>Exercice 1 — Analyse de risques simplifiée (25 min)</w:t>
      </w:r>
    </w:p>
    <w:p w14:paraId="27A904AE" w14:textId="77777777" w:rsidR="005914CB" w:rsidRDefault="00D11BB9">
      <w:pPr>
        <w:spacing w:after="150"/>
      </w:pPr>
      <w:r>
        <w:t xml:space="preserve">Réalisez une analyse de risques simplifiée (inspirée EBIOS RM) pour l'infrastructure réseau de </w:t>
      </w:r>
      <w:proofErr w:type="spellStart"/>
      <w:r>
        <w:t>MediLab</w:t>
      </w:r>
      <w:proofErr w:type="spellEnd"/>
      <w:r>
        <w:t xml:space="preserve"> en vous concentrant sur les 5 scénarios de menace suivants.</w:t>
      </w:r>
    </w:p>
    <w:p w14:paraId="27A904AF" w14:textId="77777777" w:rsidR="005914CB" w:rsidRDefault="00D11BB9">
      <w:pPr>
        <w:pStyle w:val="Titre2"/>
      </w:pPr>
      <w:r>
        <w:t>1.1 Scénarios de menace à évaluer</w:t>
      </w:r>
    </w:p>
    <w:p w14:paraId="27A904B0" w14:textId="77777777" w:rsidR="005914CB" w:rsidRDefault="00D11BB9">
      <w:pPr>
        <w:spacing w:after="100"/>
      </w:pPr>
      <w:r>
        <w:rPr>
          <w:b/>
          <w:bCs/>
        </w:rPr>
        <w:t xml:space="preserve">Complétez le tableau </w:t>
      </w:r>
      <w:r>
        <w:t>ci-dessous en évaluant pour chaque scénario la probabilité (1 à 4), la gravité (1 à 4), le niveau de risque (Probabilité × Gravité), et les mesures de réduction proposées.</w:t>
      </w:r>
    </w:p>
    <w:p w14:paraId="27A904B1" w14:textId="77777777" w:rsidR="005914CB" w:rsidRDefault="00D11BB9">
      <w:pPr>
        <w:spacing w:after="80"/>
      </w:pPr>
      <w:r>
        <w:rPr>
          <w:b/>
          <w:bCs/>
          <w:sz w:val="20"/>
          <w:szCs w:val="20"/>
        </w:rPr>
        <w:t xml:space="preserve">Échelle de probabilité : </w:t>
      </w:r>
      <w:r>
        <w:rPr>
          <w:sz w:val="20"/>
          <w:szCs w:val="20"/>
        </w:rPr>
        <w:t>1 = Rare, 2 = Peu probable, 3 = Probable, 4 = Très probable</w:t>
      </w:r>
    </w:p>
    <w:p w14:paraId="27A904B2" w14:textId="77777777" w:rsidR="005914CB" w:rsidRDefault="00D11BB9">
      <w:pPr>
        <w:spacing w:after="100"/>
      </w:pPr>
      <w:r>
        <w:rPr>
          <w:b/>
          <w:bCs/>
          <w:sz w:val="20"/>
          <w:szCs w:val="20"/>
        </w:rPr>
        <w:t xml:space="preserve">Échelle de gravité : </w:t>
      </w:r>
      <w:r>
        <w:rPr>
          <w:sz w:val="20"/>
          <w:szCs w:val="20"/>
        </w:rPr>
        <w:t>1 = Faible, 2 = Modéré, 3 = Grave, 4 = Critique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964"/>
        <w:gridCol w:w="964"/>
        <w:gridCol w:w="964"/>
        <w:gridCol w:w="3854"/>
      </w:tblGrid>
      <w:tr w:rsidR="005914CB" w14:paraId="27A904B8" w14:textId="77777777">
        <w:tblPrEx>
          <w:tblCellMar>
            <w:top w:w="0" w:type="dxa"/>
            <w:bottom w:w="0" w:type="dxa"/>
          </w:tblCellMar>
        </w:tblPrEx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B3" w14:textId="77777777" w:rsidR="005914CB" w:rsidRDefault="00D11BB9">
            <w:r>
              <w:rPr>
                <w:b/>
                <w:bCs/>
                <w:color w:val="FFFFFF"/>
                <w:sz w:val="18"/>
                <w:szCs w:val="18"/>
              </w:rPr>
              <w:t>Scénario de menace</w:t>
            </w: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B4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Proba.</w:t>
            </w: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B5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Gravité</w:t>
            </w: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B6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Risque</w:t>
            </w:r>
          </w:p>
        </w:tc>
        <w:tc>
          <w:tcPr>
            <w:tcW w:w="3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B7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Mesures de réduction</w:t>
            </w:r>
          </w:p>
        </w:tc>
      </w:tr>
      <w:tr w:rsidR="005914CB" w14:paraId="27A904BE" w14:textId="77777777">
        <w:tblPrEx>
          <w:tblCellMar>
            <w:top w:w="0" w:type="dxa"/>
            <w:bottom w:w="0" w:type="dxa"/>
          </w:tblCellMar>
        </w:tblPrEx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B9" w14:textId="77777777" w:rsidR="005914CB" w:rsidRDefault="00D11BB9">
            <w:r>
              <w:rPr>
                <w:sz w:val="18"/>
                <w:szCs w:val="18"/>
              </w:rPr>
              <w:t>Ransomware ciblant le SIL via phishing</w:t>
            </w: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BA" w14:textId="77777777" w:rsidR="005914CB" w:rsidRDefault="005914CB">
            <w:pPr>
              <w:jc w:val="center"/>
            </w:pP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BB" w14:textId="77777777" w:rsidR="005914CB" w:rsidRDefault="005914CB">
            <w:pPr>
              <w:jc w:val="center"/>
            </w:pP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BC" w14:textId="77777777" w:rsidR="005914CB" w:rsidRDefault="005914CB">
            <w:pPr>
              <w:jc w:val="center"/>
            </w:pPr>
          </w:p>
        </w:tc>
        <w:tc>
          <w:tcPr>
            <w:tcW w:w="3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BD" w14:textId="77777777" w:rsidR="005914CB" w:rsidRDefault="005914CB"/>
        </w:tc>
      </w:tr>
      <w:tr w:rsidR="005914CB" w14:paraId="27A904C4" w14:textId="77777777">
        <w:tblPrEx>
          <w:tblCellMar>
            <w:top w:w="0" w:type="dxa"/>
            <w:bottom w:w="0" w:type="dxa"/>
          </w:tblCellMar>
        </w:tblPrEx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BF" w14:textId="77777777" w:rsidR="005914CB" w:rsidRDefault="00D11BB9">
            <w:r>
              <w:rPr>
                <w:sz w:val="18"/>
                <w:szCs w:val="18"/>
              </w:rPr>
              <w:t>Accès non autorisé aux automates biomédicaux depuis le réseau bureautique</w:t>
            </w: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C0" w14:textId="77777777" w:rsidR="005914CB" w:rsidRDefault="005914CB">
            <w:pPr>
              <w:jc w:val="center"/>
            </w:pP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C1" w14:textId="77777777" w:rsidR="005914CB" w:rsidRDefault="005914CB">
            <w:pPr>
              <w:jc w:val="center"/>
            </w:pP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C2" w14:textId="77777777" w:rsidR="005914CB" w:rsidRDefault="005914CB">
            <w:pPr>
              <w:jc w:val="center"/>
            </w:pPr>
          </w:p>
        </w:tc>
        <w:tc>
          <w:tcPr>
            <w:tcW w:w="3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C3" w14:textId="77777777" w:rsidR="005914CB" w:rsidRDefault="005914CB"/>
        </w:tc>
      </w:tr>
      <w:tr w:rsidR="005914CB" w14:paraId="27A904CA" w14:textId="77777777">
        <w:tblPrEx>
          <w:tblCellMar>
            <w:top w:w="0" w:type="dxa"/>
            <w:bottom w:w="0" w:type="dxa"/>
          </w:tblCellMar>
        </w:tblPrEx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C5" w14:textId="77777777" w:rsidR="005914CB" w:rsidRDefault="00D11BB9">
            <w:r>
              <w:rPr>
                <w:sz w:val="18"/>
                <w:szCs w:val="18"/>
              </w:rPr>
              <w:t>Interception des données patients sur le lien WAN inter-sites</w:t>
            </w: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C6" w14:textId="77777777" w:rsidR="005914CB" w:rsidRDefault="005914CB">
            <w:pPr>
              <w:jc w:val="center"/>
            </w:pP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C7" w14:textId="77777777" w:rsidR="005914CB" w:rsidRDefault="005914CB">
            <w:pPr>
              <w:jc w:val="center"/>
            </w:pP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C8" w14:textId="77777777" w:rsidR="005914CB" w:rsidRDefault="005914CB">
            <w:pPr>
              <w:jc w:val="center"/>
            </w:pPr>
          </w:p>
        </w:tc>
        <w:tc>
          <w:tcPr>
            <w:tcW w:w="3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C9" w14:textId="77777777" w:rsidR="005914CB" w:rsidRDefault="005914CB"/>
        </w:tc>
      </w:tr>
      <w:tr w:rsidR="005914CB" w14:paraId="27A904D0" w14:textId="77777777">
        <w:tblPrEx>
          <w:tblCellMar>
            <w:top w:w="0" w:type="dxa"/>
            <w:bottom w:w="0" w:type="dxa"/>
          </w:tblCellMar>
        </w:tblPrEx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CB" w14:textId="77777777" w:rsidR="005914CB" w:rsidRDefault="00D11BB9">
            <w:r>
              <w:rPr>
                <w:sz w:val="18"/>
                <w:szCs w:val="18"/>
              </w:rPr>
              <w:t>Déni de service (DDoS) sur la connexion Internet/SD-WAN</w:t>
            </w: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CC" w14:textId="77777777" w:rsidR="005914CB" w:rsidRDefault="005914CB">
            <w:pPr>
              <w:jc w:val="center"/>
            </w:pP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CD" w14:textId="77777777" w:rsidR="005914CB" w:rsidRDefault="005914CB">
            <w:pPr>
              <w:jc w:val="center"/>
            </w:pP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CE" w14:textId="77777777" w:rsidR="005914CB" w:rsidRDefault="005914CB">
            <w:pPr>
              <w:jc w:val="center"/>
            </w:pPr>
          </w:p>
        </w:tc>
        <w:tc>
          <w:tcPr>
            <w:tcW w:w="3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CF" w14:textId="77777777" w:rsidR="005914CB" w:rsidRDefault="005914CB"/>
        </w:tc>
      </w:tr>
      <w:tr w:rsidR="005914CB" w14:paraId="27A904D6" w14:textId="77777777">
        <w:tblPrEx>
          <w:tblCellMar>
            <w:top w:w="0" w:type="dxa"/>
            <w:bottom w:w="0" w:type="dxa"/>
          </w:tblCellMar>
        </w:tblPrEx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D1" w14:textId="77777777" w:rsidR="005914CB" w:rsidRDefault="00D11BB9">
            <w:r>
              <w:rPr>
                <w:sz w:val="18"/>
                <w:szCs w:val="18"/>
              </w:rPr>
              <w:t>Connexion d'un équipement personnel non sécurisé (BYOD) sur le réseau biomédical</w:t>
            </w: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D2" w14:textId="77777777" w:rsidR="005914CB" w:rsidRDefault="005914CB">
            <w:pPr>
              <w:jc w:val="center"/>
            </w:pP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D3" w14:textId="77777777" w:rsidR="005914CB" w:rsidRDefault="005914CB">
            <w:pPr>
              <w:jc w:val="center"/>
            </w:pP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D4" w14:textId="77777777" w:rsidR="005914CB" w:rsidRDefault="005914CB">
            <w:pPr>
              <w:jc w:val="center"/>
            </w:pPr>
          </w:p>
        </w:tc>
        <w:tc>
          <w:tcPr>
            <w:tcW w:w="3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4D5" w14:textId="77777777" w:rsidR="005914CB" w:rsidRDefault="005914CB"/>
        </w:tc>
      </w:tr>
    </w:tbl>
    <w:p w14:paraId="27A904D7" w14:textId="77777777" w:rsidR="005914CB" w:rsidRDefault="005914CB">
      <w:pPr>
        <w:spacing w:after="200"/>
      </w:pPr>
    </w:p>
    <w:p w14:paraId="27A904D8" w14:textId="77777777" w:rsidR="005914CB" w:rsidRDefault="00D11BB9">
      <w:pPr>
        <w:pStyle w:val="Titre2"/>
      </w:pPr>
      <w:r>
        <w:t>1.2 Question</w:t>
      </w:r>
    </w:p>
    <w:p w14:paraId="27A904D9" w14:textId="77777777" w:rsidR="005914CB" w:rsidRDefault="00D11BB9">
      <w:pPr>
        <w:pStyle w:val="Paragraphedeliste"/>
        <w:numPr>
          <w:ilvl w:val="0"/>
          <w:numId w:val="3"/>
        </w:numPr>
        <w:spacing w:after="80"/>
      </w:pPr>
      <w:r>
        <w:rPr>
          <w:b/>
          <w:bCs/>
        </w:rPr>
        <w:t xml:space="preserve">Classez les 5 scénarios par ordre de criticité décroissante </w:t>
      </w:r>
      <w:r>
        <w:t>et justifiez la stratégie de traitement retenue pour chacun (réduire, transférer, accepter, refuser).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CB" w14:paraId="27A904D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27A904DA" w14:textId="77777777" w:rsidR="005914CB" w:rsidRDefault="00D11BB9">
            <w:r>
              <w:rPr>
                <w:i/>
                <w:iCs/>
                <w:color w:val="AAAAAA"/>
                <w:sz w:val="20"/>
                <w:szCs w:val="20"/>
              </w:rPr>
              <w:t>Votre réponse :</w:t>
            </w:r>
          </w:p>
        </w:tc>
      </w:tr>
    </w:tbl>
    <w:p w14:paraId="27A904DC" w14:textId="77777777" w:rsidR="005914CB" w:rsidRDefault="00D11BB9">
      <w:r>
        <w:br w:type="page"/>
      </w:r>
    </w:p>
    <w:p w14:paraId="27A904DD" w14:textId="77777777" w:rsidR="005914CB" w:rsidRDefault="00D11BB9">
      <w:pPr>
        <w:pStyle w:val="Titre1"/>
      </w:pPr>
      <w:r>
        <w:lastRenderedPageBreak/>
        <w:t>Exercice 2 — Règles de filtrage pare-feu (20 min)</w:t>
      </w:r>
    </w:p>
    <w:p w14:paraId="27A904DE" w14:textId="77777777" w:rsidR="005914CB" w:rsidRDefault="00D11BB9">
      <w:pPr>
        <w:spacing w:after="150"/>
      </w:pPr>
      <w:r>
        <w:t xml:space="preserve">Définissez les règles de filtrage du pare-feu NGFW pour l'architecture cible de </w:t>
      </w:r>
      <w:proofErr w:type="spellStart"/>
      <w:r>
        <w:t>MediLab</w:t>
      </w:r>
      <w:proofErr w:type="spellEnd"/>
      <w:r>
        <w:t xml:space="preserve">. Les règles doivent respecter le principe du </w:t>
      </w:r>
      <w:r>
        <w:rPr>
          <w:b/>
          <w:bCs/>
        </w:rPr>
        <w:t>moindre privilège</w:t>
      </w:r>
      <w:r>
        <w:t xml:space="preserve"> et du </w:t>
      </w:r>
      <w:r>
        <w:rPr>
          <w:b/>
          <w:bCs/>
        </w:rPr>
        <w:t>déni implicite</w:t>
      </w:r>
      <w:r>
        <w:t xml:space="preserve"> (tout ce qui n'est pas explicitement autorisé est interdit).</w:t>
      </w:r>
    </w:p>
    <w:p w14:paraId="27A904DF" w14:textId="77777777" w:rsidR="005914CB" w:rsidRDefault="00D11BB9">
      <w:pPr>
        <w:pStyle w:val="Titre2"/>
      </w:pPr>
      <w:r>
        <w:t>2.1 Rappel des zones de sécurité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3614"/>
        <w:gridCol w:w="3614"/>
      </w:tblGrid>
      <w:tr w:rsidR="005914CB" w14:paraId="27A904E3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E0" w14:textId="77777777" w:rsidR="005914CB" w:rsidRDefault="00D11BB9">
            <w:r>
              <w:rPr>
                <w:b/>
                <w:bCs/>
                <w:color w:val="FFFFFF"/>
                <w:sz w:val="18"/>
                <w:szCs w:val="18"/>
              </w:rPr>
              <w:t>Zone</w:t>
            </w:r>
          </w:p>
        </w:tc>
        <w:tc>
          <w:tcPr>
            <w:tcW w:w="3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E1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Réseau</w:t>
            </w:r>
          </w:p>
        </w:tc>
        <w:tc>
          <w:tcPr>
            <w:tcW w:w="3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E2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Contenu</w:t>
            </w:r>
          </w:p>
        </w:tc>
      </w:tr>
      <w:tr w:rsidR="005914CB" w14:paraId="27A904E7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E4" w14:textId="77777777" w:rsidR="005914CB" w:rsidRDefault="00D11BB9">
            <w:r>
              <w:rPr>
                <w:b/>
                <w:bCs/>
                <w:sz w:val="18"/>
                <w:szCs w:val="18"/>
              </w:rPr>
              <w:t>BIOMED</w:t>
            </w:r>
          </w:p>
        </w:tc>
        <w:tc>
          <w:tcPr>
            <w:tcW w:w="3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E5" w14:textId="77777777" w:rsidR="005914CB" w:rsidRDefault="00D11BB9">
            <w:r>
              <w:rPr>
                <w:sz w:val="18"/>
                <w:szCs w:val="18"/>
              </w:rPr>
              <w:t>VLAN 10 — 10.1.10.0/25</w:t>
            </w:r>
          </w:p>
        </w:tc>
        <w:tc>
          <w:tcPr>
            <w:tcW w:w="3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E6" w14:textId="77777777" w:rsidR="005914CB" w:rsidRDefault="00D11BB9">
            <w:r>
              <w:rPr>
                <w:sz w:val="18"/>
                <w:szCs w:val="18"/>
              </w:rPr>
              <w:t>Automates, analyseurs biomédicaux</w:t>
            </w:r>
          </w:p>
        </w:tc>
      </w:tr>
      <w:tr w:rsidR="005914CB" w14:paraId="27A904EB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E8" w14:textId="77777777" w:rsidR="005914CB" w:rsidRDefault="00D11BB9">
            <w:r>
              <w:rPr>
                <w:b/>
                <w:bCs/>
                <w:sz w:val="18"/>
                <w:szCs w:val="18"/>
              </w:rPr>
              <w:t>USERS</w:t>
            </w:r>
          </w:p>
        </w:tc>
        <w:tc>
          <w:tcPr>
            <w:tcW w:w="3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E9" w14:textId="77777777" w:rsidR="005914CB" w:rsidRDefault="00D11BB9">
            <w:r>
              <w:rPr>
                <w:sz w:val="18"/>
                <w:szCs w:val="18"/>
              </w:rPr>
              <w:t>VLAN 11 — 10.1.11.0/25</w:t>
            </w:r>
          </w:p>
        </w:tc>
        <w:tc>
          <w:tcPr>
            <w:tcW w:w="3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EA" w14:textId="77777777" w:rsidR="005914CB" w:rsidRDefault="00D11BB9">
            <w:r>
              <w:rPr>
                <w:sz w:val="18"/>
                <w:szCs w:val="18"/>
              </w:rPr>
              <w:t>Postes bureautiques, imprimantes</w:t>
            </w:r>
          </w:p>
        </w:tc>
      </w:tr>
      <w:tr w:rsidR="005914CB" w14:paraId="27A904EF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EC" w14:textId="77777777" w:rsidR="005914CB" w:rsidRDefault="00D11BB9">
            <w:r>
              <w:rPr>
                <w:b/>
                <w:bCs/>
                <w:sz w:val="18"/>
                <w:szCs w:val="18"/>
              </w:rPr>
              <w:t>VOIP</w:t>
            </w:r>
          </w:p>
        </w:tc>
        <w:tc>
          <w:tcPr>
            <w:tcW w:w="3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ED" w14:textId="77777777" w:rsidR="005914CB" w:rsidRDefault="00D11BB9">
            <w:r>
              <w:rPr>
                <w:sz w:val="18"/>
                <w:szCs w:val="18"/>
              </w:rPr>
              <w:t>VLAN 12 — 10.1.12.0/26</w:t>
            </w:r>
          </w:p>
        </w:tc>
        <w:tc>
          <w:tcPr>
            <w:tcW w:w="3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EE" w14:textId="77777777" w:rsidR="005914CB" w:rsidRDefault="00D11BB9">
            <w:r>
              <w:rPr>
                <w:sz w:val="18"/>
                <w:szCs w:val="18"/>
              </w:rPr>
              <w:t>Téléphones IP, visioconférence</w:t>
            </w:r>
          </w:p>
        </w:tc>
      </w:tr>
      <w:tr w:rsidR="005914CB" w14:paraId="27A904F3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F0" w14:textId="77777777" w:rsidR="005914CB" w:rsidRDefault="00D11BB9">
            <w:r>
              <w:rPr>
                <w:b/>
                <w:bCs/>
                <w:sz w:val="18"/>
                <w:szCs w:val="18"/>
              </w:rPr>
              <w:t>SERVERS</w:t>
            </w:r>
          </w:p>
        </w:tc>
        <w:tc>
          <w:tcPr>
            <w:tcW w:w="3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F1" w14:textId="77777777" w:rsidR="005914CB" w:rsidRDefault="00D11BB9">
            <w:r>
              <w:rPr>
                <w:sz w:val="18"/>
                <w:szCs w:val="18"/>
              </w:rPr>
              <w:t>VLAN 14 — 10.1.14.0/26</w:t>
            </w:r>
          </w:p>
        </w:tc>
        <w:tc>
          <w:tcPr>
            <w:tcW w:w="3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F2" w14:textId="77777777" w:rsidR="005914CB" w:rsidRDefault="00D11BB9">
            <w:r>
              <w:rPr>
                <w:sz w:val="18"/>
                <w:szCs w:val="18"/>
              </w:rPr>
              <w:t>SIL (10.1.14.10), ERP (10.1.14.20), Mail (10.1.14.30)</w:t>
            </w:r>
          </w:p>
        </w:tc>
      </w:tr>
      <w:tr w:rsidR="005914CB" w14:paraId="27A904F7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F4" w14:textId="77777777" w:rsidR="005914CB" w:rsidRDefault="00D11BB9">
            <w:r>
              <w:rPr>
                <w:b/>
                <w:bCs/>
                <w:sz w:val="18"/>
                <w:szCs w:val="18"/>
              </w:rPr>
              <w:t>MGMT</w:t>
            </w:r>
          </w:p>
        </w:tc>
        <w:tc>
          <w:tcPr>
            <w:tcW w:w="3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F5" w14:textId="77777777" w:rsidR="005914CB" w:rsidRDefault="00D11BB9">
            <w:r>
              <w:rPr>
                <w:sz w:val="18"/>
                <w:szCs w:val="18"/>
              </w:rPr>
              <w:t>VLAN 999 — 10.1.255.0/26</w:t>
            </w:r>
          </w:p>
        </w:tc>
        <w:tc>
          <w:tcPr>
            <w:tcW w:w="3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F6" w14:textId="77777777" w:rsidR="005914CB" w:rsidRDefault="00D11BB9">
            <w:r>
              <w:rPr>
                <w:sz w:val="18"/>
                <w:szCs w:val="18"/>
              </w:rPr>
              <w:t>Administration réseau</w:t>
            </w:r>
          </w:p>
        </w:tc>
      </w:tr>
      <w:tr w:rsidR="005914CB" w14:paraId="27A904FB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F8" w14:textId="77777777" w:rsidR="005914CB" w:rsidRDefault="00D11BB9">
            <w:r>
              <w:rPr>
                <w:b/>
                <w:bCs/>
                <w:sz w:val="18"/>
                <w:szCs w:val="18"/>
              </w:rPr>
              <w:t>INTERNET</w:t>
            </w:r>
          </w:p>
        </w:tc>
        <w:tc>
          <w:tcPr>
            <w:tcW w:w="3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F9" w14:textId="77777777" w:rsidR="005914CB" w:rsidRDefault="00D11BB9">
            <w:r>
              <w:rPr>
                <w:sz w:val="18"/>
                <w:szCs w:val="18"/>
              </w:rPr>
              <w:t>DMZ + WAN</w:t>
            </w:r>
          </w:p>
        </w:tc>
        <w:tc>
          <w:tcPr>
            <w:tcW w:w="3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FA" w14:textId="77777777" w:rsidR="005914CB" w:rsidRDefault="00D11BB9">
            <w:r>
              <w:rPr>
                <w:sz w:val="18"/>
                <w:szCs w:val="18"/>
              </w:rPr>
              <w:t>Accès Internet via proxy (10.1.14.50)</w:t>
            </w:r>
          </w:p>
        </w:tc>
      </w:tr>
    </w:tbl>
    <w:p w14:paraId="27A904FC" w14:textId="77777777" w:rsidR="005914CB" w:rsidRDefault="005914CB">
      <w:pPr>
        <w:spacing w:after="200"/>
      </w:pPr>
    </w:p>
    <w:p w14:paraId="27A904FD" w14:textId="77777777" w:rsidR="005914CB" w:rsidRDefault="00D11BB9">
      <w:pPr>
        <w:pStyle w:val="Titre2"/>
      </w:pPr>
      <w:r>
        <w:t>2.2 Complétez la table de règles de filtrage</w:t>
      </w:r>
    </w:p>
    <w:p w14:paraId="27A904FE" w14:textId="77777777" w:rsidR="005914CB" w:rsidRDefault="00D11BB9">
      <w:pPr>
        <w:spacing w:after="100"/>
      </w:pPr>
      <w:r>
        <w:t xml:space="preserve">Remplissez le tableau ci-dessous avec 10 règles de filtrage pertinentes pour </w:t>
      </w:r>
      <w:proofErr w:type="spellStart"/>
      <w:r>
        <w:t>MediLab</w:t>
      </w:r>
      <w:proofErr w:type="spellEnd"/>
      <w:r>
        <w:t>. La dernière règle doit être le déni implicite.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3"/>
        <w:gridCol w:w="1446"/>
        <w:gridCol w:w="1446"/>
        <w:gridCol w:w="1446"/>
        <w:gridCol w:w="1205"/>
        <w:gridCol w:w="964"/>
        <w:gridCol w:w="964"/>
        <w:gridCol w:w="1444"/>
      </w:tblGrid>
      <w:tr w:rsidR="005914CB" w14:paraId="27A90507" w14:textId="77777777">
        <w:tblPrEx>
          <w:tblCellMar>
            <w:top w:w="0" w:type="dxa"/>
            <w:bottom w:w="0" w:type="dxa"/>
          </w:tblCellMar>
        </w:tblPrEx>
        <w:tc>
          <w:tcPr>
            <w:tcW w:w="7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4FF" w14:textId="77777777" w:rsidR="005914CB" w:rsidRDefault="00D11BB9"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500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501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Destination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502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Port/Proto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503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504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Log</w:t>
            </w:r>
          </w:p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505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Sens</w:t>
            </w:r>
          </w:p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506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5914CB" w14:paraId="27A90510" w14:textId="77777777">
        <w:tblPrEx>
          <w:tblCellMar>
            <w:top w:w="0" w:type="dxa"/>
            <w:bottom w:w="0" w:type="dxa"/>
          </w:tblCellMar>
        </w:tblPrEx>
        <w:tc>
          <w:tcPr>
            <w:tcW w:w="7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08" w14:textId="77777777" w:rsidR="005914CB" w:rsidRDefault="00D11BB9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09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0A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0B" w14:textId="77777777" w:rsidR="005914CB" w:rsidRDefault="005914CB"/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0C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0D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0E" w14:textId="77777777" w:rsidR="005914CB" w:rsidRDefault="005914CB"/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0F" w14:textId="77777777" w:rsidR="005914CB" w:rsidRDefault="005914CB"/>
        </w:tc>
      </w:tr>
      <w:tr w:rsidR="005914CB" w14:paraId="27A90519" w14:textId="77777777">
        <w:tblPrEx>
          <w:tblCellMar>
            <w:top w:w="0" w:type="dxa"/>
            <w:bottom w:w="0" w:type="dxa"/>
          </w:tblCellMar>
        </w:tblPrEx>
        <w:tc>
          <w:tcPr>
            <w:tcW w:w="7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11" w14:textId="77777777" w:rsidR="005914CB" w:rsidRDefault="00D11BB9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12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13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14" w14:textId="77777777" w:rsidR="005914CB" w:rsidRDefault="005914CB"/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15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16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17" w14:textId="77777777" w:rsidR="005914CB" w:rsidRDefault="005914CB"/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18" w14:textId="77777777" w:rsidR="005914CB" w:rsidRDefault="005914CB"/>
        </w:tc>
      </w:tr>
      <w:tr w:rsidR="005914CB" w14:paraId="27A90522" w14:textId="77777777">
        <w:tblPrEx>
          <w:tblCellMar>
            <w:top w:w="0" w:type="dxa"/>
            <w:bottom w:w="0" w:type="dxa"/>
          </w:tblCellMar>
        </w:tblPrEx>
        <w:tc>
          <w:tcPr>
            <w:tcW w:w="7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1A" w14:textId="77777777" w:rsidR="005914CB" w:rsidRDefault="00D11BB9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1B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1C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1D" w14:textId="77777777" w:rsidR="005914CB" w:rsidRDefault="005914CB"/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1E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1F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20" w14:textId="77777777" w:rsidR="005914CB" w:rsidRDefault="005914CB"/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21" w14:textId="77777777" w:rsidR="005914CB" w:rsidRDefault="005914CB"/>
        </w:tc>
      </w:tr>
      <w:tr w:rsidR="005914CB" w14:paraId="27A9052B" w14:textId="77777777">
        <w:tblPrEx>
          <w:tblCellMar>
            <w:top w:w="0" w:type="dxa"/>
            <w:bottom w:w="0" w:type="dxa"/>
          </w:tblCellMar>
        </w:tblPrEx>
        <w:tc>
          <w:tcPr>
            <w:tcW w:w="7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23" w14:textId="77777777" w:rsidR="005914CB" w:rsidRDefault="00D11BB9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24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25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26" w14:textId="77777777" w:rsidR="005914CB" w:rsidRDefault="005914CB"/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27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28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29" w14:textId="77777777" w:rsidR="005914CB" w:rsidRDefault="005914CB"/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2A" w14:textId="77777777" w:rsidR="005914CB" w:rsidRDefault="005914CB"/>
        </w:tc>
      </w:tr>
      <w:tr w:rsidR="005914CB" w14:paraId="27A90534" w14:textId="77777777">
        <w:tblPrEx>
          <w:tblCellMar>
            <w:top w:w="0" w:type="dxa"/>
            <w:bottom w:w="0" w:type="dxa"/>
          </w:tblCellMar>
        </w:tblPrEx>
        <w:tc>
          <w:tcPr>
            <w:tcW w:w="7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2C" w14:textId="77777777" w:rsidR="005914CB" w:rsidRDefault="00D11BB9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2D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2E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2F" w14:textId="77777777" w:rsidR="005914CB" w:rsidRDefault="005914CB"/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30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31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32" w14:textId="77777777" w:rsidR="005914CB" w:rsidRDefault="005914CB"/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33" w14:textId="77777777" w:rsidR="005914CB" w:rsidRDefault="005914CB"/>
        </w:tc>
      </w:tr>
      <w:tr w:rsidR="005914CB" w14:paraId="27A9053D" w14:textId="77777777">
        <w:tblPrEx>
          <w:tblCellMar>
            <w:top w:w="0" w:type="dxa"/>
            <w:bottom w:w="0" w:type="dxa"/>
          </w:tblCellMar>
        </w:tblPrEx>
        <w:tc>
          <w:tcPr>
            <w:tcW w:w="7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35" w14:textId="77777777" w:rsidR="005914CB" w:rsidRDefault="00D11BB9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36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37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38" w14:textId="77777777" w:rsidR="005914CB" w:rsidRDefault="005914CB"/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39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3A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3B" w14:textId="77777777" w:rsidR="005914CB" w:rsidRDefault="005914CB"/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3C" w14:textId="77777777" w:rsidR="005914CB" w:rsidRDefault="005914CB"/>
        </w:tc>
      </w:tr>
      <w:tr w:rsidR="005914CB" w14:paraId="27A90546" w14:textId="77777777">
        <w:tblPrEx>
          <w:tblCellMar>
            <w:top w:w="0" w:type="dxa"/>
            <w:bottom w:w="0" w:type="dxa"/>
          </w:tblCellMar>
        </w:tblPrEx>
        <w:tc>
          <w:tcPr>
            <w:tcW w:w="7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3E" w14:textId="77777777" w:rsidR="005914CB" w:rsidRDefault="00D11BB9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3F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40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41" w14:textId="77777777" w:rsidR="005914CB" w:rsidRDefault="005914CB"/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42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43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44" w14:textId="77777777" w:rsidR="005914CB" w:rsidRDefault="005914CB"/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45" w14:textId="77777777" w:rsidR="005914CB" w:rsidRDefault="005914CB"/>
        </w:tc>
      </w:tr>
      <w:tr w:rsidR="005914CB" w14:paraId="27A9054F" w14:textId="77777777">
        <w:tblPrEx>
          <w:tblCellMar>
            <w:top w:w="0" w:type="dxa"/>
            <w:bottom w:w="0" w:type="dxa"/>
          </w:tblCellMar>
        </w:tblPrEx>
        <w:tc>
          <w:tcPr>
            <w:tcW w:w="7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47" w14:textId="77777777" w:rsidR="005914CB" w:rsidRDefault="00D11BB9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48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49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4A" w14:textId="77777777" w:rsidR="005914CB" w:rsidRDefault="005914CB"/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4B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4C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4D" w14:textId="77777777" w:rsidR="005914CB" w:rsidRDefault="005914CB"/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4E" w14:textId="77777777" w:rsidR="005914CB" w:rsidRDefault="005914CB"/>
        </w:tc>
      </w:tr>
      <w:tr w:rsidR="005914CB" w14:paraId="27A90558" w14:textId="77777777">
        <w:tblPrEx>
          <w:tblCellMar>
            <w:top w:w="0" w:type="dxa"/>
            <w:bottom w:w="0" w:type="dxa"/>
          </w:tblCellMar>
        </w:tblPrEx>
        <w:tc>
          <w:tcPr>
            <w:tcW w:w="7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50" w14:textId="77777777" w:rsidR="005914CB" w:rsidRDefault="00D11BB9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51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52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53" w14:textId="77777777" w:rsidR="005914CB" w:rsidRDefault="005914CB"/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54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55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56" w14:textId="77777777" w:rsidR="005914CB" w:rsidRDefault="005914CB"/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57" w14:textId="77777777" w:rsidR="005914CB" w:rsidRDefault="005914CB"/>
        </w:tc>
      </w:tr>
      <w:tr w:rsidR="005914CB" w14:paraId="27A90561" w14:textId="77777777">
        <w:tblPrEx>
          <w:tblCellMar>
            <w:top w:w="0" w:type="dxa"/>
            <w:bottom w:w="0" w:type="dxa"/>
          </w:tblCellMar>
        </w:tblPrEx>
        <w:tc>
          <w:tcPr>
            <w:tcW w:w="7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59" w14:textId="77777777" w:rsidR="005914CB" w:rsidRDefault="00D11BB9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5A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5B" w14:textId="77777777" w:rsidR="005914CB" w:rsidRDefault="005914CB"/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5C" w14:textId="77777777" w:rsidR="005914CB" w:rsidRDefault="005914CB"/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5D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5E" w14:textId="77777777" w:rsidR="005914CB" w:rsidRDefault="005914CB"/>
        </w:tc>
        <w:tc>
          <w:tcPr>
            <w:tcW w:w="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5F" w14:textId="77777777" w:rsidR="005914CB" w:rsidRDefault="005914CB"/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90560" w14:textId="77777777" w:rsidR="005914CB" w:rsidRDefault="005914CB"/>
        </w:tc>
      </w:tr>
    </w:tbl>
    <w:p w14:paraId="27A90562" w14:textId="77777777" w:rsidR="005914CB" w:rsidRDefault="00D11BB9">
      <w:r>
        <w:br w:type="page"/>
      </w:r>
    </w:p>
    <w:p w14:paraId="27A90563" w14:textId="77777777" w:rsidR="005914CB" w:rsidRDefault="00D11BB9">
      <w:pPr>
        <w:pStyle w:val="Titre1"/>
      </w:pPr>
      <w:r>
        <w:lastRenderedPageBreak/>
        <w:t>Exercice 3 — Audit de conformité HDS (15 min)</w:t>
      </w:r>
    </w:p>
    <w:p w14:paraId="27A90564" w14:textId="77777777" w:rsidR="005914CB" w:rsidRDefault="00D11BB9">
      <w:pPr>
        <w:spacing w:after="150"/>
      </w:pPr>
      <w:r>
        <w:t xml:space="preserve">Évaluez la conformité de l'architecture cible de </w:t>
      </w:r>
      <w:proofErr w:type="spellStart"/>
      <w:r>
        <w:t>MediLab</w:t>
      </w:r>
      <w:proofErr w:type="spellEnd"/>
      <w:r>
        <w:t xml:space="preserve"> par rapport aux exigences HDS. Pour chaque exigence, indiquez si elle est satisfaite, partiellement satisfaite ou non satisfaite, et proposez des actions correctives si nécessaire.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1686"/>
        <w:gridCol w:w="2771"/>
        <w:gridCol w:w="2771"/>
      </w:tblGrid>
      <w:tr w:rsidR="005914CB" w14:paraId="27A90569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565" w14:textId="77777777" w:rsidR="005914CB" w:rsidRDefault="00D11BB9">
            <w:r>
              <w:rPr>
                <w:b/>
                <w:bCs/>
                <w:color w:val="FFFFFF"/>
                <w:sz w:val="18"/>
                <w:szCs w:val="18"/>
              </w:rPr>
              <w:t>Exigence HDS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566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567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Éléments de preuve</w:t>
            </w:r>
          </w:p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0568" w14:textId="77777777" w:rsidR="005914CB" w:rsidRDefault="00D11B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Actions correctives</w:t>
            </w:r>
          </w:p>
        </w:tc>
      </w:tr>
      <w:tr w:rsidR="005914CB" w14:paraId="27A9056E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6A" w14:textId="77777777" w:rsidR="005914CB" w:rsidRDefault="00D11BB9">
            <w:r>
              <w:rPr>
                <w:sz w:val="18"/>
                <w:szCs w:val="18"/>
              </w:rPr>
              <w:t>Cloisonnement des environnements hébergeant des données de santé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6B" w14:textId="77777777" w:rsidR="005914CB" w:rsidRDefault="005914CB"/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6C" w14:textId="77777777" w:rsidR="005914CB" w:rsidRDefault="005914CB"/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6D" w14:textId="77777777" w:rsidR="005914CB" w:rsidRDefault="005914CB"/>
        </w:tc>
      </w:tr>
      <w:tr w:rsidR="005914CB" w14:paraId="27A90573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6F" w14:textId="77777777" w:rsidR="005914CB" w:rsidRDefault="00D11BB9">
            <w:r>
              <w:rPr>
                <w:sz w:val="18"/>
                <w:szCs w:val="18"/>
              </w:rPr>
              <w:t>Chiffrement des données en transit (WAN inter-sites)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70" w14:textId="77777777" w:rsidR="005914CB" w:rsidRDefault="005914CB"/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71" w14:textId="77777777" w:rsidR="005914CB" w:rsidRDefault="005914CB"/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72" w14:textId="77777777" w:rsidR="005914CB" w:rsidRDefault="005914CB"/>
        </w:tc>
      </w:tr>
      <w:tr w:rsidR="005914CB" w14:paraId="27A90578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74" w14:textId="77777777" w:rsidR="005914CB" w:rsidRDefault="00D11BB9">
            <w:r>
              <w:rPr>
                <w:sz w:val="18"/>
                <w:szCs w:val="18"/>
              </w:rPr>
              <w:t>Chiffrement des données au repos (serveurs SIL)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75" w14:textId="77777777" w:rsidR="005914CB" w:rsidRDefault="005914CB"/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76" w14:textId="77777777" w:rsidR="005914CB" w:rsidRDefault="005914CB"/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77" w14:textId="77777777" w:rsidR="005914CB" w:rsidRDefault="005914CB"/>
        </w:tc>
      </w:tr>
      <w:tr w:rsidR="005914CB" w14:paraId="27A9057D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79" w14:textId="77777777" w:rsidR="005914CB" w:rsidRDefault="00D11BB9">
            <w:r>
              <w:rPr>
                <w:sz w:val="18"/>
                <w:szCs w:val="18"/>
              </w:rPr>
              <w:t>Traçabilité des accès aux données de santé (journalisation)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7A" w14:textId="77777777" w:rsidR="005914CB" w:rsidRDefault="005914CB"/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7B" w14:textId="77777777" w:rsidR="005914CB" w:rsidRDefault="005914CB"/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7C" w14:textId="77777777" w:rsidR="005914CB" w:rsidRDefault="005914CB"/>
        </w:tc>
      </w:tr>
      <w:tr w:rsidR="005914CB" w14:paraId="27A90582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7E" w14:textId="77777777" w:rsidR="005914CB" w:rsidRDefault="00D11BB9">
            <w:r>
              <w:rPr>
                <w:sz w:val="18"/>
                <w:szCs w:val="18"/>
              </w:rPr>
              <w:t>Contrôle d'accès authentifié aux ressources réseau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7F" w14:textId="77777777" w:rsidR="005914CB" w:rsidRDefault="005914CB"/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80" w14:textId="77777777" w:rsidR="005914CB" w:rsidRDefault="005914CB"/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81" w14:textId="77777777" w:rsidR="005914CB" w:rsidRDefault="005914CB"/>
        </w:tc>
      </w:tr>
      <w:tr w:rsidR="005914CB" w14:paraId="27A90587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83" w14:textId="77777777" w:rsidR="005914CB" w:rsidRDefault="00D11BB9">
            <w:r>
              <w:rPr>
                <w:sz w:val="18"/>
                <w:szCs w:val="18"/>
              </w:rPr>
              <w:t>Plan de reprise d'activité (PRA) réseau documenté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84" w14:textId="77777777" w:rsidR="005914CB" w:rsidRDefault="005914CB"/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85" w14:textId="77777777" w:rsidR="005914CB" w:rsidRDefault="005914CB"/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86" w14:textId="77777777" w:rsidR="005914CB" w:rsidRDefault="005914CB"/>
        </w:tc>
      </w:tr>
      <w:tr w:rsidR="005914CB" w14:paraId="27A9058C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88" w14:textId="77777777" w:rsidR="005914CB" w:rsidRDefault="00D11BB9">
            <w:r>
              <w:rPr>
                <w:sz w:val="18"/>
                <w:szCs w:val="18"/>
              </w:rPr>
              <w:t>Gestion des incidents de sécurité (procédure formalisée)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89" w14:textId="77777777" w:rsidR="005914CB" w:rsidRDefault="005914CB"/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8A" w14:textId="77777777" w:rsidR="005914CB" w:rsidRDefault="005914CB"/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8B" w14:textId="77777777" w:rsidR="005914CB" w:rsidRDefault="005914CB"/>
        </w:tc>
      </w:tr>
      <w:tr w:rsidR="005914CB" w14:paraId="27A90591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8D" w14:textId="77777777" w:rsidR="005914CB" w:rsidRDefault="00D11BB9">
            <w:r>
              <w:rPr>
                <w:sz w:val="18"/>
                <w:szCs w:val="18"/>
              </w:rPr>
              <w:t>Protection contre les codes malveillants (IDS/IPS, antivirus)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8E" w14:textId="77777777" w:rsidR="005914CB" w:rsidRDefault="005914CB"/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8F" w14:textId="77777777" w:rsidR="005914CB" w:rsidRDefault="005914CB"/>
        </w:tc>
        <w:tc>
          <w:tcPr>
            <w:tcW w:w="2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0590" w14:textId="77777777" w:rsidR="005914CB" w:rsidRDefault="005914CB"/>
        </w:tc>
      </w:tr>
    </w:tbl>
    <w:p w14:paraId="27A90592" w14:textId="77777777" w:rsidR="005914CB" w:rsidRDefault="005914CB">
      <w:pPr>
        <w:spacing w:after="200"/>
      </w:pPr>
    </w:p>
    <w:p w14:paraId="27A90593" w14:textId="77777777" w:rsidR="005914CB" w:rsidRDefault="00D11BB9">
      <w:pPr>
        <w:pStyle w:val="Paragraphedeliste"/>
        <w:numPr>
          <w:ilvl w:val="0"/>
          <w:numId w:val="3"/>
        </w:numPr>
        <w:spacing w:after="80"/>
      </w:pPr>
      <w:r>
        <w:rPr>
          <w:b/>
          <w:bCs/>
        </w:rPr>
        <w:t xml:space="preserve">Quel est le point le plus critique pour obtenir la certification HDS ? </w:t>
      </w:r>
      <w:r>
        <w:t>Justifiez votre réponse et proposez un plan d'action prioritaire (3 actions maximum).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CB" w14:paraId="27A9059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27A90594" w14:textId="77777777" w:rsidR="005914CB" w:rsidRDefault="00D11BB9">
            <w:r>
              <w:rPr>
                <w:i/>
                <w:iCs/>
                <w:color w:val="AAAAAA"/>
                <w:sz w:val="20"/>
                <w:szCs w:val="20"/>
              </w:rPr>
              <w:t>Votre réponse :</w:t>
            </w:r>
          </w:p>
        </w:tc>
      </w:tr>
    </w:tbl>
    <w:p w14:paraId="27A90596" w14:textId="77777777" w:rsidR="005914CB" w:rsidRDefault="005914CB">
      <w:pPr>
        <w:spacing w:after="3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CB" w14:paraId="27A9059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A90597" w14:textId="77777777" w:rsidR="005914CB" w:rsidRDefault="00D11BB9">
            <w:pPr>
              <w:spacing w:after="80"/>
            </w:pPr>
            <w:r>
              <w:rPr>
                <w:b/>
                <w:bCs/>
                <w:color w:val="856404"/>
              </w:rPr>
              <w:t>Livrables attendus</w:t>
            </w:r>
          </w:p>
          <w:p w14:paraId="27A90598" w14:textId="77777777" w:rsidR="005914CB" w:rsidRDefault="00D11BB9">
            <w:pPr>
              <w:pStyle w:val="Paragraphedeliste"/>
              <w:numPr>
                <w:ilvl w:val="0"/>
                <w:numId w:val="3"/>
              </w:numPr>
            </w:pPr>
            <w:r>
              <w:t>Matrice de risques complétée avec classement et stratégies de traitement</w:t>
            </w:r>
          </w:p>
          <w:p w14:paraId="27A90599" w14:textId="77777777" w:rsidR="005914CB" w:rsidRDefault="00D11BB9">
            <w:pPr>
              <w:pStyle w:val="Paragraphedeliste"/>
              <w:numPr>
                <w:ilvl w:val="0"/>
                <w:numId w:val="3"/>
              </w:numPr>
            </w:pPr>
            <w:r>
              <w:t>Table de règles de filtrage pare-feu (10 règles minimum)</w:t>
            </w:r>
          </w:p>
          <w:p w14:paraId="27A9059A" w14:textId="77777777" w:rsidR="005914CB" w:rsidRDefault="00D11BB9">
            <w:pPr>
              <w:pStyle w:val="Paragraphedeliste"/>
              <w:numPr>
                <w:ilvl w:val="0"/>
                <w:numId w:val="3"/>
              </w:numPr>
            </w:pPr>
            <w:r>
              <w:t>Audit de conformité HDS avec actions correctives</w:t>
            </w:r>
          </w:p>
        </w:tc>
      </w:tr>
    </w:tbl>
    <w:p w14:paraId="27A9059C" w14:textId="77777777" w:rsidR="00D11BB9" w:rsidRDefault="00D11BB9"/>
    <w:sectPr w:rsidR="00D11BB9" w:rsidSect="00AC72BB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87ED8" w14:textId="77777777" w:rsidR="00D11BB9" w:rsidRDefault="00D11BB9">
      <w:r>
        <w:separator/>
      </w:r>
    </w:p>
  </w:endnote>
  <w:endnote w:type="continuationSeparator" w:id="0">
    <w:p w14:paraId="27EFD8B4" w14:textId="77777777" w:rsidR="00D11BB9" w:rsidRDefault="00D11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059D" w14:textId="5110E879" w:rsidR="005914CB" w:rsidRDefault="00D11BB9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C72B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AC72BB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7CF3A" w14:textId="77777777" w:rsidR="00D11BB9" w:rsidRDefault="00D11BB9">
      <w:r>
        <w:separator/>
      </w:r>
    </w:p>
  </w:footnote>
  <w:footnote w:type="continuationSeparator" w:id="0">
    <w:p w14:paraId="4736F77A" w14:textId="77777777" w:rsidR="00D11BB9" w:rsidRDefault="00D11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059C" w14:textId="77777777" w:rsidR="005914CB" w:rsidRDefault="00D11BB9">
    <w:pPr>
      <w:jc w:val="right"/>
    </w:pPr>
    <w:r>
      <w:rPr>
        <w:color w:val="808080"/>
        <w:sz w:val="18"/>
        <w:szCs w:val="18"/>
      </w:rPr>
      <w:t>ANAE851 - Séance 5 - Atelier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12535"/>
    <w:multiLevelType w:val="hybridMultilevel"/>
    <w:tmpl w:val="0D8ADD0E"/>
    <w:lvl w:ilvl="0" w:tplc="11CC22F8">
      <w:start w:val="1"/>
      <w:numFmt w:val="bullet"/>
      <w:lvlText w:val="●"/>
      <w:lvlJc w:val="left"/>
      <w:pPr>
        <w:ind w:left="720" w:hanging="360"/>
      </w:pPr>
    </w:lvl>
    <w:lvl w:ilvl="1" w:tplc="CCA8CF24">
      <w:start w:val="1"/>
      <w:numFmt w:val="bullet"/>
      <w:lvlText w:val="○"/>
      <w:lvlJc w:val="left"/>
      <w:pPr>
        <w:ind w:left="1440" w:hanging="360"/>
      </w:pPr>
    </w:lvl>
    <w:lvl w:ilvl="2" w:tplc="14126F94">
      <w:start w:val="1"/>
      <w:numFmt w:val="bullet"/>
      <w:lvlText w:val="■"/>
      <w:lvlJc w:val="left"/>
      <w:pPr>
        <w:ind w:left="2160" w:hanging="360"/>
      </w:pPr>
    </w:lvl>
    <w:lvl w:ilvl="3" w:tplc="EEB41AC8">
      <w:start w:val="1"/>
      <w:numFmt w:val="bullet"/>
      <w:lvlText w:val="●"/>
      <w:lvlJc w:val="left"/>
      <w:pPr>
        <w:ind w:left="2880" w:hanging="360"/>
      </w:pPr>
    </w:lvl>
    <w:lvl w:ilvl="4" w:tplc="C046AFDC">
      <w:start w:val="1"/>
      <w:numFmt w:val="bullet"/>
      <w:lvlText w:val="○"/>
      <w:lvlJc w:val="left"/>
      <w:pPr>
        <w:ind w:left="3600" w:hanging="360"/>
      </w:pPr>
    </w:lvl>
    <w:lvl w:ilvl="5" w:tplc="27DECF0E">
      <w:start w:val="1"/>
      <w:numFmt w:val="bullet"/>
      <w:lvlText w:val="■"/>
      <w:lvlJc w:val="left"/>
      <w:pPr>
        <w:ind w:left="4320" w:hanging="360"/>
      </w:pPr>
    </w:lvl>
    <w:lvl w:ilvl="6" w:tplc="DCCE696E">
      <w:start w:val="1"/>
      <w:numFmt w:val="bullet"/>
      <w:lvlText w:val="●"/>
      <w:lvlJc w:val="left"/>
      <w:pPr>
        <w:ind w:left="5040" w:hanging="360"/>
      </w:pPr>
    </w:lvl>
    <w:lvl w:ilvl="7" w:tplc="0C321856">
      <w:start w:val="1"/>
      <w:numFmt w:val="bullet"/>
      <w:lvlText w:val="●"/>
      <w:lvlJc w:val="left"/>
      <w:pPr>
        <w:ind w:left="5760" w:hanging="360"/>
      </w:pPr>
    </w:lvl>
    <w:lvl w:ilvl="8" w:tplc="193C7C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F01524"/>
    <w:multiLevelType w:val="hybridMultilevel"/>
    <w:tmpl w:val="87DC92CE"/>
    <w:lvl w:ilvl="0" w:tplc="54B4F7C6">
      <w:start w:val="1"/>
      <w:numFmt w:val="bullet"/>
      <w:lvlText w:val="•"/>
      <w:lvlJc w:val="left"/>
      <w:pPr>
        <w:ind w:left="720" w:hanging="360"/>
      </w:pPr>
    </w:lvl>
    <w:lvl w:ilvl="1" w:tplc="122EB094">
      <w:numFmt w:val="decimal"/>
      <w:lvlText w:val=""/>
      <w:lvlJc w:val="left"/>
    </w:lvl>
    <w:lvl w:ilvl="2" w:tplc="CAAA8BF2">
      <w:numFmt w:val="decimal"/>
      <w:lvlText w:val=""/>
      <w:lvlJc w:val="left"/>
    </w:lvl>
    <w:lvl w:ilvl="3" w:tplc="463E14BC">
      <w:numFmt w:val="decimal"/>
      <w:lvlText w:val=""/>
      <w:lvlJc w:val="left"/>
    </w:lvl>
    <w:lvl w:ilvl="4" w:tplc="D98C7D68">
      <w:numFmt w:val="decimal"/>
      <w:lvlText w:val=""/>
      <w:lvlJc w:val="left"/>
    </w:lvl>
    <w:lvl w:ilvl="5" w:tplc="7E7C018A">
      <w:numFmt w:val="decimal"/>
      <w:lvlText w:val=""/>
      <w:lvlJc w:val="left"/>
    </w:lvl>
    <w:lvl w:ilvl="6" w:tplc="5316C920">
      <w:numFmt w:val="decimal"/>
      <w:lvlText w:val=""/>
      <w:lvlJc w:val="left"/>
    </w:lvl>
    <w:lvl w:ilvl="7" w:tplc="79423F10">
      <w:numFmt w:val="decimal"/>
      <w:lvlText w:val=""/>
      <w:lvlJc w:val="left"/>
    </w:lvl>
    <w:lvl w:ilvl="8" w:tplc="CBFC1402">
      <w:numFmt w:val="decimal"/>
      <w:lvlText w:val=""/>
      <w:lvlJc w:val="left"/>
    </w:lvl>
  </w:abstractNum>
  <w:abstractNum w:abstractNumId="2" w15:restartNumberingAfterBreak="0">
    <w:nsid w:val="543D7B0B"/>
    <w:multiLevelType w:val="hybridMultilevel"/>
    <w:tmpl w:val="3ECA2482"/>
    <w:lvl w:ilvl="0" w:tplc="01A0CFEA">
      <w:start w:val="1"/>
      <w:numFmt w:val="decimal"/>
      <w:lvlText w:val="%1."/>
      <w:lvlJc w:val="left"/>
      <w:pPr>
        <w:ind w:left="720" w:hanging="360"/>
      </w:pPr>
    </w:lvl>
    <w:lvl w:ilvl="1" w:tplc="00CE3A48">
      <w:numFmt w:val="decimal"/>
      <w:lvlText w:val=""/>
      <w:lvlJc w:val="left"/>
    </w:lvl>
    <w:lvl w:ilvl="2" w:tplc="3D02F9F6">
      <w:numFmt w:val="decimal"/>
      <w:lvlText w:val=""/>
      <w:lvlJc w:val="left"/>
    </w:lvl>
    <w:lvl w:ilvl="3" w:tplc="D6540214">
      <w:numFmt w:val="decimal"/>
      <w:lvlText w:val=""/>
      <w:lvlJc w:val="left"/>
    </w:lvl>
    <w:lvl w:ilvl="4" w:tplc="FB5ED360">
      <w:numFmt w:val="decimal"/>
      <w:lvlText w:val=""/>
      <w:lvlJc w:val="left"/>
    </w:lvl>
    <w:lvl w:ilvl="5" w:tplc="8CD07D20">
      <w:numFmt w:val="decimal"/>
      <w:lvlText w:val=""/>
      <w:lvlJc w:val="left"/>
    </w:lvl>
    <w:lvl w:ilvl="6" w:tplc="B9127AE2">
      <w:numFmt w:val="decimal"/>
      <w:lvlText w:val=""/>
      <w:lvlJc w:val="left"/>
    </w:lvl>
    <w:lvl w:ilvl="7" w:tplc="B1B4F244">
      <w:numFmt w:val="decimal"/>
      <w:lvlText w:val=""/>
      <w:lvlJc w:val="left"/>
    </w:lvl>
    <w:lvl w:ilvl="8" w:tplc="BFA22256">
      <w:numFmt w:val="decimal"/>
      <w:lvlText w:val=""/>
      <w:lvlJc w:val="left"/>
    </w:lvl>
  </w:abstractNum>
  <w:num w:numId="1" w16cid:durableId="1146510840">
    <w:abstractNumId w:val="0"/>
    <w:lvlOverride w:ilvl="0">
      <w:startOverride w:val="1"/>
    </w:lvlOverride>
  </w:num>
  <w:num w:numId="2" w16cid:durableId="1784376701">
    <w:abstractNumId w:val="1"/>
    <w:lvlOverride w:ilvl="0">
      <w:startOverride w:val="1"/>
    </w:lvlOverride>
  </w:num>
  <w:num w:numId="3" w16cid:durableId="210574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4CB"/>
    <w:rsid w:val="00221DAA"/>
    <w:rsid w:val="002821A2"/>
    <w:rsid w:val="005914CB"/>
    <w:rsid w:val="00AC72BB"/>
    <w:rsid w:val="00B75D5F"/>
    <w:rsid w:val="00D1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90498"/>
  <w15:docId w15:val="{E79287C4-0226-B743-B644-1DF9A8DEE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5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Sansinterligne">
    <w:name w:val="No Spacing"/>
    <w:link w:val="SansinterligneCar"/>
    <w:uiPriority w:val="1"/>
    <w:qFormat/>
    <w:rsid w:val="00AC72BB"/>
    <w:rPr>
      <w:rFonts w:asciiTheme="minorHAnsi" w:eastAsiaTheme="minorEastAsia" w:hAnsiTheme="minorHAnsi" w:cstheme="minorBidi"/>
      <w:lang w:val="en-US" w:eastAsia="zh-C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C72BB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2025 2026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95AB968FF8F04D90EB16F08B186D8F" ma:contentTypeVersion="10" ma:contentTypeDescription="Crée un document." ma:contentTypeScope="" ma:versionID="43f6e4023cc37f873047ee96ee64ede1">
  <xsd:schema xmlns:xsd="http://www.w3.org/2001/XMLSchema" xmlns:xs="http://www.w3.org/2001/XMLSchema" xmlns:p="http://schemas.microsoft.com/office/2006/metadata/properties" xmlns:ns2="f26eacbe-49b0-4a89-ba7e-fc14b1e895be" xmlns:ns3="93d91eae-ff10-45d0-89f6-95fc8ce9df00" targetNamespace="http://schemas.microsoft.com/office/2006/metadata/properties" ma:root="true" ma:fieldsID="b605cde2fed4c5260d9ab4242653270f" ns2:_="" ns3:_="">
    <xsd:import namespace="f26eacbe-49b0-4a89-ba7e-fc14b1e895be"/>
    <xsd:import namespace="93d91eae-ff10-45d0-89f6-95fc8ce9d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eacbe-49b0-4a89-ba7e-fc14b1e895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5b8ccd2-9a44-42f3-bf88-ef1cbc3ef7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d91eae-ff10-45d0-89f6-95fc8ce9df0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a72a409-5cb9-436f-a981-2ab64e6e9400}" ma:internalName="TaxCatchAll" ma:showField="CatchAllData" ma:web="93d91eae-ff10-45d0-89f6-95fc8ce9df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d91eae-ff10-45d0-89f6-95fc8ce9df00" xsi:nil="true"/>
    <lcf76f155ced4ddcb4097134ff3c332f xmlns="f26eacbe-49b0-4a89-ba7e-fc14b1e895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F0DCC4-0F5A-4997-8AAA-BDF298069279}"/>
</file>

<file path=customXml/itemProps3.xml><?xml version="1.0" encoding="utf-8"?>
<ds:datastoreItem xmlns:ds="http://schemas.openxmlformats.org/officeDocument/2006/customXml" ds:itemID="{07E92511-5FD6-4A0A-ABDA-0021F428B1F6}"/>
</file>

<file path=customXml/itemProps4.xml><?xml version="1.0" encoding="utf-8"?>
<ds:datastoreItem xmlns:ds="http://schemas.openxmlformats.org/officeDocument/2006/customXml" ds:itemID="{4BEF140B-C546-4966-BEE3-606AD96943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650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Atelier n°5</dc:title>
  <dc:subject>EPSI - I1 - Analyse d'une infrastructure</dc:subject>
  <dc:creator>Stéphane LARCHER</dc:creator>
  <cp:lastModifiedBy>Stéphane LARCHER</cp:lastModifiedBy>
  <cp:revision>6</cp:revision>
  <dcterms:created xsi:type="dcterms:W3CDTF">2026-02-10T22:13:00Z</dcterms:created>
  <dcterms:modified xsi:type="dcterms:W3CDTF">2026-02-12T13:16:00Z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0x0101008D95AB968FF8F04D90EB16F08B186D8F</vt:lpwstr>
  </property>
</Properties>
</file>