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9A07A58" w14:textId="77777777" w:rsidR="00891B11" w:rsidRDefault="00891B11" w:rsidP="00621F14"/>
    <w:p w14:paraId="303F836A" w14:textId="35969F64" w:rsidR="00891B11" w:rsidRDefault="00891B11" w:rsidP="00621F14">
      <w:r w:rsidRPr="00891B11">
        <w:rPr>
          <w:rFonts w:ascii="Calibri" w:hAnsi="Calibri" w:cs="Calibri"/>
          <w:color w:val="000000"/>
          <w:sz w:val="22"/>
          <w:szCs w:val="22"/>
          <w:highlight w:val="red"/>
        </w:rPr>
        <w:t>Die Zurverfügungstellung der Messergebnisse ohne Rohdaten reicht aus. Bitte machen Sie hierzu nur einen Verweis/Hinweis in der Arbeit, dass die Messergebnisse bei Bedarf anderweitig zur Verfügung gestellt werden können.</w:t>
      </w:r>
    </w:p>
    <w:p w14:paraId="3ABC925E" w14:textId="77777777" w:rsidR="00891B11" w:rsidRDefault="00891B11" w:rsidP="00621F14"/>
    <w:p w14:paraId="0A4AACA6" w14:textId="36151CD1" w:rsidR="00C61A12" w:rsidRDefault="00C61A12" w:rsidP="00621F14">
      <w:r w:rsidRPr="00C61A12">
        <w:rPr>
          <w:highlight w:val="red"/>
        </w:rPr>
        <w:t xml:space="preserve">Wird im Einleitungskapitel klar, warum ich das Volumen von Lebensmitteln bestimmen möchte? (Volumen + Dichte = Gewicht + Bezeichnung = </w:t>
      </w:r>
      <w:proofErr w:type="spellStart"/>
      <w:r w:rsidRPr="00C61A12">
        <w:rPr>
          <w:highlight w:val="red"/>
        </w:rPr>
        <w:t>Nährstoffezusammensetzung</w:t>
      </w:r>
      <w:proofErr w:type="spellEnd"/>
      <w:r w:rsidRPr="00C61A12">
        <w:rPr>
          <w:highlight w:val="red"/>
        </w:rPr>
        <w:t>)</w:t>
      </w:r>
    </w:p>
    <w:p w14:paraId="13299563" w14:textId="77777777" w:rsidR="00C61A12" w:rsidRDefault="00C61A12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Pr="002A59A6" w:rsidRDefault="00EA0302" w:rsidP="00915503">
      <w:pPr>
        <w:rPr>
          <w:highlight w:val="green"/>
        </w:rPr>
      </w:pPr>
      <w:r w:rsidRPr="002A59A6">
        <w:rPr>
          <w:highlight w:val="green"/>
        </w:rPr>
        <w:lastRenderedPageBreak/>
        <w:t xml:space="preserve">Das zu entwickelnde </w:t>
      </w:r>
      <w:r w:rsidR="00D801C8" w:rsidRPr="002A59A6">
        <w:rPr>
          <w:highlight w:val="green"/>
        </w:rPr>
        <w:t xml:space="preserve">Artefakt wird nur </w:t>
      </w:r>
      <w:r w:rsidRPr="002A59A6">
        <w:rPr>
          <w:highlight w:val="green"/>
        </w:rP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 w:rsidRPr="002A59A6">
        <w:rPr>
          <w:highlight w:val="green"/>
        </w:rP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>+ UploadImage)</w:t>
      </w:r>
    </w:p>
    <w:p w14:paraId="0F2D048A" w14:textId="30EA0955" w:rsidR="00D215AD" w:rsidRPr="004A76D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Evaluation</w:t>
      </w:r>
      <w:r w:rsidR="00A26112" w:rsidRPr="004A76DE">
        <w:rPr>
          <w:highlight w:val="green"/>
        </w:rPr>
        <w:t xml:space="preserve"> der Iterationsziele</w:t>
      </w:r>
    </w:p>
    <w:p w14:paraId="5103710D" w14:textId="38ADA0DD" w:rsidR="00D215AD" w:rsidRPr="004A76DE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Zweite Iteration</w:t>
      </w:r>
      <w:r w:rsidR="005F2572" w:rsidRPr="004A76DE">
        <w:rPr>
          <w:highlight w:val="green"/>
        </w:rPr>
        <w:t xml:space="preserve"> (Was ist das Hauptziel? Iterationsziele</w:t>
      </w:r>
      <w:r w:rsidR="00A26112" w:rsidRPr="004A76DE">
        <w:rPr>
          <w:highlight w:val="green"/>
        </w:rPr>
        <w:t>?</w:t>
      </w:r>
      <w:r w:rsidR="005F2572" w:rsidRPr="004A76DE">
        <w:rPr>
          <w:highlight w:val="green"/>
        </w:rPr>
        <w:t>)</w:t>
      </w:r>
    </w:p>
    <w:p w14:paraId="41CC512F" w14:textId="780C2938" w:rsidR="00D215AD" w:rsidRPr="004A76DE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Clientseitige Implementierung</w:t>
      </w:r>
    </w:p>
    <w:p w14:paraId="059644C1" w14:textId="4D14689A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Verarbeitungsansicht</w:t>
      </w:r>
    </w:p>
    <w:p w14:paraId="22FDC73F" w14:textId="71B8586E" w:rsidR="00A26112" w:rsidRPr="004A76DE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4A76DE">
        <w:rPr>
          <w:highlight w:val="green"/>
        </w:rPr>
        <w:t>Ergebnisansicht</w:t>
      </w:r>
    </w:p>
    <w:p w14:paraId="6432FFE5" w14:textId="3FF6B137" w:rsidR="00A26112" w:rsidRPr="00656BF8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656BF8">
        <w:rPr>
          <w:highlight w:val="green"/>
        </w:rPr>
        <w:t>Serverseitige Implementierung (APIs: AnalyseObject + Get3DModel)</w:t>
      </w:r>
    </w:p>
    <w:p w14:paraId="090A07FE" w14:textId="424A9113" w:rsidR="00A26112" w:rsidRPr="003917FF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Evaluation der Iterationsziele</w:t>
      </w:r>
    </w:p>
    <w:p w14:paraId="41AC55C7" w14:textId="14BCB7C1" w:rsidR="00A26112" w:rsidRPr="003917FF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3917FF">
        <w:rPr>
          <w:highlight w:val="green"/>
        </w:rPr>
        <w:t>Dritte Iteration (Was ist das Hauptziel? Iterationsziele?)</w:t>
      </w:r>
    </w:p>
    <w:p w14:paraId="79B13BD4" w14:textId="77777777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Clientseitige Implementierung</w:t>
      </w:r>
    </w:p>
    <w:p w14:paraId="1F51272F" w14:textId="4E7AB823" w:rsidR="00A26112" w:rsidRPr="007F67A9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Übersichtansicht</w:t>
      </w:r>
    </w:p>
    <w:p w14:paraId="26E227A1" w14:textId="20604A4B" w:rsidR="00A26112" w:rsidRPr="007F67A9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7F67A9">
        <w:rPr>
          <w:highlight w:val="green"/>
        </w:rPr>
        <w:t>Evaluation der Iterationsziele</w:t>
      </w:r>
    </w:p>
    <w:p w14:paraId="6C6CA890" w14:textId="407989C9" w:rsidR="00D215AD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</w:p>
    <w:p w14:paraId="6BEEE9CC" w14:textId="6FE0A5D8" w:rsidR="002A59A6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>Datenerhebung (</w:t>
      </w:r>
      <w:r w:rsidRPr="00D215AD">
        <w:t>Verweis auf Anhang</w:t>
      </w:r>
      <w:r>
        <w:t>)</w:t>
      </w:r>
    </w:p>
    <w:p w14:paraId="2915DBC3" w14:textId="0769C8F6" w:rsidR="00D215AD" w:rsidRPr="00D215AD" w:rsidRDefault="002A59A6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 xml:space="preserve">Interpretation </w:t>
      </w:r>
      <w:r w:rsidR="00AA600F" w:rsidRPr="00D215AD">
        <w:t xml:space="preserve">(Messergebnisse </w:t>
      </w:r>
      <w:r>
        <w:t xml:space="preserve">+ Zusammenhänge </w:t>
      </w:r>
      <w:r w:rsidR="00AA600F" w:rsidRPr="00D215AD">
        <w:t>beschreiben)</w:t>
      </w:r>
    </w:p>
    <w:p w14:paraId="7F31CE5C" w14:textId="1B5714B7" w:rsidR="00D215AD" w:rsidRPr="00D215AD" w:rsidRDefault="007F67A9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>
        <w:t>Kritische Betrachtung</w:t>
      </w:r>
      <w:r w:rsidR="00AA600F" w:rsidRPr="00D215AD">
        <w:t xml:space="preserve"> (Labor</w:t>
      </w:r>
      <w:r w:rsidR="009C5197" w:rsidRPr="00D215AD">
        <w:t>bedingungen, nur ein Lebensmittel betrachtet etc.</w:t>
      </w:r>
      <w:r w:rsidR="00AA600F" w:rsidRPr="00D215AD">
        <w:t>)</w:t>
      </w:r>
    </w:p>
    <w:p w14:paraId="1ADD464C" w14:textId="77777777" w:rsidR="00D215AD" w:rsidRDefault="002D5BE4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58B03DFD" w14:textId="7D863242" w:rsidR="00466563" w:rsidRDefault="00466563" w:rsidP="0053278E">
      <w:pPr>
        <w:rPr>
          <w:b/>
          <w:bCs/>
          <w:sz w:val="28"/>
        </w:rPr>
      </w:pPr>
      <w:r w:rsidRPr="00796D48">
        <w:rPr>
          <w:b/>
          <w:bCs/>
          <w:sz w:val="28"/>
          <w:highlight w:val="green"/>
        </w:rPr>
        <w:t>Untersuchung der Nutzbarkeit von RealityKit Object Capture zur           Volumenbestimmung von Lebensmitteln am Beispiel einer iOS                 Applikation</w:t>
      </w:r>
    </w:p>
    <w:p w14:paraId="62D523FA" w14:textId="77777777" w:rsidR="00466563" w:rsidRDefault="00466563" w:rsidP="004537FE">
      <w:pPr>
        <w:rPr>
          <w:b/>
          <w:bCs/>
          <w:color w:val="000000" w:themeColor="text1"/>
          <w:sz w:val="28"/>
          <w:szCs w:val="28"/>
        </w:rPr>
      </w:pPr>
    </w:p>
    <w:p w14:paraId="3BE5BB5D" w14:textId="77777777" w:rsidR="00796D48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Wie sieht eine technische Lösung aus, die auf Basis von Object Capture das Volumen von Lebensmitteln bestimmen kann?</w:t>
      </w:r>
    </w:p>
    <w:p w14:paraId="7751B76C" w14:textId="77777777" w:rsidR="00796D48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Welche Messabweichung liefert diese Lösung zu welchem Aufwand?</w:t>
      </w:r>
    </w:p>
    <w:p w14:paraId="0A1FDAA9" w14:textId="31793DEA" w:rsidR="00466563" w:rsidRDefault="00796D48" w:rsidP="00796D48">
      <w:pPr>
        <w:pStyle w:val="Listenabsatz"/>
        <w:numPr>
          <w:ilvl w:val="0"/>
          <w:numId w:val="27"/>
        </w:numPr>
        <w:spacing w:after="120" w:line="360" w:lineRule="auto"/>
        <w:jc w:val="both"/>
      </w:pPr>
      <w:r>
        <w:t>Welche Faktoren erhöhen bzw. senken die Messabweichung?</w:t>
      </w:r>
    </w:p>
    <w:p w14:paraId="094BA66D" w14:textId="406124AE" w:rsidR="00794EE7" w:rsidRDefault="00794EE7" w:rsidP="0053278E">
      <w:pPr>
        <w:pStyle w:val="Listenabsatz"/>
        <w:numPr>
          <w:ilvl w:val="1"/>
          <w:numId w:val="27"/>
        </w:numPr>
      </w:pPr>
      <w:r>
        <w:t xml:space="preserve">Überlappungsgrad </w:t>
      </w:r>
      <w:r>
        <w:sym w:font="Wingdings" w:char="F0E0"/>
      </w:r>
      <w:r>
        <w:t xml:space="preserve"> Bildanzahl</w:t>
      </w:r>
    </w:p>
    <w:p w14:paraId="3EC8DFE8" w14:textId="3121B98A" w:rsidR="00466563" w:rsidRPr="0053278E" w:rsidRDefault="00794EE7" w:rsidP="0053278E">
      <w:pPr>
        <w:pStyle w:val="Listenabsatz"/>
        <w:numPr>
          <w:ilvl w:val="1"/>
          <w:numId w:val="27"/>
        </w:numPr>
        <w:rPr>
          <w:lang w:val="en-US"/>
        </w:rPr>
      </w:pPr>
      <w:r w:rsidRPr="0053278E">
        <w:rPr>
          <w:lang w:val="en-US"/>
        </w:rPr>
        <w:t>Detail Level + Feature Sensitivity</w:t>
      </w:r>
    </w:p>
    <w:p w14:paraId="01ABC44F" w14:textId="779F40FD" w:rsidR="00794EE7" w:rsidRDefault="00794EE7" w:rsidP="0053278E">
      <w:pPr>
        <w:pStyle w:val="Listenabsatz"/>
        <w:numPr>
          <w:ilvl w:val="1"/>
          <w:numId w:val="27"/>
        </w:numPr>
      </w:pPr>
      <w:r w:rsidRPr="00794EE7">
        <w:t>Verwendete Bildauflösung (keine explizite Messreihe</w:t>
      </w:r>
      <w:r>
        <w:t>, lt. Apple höchste = beste Ergebnisse + logische Herleitung)</w:t>
      </w:r>
    </w:p>
    <w:p w14:paraId="4695EEBD" w14:textId="1881720B" w:rsidR="00794EE7" w:rsidRDefault="00794EE7" w:rsidP="0053278E">
      <w:pPr>
        <w:pStyle w:val="Listenabsatz"/>
        <w:numPr>
          <w:ilvl w:val="1"/>
          <w:numId w:val="27"/>
        </w:numPr>
      </w:pPr>
      <w:r w:rsidRPr="009B6BFB">
        <w:t>Beleuchtungskonfiguration</w:t>
      </w:r>
      <w:r>
        <w:t xml:space="preserve"> (</w:t>
      </w:r>
      <w:r w:rsidRPr="00794EE7">
        <w:t>keine explizite Messreihe</w:t>
      </w:r>
      <w:r>
        <w:t>, lt. Apple sorgt gute Ausleuchtung des Objekts für beste Ergebnisse + logische Herleitung)</w:t>
      </w:r>
    </w:p>
    <w:p w14:paraId="3A2BD519" w14:textId="77777777" w:rsidR="007116BB" w:rsidRDefault="007116BB" w:rsidP="007116BB"/>
    <w:p w14:paraId="5AEC91A2" w14:textId="77777777" w:rsidR="007116BB" w:rsidRDefault="007116BB" w:rsidP="007116BB"/>
    <w:p w14:paraId="23FF3FDD" w14:textId="4D3A4EBF" w:rsidR="00AB317E" w:rsidRPr="00C31E61" w:rsidRDefault="00AB317E" w:rsidP="007116BB">
      <w:pPr>
        <w:rPr>
          <w:b/>
          <w:bCs/>
          <w:highlight w:val="green"/>
        </w:rPr>
      </w:pPr>
      <w:r w:rsidRPr="00C31E61">
        <w:rPr>
          <w:b/>
          <w:bCs/>
          <w:highlight w:val="green"/>
        </w:rPr>
        <w:t>Einleitung einfügen</w:t>
      </w:r>
    </w:p>
    <w:p w14:paraId="52A48864" w14:textId="6F2429A2" w:rsidR="002C083B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Betrachteter Faktor = Verhältnis Messgenauigkeit zu Aufwand</w:t>
      </w:r>
    </w:p>
    <w:p w14:paraId="7A015319" w14:textId="77777777" w:rsidR="00444C87" w:rsidRPr="00C31E61" w:rsidRDefault="00444C87" w:rsidP="004537FE">
      <w:pPr>
        <w:rPr>
          <w:highlight w:val="green"/>
        </w:rPr>
      </w:pPr>
    </w:p>
    <w:p w14:paraId="349EAEEF" w14:textId="2A35A45B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 xml:space="preserve">Dieser Faktor ist </w:t>
      </w:r>
      <w:r w:rsidRPr="00C31E61">
        <w:rPr>
          <w:highlight w:val="green"/>
          <w:u w:val="single"/>
        </w:rPr>
        <w:t>entscheidend</w:t>
      </w:r>
      <w:r w:rsidRPr="00C31E61">
        <w:rPr>
          <w:highlight w:val="green"/>
        </w:rPr>
        <w:t xml:space="preserve"> für eine weiterführend Betrachtung dieses Lösungsansatzes, da die Messgenauigkeit zur weiteren Bestimmung der Nährstoffzusammensetzung in der Praxis fundamental ist.</w:t>
      </w:r>
    </w:p>
    <w:p w14:paraId="1DB8DD34" w14:textId="77777777" w:rsidR="00444C87" w:rsidRPr="00C31E61" w:rsidRDefault="00444C87" w:rsidP="004537FE">
      <w:pPr>
        <w:rPr>
          <w:highlight w:val="green"/>
        </w:rPr>
      </w:pPr>
    </w:p>
    <w:p w14:paraId="09772D52" w14:textId="7ECB1A32" w:rsidR="00794EE7" w:rsidRPr="00C31E61" w:rsidRDefault="00794EE7" w:rsidP="004537FE">
      <w:pPr>
        <w:rPr>
          <w:highlight w:val="green"/>
        </w:rPr>
      </w:pPr>
      <w:r w:rsidRPr="00C31E61">
        <w:rPr>
          <w:highlight w:val="green"/>
        </w:rPr>
        <w:t>Andere Faktoren: Effizienz, Fehleranfälligkeit, Kompatibilität, Wartbarkeit etc.</w:t>
      </w:r>
    </w:p>
    <w:p w14:paraId="300DD8A4" w14:textId="77777777" w:rsidR="00444C87" w:rsidRPr="00C31E61" w:rsidRDefault="00444C87" w:rsidP="004537FE">
      <w:pPr>
        <w:rPr>
          <w:highlight w:val="green"/>
        </w:rPr>
      </w:pPr>
    </w:p>
    <w:p w14:paraId="17D208D7" w14:textId="77777777" w:rsidR="00444C87" w:rsidRPr="00C31E61" w:rsidRDefault="00E261AE" w:rsidP="004537FE">
      <w:pPr>
        <w:rPr>
          <w:highlight w:val="green"/>
        </w:rPr>
      </w:pPr>
      <w:r w:rsidRPr="00C31E61">
        <w:rPr>
          <w:highlight w:val="green"/>
        </w:rPr>
        <w:t>Weil die Messgenauigkeit als primärer Bewertungsfaktor maßgeblich darüber entscheidet, ob dieser Lösungsansatz</w:t>
      </w:r>
      <w:r w:rsidR="00E13718" w:rsidRPr="00C31E61">
        <w:rPr>
          <w:highlight w:val="green"/>
        </w:rPr>
        <w:t>, welcher zentral auf der Verwendung der zentralen Softwarekomponente Object Capture beruht, weiterführend zu verfolgen und zu betrachten ist.</w:t>
      </w:r>
    </w:p>
    <w:p w14:paraId="600D1979" w14:textId="77777777" w:rsidR="00444C87" w:rsidRPr="00C31E61" w:rsidRDefault="00444C87" w:rsidP="004537FE">
      <w:pPr>
        <w:rPr>
          <w:highlight w:val="green"/>
        </w:rPr>
      </w:pPr>
    </w:p>
    <w:p w14:paraId="19206409" w14:textId="77777777" w:rsidR="00444C87" w:rsidRDefault="00E13718" w:rsidP="004537FE">
      <w:r w:rsidRPr="00C31E61">
        <w:rPr>
          <w:highlight w:val="green"/>
        </w:rPr>
        <w:t>Gesetzt den Fall alle sonstigen Faktoren, wie bspw. … sind optimal, nur die Messgenauigkeit ist nicht hinreichend, dann ist dieser Lösungsansatz für die Praxis unbrauchbar.</w:t>
      </w:r>
    </w:p>
    <w:p w14:paraId="461D47BF" w14:textId="77777777" w:rsidR="00444C87" w:rsidRDefault="00444C87" w:rsidP="004537FE"/>
    <w:p w14:paraId="736ED5D0" w14:textId="5DBF6812" w:rsidR="00796D48" w:rsidRPr="00F863CF" w:rsidRDefault="00796D48" w:rsidP="004537FE">
      <w:pPr>
        <w:rPr>
          <w:highlight w:val="green"/>
        </w:rPr>
      </w:pPr>
      <w:r w:rsidRPr="00F863CF">
        <w:rPr>
          <w:highlight w:val="green"/>
          <w:u w:val="single"/>
        </w:rPr>
        <w:t>Themenabgrenzung</w:t>
      </w:r>
      <w:r w:rsidRPr="00F863CF">
        <w:rPr>
          <w:highlight w:val="green"/>
        </w:rPr>
        <w:t>:</w:t>
      </w:r>
    </w:p>
    <w:p w14:paraId="76F897A5" w14:textId="0AAA6625" w:rsidR="00E261AE" w:rsidRDefault="00E13718" w:rsidP="004537FE">
      <w:r w:rsidRPr="00F863CF">
        <w:rPr>
          <w:highlight w:val="green"/>
        </w:rPr>
        <w:t xml:space="preserve">Keine </w:t>
      </w:r>
      <w:r w:rsidR="00444C87" w:rsidRPr="00F863CF">
        <w:rPr>
          <w:highlight w:val="green"/>
        </w:rPr>
        <w:t xml:space="preserve">fachliche </w:t>
      </w:r>
      <w:r w:rsidRPr="00F863CF">
        <w:rPr>
          <w:highlight w:val="green"/>
        </w:rPr>
        <w:t xml:space="preserve">Bewertung der </w:t>
      </w:r>
      <w:r w:rsidR="00444C87" w:rsidRPr="00F863CF">
        <w:rPr>
          <w:highlight w:val="green"/>
        </w:rPr>
        <w:t>ermittelten Messabweichungen</w:t>
      </w:r>
      <w:r w:rsidRPr="00F863CF">
        <w:rPr>
          <w:highlight w:val="green"/>
        </w:rPr>
        <w:t xml:space="preserve">, lediglich Aufzeigen des Verhältnisses zwischen </w:t>
      </w:r>
      <w:r w:rsidR="00444C87" w:rsidRPr="00F863CF">
        <w:rPr>
          <w:highlight w:val="green"/>
        </w:rPr>
        <w:t xml:space="preserve">Messabweichung </w:t>
      </w:r>
      <w:r w:rsidRPr="00F863CF">
        <w:rPr>
          <w:highlight w:val="green"/>
        </w:rPr>
        <w:t>und dafür notwendigem Aufwand.</w:t>
      </w:r>
    </w:p>
    <w:p w14:paraId="6BE94E01" w14:textId="77777777" w:rsidR="002C083B" w:rsidRDefault="002C083B" w:rsidP="004537FE"/>
    <w:p w14:paraId="29E43BDE" w14:textId="77777777" w:rsidR="00385507" w:rsidRDefault="00385507" w:rsidP="004537FE"/>
    <w:p w14:paraId="117785C6" w14:textId="77777777" w:rsidR="004537FE" w:rsidRPr="009B6BFB" w:rsidRDefault="004537FE" w:rsidP="004537FE">
      <w:r w:rsidRPr="009B6BFB">
        <w:rPr>
          <w:u w:val="single"/>
        </w:rPr>
        <w:t>Unabhängige Variable</w:t>
      </w:r>
    </w:p>
    <w:p w14:paraId="3153AE89" w14:textId="036B3481" w:rsidR="004537FE" w:rsidRPr="009B6BFB" w:rsidRDefault="009B6BFB" w:rsidP="001553ED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Externe Parameter zur Konfiguration </w:t>
      </w:r>
      <w:r w:rsidR="004537FE" w:rsidRPr="009B6BFB">
        <w:rPr>
          <w:lang w:val="en-US"/>
        </w:rPr>
        <w:t>von Object Capture</w:t>
      </w:r>
    </w:p>
    <w:p w14:paraId="2D1345CC" w14:textId="77777777" w:rsidR="0053278E" w:rsidRDefault="009B6BFB" w:rsidP="0053278E">
      <w:pPr>
        <w:pStyle w:val="Listenabsatz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Überlappungsgrad</w:t>
      </w:r>
      <w:proofErr w:type="spellEnd"/>
      <w:r>
        <w:rPr>
          <w:lang w:val="en-US"/>
        </w:rPr>
        <w:t xml:space="preserve"> </w:t>
      </w:r>
      <w:r w:rsidRPr="009B6BF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Bildanzahl</w:t>
      </w:r>
      <w:proofErr w:type="spellEnd"/>
    </w:p>
    <w:p w14:paraId="3958E7E2" w14:textId="47267D84" w:rsidR="009B6BFB" w:rsidRPr="0053278E" w:rsidRDefault="009B6BFB" w:rsidP="00C37E4B">
      <w:pPr>
        <w:pStyle w:val="Listenabsatz"/>
        <w:numPr>
          <w:ilvl w:val="1"/>
          <w:numId w:val="21"/>
        </w:numPr>
        <w:rPr>
          <w:lang w:val="en-US"/>
        </w:rPr>
      </w:pPr>
      <w:r w:rsidRPr="0053278E">
        <w:rPr>
          <w:lang w:val="en-US"/>
        </w:rPr>
        <w:t>Detail Level</w:t>
      </w:r>
      <w:r w:rsidR="0053278E" w:rsidRPr="0053278E">
        <w:rPr>
          <w:lang w:val="en-US"/>
        </w:rPr>
        <w:t xml:space="preserve"> + </w:t>
      </w:r>
      <w:r w:rsidRPr="0053278E">
        <w:rPr>
          <w:lang w:val="en-US"/>
        </w:rPr>
        <w:t>Feature Sensitivity</w:t>
      </w:r>
    </w:p>
    <w:p w14:paraId="5F1CF002" w14:textId="1F829C37" w:rsidR="0053278E" w:rsidRPr="0053278E" w:rsidRDefault="0053278E" w:rsidP="0053278E">
      <w:pPr>
        <w:pStyle w:val="Listenabsatz"/>
        <w:numPr>
          <w:ilvl w:val="1"/>
          <w:numId w:val="21"/>
        </w:numPr>
        <w:rPr>
          <w:lang w:val="en-US"/>
        </w:rPr>
      </w:pPr>
      <w:r>
        <w:lastRenderedPageBreak/>
        <w:t xml:space="preserve">Bildauflösung + </w:t>
      </w:r>
      <w:proofErr w:type="spellStart"/>
      <w:r>
        <w:t>Beleuchungskonfiguration</w:t>
      </w:r>
      <w:proofErr w:type="spellEnd"/>
    </w:p>
    <w:p w14:paraId="725B7AAF" w14:textId="6E80A38E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Aufnahmegerät für die Messung (iPhone 12 Pro + OS Version) </w:t>
      </w:r>
      <w:r w:rsidRPr="009B6BFB">
        <w:sym w:font="Wingdings" w:char="F0E0"/>
      </w:r>
      <w:r w:rsidRPr="009B6BFB">
        <w:t xml:space="preserve"> bleibt unverändert</w:t>
      </w:r>
    </w:p>
    <w:p w14:paraId="3A7E7F44" w14:textId="62E4FB22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Bildauflösung (maximale Bildauflösung des iPhones) </w:t>
      </w:r>
      <w:r w:rsidRPr="009B6BFB">
        <w:sym w:font="Wingdings" w:char="F0E0"/>
      </w:r>
      <w:r w:rsidRPr="009B6BFB">
        <w:t xml:space="preserve"> bleibt unverändert</w:t>
      </w:r>
    </w:p>
    <w:p w14:paraId="21E51890" w14:textId="13244066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Beleuchtungskonfiguration </w:t>
      </w:r>
      <w:r w:rsidRPr="009B6BFB">
        <w:sym w:font="Wingdings" w:char="F0E0"/>
      </w:r>
      <w:r w:rsidRPr="009B6BFB">
        <w:t xml:space="preserve"> bleibt unverändert</w:t>
      </w:r>
    </w:p>
    <w:p w14:paraId="6CEC2360" w14:textId="0F38D3D8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Positionierung des Lebensmittels </w:t>
      </w:r>
      <w:r w:rsidRPr="009B6BFB">
        <w:sym w:font="Wingdings" w:char="F0E0"/>
      </w:r>
      <w:r w:rsidRPr="009B6BFB">
        <w:t xml:space="preserve"> bleibt unverändert</w:t>
      </w:r>
    </w:p>
    <w:p w14:paraId="3A161CA0" w14:textId="2610E317" w:rsidR="004537FE" w:rsidRPr="009B6BFB" w:rsidRDefault="004537FE" w:rsidP="001553ED">
      <w:pPr>
        <w:pStyle w:val="Listenabsatz"/>
        <w:numPr>
          <w:ilvl w:val="0"/>
          <w:numId w:val="21"/>
        </w:numPr>
      </w:pPr>
      <w:r w:rsidRPr="009B6BFB">
        <w:t xml:space="preserve">Versuchsaufbau (Stehtisch, Drehteller, Stativposition, -höhe, -ausrichtung) </w:t>
      </w:r>
      <w:r w:rsidRPr="009B6BFB">
        <w:sym w:font="Wingdings" w:char="F0E0"/>
      </w:r>
      <w:r w:rsidRPr="009B6BFB">
        <w:t xml:space="preserve"> bleibt unverändert</w:t>
      </w:r>
    </w:p>
    <w:p w14:paraId="7D54FE9D" w14:textId="77777777" w:rsidR="004537FE" w:rsidRPr="009B6BFB" w:rsidRDefault="004537FE" w:rsidP="004537FE">
      <w:pPr>
        <w:rPr>
          <w:u w:val="single"/>
        </w:rPr>
      </w:pPr>
    </w:p>
    <w:p w14:paraId="2BCEF03F" w14:textId="21529511" w:rsidR="0053278E" w:rsidRDefault="0053278E">
      <w:pPr>
        <w:rPr>
          <w:u w:val="single"/>
        </w:rPr>
      </w:pPr>
    </w:p>
    <w:p w14:paraId="40B8BABB" w14:textId="78172AB9" w:rsidR="004537FE" w:rsidRPr="009B6BFB" w:rsidRDefault="004537FE" w:rsidP="004537FE">
      <w:pPr>
        <w:rPr>
          <w:u w:val="single"/>
        </w:rPr>
      </w:pPr>
      <w:r w:rsidRPr="009B6BFB">
        <w:rPr>
          <w:u w:val="single"/>
        </w:rPr>
        <w:t>Abhängige Variablen</w:t>
      </w:r>
    </w:p>
    <w:p w14:paraId="09E06EC7" w14:textId="01A2D4C2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gemessene Volumen des Lebensmittels (Messvolumen)</w:t>
      </w:r>
    </w:p>
    <w:p w14:paraId="02068FC7" w14:textId="5A0F0F42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gemessene Zeit zur Bereitstellung des Volumens (Messzeit)</w:t>
      </w:r>
    </w:p>
    <w:p w14:paraId="50C683B5" w14:textId="5925DF4B" w:rsidR="004537FE" w:rsidRPr="009B6BFB" w:rsidRDefault="004537FE" w:rsidP="001553ED">
      <w:pPr>
        <w:pStyle w:val="Listenabsatz"/>
        <w:numPr>
          <w:ilvl w:val="0"/>
          <w:numId w:val="20"/>
        </w:numPr>
      </w:pPr>
      <w:r w:rsidRPr="009B6BFB">
        <w:t>Abweichung des Messvolumens vom tatsächlichen Zielvolumen in %</w:t>
      </w:r>
    </w:p>
    <w:p w14:paraId="6AB79C5B" w14:textId="77777777" w:rsidR="004537FE" w:rsidRPr="009B6BFB" w:rsidRDefault="004537FE" w:rsidP="004537FE"/>
    <w:p w14:paraId="20F64B97" w14:textId="77777777" w:rsidR="004537FE" w:rsidRPr="003A0EC4" w:rsidRDefault="004537FE" w:rsidP="004537FE">
      <w:pPr>
        <w:rPr>
          <w:highlight w:val="green"/>
        </w:rPr>
      </w:pPr>
      <w:r w:rsidRPr="003A0EC4">
        <w:rPr>
          <w:highlight w:val="green"/>
          <w:u w:val="single"/>
        </w:rPr>
        <w:t>Visualisierung für Auswertung</w:t>
      </w:r>
      <w:r w:rsidRPr="003A0EC4">
        <w:rPr>
          <w:highlight w:val="green"/>
        </w:rPr>
        <w:t>:</w:t>
      </w:r>
    </w:p>
    <w:p w14:paraId="23BEB55A" w14:textId="5C4EA784" w:rsidR="004537FE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</w:rPr>
        <w:t>U</w:t>
      </w:r>
      <w:r w:rsidRPr="003A0EC4">
        <w:rPr>
          <w:highlight w:val="green"/>
          <w:shd w:val="clear" w:color="auto" w:fill="FFFFFF"/>
        </w:rPr>
        <w:t>nabhängige Variable = x-Achse</w:t>
      </w:r>
    </w:p>
    <w:p w14:paraId="261597A0" w14:textId="77777777" w:rsidR="001553ED" w:rsidRPr="003A0EC4" w:rsidRDefault="004537FE" w:rsidP="001553ED">
      <w:pPr>
        <w:pStyle w:val="Listenabsatz"/>
        <w:numPr>
          <w:ilvl w:val="0"/>
          <w:numId w:val="22"/>
        </w:numPr>
        <w:rPr>
          <w:highlight w:val="green"/>
          <w:shd w:val="clear" w:color="auto" w:fill="FFFFFF"/>
        </w:rPr>
      </w:pPr>
      <w:r w:rsidRPr="003A0EC4">
        <w:rPr>
          <w:highlight w:val="green"/>
          <w:shd w:val="clear" w:color="auto" w:fill="FFFFFF"/>
        </w:rPr>
        <w:t>Abhängige Variable = y-Achse</w:t>
      </w:r>
    </w:p>
    <w:p w14:paraId="063BD74C" w14:textId="1F128F71" w:rsidR="004537FE" w:rsidRPr="009B6BFB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3A0EC4">
        <w:rPr>
          <w:highlight w:val="green"/>
          <w:u w:val="single"/>
          <w:shd w:val="clear" w:color="auto" w:fill="FFFFFF"/>
        </w:rPr>
        <w:t>Säulendiagramm</w:t>
      </w:r>
      <w:r w:rsidRPr="003A0EC4">
        <w:rPr>
          <w:highlight w:val="green"/>
          <w:shd w:val="clear" w:color="auto" w:fill="FFFFFF"/>
        </w:rPr>
        <w:t xml:space="preserve"> ist geeignet, wenn deine unabhängige Variable eine kategoriale Variable ist (z. B. eine </w:t>
      </w:r>
      <w:r w:rsidRPr="003A0EC4">
        <w:rPr>
          <w:highlight w:val="green"/>
          <w:u w:val="single"/>
          <w:shd w:val="clear" w:color="auto" w:fill="FFFFFF"/>
        </w:rPr>
        <w:t>nominalskalierte</w:t>
      </w:r>
      <w:r w:rsidRPr="003A0EC4">
        <w:rPr>
          <w:highlight w:val="green"/>
          <w:shd w:val="clear" w:color="auto" w:fill="FFFFFF"/>
        </w:rPr>
        <w:t xml:space="preserve"> oder </w:t>
      </w:r>
      <w:r w:rsidRPr="003A0EC4">
        <w:rPr>
          <w:highlight w:val="green"/>
          <w:u w:val="single"/>
          <w:shd w:val="clear" w:color="auto" w:fill="FFFFFF"/>
        </w:rPr>
        <w:t>ordinalskalierte</w:t>
      </w:r>
      <w:r w:rsidRPr="003A0EC4">
        <w:rPr>
          <w:highlight w:val="green"/>
          <w:shd w:val="clear" w:color="auto" w:fill="FFFFFF"/>
        </w:rPr>
        <w:t xml:space="preserve"> Variable)</w:t>
      </w:r>
      <w:r w:rsidRPr="009B6BFB"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5B90" w14:textId="77777777" w:rsidR="00EB45FA" w:rsidRDefault="00EB45FA">
      <w:r>
        <w:separator/>
      </w:r>
    </w:p>
  </w:endnote>
  <w:endnote w:type="continuationSeparator" w:id="0">
    <w:p w14:paraId="23935B6F" w14:textId="77777777" w:rsidR="00EB45FA" w:rsidRDefault="00EB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C257" w14:textId="77777777" w:rsidR="00EB45FA" w:rsidRDefault="00EB45FA">
      <w:r>
        <w:separator/>
      </w:r>
    </w:p>
  </w:footnote>
  <w:footnote w:type="continuationSeparator" w:id="0">
    <w:p w14:paraId="1C349C60" w14:textId="77777777" w:rsidR="00EB45FA" w:rsidRDefault="00EB4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95E463A"/>
    <w:multiLevelType w:val="hybridMultilevel"/>
    <w:tmpl w:val="E572EC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F6201"/>
    <w:multiLevelType w:val="hybridMultilevel"/>
    <w:tmpl w:val="A6629B82"/>
    <w:lvl w:ilvl="0" w:tplc="50D43B3A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11"/>
  </w:num>
  <w:num w:numId="2" w16cid:durableId="1753314299">
    <w:abstractNumId w:val="13"/>
  </w:num>
  <w:num w:numId="3" w16cid:durableId="1675260813">
    <w:abstractNumId w:val="12"/>
  </w:num>
  <w:num w:numId="4" w16cid:durableId="259990688">
    <w:abstractNumId w:val="18"/>
  </w:num>
  <w:num w:numId="5" w16cid:durableId="1522548751">
    <w:abstractNumId w:val="8"/>
  </w:num>
  <w:num w:numId="6" w16cid:durableId="946932834">
    <w:abstractNumId w:val="9"/>
  </w:num>
  <w:num w:numId="7" w16cid:durableId="1331635292">
    <w:abstractNumId w:val="17"/>
  </w:num>
  <w:num w:numId="8" w16cid:durableId="955870886">
    <w:abstractNumId w:val="23"/>
  </w:num>
  <w:num w:numId="9" w16cid:durableId="918059864">
    <w:abstractNumId w:val="7"/>
  </w:num>
  <w:num w:numId="10" w16cid:durableId="21789766">
    <w:abstractNumId w:val="19"/>
  </w:num>
  <w:num w:numId="11" w16cid:durableId="2137553574">
    <w:abstractNumId w:val="25"/>
  </w:num>
  <w:num w:numId="12" w16cid:durableId="1272933155">
    <w:abstractNumId w:val="26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21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4"/>
  </w:num>
  <w:num w:numId="19" w16cid:durableId="1541473874">
    <w:abstractNumId w:val="16"/>
  </w:num>
  <w:num w:numId="20" w16cid:durableId="326903182">
    <w:abstractNumId w:val="20"/>
  </w:num>
  <w:num w:numId="21" w16cid:durableId="139659051">
    <w:abstractNumId w:val="14"/>
  </w:num>
  <w:num w:numId="22" w16cid:durableId="1078942714">
    <w:abstractNumId w:val="15"/>
  </w:num>
  <w:num w:numId="23" w16cid:durableId="1922786630">
    <w:abstractNumId w:val="22"/>
  </w:num>
  <w:num w:numId="24" w16cid:durableId="362443220">
    <w:abstractNumId w:val="4"/>
  </w:num>
  <w:num w:numId="25" w16cid:durableId="1674603610">
    <w:abstractNumId w:val="1"/>
  </w:num>
  <w:num w:numId="26" w16cid:durableId="70196784">
    <w:abstractNumId w:val="10"/>
  </w:num>
  <w:num w:numId="27" w16cid:durableId="230503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4EE2"/>
    <w:rsid w:val="00146F2A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513A8"/>
    <w:rsid w:val="0026255A"/>
    <w:rsid w:val="00280C58"/>
    <w:rsid w:val="00292A71"/>
    <w:rsid w:val="002931ED"/>
    <w:rsid w:val="002A59A6"/>
    <w:rsid w:val="002B5F7C"/>
    <w:rsid w:val="002C083B"/>
    <w:rsid w:val="002D5BE4"/>
    <w:rsid w:val="002F4EC5"/>
    <w:rsid w:val="003148AE"/>
    <w:rsid w:val="00336B00"/>
    <w:rsid w:val="003413E0"/>
    <w:rsid w:val="00364C6E"/>
    <w:rsid w:val="00385507"/>
    <w:rsid w:val="003917FF"/>
    <w:rsid w:val="003A0EC4"/>
    <w:rsid w:val="003C6961"/>
    <w:rsid w:val="003E4F7C"/>
    <w:rsid w:val="003E68A1"/>
    <w:rsid w:val="003F2C42"/>
    <w:rsid w:val="00401867"/>
    <w:rsid w:val="00413FAC"/>
    <w:rsid w:val="004224C7"/>
    <w:rsid w:val="00425982"/>
    <w:rsid w:val="00440094"/>
    <w:rsid w:val="00444C87"/>
    <w:rsid w:val="004537FE"/>
    <w:rsid w:val="00466563"/>
    <w:rsid w:val="004754AD"/>
    <w:rsid w:val="004755B4"/>
    <w:rsid w:val="00483DBE"/>
    <w:rsid w:val="004A76D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3278E"/>
    <w:rsid w:val="0054353B"/>
    <w:rsid w:val="00546E2B"/>
    <w:rsid w:val="00556C0B"/>
    <w:rsid w:val="00563516"/>
    <w:rsid w:val="005800A0"/>
    <w:rsid w:val="005A6AA5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BF8"/>
    <w:rsid w:val="00656EE2"/>
    <w:rsid w:val="00665B54"/>
    <w:rsid w:val="0067736D"/>
    <w:rsid w:val="006C0076"/>
    <w:rsid w:val="006C2848"/>
    <w:rsid w:val="006F34FB"/>
    <w:rsid w:val="007032C7"/>
    <w:rsid w:val="007116BB"/>
    <w:rsid w:val="00722BA8"/>
    <w:rsid w:val="00723620"/>
    <w:rsid w:val="00724D30"/>
    <w:rsid w:val="00727909"/>
    <w:rsid w:val="0075638C"/>
    <w:rsid w:val="007654EF"/>
    <w:rsid w:val="00774395"/>
    <w:rsid w:val="00794EE7"/>
    <w:rsid w:val="00796D48"/>
    <w:rsid w:val="00797302"/>
    <w:rsid w:val="00797D62"/>
    <w:rsid w:val="007B1E58"/>
    <w:rsid w:val="007C3BE1"/>
    <w:rsid w:val="007F67A9"/>
    <w:rsid w:val="008019A5"/>
    <w:rsid w:val="00862F10"/>
    <w:rsid w:val="00891B11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958B7"/>
    <w:rsid w:val="009A0B23"/>
    <w:rsid w:val="009B6BFB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17E"/>
    <w:rsid w:val="00AB37EE"/>
    <w:rsid w:val="00AC5E2F"/>
    <w:rsid w:val="00AC73A3"/>
    <w:rsid w:val="00AD26F9"/>
    <w:rsid w:val="00AF226F"/>
    <w:rsid w:val="00AF3017"/>
    <w:rsid w:val="00B06285"/>
    <w:rsid w:val="00B245C9"/>
    <w:rsid w:val="00B37915"/>
    <w:rsid w:val="00B6400D"/>
    <w:rsid w:val="00B662FA"/>
    <w:rsid w:val="00B76C71"/>
    <w:rsid w:val="00BA23C6"/>
    <w:rsid w:val="00BC4DB1"/>
    <w:rsid w:val="00BE5F6D"/>
    <w:rsid w:val="00BE7E7C"/>
    <w:rsid w:val="00BF1AC1"/>
    <w:rsid w:val="00BF2ED3"/>
    <w:rsid w:val="00BF72BC"/>
    <w:rsid w:val="00C05543"/>
    <w:rsid w:val="00C10CEC"/>
    <w:rsid w:val="00C25F5C"/>
    <w:rsid w:val="00C30235"/>
    <w:rsid w:val="00C31E61"/>
    <w:rsid w:val="00C37D41"/>
    <w:rsid w:val="00C40AF7"/>
    <w:rsid w:val="00C45680"/>
    <w:rsid w:val="00C61A12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13718"/>
    <w:rsid w:val="00E25D3B"/>
    <w:rsid w:val="00E25E9A"/>
    <w:rsid w:val="00E261AE"/>
    <w:rsid w:val="00E42EA4"/>
    <w:rsid w:val="00E5635E"/>
    <w:rsid w:val="00E63CC6"/>
    <w:rsid w:val="00E64D25"/>
    <w:rsid w:val="00E70FE9"/>
    <w:rsid w:val="00EA0302"/>
    <w:rsid w:val="00EB45FA"/>
    <w:rsid w:val="00EB545C"/>
    <w:rsid w:val="00EC2A2E"/>
    <w:rsid w:val="00EE1057"/>
    <w:rsid w:val="00EE48DF"/>
    <w:rsid w:val="00F037C6"/>
    <w:rsid w:val="00F269AF"/>
    <w:rsid w:val="00F42C15"/>
    <w:rsid w:val="00F63CE0"/>
    <w:rsid w:val="00F7795B"/>
    <w:rsid w:val="00F8168E"/>
    <w:rsid w:val="00F863CF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1560</Words>
  <Characters>9828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144</cp:revision>
  <dcterms:created xsi:type="dcterms:W3CDTF">2022-11-26T14:41:00Z</dcterms:created>
  <dcterms:modified xsi:type="dcterms:W3CDTF">2023-03-27T16:07:00Z</dcterms:modified>
</cp:coreProperties>
</file>