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1"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初赛赛题说明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"_Toc30183528" </w:instrText>
      </w:r>
      <w:r>
        <w:fldChar w:fldCharType="separate"/>
      </w:r>
      <w:r>
        <w:rPr>
          <w:rStyle w:val="145"/>
        </w:rPr>
        <w:t>1 题目说明</w:t>
      </w:r>
      <w:r>
        <w:tab/>
      </w:r>
      <w:r>
        <w:fldChar w:fldCharType="begin"/>
      </w:r>
      <w:r>
        <w:instrText xml:space="preserve"> PAGEREF _Toc30183528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"_Toc30183529" </w:instrText>
      </w:r>
      <w:r>
        <w:fldChar w:fldCharType="separate"/>
      </w:r>
      <w:r>
        <w:rPr>
          <w:rStyle w:val="145"/>
          <w:snapToGrid w:val="0"/>
        </w:rPr>
        <w:t>1.1</w:t>
      </w:r>
      <w:r>
        <w:rPr>
          <w:rStyle w:val="145"/>
        </w:rPr>
        <w:t xml:space="preserve"> 输入信息</w:t>
      </w:r>
      <w:r>
        <w:tab/>
      </w:r>
      <w:r>
        <w:fldChar w:fldCharType="begin"/>
      </w:r>
      <w:r>
        <w:instrText xml:space="preserve"> PAGEREF _Toc30183529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"_Toc30183530" </w:instrText>
      </w:r>
      <w:r>
        <w:fldChar w:fldCharType="separate"/>
      </w:r>
      <w:r>
        <w:rPr>
          <w:rStyle w:val="145"/>
          <w:snapToGrid w:val="0"/>
        </w:rPr>
        <w:t>1.2</w:t>
      </w:r>
      <w:r>
        <w:rPr>
          <w:rStyle w:val="145"/>
        </w:rPr>
        <w:t xml:space="preserve"> 输出信息</w:t>
      </w:r>
      <w:r>
        <w:tab/>
      </w:r>
      <w:r>
        <w:fldChar w:fldCharType="begin"/>
      </w:r>
      <w:r>
        <w:instrText xml:space="preserve"> PAGEREF _Toc30183530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"_Toc30183531" </w:instrText>
      </w:r>
      <w:r>
        <w:fldChar w:fldCharType="separate"/>
      </w:r>
      <w:r>
        <w:rPr>
          <w:rStyle w:val="145"/>
          <w:snapToGrid w:val="0"/>
        </w:rPr>
        <w:t>1.3</w:t>
      </w:r>
      <w:r>
        <w:rPr>
          <w:rStyle w:val="145"/>
        </w:rPr>
        <w:t xml:space="preserve"> 限制条件</w:t>
      </w:r>
      <w:r>
        <w:tab/>
      </w:r>
      <w:r>
        <w:fldChar w:fldCharType="begin"/>
      </w:r>
      <w:r>
        <w:instrText xml:space="preserve"> PAGEREF _Toc30183531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"_Toc30183532" </w:instrText>
      </w:r>
      <w:r>
        <w:fldChar w:fldCharType="separate"/>
      </w:r>
      <w:r>
        <w:rPr>
          <w:rStyle w:val="145"/>
          <w:snapToGrid w:val="0"/>
        </w:rPr>
        <w:t>1.4</w:t>
      </w:r>
      <w:r>
        <w:rPr>
          <w:rStyle w:val="145"/>
        </w:rPr>
        <w:t xml:space="preserve"> 接口说明</w:t>
      </w:r>
      <w:r>
        <w:tab/>
      </w:r>
      <w:r>
        <w:fldChar w:fldCharType="begin"/>
      </w:r>
      <w:r>
        <w:instrText xml:space="preserve"> PAGEREF _Toc30183532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"_Toc30183533" </w:instrText>
      </w:r>
      <w:r>
        <w:fldChar w:fldCharType="separate"/>
      </w:r>
      <w:r>
        <w:rPr>
          <w:rStyle w:val="145"/>
          <w:snapToGrid w:val="0"/>
        </w:rPr>
        <w:t>1.5</w:t>
      </w:r>
      <w:r>
        <w:rPr>
          <w:rStyle w:val="145"/>
        </w:rPr>
        <w:t xml:space="preserve"> 排分规则</w:t>
      </w:r>
      <w:r>
        <w:tab/>
      </w:r>
      <w:r>
        <w:fldChar w:fldCharType="begin"/>
      </w:r>
      <w:r>
        <w:instrText xml:space="preserve"> PAGEREF _Toc30183533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"_Toc30183534" </w:instrText>
      </w:r>
      <w:r>
        <w:fldChar w:fldCharType="separate"/>
      </w:r>
      <w:r>
        <w:rPr>
          <w:rStyle w:val="145"/>
          <w:snapToGrid w:val="0"/>
        </w:rPr>
        <w:t>1.6</w:t>
      </w:r>
      <w:r>
        <w:rPr>
          <w:rStyle w:val="145"/>
        </w:rPr>
        <w:t xml:space="preserve"> 其它说明</w:t>
      </w:r>
      <w:r>
        <w:tab/>
      </w:r>
      <w:r>
        <w:fldChar w:fldCharType="begin"/>
      </w:r>
      <w:r>
        <w:instrText xml:space="preserve"> PAGEREF _Toc30183534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"_Toc30183535" </w:instrText>
      </w:r>
      <w:r>
        <w:fldChar w:fldCharType="separate"/>
      </w:r>
      <w:r>
        <w:rPr>
          <w:rStyle w:val="145"/>
        </w:rPr>
        <w:t>2 运行环境</w:t>
      </w:r>
      <w:r>
        <w:tab/>
      </w:r>
      <w:r>
        <w:fldChar w:fldCharType="begin"/>
      </w:r>
      <w:r>
        <w:instrText xml:space="preserve"> PAGEREF _Toc30183535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8" w:type="first"/>
          <w:footerReference r:id="rId11" w:type="first"/>
          <w:headerReference r:id="rId6" w:type="default"/>
          <w:footerReference r:id="rId9" w:type="default"/>
          <w:headerReference r:id="rId7" w:type="even"/>
          <w:footerReference r:id="rId10"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33"/>
      <w:bookmarkEnd w:id="0"/>
      <w:bookmarkStart w:id="1" w:name="_ZH-CN_TOPIC_0220760533-chtext"/>
      <w:bookmarkStart w:id="2" w:name="_Toc30183528"/>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"_ZH-CN_TOPIC_0220760534"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"_ZH-CN_TOPIC_0220760535"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"_ZH-CN_TOPIC_0220760536"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"_ZH-CN_TOPIC_0220760537"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"_ZH-CN_TOPIC_0220760538"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"_ZH-CN_TOPIC_0220760539"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34"/>
      <w:bookmarkEnd w:id="3"/>
      <w:bookmarkStart w:id="4" w:name="_Toc30183529"/>
      <w:bookmarkStart w:id="5" w:name="_ZH-CN_TOPIC_0220760534-chtext"/>
      <w:r>
        <w:t>输入信息</w:t>
      </w:r>
      <w:bookmarkEnd w:id="4"/>
      <w:bookmarkEnd w:id="5"/>
    </w:p>
    <w:p>
      <w:pPr>
        <w:rPr>
          <w:rFonts w:hint="default"/>
        </w:rPr>
      </w:pPr>
      <w:r>
        <w:t>输入为包含资金流水的文本文件，每一行代表一次资金交易记录，包含本端账号ID, 对端账号ID, 转账金额，用逗号隔开。</w:t>
      </w:r>
    </w:p>
    <w:p>
      <w:pPr>
        <w:pStyle w:val="180"/>
        <w:rPr>
          <w:rFonts w:hint="default"/>
        </w:rPr>
      </w:pPr>
      <w:r>
        <w:t>本端账号ID和对端账号ID为一个32位的无符号整数</w:t>
      </w:r>
    </w:p>
    <w:p>
      <w:pPr>
        <w:pStyle w:val="180"/>
        <w:rPr>
          <w:rFonts w:hint="default"/>
          <w:color w:val="0000FF"/>
        </w:rPr>
      </w:pPr>
      <w:r>
        <w:t>转账金额为一个32位的</w:t>
      </w:r>
      <w:r>
        <w:rPr>
          <w:color w:val="0000FF"/>
        </w:rPr>
        <w:t>无符号整数</w:t>
      </w:r>
    </w:p>
    <w:p>
      <w:pPr>
        <w:pStyle w:val="180"/>
        <w:rPr>
          <w:rFonts w:hint="default"/>
        </w:rPr>
      </w:pPr>
      <w:r>
        <w:t>转账记录最多为</w:t>
      </w:r>
      <w:r>
        <w:rPr>
          <w:rFonts w:hint="default"/>
        </w:rPr>
        <w:t>28</w:t>
      </w:r>
      <w:r>
        <w:t>万条</w:t>
      </w:r>
    </w:p>
    <w:p>
      <w:pPr>
        <w:pStyle w:val="180"/>
        <w:rPr>
          <w:rFonts w:hint="default"/>
        </w:rPr>
      </w:pPr>
      <w:r>
        <w:t>每个账号平均转账记录数&lt; 10</w:t>
      </w:r>
    </w:p>
    <w:p>
      <w:pPr>
        <w:pStyle w:val="180"/>
        <w:rPr>
          <w:rFonts w:hint="default"/>
          <w:color w:val="FF0000"/>
        </w:rPr>
      </w:pPr>
      <w:r>
        <w:rPr>
          <w:color w:val="FF0000"/>
        </w:rPr>
        <w:t>账号A给账号B最多转账一次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eastAsia" w:eastAsia="宋体"/>
          <w:lang w:eastAsia="zh-CN"/>
        </w:rPr>
      </w:pPr>
      <w:r>
        <w:t>3,4,50</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35"/>
      <w:bookmarkEnd w:id="6"/>
      <w:bookmarkStart w:id="7" w:name="_ZH-CN_TOPIC_0220760535-chtext"/>
      <w:bookmarkStart w:id="8" w:name="_Toc30183530"/>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r>
        <w:rPr>
          <w:rFonts w:hint="default"/>
        </w:rPr>
        <w:t>。</w:t>
      </w:r>
    </w:p>
    <w:p>
      <w:pPr>
        <w:pStyle w:val="180"/>
        <w:numPr>
          <w:ilvl w:val="0"/>
          <w:numId w:val="0"/>
        </w:numPr>
        <w:ind w:left="2126"/>
        <w:rPr>
          <w:rFonts w:hint="default"/>
          <w:sz w:val="18"/>
        </w:rPr>
      </w:pPr>
      <w:r>
        <w:rPr>
          <w:sz w:val="18"/>
        </w:rPr>
        <w:t>说明：数据集经过处理，会保证满足条件的循环转账个数小于300万。</w:t>
      </w:r>
    </w:p>
    <w:p>
      <w:pPr>
        <w:pStyle w:val="180"/>
        <w:rPr>
          <w:rFonts w:hint="default"/>
        </w:rPr>
      </w:pPr>
      <w:r>
        <w:t>第二行开始：输出所有满足限制条件的循环转账路径详情。</w:t>
      </w:r>
    </w:p>
    <w:p>
      <w:pPr>
        <w:pStyle w:val="186"/>
        <w:rPr>
          <w:rFonts w:hint="default"/>
          <w:lang w:val="en-US"/>
        </w:rPr>
      </w:pPr>
      <w:r>
        <w:t>输出循环转账路径要按照指定排序策略进行排序：</w:t>
      </w:r>
      <w:r>
        <w:rPr>
          <w:color w:val="FF0000"/>
        </w:rPr>
        <w:t>每条</w:t>
      </w:r>
      <w:r>
        <w:t>循环转账中，ID（ID转为无符号整数后）</w:t>
      </w:r>
      <w:r>
        <w:rPr>
          <w:color w:val="FF0000"/>
        </w:rPr>
        <w:t>最小</w:t>
      </w:r>
      <w:r>
        <w:t>的第一个输出；</w:t>
      </w:r>
      <w:r>
        <w:rPr>
          <w:color w:val="FF0000"/>
        </w:rPr>
        <w:t>总体</w:t>
      </w:r>
      <w:r>
        <w:t>按照循环转账</w:t>
      </w:r>
      <w:r>
        <w:rPr>
          <w:color w:val="FF0000"/>
        </w:rPr>
        <w:t>路径长度升序</w:t>
      </w:r>
      <w:r>
        <w:t>排序；</w:t>
      </w:r>
      <w:r>
        <w:rPr>
          <w:color w:val="FF0000"/>
        </w:rPr>
        <w:t>同一级别的路径长度</w:t>
      </w:r>
      <w:r>
        <w:t>下循环转账账号ID序列，按照字典序（ID转为无符号整数后）升序排序。</w:t>
      </w:r>
    </w:p>
    <w:p>
      <w:pPr>
        <w:rPr>
          <w:rFonts w:hint="default"/>
        </w:rPr>
      </w:pPr>
      <w:r>
        <w:t>举例如下：</w:t>
      </w:r>
    </w:p>
    <w:p>
      <w:pPr>
        <w:rPr>
          <w:rFonts w:hint="default"/>
        </w:rPr>
      </w:pPr>
      <w:r>
        <w:t>4</w:t>
      </w:r>
    </w:p>
    <w:p>
      <w:pPr>
        <w:rPr>
          <w:rFonts w:hint="default"/>
        </w:rPr>
      </w:pPr>
      <w:r>
        <w:t>1,2,4</w:t>
      </w:r>
    </w:p>
    <w:p>
      <w:pPr>
        <w:rPr>
          <w:rFonts w:hint="default"/>
        </w:rPr>
      </w:pPr>
      <w:r>
        <w:t>1,3,4</w:t>
      </w:r>
    </w:p>
    <w:p>
      <w:pPr>
        <w:rPr>
          <w:rFonts w:hint="default"/>
        </w:rPr>
      </w:pPr>
      <w:r>
        <w:t>4,6,7</w:t>
      </w:r>
    </w:p>
    <w:p>
      <w:pPr>
        <w:rPr>
          <w:rFonts w:hint="default"/>
          <w:b/>
          <w:bCs/>
          <w:color w:val="0000FF"/>
        </w:rPr>
      </w:pPr>
      <w:r>
        <w:rPr>
          <w:b/>
          <w:bCs/>
          <w:color w:val="0000FF"/>
        </w:rPr>
        <w:t>1,2,5,4</w:t>
      </w:r>
    </w:p>
    <w:p>
      <w:pPr>
        <w:pStyle w:val="4"/>
        <w:rPr>
          <w:rFonts w:hint="default"/>
        </w:rPr>
      </w:pPr>
      <w:bookmarkStart w:id="9" w:name="_ZH-CN_TOPIC_0220760536"/>
      <w:bookmarkEnd w:id="9"/>
      <w:bookmarkStart w:id="10" w:name="_ZH-CN_TOPIC_0220760536-chtext"/>
      <w:bookmarkStart w:id="11" w:name="_Toc30183531"/>
      <w:r>
        <w:t>限制条件</w:t>
      </w:r>
      <w:bookmarkEnd w:id="10"/>
      <w:bookmarkEnd w:id="11"/>
    </w:p>
    <w:p>
      <w:pPr>
        <w:rPr>
          <w:rFonts w:hint="default"/>
        </w:rPr>
      </w:pPr>
      <w:r>
        <w:rPr>
          <w:color w:val="FF0000"/>
        </w:rPr>
        <w:t>循环转账的路径长度最小为3（包含3）最大为7（包含7）</w:t>
      </w:r>
      <w:r>
        <w:t>，例如账户A给账户B转账，账户B给账户A转账，循环转账的路径长度为2，不满足循环转账条件。</w:t>
      </w:r>
    </w:p>
    <w:p>
      <w:pPr>
        <w:pStyle w:val="4"/>
        <w:rPr>
          <w:rFonts w:hint="default"/>
        </w:rPr>
      </w:pPr>
      <w:bookmarkStart w:id="12" w:name="_ZH-CN_TOPIC_0220760537"/>
      <w:bookmarkEnd w:id="12"/>
      <w:bookmarkStart w:id="13" w:name="_ZH-CN_TOPIC_0220760537-chtext"/>
      <w:bookmarkStart w:id="14" w:name="_Toc30183532"/>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p>
    <w:p>
      <w:pPr>
        <w:pStyle w:val="180"/>
        <w:rPr>
          <w:rFonts w:hint="default"/>
        </w:rPr>
      </w:pPr>
      <w:r>
        <w:t>C语言的运行命令为：./test</w:t>
      </w:r>
    </w:p>
    <w:p>
      <w:pPr>
        <w:pStyle w:val="180"/>
        <w:rPr>
          <w:rFonts w:hint="default"/>
        </w:rPr>
      </w:pPr>
      <w:r>
        <w:t>C++语言的编译命令为：g++ -O3 main.cpp -o test -lpthread</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38"/>
      <w:bookmarkEnd w:id="15"/>
      <w:bookmarkStart w:id="16" w:name="_Toc30183533"/>
      <w:bookmarkStart w:id="17" w:name="_ZH-CN_TOPIC_0220760538-chtext"/>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bookmarkStart w:id="24" w:name="_GoBack"/>
      <w:bookmarkEnd w:id="24"/>
    </w:p>
    <w:p>
      <w:pPr>
        <w:pStyle w:val="4"/>
        <w:rPr>
          <w:rFonts w:hint="default"/>
        </w:rPr>
      </w:pPr>
      <w:bookmarkStart w:id="18" w:name="_ZH-CN_TOPIC_0220760539"/>
      <w:bookmarkEnd w:id="18"/>
      <w:bookmarkStart w:id="19" w:name="_Toc30183534"/>
      <w:bookmarkStart w:id="20" w:name="_ZH-CN_TOPIC_0220760539-chtext"/>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color w:val="0000FF"/>
        </w:rPr>
      </w:pPr>
      <w:r>
        <w:rPr>
          <w:color w:val="0000FF"/>
        </w:rPr>
        <w:t>ID和转账金额都为32位的无符号整数，且小于2的3</w:t>
      </w:r>
      <w:r>
        <w:rPr>
          <w:rFonts w:hint="default"/>
          <w:color w:val="0000FF"/>
        </w:rPr>
        <w:t>1次方</w:t>
      </w:r>
      <w:r>
        <w:rPr>
          <w:color w:val="0000FF"/>
        </w:rP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2" w:type="default"/>
          <w:footerReference r:id="rId14" w:type="default"/>
          <w:headerReference r:id="rId13" w:type="even"/>
          <w:footerReference r:id="rId15"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40"/>
      <w:bookmarkEnd w:id="21"/>
      <w:bookmarkStart w:id="22" w:name="_Toc30183535"/>
      <w:bookmarkStart w:id="23" w:name="_ZH-CN_TOPIC_0220760540-chtext"/>
      <w:r>
        <w:t>运行环境</w:t>
      </w:r>
      <w:bookmarkEnd w:id="22"/>
      <w:bookmarkEnd w:id="23"/>
    </w:p>
    <w:p>
      <w:pPr>
        <w:numPr>
          <w:ilvl w:val="0"/>
          <w:numId w:val="26"/>
        </w:numPr>
        <w:rPr>
          <w:rFonts w:hint="default"/>
        </w:rPr>
      </w:pPr>
      <w:r>
        <w:t>选手使用的练习资源：2U4G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6" w:type="default"/>
      <w:footerReference r:id="rId18" w:type="default"/>
      <w:headerReference r:id="rId17" w:type="even"/>
      <w:footerReference r:id="rId19"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1DDC2737"/>
    <w:multiLevelType w:val="multilevel"/>
    <w:tmpl w:val="1DDC2737"/>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5">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5"/>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652"/>
    <w:rsid w:val="00007F97"/>
    <w:rsid w:val="00063312"/>
    <w:rsid w:val="0010619A"/>
    <w:rsid w:val="00142543"/>
    <w:rsid w:val="00146FAC"/>
    <w:rsid w:val="001C2E5A"/>
    <w:rsid w:val="001C46D8"/>
    <w:rsid w:val="001C5C98"/>
    <w:rsid w:val="00277CF8"/>
    <w:rsid w:val="00296936"/>
    <w:rsid w:val="00337543"/>
    <w:rsid w:val="00337A9E"/>
    <w:rsid w:val="003B4623"/>
    <w:rsid w:val="003C4106"/>
    <w:rsid w:val="004B066C"/>
    <w:rsid w:val="004E6D4A"/>
    <w:rsid w:val="004E793E"/>
    <w:rsid w:val="00517652"/>
    <w:rsid w:val="00531669"/>
    <w:rsid w:val="00573E2D"/>
    <w:rsid w:val="00581162"/>
    <w:rsid w:val="005B4EF4"/>
    <w:rsid w:val="005D0C28"/>
    <w:rsid w:val="005E4BF2"/>
    <w:rsid w:val="00632E55"/>
    <w:rsid w:val="00655E11"/>
    <w:rsid w:val="00690F56"/>
    <w:rsid w:val="00693520"/>
    <w:rsid w:val="006E3876"/>
    <w:rsid w:val="00772496"/>
    <w:rsid w:val="007A7699"/>
    <w:rsid w:val="007B7D4C"/>
    <w:rsid w:val="00816641"/>
    <w:rsid w:val="00887319"/>
    <w:rsid w:val="00895604"/>
    <w:rsid w:val="008C07F8"/>
    <w:rsid w:val="00956365"/>
    <w:rsid w:val="0096130C"/>
    <w:rsid w:val="00964F4E"/>
    <w:rsid w:val="00977D3B"/>
    <w:rsid w:val="00977F2B"/>
    <w:rsid w:val="00981A11"/>
    <w:rsid w:val="00990A30"/>
    <w:rsid w:val="009B0626"/>
    <w:rsid w:val="009C5097"/>
    <w:rsid w:val="009D3316"/>
    <w:rsid w:val="009D4B33"/>
    <w:rsid w:val="00A03B95"/>
    <w:rsid w:val="00A131AE"/>
    <w:rsid w:val="00A23F17"/>
    <w:rsid w:val="00A660F7"/>
    <w:rsid w:val="00A70CE1"/>
    <w:rsid w:val="00A91484"/>
    <w:rsid w:val="00AA194E"/>
    <w:rsid w:val="00B44A93"/>
    <w:rsid w:val="00BE4E32"/>
    <w:rsid w:val="00BF2FCD"/>
    <w:rsid w:val="00C06FC6"/>
    <w:rsid w:val="00C73BD9"/>
    <w:rsid w:val="00C7546D"/>
    <w:rsid w:val="00D034A3"/>
    <w:rsid w:val="00DD68B9"/>
    <w:rsid w:val="00DE5B9A"/>
    <w:rsid w:val="00E0257E"/>
    <w:rsid w:val="00E31B0A"/>
    <w:rsid w:val="00E56A4C"/>
    <w:rsid w:val="00EB7552"/>
    <w:rsid w:val="00F53142"/>
    <w:rsid w:val="00F7423B"/>
    <w:rsid w:val="00FD7807"/>
    <w:rsid w:val="156A6DCB"/>
    <w:rsid w:val="4DA07AA7"/>
    <w:rsid w:val="7521532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unhideWhenUsed="0" w:uiPriority="0" w:name="macro"/>
    <w:lsdException w:unhideWhenUsed="0" w:uiPriority="0" w:name="toa heading"/>
    <w:lsdException w:qFormat="1"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qFormat="1"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qFormat="1"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name="Plain Text"/>
    <w:lsdException w:unhideWhenUsed="0" w:uiPriority="0" w:name="E-mail Signature"/>
    <w:lsdException w:unhideWhenUsed="0" w:uiPriority="0" w:name="Normal (Web)"/>
    <w:lsdException w:qFormat="1"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qFormat/>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qFormat/>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round" w:vAnchor="margin" w:hAnchor="page" w:xAlign="center" w:yAlign="bottom"/>
      <w:ind w:left="14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qFormat/>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uiPriority w:val="0"/>
    <w:rPr>
      <w:sz w:val="21"/>
      <w:szCs w:val="21"/>
    </w:rPr>
  </w:style>
  <w:style w:type="character" w:styleId="148">
    <w:name w:val="HTML Cite"/>
    <w:semiHidden/>
    <w:uiPriority w:val="0"/>
    <w:rPr>
      <w:i/>
      <w:iCs/>
    </w:rPr>
  </w:style>
  <w:style w:type="character" w:styleId="149">
    <w:name w:val="footnote reference"/>
    <w:semiHidden/>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543</Words>
  <Characters>3099</Characters>
  <Lines>25</Lines>
  <Paragraphs>7</Paragraphs>
  <TotalTime>6959</TotalTime>
  <ScaleCrop>false</ScaleCrop>
  <LinksUpToDate>false</LinksUpToDate>
  <CharactersWithSpaces>3635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2020-01-17T09:23:00Z</dcterms:created>
  <dc:creator>public (b2230b068f46)</dc:creator>
  <cp:lastModifiedBy>白日梦作家</cp:lastModifiedBy>
  <dcterms:modified xsi:type="dcterms:W3CDTF">2020-04-20T02:13:50Z</dcterms:modified>
  <dc:subject>Technical Document</dc:subject>
  <dc:title>初赛赛题说明</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初赛赛题说明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(2)ZylBeEJPyvJWftpF6UbdMruM3tasmqmo+sNvRHuRPvjhSfLcZ6eY88jFIAE4io21LBD3nmLg
16znHPgTIy9+JNcpma0tvyClffFIQtWR/EZkvnrcmhnTSUdxMS2SV/TGnx15DpLfbP+zXFSA
3a0rHXYkNHVJ47Nh8AYHZWJ9H9sgueRnU6GNQw5hyTSgsSVX4BPo4f+A7C96459V2ANQJxFk
NJr3jR9xoMPqEzE2lS</vt:lpwstr>
  </property>
  <property fmtid="{D5CDD505-2E9C-101B-9397-08002B2CF9AE}" pid="11" name="_2015_ms_pID_7253431">
    <vt:lpwstr>zbAAEHaqVVsWlrBqMy/Ye/ZedPQVy4AXc81PttpHhx7MUt6yubxL0K
h5wNkbdvHbLcpcZkqRpniC2d13xZENafU5wL5wrPROhl28l+MhtjOkvbftvHXgjc2pnDZl9A
XudihbSoSkdzO4MkSbMM51Y16dO6qBbw0O3+HwAgPscUXibLm72iMJ204dlqBZR1uuXtvQ8R
lzNrS64J41j5QANt</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1585397654</vt:lpwstr>
  </property>
  <property fmtid="{D5CDD505-2E9C-101B-9397-08002B2CF9AE}" pid="16" name="KSOProductBuildVer">
    <vt:lpwstr>2052-11.1.0.9440</vt:lpwstr>
  </property>
</Properties>
</file>