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255430" w:rsidRDefault="009469B3" w:rsidP="009469B3">
      <w:r w:rsidRPr="00255430">
        <w:t xml:space="preserve">Title: Cardiovascular </w:t>
      </w:r>
      <w:proofErr w:type="spellStart"/>
      <w:r w:rsidR="00255430" w:rsidRPr="00255430">
        <w:t>Hemodynamics</w:t>
      </w:r>
      <w:proofErr w:type="spellEnd"/>
      <w:r w:rsidRPr="00255430">
        <w:t xml:space="preserve"> of Hospitalized Patients with Congestive Heart Failure</w:t>
      </w:r>
    </w:p>
    <w:p w:rsidR="009469B3" w:rsidRPr="00255430" w:rsidRDefault="009469B3" w:rsidP="009469B3">
      <w:r w:rsidRPr="00255430">
        <w:t xml:space="preserve">Abstract: </w:t>
      </w:r>
    </w:p>
    <w:p w:rsidR="009469B3" w:rsidRPr="00255430" w:rsidRDefault="009469B3" w:rsidP="008952C9">
      <w:r w:rsidRPr="00255430">
        <w:t>Background:</w:t>
      </w:r>
      <w:r w:rsidR="00255430" w:rsidRPr="00255430">
        <w:t xml:space="preserve"> </w:t>
      </w:r>
      <w:r w:rsidRPr="00255430">
        <w:t>Patients with congestive heart fai</w:t>
      </w:r>
      <w:r w:rsidR="00255430" w:rsidRPr="00255430">
        <w:t>lure are often hospitalized for critical illness with cardiogenic shock</w:t>
      </w:r>
      <w:r w:rsidRPr="00255430">
        <w:t xml:space="preserve">, kidney injury, </w:t>
      </w:r>
      <w:r w:rsidR="00255430" w:rsidRPr="00255430">
        <w:t xml:space="preserve">arrhythmias and other complications requiring invasive pressure measurements, mechanical </w:t>
      </w:r>
      <w:proofErr w:type="spellStart"/>
      <w:r w:rsidR="00255430" w:rsidRPr="00255430">
        <w:t>ventilatory</w:t>
      </w:r>
      <w:proofErr w:type="spellEnd"/>
      <w:r w:rsidR="00255430" w:rsidRPr="00255430">
        <w:t xml:space="preserve"> and circulatory support, and strong medications. While invasive pressure measurements are often used to direct individual patient care</w:t>
      </w:r>
      <w:r w:rsidR="008952C9">
        <w:t xml:space="preserve">[1,2], there is limited efforts to aggregate and analyze this collected data for clinical research. Even small cohort studies based on hemodynamic measurements can provide significant insight into the management of critically ill hospitalized patients [3]. Invasive hemodynamic measurements are already tabulated and recorded in the electronic medical record, and we hope to use this dataset to perform exploratory data analysis and regression analysis to predict mortality.  </w:t>
      </w:r>
    </w:p>
    <w:p w:rsidR="008952C9" w:rsidRDefault="009469B3" w:rsidP="008952C9">
      <w:r w:rsidRPr="00255430">
        <w:t>Expected Results:</w:t>
      </w:r>
    </w:p>
    <w:p w:rsidR="008952C9" w:rsidRPr="00255430" w:rsidRDefault="009469B3" w:rsidP="008952C9">
      <w:r w:rsidRPr="00255430">
        <w:br/>
        <w:t>Potential Impact:</w:t>
      </w:r>
      <w:r w:rsidR="008952C9">
        <w:t xml:space="preserve"> </w:t>
      </w:r>
      <w:r w:rsidR="008952C9" w:rsidRPr="00255430">
        <w:t>We will look at the hemodynamic measures including central venous pressure, pulmonary vascular pressure, pulmonary artery pressure, systemic blood pressure, pulmonary wedge pressure, right atrial pressure, and other measures of cardiac output inputted into Epic</w:t>
      </w:r>
      <w:r w:rsidR="008952C9">
        <w:t>.</w:t>
      </w:r>
      <w:r w:rsidR="008952C9" w:rsidRPr="00255430">
        <w:t xml:space="preserve"> We will correlate such hemodynamic measures and lab values with patient status, frequency of hospitalization, and </w:t>
      </w:r>
      <w:r w:rsidR="008952C9">
        <w:t xml:space="preserve">mortality. Such analysis can help provide insights into how to avoid </w:t>
      </w:r>
      <w:proofErr w:type="spellStart"/>
      <w:r w:rsidR="008952C9">
        <w:t>rehospitalizations</w:t>
      </w:r>
      <w:proofErr w:type="spellEnd"/>
      <w:r w:rsidR="008952C9">
        <w:t xml:space="preserve"> and evaluate optimal </w:t>
      </w:r>
      <w:proofErr w:type="spellStart"/>
      <w:r w:rsidR="008952C9">
        <w:t>hemodyanmic</w:t>
      </w:r>
      <w:proofErr w:type="spellEnd"/>
      <w:r w:rsidR="008952C9">
        <w:t xml:space="preserve"> management. </w:t>
      </w:r>
    </w:p>
    <w:p w:rsidR="008952C9" w:rsidRPr="00255430" w:rsidRDefault="008952C9" w:rsidP="009469B3"/>
    <w:p w:rsidR="009469B3" w:rsidRPr="00255430" w:rsidRDefault="009469B3" w:rsidP="008952C9">
      <w:r w:rsidRPr="00255430">
        <w:t xml:space="preserve">Project Timeline: </w:t>
      </w:r>
    </w:p>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9469B3" w:rsidRPr="00255430" w:rsidRDefault="009469B3" w:rsidP="009469B3"/>
    <w:p w:rsidR="008952C9" w:rsidRDefault="008952C9" w:rsidP="009469B3"/>
    <w:p w:rsidR="008952C9" w:rsidRDefault="008952C9" w:rsidP="009469B3"/>
    <w:p w:rsidR="009469B3" w:rsidRDefault="009469B3" w:rsidP="009469B3">
      <w:r w:rsidRPr="00255430">
        <w:t xml:space="preserve">Budget: </w:t>
      </w:r>
    </w:p>
    <w:p w:rsidR="008952C9" w:rsidRDefault="008952C9" w:rsidP="009469B3">
      <w:r>
        <w:t>STRIDE technical support</w:t>
      </w:r>
      <w:r>
        <w:br/>
      </w:r>
    </w:p>
    <w:p w:rsidR="008952C9" w:rsidRPr="00255430" w:rsidRDefault="008952C9" w:rsidP="009469B3"/>
    <w:p w:rsidR="009469B3" w:rsidRPr="00255430" w:rsidRDefault="009469B3" w:rsidP="009469B3">
      <w:r w:rsidRPr="00255430">
        <w:t xml:space="preserve">Summary of Student Role: </w:t>
      </w:r>
    </w:p>
    <w:p w:rsidR="00255430" w:rsidRPr="00255430" w:rsidRDefault="00255430" w:rsidP="009469B3"/>
    <w:p w:rsidR="00255430" w:rsidRPr="00255430" w:rsidRDefault="008952C9" w:rsidP="009469B3">
      <w:r>
        <w:t>Citations:</w:t>
      </w:r>
    </w:p>
    <w:p w:rsidR="00255430" w:rsidRPr="00255430" w:rsidRDefault="00255430" w:rsidP="00255430">
      <w:pPr>
        <w:numPr>
          <w:ilvl w:val="0"/>
          <w:numId w:val="1"/>
        </w:numPr>
        <w:spacing w:before="100" w:beforeAutospacing="1" w:after="100" w:afterAutospacing="1" w:line="390" w:lineRule="atLeast"/>
        <w:rPr>
          <w:rFonts w:eastAsia="Times New Roman" w:cs="Arial"/>
          <w:color w:val="222222"/>
        </w:rPr>
      </w:pPr>
      <w:proofErr w:type="spellStart"/>
      <w:r w:rsidRPr="00255430">
        <w:rPr>
          <w:rFonts w:eastAsia="Times New Roman" w:cs="Arial"/>
          <w:color w:val="222222"/>
        </w:rPr>
        <w:t>Hadian</w:t>
      </w:r>
      <w:proofErr w:type="spellEnd"/>
      <w:r w:rsidRPr="00255430">
        <w:rPr>
          <w:rFonts w:eastAsia="Times New Roman" w:cs="Arial"/>
          <w:color w:val="222222"/>
        </w:rPr>
        <w:t xml:space="preserve"> M, </w:t>
      </w:r>
      <w:proofErr w:type="spellStart"/>
      <w:r w:rsidRPr="00255430">
        <w:rPr>
          <w:rFonts w:eastAsia="Times New Roman" w:cs="Arial"/>
          <w:color w:val="222222"/>
        </w:rPr>
        <w:t>Pinsky</w:t>
      </w:r>
      <w:proofErr w:type="spellEnd"/>
      <w:r w:rsidRPr="00255430">
        <w:rPr>
          <w:rFonts w:eastAsia="Times New Roman" w:cs="Arial"/>
          <w:color w:val="222222"/>
        </w:rPr>
        <w:t xml:space="preserve"> MR. Evidence-based review of the use of the pulmonary artery catheter: impact data and complications. </w:t>
      </w:r>
      <w:proofErr w:type="spellStart"/>
      <w:r w:rsidRPr="00255430">
        <w:rPr>
          <w:rFonts w:eastAsia="Times New Roman" w:cs="Arial"/>
          <w:color w:val="222222"/>
        </w:rPr>
        <w:t>Crit</w:t>
      </w:r>
      <w:proofErr w:type="spellEnd"/>
      <w:r w:rsidRPr="00255430">
        <w:rPr>
          <w:rFonts w:eastAsia="Times New Roman" w:cs="Arial"/>
          <w:color w:val="222222"/>
        </w:rPr>
        <w:t xml:space="preserve"> Care. 2006;10 </w:t>
      </w:r>
      <w:proofErr w:type="spellStart"/>
      <w:r w:rsidRPr="00255430">
        <w:rPr>
          <w:rFonts w:eastAsia="Times New Roman" w:cs="Arial"/>
          <w:color w:val="222222"/>
        </w:rPr>
        <w:t>Suppl</w:t>
      </w:r>
      <w:proofErr w:type="spellEnd"/>
      <w:r w:rsidRPr="00255430">
        <w:rPr>
          <w:rFonts w:eastAsia="Times New Roman" w:cs="Arial"/>
          <w:color w:val="222222"/>
        </w:rPr>
        <w:t xml:space="preserve"> 3:S8. </w:t>
      </w:r>
    </w:p>
    <w:p w:rsidR="00255430" w:rsidRDefault="00255430" w:rsidP="00255430">
      <w:pPr>
        <w:numPr>
          <w:ilvl w:val="0"/>
          <w:numId w:val="1"/>
        </w:numPr>
        <w:spacing w:before="100" w:beforeAutospacing="1" w:after="100" w:afterAutospacing="1" w:line="390" w:lineRule="atLeast"/>
        <w:rPr>
          <w:rFonts w:eastAsia="Times New Roman" w:cs="Arial"/>
          <w:color w:val="222222"/>
        </w:rPr>
      </w:pPr>
      <w:proofErr w:type="spellStart"/>
      <w:r w:rsidRPr="00255430">
        <w:rPr>
          <w:rFonts w:eastAsia="Times New Roman" w:cs="Arial"/>
          <w:color w:val="222222"/>
        </w:rPr>
        <w:t>Payen</w:t>
      </w:r>
      <w:proofErr w:type="spellEnd"/>
      <w:r w:rsidRPr="00255430">
        <w:rPr>
          <w:rFonts w:eastAsia="Times New Roman" w:cs="Arial"/>
          <w:color w:val="222222"/>
        </w:rPr>
        <w:t xml:space="preserve"> D, </w:t>
      </w:r>
      <w:proofErr w:type="spellStart"/>
      <w:r w:rsidRPr="00255430">
        <w:rPr>
          <w:rFonts w:eastAsia="Times New Roman" w:cs="Arial"/>
          <w:color w:val="222222"/>
        </w:rPr>
        <w:t>Gayat</w:t>
      </w:r>
      <w:proofErr w:type="spellEnd"/>
      <w:r w:rsidRPr="00255430">
        <w:rPr>
          <w:rFonts w:eastAsia="Times New Roman" w:cs="Arial"/>
          <w:color w:val="222222"/>
        </w:rPr>
        <w:t xml:space="preserve"> E. Which general intensive care unit patients can benefit from placement of the pulmonary artery catheter? </w:t>
      </w:r>
      <w:proofErr w:type="spellStart"/>
      <w:r w:rsidRPr="00255430">
        <w:rPr>
          <w:rFonts w:eastAsia="Times New Roman" w:cs="Arial"/>
          <w:color w:val="222222"/>
        </w:rPr>
        <w:t>Crit</w:t>
      </w:r>
      <w:proofErr w:type="spellEnd"/>
      <w:r w:rsidRPr="00255430">
        <w:rPr>
          <w:rFonts w:eastAsia="Times New Roman" w:cs="Arial"/>
          <w:color w:val="222222"/>
        </w:rPr>
        <w:t xml:space="preserve"> Care. 2006;10 </w:t>
      </w:r>
      <w:proofErr w:type="spellStart"/>
      <w:r w:rsidRPr="00255430">
        <w:rPr>
          <w:rFonts w:eastAsia="Times New Roman" w:cs="Arial"/>
          <w:color w:val="222222"/>
        </w:rPr>
        <w:t>Suppl</w:t>
      </w:r>
      <w:proofErr w:type="spellEnd"/>
      <w:r w:rsidRPr="00255430">
        <w:rPr>
          <w:rFonts w:eastAsia="Times New Roman" w:cs="Arial"/>
          <w:color w:val="222222"/>
        </w:rPr>
        <w:t xml:space="preserve"> 3:S7. </w:t>
      </w:r>
    </w:p>
    <w:p w:rsidR="008952C9" w:rsidRPr="00255430" w:rsidRDefault="008952C9" w:rsidP="008952C9">
      <w:pPr>
        <w:numPr>
          <w:ilvl w:val="0"/>
          <w:numId w:val="1"/>
        </w:numPr>
        <w:spacing w:before="100" w:beforeAutospacing="1" w:after="100" w:afterAutospacing="1" w:line="390" w:lineRule="atLeast"/>
        <w:rPr>
          <w:rFonts w:eastAsia="Times New Roman" w:cs="Arial"/>
          <w:color w:val="222222"/>
        </w:rPr>
      </w:pPr>
      <w:proofErr w:type="spellStart"/>
      <w:r w:rsidRPr="008952C9">
        <w:rPr>
          <w:rFonts w:eastAsia="Times New Roman" w:cs="Arial"/>
          <w:color w:val="222222"/>
        </w:rPr>
        <w:t>Mullens</w:t>
      </w:r>
      <w:proofErr w:type="spellEnd"/>
      <w:r w:rsidRPr="008952C9">
        <w:rPr>
          <w:rFonts w:eastAsia="Times New Roman" w:cs="Arial"/>
          <w:color w:val="222222"/>
        </w:rPr>
        <w:t xml:space="preserve"> W, Abrahams Z, Importance of Venous Congestion for Worsening of Renal Function in</w:t>
      </w:r>
      <w:r>
        <w:rPr>
          <w:rFonts w:eastAsia="Times New Roman" w:cs="Arial"/>
          <w:color w:val="222222"/>
        </w:rPr>
        <w:t xml:space="preserve"> </w:t>
      </w:r>
      <w:r w:rsidRPr="008952C9">
        <w:rPr>
          <w:rFonts w:eastAsia="Times New Roman" w:cs="Arial"/>
          <w:color w:val="222222"/>
        </w:rPr>
        <w:t xml:space="preserve">Advanced </w:t>
      </w:r>
      <w:proofErr w:type="spellStart"/>
      <w:r w:rsidRPr="008952C9">
        <w:rPr>
          <w:rFonts w:eastAsia="Times New Roman" w:cs="Arial"/>
          <w:color w:val="222222"/>
        </w:rPr>
        <w:t>Decompensated</w:t>
      </w:r>
      <w:proofErr w:type="spellEnd"/>
      <w:r w:rsidRPr="008952C9">
        <w:rPr>
          <w:rFonts w:eastAsia="Times New Roman" w:cs="Arial"/>
          <w:color w:val="222222"/>
        </w:rPr>
        <w:t xml:space="preserve"> Heart Failure</w:t>
      </w:r>
      <w:r>
        <w:rPr>
          <w:rFonts w:eastAsia="Times New Roman" w:cs="Arial"/>
          <w:color w:val="222222"/>
        </w:rPr>
        <w:t xml:space="preserve">. </w:t>
      </w:r>
      <w:r w:rsidRPr="008952C9">
        <w:rPr>
          <w:rFonts w:eastAsia="Times New Roman" w:cs="Arial"/>
          <w:color w:val="222222"/>
        </w:rPr>
        <w:t>Journal of the American College of Cardiology</w:t>
      </w:r>
      <w:r>
        <w:rPr>
          <w:rFonts w:eastAsia="Times New Roman" w:cs="Arial"/>
          <w:color w:val="222222"/>
        </w:rPr>
        <w:t xml:space="preserve"> </w:t>
      </w:r>
      <w:r w:rsidRPr="008952C9">
        <w:rPr>
          <w:rFonts w:eastAsia="Times New Roman" w:cs="Arial"/>
          <w:color w:val="222222"/>
        </w:rPr>
        <w:t>Vol. 53, No. 7, 2009</w:t>
      </w:r>
      <w:r>
        <w:rPr>
          <w:rFonts w:eastAsia="Times New Roman" w:cs="Arial"/>
          <w:color w:val="222222"/>
        </w:rPr>
        <w:t xml:space="preserve"> </w:t>
      </w:r>
      <w:r w:rsidRPr="008952C9">
        <w:rPr>
          <w:rFonts w:eastAsia="Times New Roman" w:cs="Arial"/>
          <w:color w:val="222222"/>
        </w:rPr>
        <w:t>doi:10.1016/j.jacc.2008.05.068</w:t>
      </w:r>
    </w:p>
    <w:p w:rsidR="00255430" w:rsidRDefault="00255430" w:rsidP="009469B3"/>
    <w:p w:rsidR="00255430" w:rsidRPr="00255430" w:rsidRDefault="00255430" w:rsidP="009469B3"/>
    <w:sectPr w:rsidR="00255430" w:rsidRPr="00255430" w:rsidSect="00402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847C9"/>
    <w:multiLevelType w:val="multilevel"/>
    <w:tmpl w:val="EE0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469B3"/>
    <w:rsid w:val="00255430"/>
    <w:rsid w:val="004025CA"/>
    <w:rsid w:val="008952C9"/>
    <w:rsid w:val="009469B3"/>
    <w:rsid w:val="00E427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5430"/>
  </w:style>
  <w:style w:type="character" w:styleId="Hyperlink">
    <w:name w:val="Hyperlink"/>
    <w:basedOn w:val="DefaultParagraphFont"/>
    <w:uiPriority w:val="99"/>
    <w:semiHidden/>
    <w:unhideWhenUsed/>
    <w:rsid w:val="00255430"/>
    <w:rPr>
      <w:color w:val="0000FF"/>
      <w:u w:val="single"/>
    </w:rPr>
  </w:style>
</w:styles>
</file>

<file path=word/webSettings.xml><?xml version="1.0" encoding="utf-8"?>
<w:webSettings xmlns:r="http://schemas.openxmlformats.org/officeDocument/2006/relationships" xmlns:w="http://schemas.openxmlformats.org/wordprocessingml/2006/main">
  <w:divs>
    <w:div w:id="4500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1</cp:revision>
  <dcterms:created xsi:type="dcterms:W3CDTF">2016-08-27T19:25:00Z</dcterms:created>
  <dcterms:modified xsi:type="dcterms:W3CDTF">2016-08-27T20:03:00Z</dcterms:modified>
</cp:coreProperties>
</file>