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3F" w:rsidRPr="00313803" w:rsidRDefault="009D7D37" w:rsidP="00371C3B">
      <w:pPr>
        <w:rPr>
          <w:rFonts w:ascii="Times New Roman" w:hAnsi="Times New Roman" w:cs="Times New Roman"/>
          <w:sz w:val="24"/>
          <w:szCs w:val="24"/>
        </w:rPr>
      </w:pPr>
      <w:r w:rsidRPr="00313803">
        <w:rPr>
          <w:rFonts w:ascii="Times New Roman" w:hAnsi="Times New Roman" w:cs="Times New Roman"/>
          <w:noProof/>
          <w:sz w:val="24"/>
          <w:szCs w:val="24"/>
          <w:lang w:eastAsia="zh-CN"/>
        </w:rPr>
        <w:pict>
          <v:shapetype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w:r>
    </w:p>
    <w:p w:rsidR="00AC6961" w:rsidRPr="00313803" w:rsidRDefault="00AC6961" w:rsidP="008C58D9">
      <w:pPr>
        <w:rPr>
          <w:rFonts w:ascii="Times New Roman" w:hAnsi="Times New Roman" w:cs="Times New Roman"/>
          <w:sz w:val="24"/>
          <w:szCs w:val="24"/>
        </w:rPr>
      </w:pPr>
    </w:p>
    <w:p w:rsidR="0094743F" w:rsidRPr="00313803" w:rsidRDefault="0094743F" w:rsidP="008C58D9">
      <w:pPr>
        <w:rPr>
          <w:rFonts w:ascii="Times New Roman" w:hAnsi="Times New Roman" w:cs="Times New Roman"/>
          <w:sz w:val="24"/>
          <w:szCs w:val="24"/>
        </w:rPr>
      </w:pPr>
    </w:p>
    <w:p w:rsidR="0094743F" w:rsidRPr="00313803" w:rsidRDefault="0094743F" w:rsidP="008C58D9">
      <w:pPr>
        <w:rPr>
          <w:rFonts w:ascii="Times New Roman" w:hAnsi="Times New Roman" w:cs="Times New Roman"/>
          <w:sz w:val="24"/>
          <w:szCs w:val="24"/>
        </w:rPr>
      </w:pPr>
    </w:p>
    <w:p w:rsidR="00D46D8F" w:rsidRPr="00313803" w:rsidRDefault="00D46D8F" w:rsidP="008C58D9">
      <w:pPr>
        <w:rPr>
          <w:rFonts w:ascii="Times New Roman" w:hAnsi="Times New Roman" w:cs="Times New Roman"/>
          <w:sz w:val="24"/>
          <w:szCs w:val="24"/>
        </w:rPr>
      </w:pPr>
    </w:p>
    <w:p w:rsidR="008C58D9" w:rsidRPr="00313803" w:rsidRDefault="008C58D9" w:rsidP="008C58D9">
      <w:pPr>
        <w:rPr>
          <w:rFonts w:ascii="Times New Roman" w:hAnsi="Times New Roman" w:cs="Times New Roman"/>
          <w:sz w:val="24"/>
          <w:szCs w:val="24"/>
        </w:rPr>
      </w:pPr>
    </w:p>
    <w:p w:rsidR="008C58D9" w:rsidRPr="00313803" w:rsidRDefault="008C58D9" w:rsidP="008C58D9">
      <w:pPr>
        <w:rPr>
          <w:rFonts w:ascii="Times New Roman" w:hAnsi="Times New Roman" w:cs="Times New Roman"/>
          <w:sz w:val="24"/>
          <w:szCs w:val="24"/>
        </w:rPr>
      </w:pPr>
    </w:p>
    <w:p w:rsidR="008C58D9" w:rsidRPr="00313803" w:rsidRDefault="008C58D9" w:rsidP="008C58D9">
      <w:pPr>
        <w:rPr>
          <w:rFonts w:ascii="Times New Roman" w:hAnsi="Times New Roman" w:cs="Times New Roman"/>
          <w:sz w:val="24"/>
          <w:szCs w:val="24"/>
        </w:rPr>
      </w:pPr>
    </w:p>
    <w:p w:rsidR="008C58D9" w:rsidRPr="00313803" w:rsidRDefault="008C58D9" w:rsidP="008C58D9">
      <w:pPr>
        <w:rPr>
          <w:rFonts w:ascii="Times New Roman" w:hAnsi="Times New Roman" w:cs="Times New Roman"/>
          <w:sz w:val="24"/>
          <w:szCs w:val="24"/>
        </w:rPr>
      </w:pPr>
    </w:p>
    <w:p w:rsidR="0094743F" w:rsidRPr="00313803" w:rsidRDefault="00313803" w:rsidP="008C58D9">
      <w:pPr>
        <w:rPr>
          <w:rFonts w:ascii="Times New Roman" w:hAnsi="Times New Roman" w:cs="Times New Roman"/>
          <w:sz w:val="24"/>
          <w:szCs w:val="24"/>
        </w:rPr>
      </w:pPr>
      <w:r w:rsidRPr="00313803">
        <w:rPr>
          <w:rFonts w:ascii="Times New Roman" w:hAnsi="Times New Roman" w:cs="Times New Roman"/>
          <w:sz w:val="24"/>
          <w:szCs w:val="24"/>
        </w:rPr>
        <w:t>July 11</w:t>
      </w:r>
      <w:r w:rsidR="00F925B3" w:rsidRPr="00313803">
        <w:rPr>
          <w:rFonts w:ascii="Times New Roman" w:hAnsi="Times New Roman" w:cs="Times New Roman"/>
          <w:sz w:val="24"/>
          <w:szCs w:val="24"/>
        </w:rPr>
        <w:t xml:space="preserve">, </w:t>
      </w:r>
      <w:r w:rsidR="009136FC" w:rsidRPr="00313803">
        <w:rPr>
          <w:rFonts w:ascii="Times New Roman" w:hAnsi="Times New Roman" w:cs="Times New Roman"/>
          <w:sz w:val="24"/>
          <w:szCs w:val="24"/>
        </w:rPr>
        <w:t>201</w:t>
      </w:r>
      <w:r w:rsidRPr="00313803">
        <w:rPr>
          <w:rFonts w:ascii="Times New Roman" w:hAnsi="Times New Roman" w:cs="Times New Roman"/>
          <w:sz w:val="24"/>
          <w:szCs w:val="24"/>
        </w:rPr>
        <w:t>7</w:t>
      </w:r>
    </w:p>
    <w:p w:rsidR="008D7601" w:rsidRPr="00313803" w:rsidRDefault="008D7601" w:rsidP="008C58D9">
      <w:pPr>
        <w:rPr>
          <w:rFonts w:ascii="Times New Roman" w:hAnsi="Times New Roman" w:cs="Times New Roman"/>
          <w:sz w:val="24"/>
          <w:szCs w:val="24"/>
        </w:rPr>
      </w:pPr>
    </w:p>
    <w:p w:rsidR="008C58D9" w:rsidRPr="00313803" w:rsidRDefault="00313803" w:rsidP="008C58D9">
      <w:pPr>
        <w:rPr>
          <w:rFonts w:ascii="Times New Roman" w:hAnsi="Times New Roman" w:cs="Times New Roman"/>
          <w:sz w:val="24"/>
          <w:szCs w:val="24"/>
          <w:shd w:val="clear" w:color="auto" w:fill="FFFFFF"/>
        </w:rPr>
      </w:pPr>
      <w:r w:rsidRPr="00313803">
        <w:rPr>
          <w:rFonts w:ascii="Times New Roman" w:hAnsi="Times New Roman" w:cs="Times New Roman"/>
          <w:bCs/>
          <w:sz w:val="24"/>
          <w:szCs w:val="24"/>
          <w:shd w:val="clear" w:color="auto" w:fill="FFFFFF"/>
        </w:rPr>
        <w:t>The Journal of Heart and Lung Transplantation</w:t>
      </w:r>
      <w:r w:rsidR="008C58D9" w:rsidRPr="00313803">
        <w:rPr>
          <w:rFonts w:ascii="Times New Roman" w:hAnsi="Times New Roman" w:cs="Times New Roman"/>
          <w:sz w:val="24"/>
          <w:szCs w:val="24"/>
        </w:rPr>
        <w:br/>
      </w:r>
      <w:r w:rsidRPr="00313803">
        <w:rPr>
          <w:rFonts w:ascii="Times New Roman" w:hAnsi="Times New Roman" w:cs="Times New Roman"/>
          <w:sz w:val="24"/>
          <w:szCs w:val="24"/>
          <w:shd w:val="clear" w:color="auto" w:fill="FFFFFF"/>
        </w:rPr>
        <w:t>Mandeep R. Mehra</w:t>
      </w:r>
      <w:r w:rsidR="00A31AE8" w:rsidRPr="00313803">
        <w:rPr>
          <w:rFonts w:ascii="Times New Roman" w:hAnsi="Times New Roman" w:cs="Times New Roman"/>
          <w:sz w:val="24"/>
          <w:szCs w:val="24"/>
          <w:shd w:val="clear" w:color="auto" w:fill="FFFFFF"/>
        </w:rPr>
        <w:t xml:space="preserve">, MD, </w:t>
      </w:r>
      <w:r w:rsidR="008C58D9" w:rsidRPr="00313803">
        <w:rPr>
          <w:rFonts w:ascii="Times New Roman" w:hAnsi="Times New Roman" w:cs="Times New Roman"/>
          <w:sz w:val="24"/>
          <w:szCs w:val="24"/>
          <w:shd w:val="clear" w:color="auto" w:fill="FFFFFF"/>
        </w:rPr>
        <w:t>Editor-in-Chief</w:t>
      </w:r>
    </w:p>
    <w:p w:rsidR="008C58D9" w:rsidRPr="00313803" w:rsidRDefault="008C58D9" w:rsidP="008C58D9">
      <w:pPr>
        <w:rPr>
          <w:rFonts w:ascii="Times New Roman" w:hAnsi="Times New Roman" w:cs="Times New Roman"/>
          <w:sz w:val="24"/>
          <w:szCs w:val="24"/>
        </w:rPr>
      </w:pPr>
    </w:p>
    <w:p w:rsidR="00313803" w:rsidRPr="00313803" w:rsidRDefault="008D7601" w:rsidP="00313803">
      <w:pPr>
        <w:rPr>
          <w:rFonts w:ascii="Times New Roman" w:hAnsi="Times New Roman" w:cs="Times New Roman"/>
          <w:sz w:val="24"/>
          <w:szCs w:val="24"/>
        </w:rPr>
      </w:pPr>
      <w:r w:rsidRPr="00313803">
        <w:rPr>
          <w:rFonts w:ascii="Times New Roman" w:hAnsi="Times New Roman" w:cs="Times New Roman"/>
          <w:sz w:val="24"/>
          <w:szCs w:val="24"/>
        </w:rPr>
        <w:t>Dear Dr.</w:t>
      </w:r>
      <w:r w:rsidR="00313803" w:rsidRPr="00313803">
        <w:rPr>
          <w:rFonts w:ascii="Times New Roman" w:hAnsi="Times New Roman" w:cs="Times New Roman"/>
          <w:sz w:val="24"/>
          <w:szCs w:val="24"/>
        </w:rPr>
        <w:t xml:space="preserve"> Mehra</w:t>
      </w:r>
      <w:r w:rsidR="009E418A" w:rsidRPr="00313803">
        <w:rPr>
          <w:rFonts w:ascii="Times New Roman" w:hAnsi="Times New Roman" w:cs="Times New Roman"/>
          <w:sz w:val="24"/>
          <w:szCs w:val="24"/>
        </w:rPr>
        <w:t>,</w:t>
      </w:r>
    </w:p>
    <w:p w:rsidR="00313803" w:rsidRPr="00313803" w:rsidRDefault="00313803" w:rsidP="00313803">
      <w:pPr>
        <w:rPr>
          <w:rFonts w:ascii="Times New Roman" w:hAnsi="Times New Roman" w:cs="Times New Roman"/>
          <w:sz w:val="24"/>
          <w:szCs w:val="24"/>
        </w:rPr>
      </w:pPr>
    </w:p>
    <w:p w:rsidR="00726BBC" w:rsidRPr="00313803" w:rsidRDefault="008D7601" w:rsidP="007938E8">
      <w:pPr>
        <w:rPr>
          <w:rFonts w:ascii="Times New Roman" w:hAnsi="Times New Roman" w:cs="Times New Roman"/>
          <w:b/>
          <w:sz w:val="24"/>
          <w:szCs w:val="24"/>
        </w:rPr>
      </w:pPr>
      <w:r w:rsidRPr="00313803">
        <w:rPr>
          <w:rFonts w:ascii="Times New Roman" w:hAnsi="Times New Roman" w:cs="Times New Roman"/>
          <w:sz w:val="24"/>
          <w:szCs w:val="24"/>
        </w:rPr>
        <w:t>Please find attached our manuscript titled “</w:t>
      </w:r>
      <w:r w:rsidR="00313803" w:rsidRPr="00313803">
        <w:rPr>
          <w:rFonts w:ascii="Times New Roman" w:hAnsi="Times New Roman" w:cs="Times New Roman"/>
          <w:b/>
          <w:sz w:val="24"/>
          <w:szCs w:val="24"/>
        </w:rPr>
        <w:t>Incidence of Acute Circulatory Support Prior to Heart Transplantation and Post-Transplant Outcomes</w:t>
      </w:r>
      <w:r w:rsidR="007938E8" w:rsidRPr="00313803">
        <w:rPr>
          <w:rFonts w:ascii="Times New Roman" w:hAnsi="Times New Roman" w:cs="Times New Roman"/>
          <w:sz w:val="24"/>
          <w:szCs w:val="24"/>
        </w:rPr>
        <w:t>.”</w:t>
      </w:r>
      <w:r w:rsidR="00313803" w:rsidRPr="00313803">
        <w:rPr>
          <w:rFonts w:ascii="Times New Roman" w:hAnsi="Times New Roman" w:cs="Times New Roman"/>
          <w:sz w:val="24"/>
          <w:szCs w:val="24"/>
        </w:rPr>
        <w:t xml:space="preserve"> </w:t>
      </w:r>
      <w:r w:rsidR="00D46D8F" w:rsidRPr="00313803">
        <w:rPr>
          <w:rFonts w:ascii="Times New Roman" w:hAnsi="Times New Roman" w:cs="Times New Roman"/>
          <w:sz w:val="24"/>
          <w:szCs w:val="24"/>
        </w:rPr>
        <w:t xml:space="preserve">We appreciate this opportunity to </w:t>
      </w:r>
      <w:r w:rsidR="00726BBC" w:rsidRPr="00313803">
        <w:rPr>
          <w:rFonts w:ascii="Times New Roman" w:hAnsi="Times New Roman" w:cs="Times New Roman"/>
          <w:sz w:val="24"/>
          <w:szCs w:val="24"/>
        </w:rPr>
        <w:t>have the editorial staff at</w:t>
      </w:r>
      <w:r w:rsidR="00371C3B" w:rsidRPr="00313803">
        <w:rPr>
          <w:rFonts w:ascii="Times New Roman" w:hAnsi="Times New Roman" w:cs="Times New Roman"/>
          <w:sz w:val="24"/>
          <w:szCs w:val="24"/>
        </w:rPr>
        <w:t xml:space="preserve"> the </w:t>
      </w:r>
      <w:r w:rsidR="00313803" w:rsidRPr="00313803">
        <w:rPr>
          <w:rFonts w:ascii="Times New Roman" w:hAnsi="Times New Roman" w:cs="Times New Roman"/>
          <w:bCs/>
          <w:sz w:val="24"/>
          <w:szCs w:val="24"/>
          <w:shd w:val="clear" w:color="auto" w:fill="FFFFFF"/>
        </w:rPr>
        <w:t>of Heart and Lung Transplantation</w:t>
      </w:r>
      <w:r w:rsidR="00313803" w:rsidRPr="00313803">
        <w:rPr>
          <w:rFonts w:ascii="Times New Roman" w:hAnsi="Times New Roman" w:cs="Times New Roman"/>
          <w:iCs/>
          <w:sz w:val="24"/>
          <w:szCs w:val="24"/>
        </w:rPr>
        <w:t xml:space="preserve"> </w:t>
      </w:r>
      <w:r w:rsidR="00D46D8F" w:rsidRPr="00313803">
        <w:rPr>
          <w:rFonts w:ascii="Times New Roman" w:hAnsi="Times New Roman" w:cs="Times New Roman"/>
          <w:iCs/>
          <w:sz w:val="24"/>
          <w:szCs w:val="24"/>
        </w:rPr>
        <w:t xml:space="preserve">review </w:t>
      </w:r>
      <w:r w:rsidR="00E57C83" w:rsidRPr="00313803">
        <w:rPr>
          <w:rFonts w:ascii="Times New Roman" w:hAnsi="Times New Roman" w:cs="Times New Roman"/>
          <w:iCs/>
          <w:sz w:val="24"/>
          <w:szCs w:val="24"/>
        </w:rPr>
        <w:t xml:space="preserve">this manuscript, and </w:t>
      </w:r>
      <w:r w:rsidR="000352B7" w:rsidRPr="00313803">
        <w:rPr>
          <w:rFonts w:ascii="Times New Roman" w:hAnsi="Times New Roman" w:cs="Times New Roman"/>
          <w:iCs/>
          <w:sz w:val="24"/>
          <w:szCs w:val="24"/>
        </w:rPr>
        <w:t>h</w:t>
      </w:r>
      <w:r w:rsidR="00371C3B" w:rsidRPr="00313803">
        <w:rPr>
          <w:rFonts w:ascii="Times New Roman" w:hAnsi="Times New Roman" w:cs="Times New Roman"/>
          <w:iCs/>
          <w:sz w:val="24"/>
          <w:szCs w:val="24"/>
        </w:rPr>
        <w:t>ope you will find it acceptable for publication.</w:t>
      </w:r>
    </w:p>
    <w:p w:rsidR="00313803" w:rsidRPr="00313803" w:rsidRDefault="008C58D9" w:rsidP="008C58D9">
      <w:pPr>
        <w:pStyle w:val="Heading1"/>
        <w:rPr>
          <w:b w:val="0"/>
          <w:iCs/>
          <w:sz w:val="24"/>
          <w:szCs w:val="24"/>
        </w:rPr>
      </w:pPr>
      <w:r w:rsidRPr="00313803">
        <w:rPr>
          <w:b w:val="0"/>
          <w:iCs/>
          <w:sz w:val="24"/>
          <w:szCs w:val="24"/>
        </w:rPr>
        <w:t xml:space="preserve">There currently exists limited evidence </w:t>
      </w:r>
      <w:r w:rsidR="00371C3B" w:rsidRPr="00313803">
        <w:rPr>
          <w:b w:val="0"/>
          <w:iCs/>
          <w:sz w:val="24"/>
          <w:szCs w:val="24"/>
        </w:rPr>
        <w:t xml:space="preserve">regarding </w:t>
      </w:r>
      <w:r w:rsidRPr="00313803">
        <w:rPr>
          <w:b w:val="0"/>
          <w:iCs/>
          <w:sz w:val="24"/>
          <w:szCs w:val="24"/>
        </w:rPr>
        <w:t xml:space="preserve">the </w:t>
      </w:r>
      <w:r w:rsidR="00313803" w:rsidRPr="00313803">
        <w:rPr>
          <w:b w:val="0"/>
          <w:iCs/>
          <w:sz w:val="24"/>
          <w:szCs w:val="24"/>
        </w:rPr>
        <w:t xml:space="preserve">prevalence and outcomes of acute circulatory support prior to heart transplantation. Recent suggested changes to the UNOS heart transplantation allocation protocol will further prioritize patients, and we believe it is important to further clarify historical and contemporary outcomes for these patients. Looking at a large national database between 1998 and 2014, we identified patients who received acute circulatory support prior to heart transplantation. We found that while historically there was a significant delta between mortality in patients who received acute circulatory support prior to transplant to patients who did not require circulatory support prior to transplant, in the contemporary era (after 2006) there was no significant difference in mortality. </w:t>
      </w:r>
    </w:p>
    <w:p w:rsidR="00D52838" w:rsidRPr="00313803" w:rsidRDefault="008C58D9" w:rsidP="00FD3ED5">
      <w:pPr>
        <w:pStyle w:val="Heading1"/>
        <w:rPr>
          <w:b w:val="0"/>
          <w:iCs/>
          <w:sz w:val="24"/>
          <w:szCs w:val="24"/>
        </w:rPr>
      </w:pPr>
      <w:r w:rsidRPr="00313803">
        <w:rPr>
          <w:b w:val="0"/>
          <w:iCs/>
          <w:sz w:val="24"/>
          <w:szCs w:val="24"/>
        </w:rPr>
        <w:t>We believe our manuscript is of particular importance as it answers a</w:t>
      </w:r>
      <w:r w:rsidR="00371C3B" w:rsidRPr="00313803">
        <w:rPr>
          <w:b w:val="0"/>
          <w:iCs/>
          <w:sz w:val="24"/>
          <w:szCs w:val="24"/>
        </w:rPr>
        <w:t xml:space="preserve"> clinically relevant</w:t>
      </w:r>
      <w:r w:rsidRPr="00313803">
        <w:rPr>
          <w:b w:val="0"/>
          <w:iCs/>
          <w:sz w:val="24"/>
          <w:szCs w:val="24"/>
        </w:rPr>
        <w:t xml:space="preserve"> question with a large sample size from</w:t>
      </w:r>
      <w:r w:rsidR="00C50D0C" w:rsidRPr="00313803">
        <w:rPr>
          <w:b w:val="0"/>
          <w:iCs/>
          <w:sz w:val="24"/>
          <w:szCs w:val="24"/>
        </w:rPr>
        <w:t xml:space="preserve"> a</w:t>
      </w:r>
      <w:r w:rsidRPr="00313803">
        <w:rPr>
          <w:b w:val="0"/>
          <w:iCs/>
          <w:sz w:val="24"/>
          <w:szCs w:val="24"/>
        </w:rPr>
        <w:t xml:space="preserve"> large national database. Such </w:t>
      </w:r>
      <w:r w:rsidR="00371C3B" w:rsidRPr="00313803">
        <w:rPr>
          <w:b w:val="0"/>
          <w:iCs/>
          <w:sz w:val="24"/>
          <w:szCs w:val="24"/>
        </w:rPr>
        <w:t xml:space="preserve">a </w:t>
      </w:r>
      <w:r w:rsidR="00393B18" w:rsidRPr="00313803">
        <w:rPr>
          <w:b w:val="0"/>
          <w:iCs/>
          <w:sz w:val="24"/>
          <w:szCs w:val="24"/>
        </w:rPr>
        <w:t>question</w:t>
      </w:r>
      <w:r w:rsidRPr="00313803">
        <w:rPr>
          <w:b w:val="0"/>
          <w:iCs/>
          <w:sz w:val="24"/>
          <w:szCs w:val="24"/>
        </w:rPr>
        <w:t xml:space="preserve"> would </w:t>
      </w:r>
      <w:r w:rsidR="00393B18" w:rsidRPr="00313803">
        <w:rPr>
          <w:b w:val="0"/>
          <w:iCs/>
          <w:sz w:val="24"/>
          <w:szCs w:val="24"/>
        </w:rPr>
        <w:t>be difficult to answer</w:t>
      </w:r>
      <w:r w:rsidRPr="00313803">
        <w:rPr>
          <w:b w:val="0"/>
          <w:iCs/>
          <w:sz w:val="24"/>
          <w:szCs w:val="24"/>
        </w:rPr>
        <w:t xml:space="preserve"> with </w:t>
      </w:r>
      <w:r w:rsidR="00371C3B" w:rsidRPr="00313803">
        <w:rPr>
          <w:b w:val="0"/>
          <w:iCs/>
          <w:sz w:val="24"/>
          <w:szCs w:val="24"/>
        </w:rPr>
        <w:t xml:space="preserve">single or even multi-center institutional </w:t>
      </w:r>
      <w:r w:rsidRPr="00313803">
        <w:rPr>
          <w:b w:val="0"/>
          <w:iCs/>
          <w:sz w:val="24"/>
          <w:szCs w:val="24"/>
        </w:rPr>
        <w:t>cohorts</w:t>
      </w:r>
      <w:r w:rsidR="00371C3B" w:rsidRPr="00313803">
        <w:rPr>
          <w:b w:val="0"/>
          <w:iCs/>
          <w:sz w:val="24"/>
          <w:szCs w:val="24"/>
        </w:rPr>
        <w:t>,</w:t>
      </w:r>
      <w:r w:rsidR="00313803" w:rsidRPr="00313803">
        <w:rPr>
          <w:b w:val="0"/>
          <w:iCs/>
          <w:sz w:val="24"/>
          <w:szCs w:val="24"/>
        </w:rPr>
        <w:t xml:space="preserve"> </w:t>
      </w:r>
      <w:r w:rsidRPr="00313803">
        <w:rPr>
          <w:b w:val="0"/>
          <w:iCs/>
          <w:sz w:val="24"/>
          <w:szCs w:val="24"/>
        </w:rPr>
        <w:t>and</w:t>
      </w:r>
      <w:r w:rsidR="00313803" w:rsidRPr="00313803">
        <w:rPr>
          <w:b w:val="0"/>
          <w:iCs/>
          <w:sz w:val="24"/>
          <w:szCs w:val="24"/>
        </w:rPr>
        <w:t xml:space="preserve"> </w:t>
      </w:r>
      <w:r w:rsidR="00371C3B" w:rsidRPr="00313803">
        <w:rPr>
          <w:b w:val="0"/>
          <w:iCs/>
          <w:sz w:val="24"/>
          <w:szCs w:val="24"/>
        </w:rPr>
        <w:t xml:space="preserve">our finding </w:t>
      </w:r>
      <w:r w:rsidR="000352B7" w:rsidRPr="00313803">
        <w:rPr>
          <w:b w:val="0"/>
          <w:iCs/>
          <w:sz w:val="24"/>
          <w:szCs w:val="24"/>
        </w:rPr>
        <w:t>could</w:t>
      </w:r>
      <w:r w:rsidR="00371C3B" w:rsidRPr="00313803">
        <w:rPr>
          <w:b w:val="0"/>
          <w:iCs/>
          <w:sz w:val="24"/>
          <w:szCs w:val="24"/>
        </w:rPr>
        <w:t xml:space="preserve"> have a </w:t>
      </w:r>
      <w:r w:rsidRPr="00313803">
        <w:rPr>
          <w:b w:val="0"/>
          <w:iCs/>
          <w:sz w:val="24"/>
          <w:szCs w:val="24"/>
        </w:rPr>
        <w:t xml:space="preserve">significant </w:t>
      </w:r>
      <w:r w:rsidR="00371C3B" w:rsidRPr="00313803">
        <w:rPr>
          <w:b w:val="0"/>
          <w:iCs/>
          <w:sz w:val="24"/>
          <w:szCs w:val="24"/>
        </w:rPr>
        <w:t xml:space="preserve">impact </w:t>
      </w:r>
      <w:r w:rsidR="007C63D6" w:rsidRPr="00313803">
        <w:rPr>
          <w:b w:val="0"/>
          <w:iCs/>
          <w:sz w:val="24"/>
          <w:szCs w:val="24"/>
        </w:rPr>
        <w:t>on</w:t>
      </w:r>
      <w:r w:rsidR="00313803">
        <w:rPr>
          <w:b w:val="0"/>
          <w:iCs/>
          <w:sz w:val="24"/>
          <w:szCs w:val="24"/>
        </w:rPr>
        <w:t xml:space="preserve"> </w:t>
      </w:r>
      <w:r w:rsidRPr="00313803">
        <w:rPr>
          <w:b w:val="0"/>
          <w:iCs/>
          <w:sz w:val="24"/>
          <w:szCs w:val="24"/>
        </w:rPr>
        <w:t>the prior</w:t>
      </w:r>
      <w:r w:rsidR="00FD3ED5" w:rsidRPr="00313803">
        <w:rPr>
          <w:b w:val="0"/>
          <w:iCs/>
          <w:sz w:val="24"/>
          <w:szCs w:val="24"/>
        </w:rPr>
        <w:t>i</w:t>
      </w:r>
      <w:r w:rsidRPr="00313803">
        <w:rPr>
          <w:b w:val="0"/>
          <w:iCs/>
          <w:sz w:val="24"/>
          <w:szCs w:val="24"/>
        </w:rPr>
        <w:t xml:space="preserve">tization of donor </w:t>
      </w:r>
      <w:r w:rsidR="00FD3ED5" w:rsidRPr="00313803">
        <w:rPr>
          <w:b w:val="0"/>
          <w:iCs/>
          <w:sz w:val="24"/>
          <w:szCs w:val="24"/>
        </w:rPr>
        <w:t xml:space="preserve">hearts. </w:t>
      </w:r>
      <w:r w:rsidR="008E3169" w:rsidRPr="00313803">
        <w:rPr>
          <w:b w:val="0"/>
          <w:iCs/>
          <w:sz w:val="24"/>
          <w:szCs w:val="24"/>
        </w:rPr>
        <w:t xml:space="preserve">The findings of this manuscript </w:t>
      </w:r>
      <w:r w:rsidR="007C63D6" w:rsidRPr="00313803">
        <w:rPr>
          <w:b w:val="0"/>
          <w:iCs/>
          <w:sz w:val="24"/>
          <w:szCs w:val="24"/>
        </w:rPr>
        <w:t>were</w:t>
      </w:r>
      <w:r w:rsidR="00313803" w:rsidRPr="00313803">
        <w:rPr>
          <w:b w:val="0"/>
          <w:iCs/>
          <w:sz w:val="24"/>
          <w:szCs w:val="24"/>
        </w:rPr>
        <w:t xml:space="preserve"> </w:t>
      </w:r>
      <w:r w:rsidR="008E3169" w:rsidRPr="00313803">
        <w:rPr>
          <w:b w:val="0"/>
          <w:iCs/>
          <w:sz w:val="24"/>
          <w:szCs w:val="24"/>
        </w:rPr>
        <w:t xml:space="preserve">presented in poster form at </w:t>
      </w:r>
      <w:r w:rsidR="007C63D6" w:rsidRPr="00313803">
        <w:rPr>
          <w:b w:val="0"/>
          <w:iCs/>
          <w:sz w:val="24"/>
          <w:szCs w:val="24"/>
        </w:rPr>
        <w:t xml:space="preserve">the </w:t>
      </w:r>
      <w:r w:rsidR="00313803" w:rsidRPr="00313803">
        <w:rPr>
          <w:b w:val="0"/>
          <w:color w:val="000000"/>
          <w:sz w:val="24"/>
          <w:szCs w:val="24"/>
        </w:rPr>
        <w:t>International Society for Heart &amp; Lung Transplantation 37th Annual Meeting and Scientific Sessions</w:t>
      </w:r>
      <w:r w:rsidR="00313803" w:rsidRPr="00313803">
        <w:rPr>
          <w:b w:val="0"/>
          <w:color w:val="000000"/>
          <w:sz w:val="24"/>
          <w:szCs w:val="24"/>
          <w:shd w:val="clear" w:color="auto" w:fill="FFFFFF"/>
        </w:rPr>
        <w:t>.</w:t>
      </w:r>
      <w:r w:rsidR="00313803">
        <w:rPr>
          <w:b w:val="0"/>
          <w:color w:val="000000"/>
          <w:sz w:val="24"/>
          <w:szCs w:val="24"/>
          <w:shd w:val="clear" w:color="auto" w:fill="FFFFFF"/>
        </w:rPr>
        <w:t xml:space="preserve"> Upon acceptance of the abstract, it was recommended that any future manuscript be "fast tracked" for expedited review and publication, and we eagerly appreciate your review. </w:t>
      </w:r>
    </w:p>
    <w:p w:rsidR="00486ACF" w:rsidRPr="00313803" w:rsidRDefault="00402099" w:rsidP="008C58D9">
      <w:pPr>
        <w:rPr>
          <w:rFonts w:ascii="Times New Roman" w:hAnsi="Times New Roman" w:cs="Times New Roman"/>
          <w:sz w:val="24"/>
          <w:szCs w:val="24"/>
        </w:rPr>
      </w:pPr>
      <w:r w:rsidRPr="00313803">
        <w:rPr>
          <w:rFonts w:ascii="Times New Roman" w:hAnsi="Times New Roman" w:cs="Times New Roman"/>
          <w:sz w:val="24"/>
          <w:szCs w:val="24"/>
        </w:rPr>
        <w:t xml:space="preserve">Thank you for your consideration. </w:t>
      </w:r>
      <w:r w:rsidR="00285124" w:rsidRPr="00313803">
        <w:rPr>
          <w:rFonts w:ascii="Times New Roman" w:hAnsi="Times New Roman" w:cs="Times New Roman"/>
          <w:sz w:val="24"/>
          <w:szCs w:val="24"/>
        </w:rPr>
        <w:t xml:space="preserve">This manuscript </w:t>
      </w:r>
      <w:r w:rsidR="00D24554" w:rsidRPr="00313803">
        <w:rPr>
          <w:rFonts w:ascii="Times New Roman" w:hAnsi="Times New Roman" w:cs="Times New Roman"/>
          <w:sz w:val="24"/>
          <w:szCs w:val="24"/>
        </w:rPr>
        <w:t xml:space="preserve">represents original work and </w:t>
      </w:r>
      <w:r w:rsidR="00285124" w:rsidRPr="00313803">
        <w:rPr>
          <w:rFonts w:ascii="Times New Roman" w:hAnsi="Times New Roman" w:cs="Times New Roman"/>
          <w:sz w:val="24"/>
          <w:szCs w:val="24"/>
        </w:rPr>
        <w:t xml:space="preserve">is not </w:t>
      </w:r>
      <w:r w:rsidR="00D24554" w:rsidRPr="00313803">
        <w:rPr>
          <w:rFonts w:ascii="Times New Roman" w:hAnsi="Times New Roman" w:cs="Times New Roman"/>
          <w:sz w:val="24"/>
          <w:szCs w:val="24"/>
        </w:rPr>
        <w:t>currently under review for publication elsewhere</w:t>
      </w:r>
      <w:r w:rsidR="00285124" w:rsidRPr="00313803">
        <w:rPr>
          <w:rFonts w:ascii="Times New Roman" w:hAnsi="Times New Roman" w:cs="Times New Roman"/>
          <w:sz w:val="24"/>
          <w:szCs w:val="24"/>
        </w:rPr>
        <w:t>.</w:t>
      </w:r>
      <w:r w:rsidR="00D24554" w:rsidRPr="00313803">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313803">
        <w:rPr>
          <w:rFonts w:ascii="Times New Roman" w:hAnsi="Times New Roman" w:cs="Times New Roman"/>
          <w:sz w:val="24"/>
          <w:szCs w:val="24"/>
        </w:rPr>
        <w:t>ease</w:t>
      </w:r>
      <w:r w:rsidR="00D24554" w:rsidRPr="00313803">
        <w:rPr>
          <w:rFonts w:ascii="Times New Roman" w:hAnsi="Times New Roman" w:cs="Times New Roman"/>
          <w:sz w:val="24"/>
          <w:szCs w:val="24"/>
        </w:rPr>
        <w:t xml:space="preserve"> copyright should the manuscript be accepted for publication.</w:t>
      </w:r>
    </w:p>
    <w:p w:rsidR="00285124" w:rsidRPr="00313803" w:rsidRDefault="00285124" w:rsidP="008C58D9">
      <w:pPr>
        <w:rPr>
          <w:rFonts w:ascii="Times New Roman" w:hAnsi="Times New Roman" w:cs="Times New Roman"/>
          <w:noProof/>
          <w:sz w:val="24"/>
          <w:szCs w:val="24"/>
        </w:rPr>
      </w:pPr>
    </w:p>
    <w:p w:rsidR="00CB7C5F" w:rsidRPr="00313803" w:rsidRDefault="0083630F" w:rsidP="008C58D9">
      <w:pPr>
        <w:rPr>
          <w:rFonts w:ascii="Times New Roman" w:hAnsi="Times New Roman" w:cs="Times New Roman"/>
          <w:noProof/>
          <w:sz w:val="24"/>
          <w:szCs w:val="24"/>
        </w:rPr>
      </w:pPr>
      <w:r w:rsidRPr="00313803">
        <w:rPr>
          <w:rFonts w:ascii="Times New Roman" w:hAnsi="Times New Roman" w:cs="Times New Roman"/>
          <w:noProof/>
          <w:sz w:val="24"/>
          <w:szCs w:val="24"/>
        </w:rPr>
        <w:t xml:space="preserve">Sincerely, </w:t>
      </w:r>
    </w:p>
    <w:p w:rsidR="0083630F" w:rsidRPr="00313803" w:rsidRDefault="0083630F" w:rsidP="008C58D9">
      <w:pPr>
        <w:rPr>
          <w:rFonts w:ascii="Times New Roman" w:hAnsi="Times New Roman" w:cs="Times New Roman"/>
          <w:noProof/>
          <w:sz w:val="24"/>
          <w:szCs w:val="24"/>
        </w:rPr>
      </w:pPr>
    </w:p>
    <w:p w:rsidR="0083630F" w:rsidRPr="00313803" w:rsidRDefault="0083630F" w:rsidP="008C58D9">
      <w:pPr>
        <w:rPr>
          <w:rFonts w:ascii="Times New Roman" w:hAnsi="Times New Roman" w:cs="Times New Roman"/>
          <w:noProof/>
          <w:sz w:val="24"/>
          <w:szCs w:val="24"/>
        </w:rPr>
      </w:pPr>
    </w:p>
    <w:p w:rsidR="0083630F" w:rsidRPr="00313803" w:rsidRDefault="0083630F" w:rsidP="008C58D9">
      <w:pPr>
        <w:rPr>
          <w:rFonts w:ascii="Times New Roman" w:hAnsi="Times New Roman" w:cs="Times New Roman"/>
          <w:noProof/>
          <w:sz w:val="24"/>
          <w:szCs w:val="24"/>
        </w:rPr>
      </w:pPr>
    </w:p>
    <w:p w:rsidR="008C58D9" w:rsidRPr="00313803" w:rsidRDefault="008C58D9" w:rsidP="008C58D9">
      <w:pPr>
        <w:rPr>
          <w:rFonts w:ascii="Times New Roman" w:hAnsi="Times New Roman" w:cs="Times New Roman"/>
          <w:sz w:val="24"/>
          <w:szCs w:val="24"/>
          <w:shd w:val="clear" w:color="auto" w:fill="FFFFFF"/>
        </w:rPr>
      </w:pPr>
      <w:r w:rsidRPr="00313803">
        <w:rPr>
          <w:rFonts w:ascii="Times New Roman" w:hAnsi="Times New Roman" w:cs="Times New Roman"/>
          <w:sz w:val="24"/>
          <w:szCs w:val="24"/>
        </w:rPr>
        <w:t>Dipanjan Banerjee, MD MS</w:t>
      </w:r>
    </w:p>
    <w:p w:rsidR="008C58D9" w:rsidRPr="00313803" w:rsidRDefault="008C58D9" w:rsidP="008C58D9">
      <w:pPr>
        <w:rPr>
          <w:rFonts w:ascii="Times New Roman" w:hAnsi="Times New Roman" w:cs="Times New Roman"/>
          <w:sz w:val="24"/>
          <w:szCs w:val="24"/>
          <w:shd w:val="clear" w:color="auto" w:fill="FFFFFF"/>
        </w:rPr>
      </w:pPr>
      <w:r w:rsidRPr="00313803">
        <w:rPr>
          <w:rFonts w:ascii="Times New Roman" w:hAnsi="Times New Roman" w:cs="Times New Roman"/>
          <w:sz w:val="24"/>
          <w:szCs w:val="24"/>
          <w:shd w:val="clear" w:color="auto" w:fill="FFFFFF"/>
        </w:rPr>
        <w:t>300 Pasteur Dr MC 5319</w:t>
      </w:r>
    </w:p>
    <w:p w:rsidR="008C58D9" w:rsidRPr="00313803" w:rsidRDefault="008C58D9" w:rsidP="008C58D9">
      <w:pPr>
        <w:rPr>
          <w:rFonts w:ascii="Times New Roman" w:hAnsi="Times New Roman" w:cs="Times New Roman"/>
          <w:sz w:val="24"/>
          <w:szCs w:val="24"/>
          <w:shd w:val="clear" w:color="auto" w:fill="FFFFFF"/>
        </w:rPr>
      </w:pPr>
      <w:r w:rsidRPr="00313803">
        <w:rPr>
          <w:rFonts w:ascii="Times New Roman" w:hAnsi="Times New Roman" w:cs="Times New Roman"/>
          <w:sz w:val="24"/>
          <w:szCs w:val="24"/>
          <w:shd w:val="clear" w:color="auto" w:fill="FFFFFF"/>
        </w:rPr>
        <w:t>A260</w:t>
      </w:r>
    </w:p>
    <w:p w:rsidR="008C58D9" w:rsidRPr="00313803" w:rsidRDefault="008C58D9" w:rsidP="008C58D9">
      <w:pPr>
        <w:rPr>
          <w:rFonts w:ascii="Times New Roman" w:hAnsi="Times New Roman" w:cs="Times New Roman"/>
          <w:sz w:val="24"/>
          <w:szCs w:val="24"/>
          <w:shd w:val="clear" w:color="auto" w:fill="FFFFFF"/>
        </w:rPr>
      </w:pPr>
      <w:r w:rsidRPr="00313803">
        <w:rPr>
          <w:rFonts w:ascii="Times New Roman" w:hAnsi="Times New Roman" w:cs="Times New Roman"/>
          <w:sz w:val="24"/>
          <w:szCs w:val="24"/>
          <w:shd w:val="clear" w:color="auto" w:fill="FFFFFF"/>
        </w:rPr>
        <w:t>Stanford, CA94305</w:t>
      </w:r>
    </w:p>
    <w:p w:rsidR="008C58D9" w:rsidRPr="00313803" w:rsidRDefault="008C58D9" w:rsidP="008C58D9">
      <w:pPr>
        <w:rPr>
          <w:rFonts w:ascii="Times New Roman" w:hAnsi="Times New Roman" w:cs="Times New Roman"/>
          <w:sz w:val="24"/>
          <w:szCs w:val="24"/>
          <w:shd w:val="clear" w:color="auto" w:fill="FFFFFF"/>
        </w:rPr>
      </w:pPr>
      <w:r w:rsidRPr="00313803">
        <w:rPr>
          <w:rFonts w:ascii="Times New Roman" w:hAnsi="Times New Roman" w:cs="Times New Roman"/>
          <w:sz w:val="24"/>
          <w:szCs w:val="24"/>
          <w:shd w:val="clear" w:color="auto" w:fill="FFFFFF"/>
        </w:rPr>
        <w:t>Tel: (650) 723-6459</w:t>
      </w:r>
    </w:p>
    <w:p w:rsidR="008C58D9" w:rsidRPr="00313803" w:rsidRDefault="008C58D9" w:rsidP="008C58D9">
      <w:pPr>
        <w:rPr>
          <w:rFonts w:ascii="Times New Roman" w:hAnsi="Times New Roman" w:cs="Times New Roman"/>
          <w:sz w:val="24"/>
          <w:szCs w:val="24"/>
        </w:rPr>
      </w:pPr>
      <w:r w:rsidRPr="00313803">
        <w:rPr>
          <w:rFonts w:ascii="Times New Roman" w:hAnsi="Times New Roman" w:cs="Times New Roman"/>
          <w:sz w:val="24"/>
          <w:szCs w:val="24"/>
          <w:shd w:val="clear" w:color="auto" w:fill="FFFFFF"/>
        </w:rPr>
        <w:t>Fax: (650) 723-8392</w:t>
      </w:r>
      <w:r w:rsidRPr="00313803">
        <w:rPr>
          <w:rStyle w:val="Strong"/>
          <w:rFonts w:ascii="Times New Roman" w:hAnsi="Times New Roman" w:cs="Times New Roman"/>
          <w:sz w:val="24"/>
          <w:szCs w:val="24"/>
        </w:rPr>
        <w:br/>
      </w:r>
      <w:r w:rsidRPr="00313803">
        <w:rPr>
          <w:rStyle w:val="Strong"/>
          <w:rFonts w:ascii="Times New Roman" w:hAnsi="Times New Roman" w:cs="Times New Roman"/>
          <w:b w:val="0"/>
          <w:sz w:val="24"/>
          <w:szCs w:val="24"/>
        </w:rPr>
        <w:t>Email</w:t>
      </w:r>
      <w:r w:rsidRPr="00313803">
        <w:rPr>
          <w:rStyle w:val="Strong"/>
          <w:rFonts w:ascii="Times New Roman" w:hAnsi="Times New Roman" w:cs="Times New Roman"/>
          <w:sz w:val="24"/>
          <w:szCs w:val="24"/>
        </w:rPr>
        <w:t xml:space="preserve">: </w:t>
      </w:r>
      <w:r w:rsidRPr="00313803">
        <w:rPr>
          <w:rFonts w:ascii="Times New Roman" w:hAnsi="Times New Roman" w:cs="Times New Roman"/>
          <w:sz w:val="24"/>
          <w:szCs w:val="24"/>
          <w:shd w:val="clear" w:color="auto" w:fill="FFFFFF"/>
        </w:rPr>
        <w:t>dipanjan@stanford.edu</w:t>
      </w:r>
    </w:p>
    <w:p w:rsidR="0083630F" w:rsidRPr="00313803" w:rsidRDefault="0083630F" w:rsidP="008C58D9">
      <w:pPr>
        <w:rPr>
          <w:rFonts w:ascii="Times New Roman" w:hAnsi="Times New Roman" w:cs="Times New Roman"/>
          <w:noProof/>
          <w:sz w:val="24"/>
          <w:szCs w:val="24"/>
        </w:rPr>
      </w:pPr>
    </w:p>
    <w:sectPr w:rsidR="0083630F" w:rsidRPr="00313803" w:rsidSect="00554BD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33B" w:rsidRDefault="00F4033B" w:rsidP="002B3865">
      <w:r>
        <w:separator/>
      </w:r>
    </w:p>
  </w:endnote>
  <w:endnote w:type="continuationSeparator" w:id="1">
    <w:p w:rsidR="00F4033B" w:rsidRDefault="00F4033B" w:rsidP="002B3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33B" w:rsidRDefault="00F4033B" w:rsidP="002B3865">
      <w:r>
        <w:separator/>
      </w:r>
    </w:p>
  </w:footnote>
  <w:footnote w:type="continuationSeparator" w:id="1">
    <w:p w:rsidR="00F4033B" w:rsidRDefault="00F4033B" w:rsidP="002B38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1B36"/>
    <w:rsid w:val="00003D75"/>
    <w:rsid w:val="00012797"/>
    <w:rsid w:val="00024F69"/>
    <w:rsid w:val="000352B7"/>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13803"/>
    <w:rsid w:val="00320501"/>
    <w:rsid w:val="0035594F"/>
    <w:rsid w:val="00365635"/>
    <w:rsid w:val="00371C3B"/>
    <w:rsid w:val="003755AD"/>
    <w:rsid w:val="00393B18"/>
    <w:rsid w:val="003970C8"/>
    <w:rsid w:val="003B215B"/>
    <w:rsid w:val="003B5A4C"/>
    <w:rsid w:val="003D0D97"/>
    <w:rsid w:val="00402099"/>
    <w:rsid w:val="00415FD6"/>
    <w:rsid w:val="004240D4"/>
    <w:rsid w:val="0043106F"/>
    <w:rsid w:val="00434218"/>
    <w:rsid w:val="004609A0"/>
    <w:rsid w:val="00477BA0"/>
    <w:rsid w:val="00486ACF"/>
    <w:rsid w:val="00492E94"/>
    <w:rsid w:val="004E0AEA"/>
    <w:rsid w:val="004E60EA"/>
    <w:rsid w:val="00532A39"/>
    <w:rsid w:val="00543349"/>
    <w:rsid w:val="005440C9"/>
    <w:rsid w:val="00554BD2"/>
    <w:rsid w:val="005811F4"/>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938E8"/>
    <w:rsid w:val="007A41CC"/>
    <w:rsid w:val="007B708D"/>
    <w:rsid w:val="007C63D6"/>
    <w:rsid w:val="007D4C37"/>
    <w:rsid w:val="0080454C"/>
    <w:rsid w:val="008132C5"/>
    <w:rsid w:val="00816C9E"/>
    <w:rsid w:val="0083630F"/>
    <w:rsid w:val="00852943"/>
    <w:rsid w:val="008651A5"/>
    <w:rsid w:val="008C58D9"/>
    <w:rsid w:val="008D55C7"/>
    <w:rsid w:val="008D7601"/>
    <w:rsid w:val="008E3169"/>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D7D37"/>
    <w:rsid w:val="009E418A"/>
    <w:rsid w:val="00A05179"/>
    <w:rsid w:val="00A216E2"/>
    <w:rsid w:val="00A31AE8"/>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67D4"/>
    <w:rsid w:val="00CB7A01"/>
    <w:rsid w:val="00CB7C5F"/>
    <w:rsid w:val="00D24554"/>
    <w:rsid w:val="00D24C52"/>
    <w:rsid w:val="00D35A70"/>
    <w:rsid w:val="00D46D8F"/>
    <w:rsid w:val="00D47C19"/>
    <w:rsid w:val="00D52838"/>
    <w:rsid w:val="00DB5422"/>
    <w:rsid w:val="00DC2CF9"/>
    <w:rsid w:val="00DC414E"/>
    <w:rsid w:val="00DC6153"/>
    <w:rsid w:val="00DD4C48"/>
    <w:rsid w:val="00DD5BBA"/>
    <w:rsid w:val="00DF27C4"/>
    <w:rsid w:val="00DF5721"/>
    <w:rsid w:val="00E01B61"/>
    <w:rsid w:val="00E147DE"/>
    <w:rsid w:val="00E172BB"/>
    <w:rsid w:val="00E2646E"/>
    <w:rsid w:val="00E30B36"/>
    <w:rsid w:val="00E30C4A"/>
    <w:rsid w:val="00E56838"/>
    <w:rsid w:val="00E57C83"/>
    <w:rsid w:val="00E87F76"/>
    <w:rsid w:val="00EA5DA2"/>
    <w:rsid w:val="00EA63BB"/>
    <w:rsid w:val="00EC638D"/>
    <w:rsid w:val="00EF4CF5"/>
    <w:rsid w:val="00F4033B"/>
    <w:rsid w:val="00F47A2C"/>
    <w:rsid w:val="00F51F68"/>
    <w:rsid w:val="00F54E7E"/>
    <w:rsid w:val="00F55E65"/>
    <w:rsid w:val="00F64CC4"/>
    <w:rsid w:val="00F7357F"/>
    <w:rsid w:val="00F860A3"/>
    <w:rsid w:val="00F90CDD"/>
    <w:rsid w:val="00F925B3"/>
    <w:rsid w:val="00FD3ED5"/>
    <w:rsid w:val="00FE6CE1"/>
    <w:rsid w:val="00FF0FBE"/>
    <w:rsid w:val="00FF1892"/>
    <w:rsid w:val="00FF392A"/>
    <w:rsid w:val="00FF6305"/>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 w:type="character" w:customStyle="1" w:styleId="aqj">
    <w:name w:val="aqj"/>
    <w:basedOn w:val="DefaultParagraphFont"/>
    <w:rsid w:val="00313803"/>
  </w:style>
</w:styles>
</file>

<file path=word/webSettings.xml><?xml version="1.0" encoding="utf-8"?>
<w:webSettings xmlns:r="http://schemas.openxmlformats.org/officeDocument/2006/relationships" xmlns:w="http://schemas.openxmlformats.org/wordprocessingml/2006/main">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0832-F299-4521-8425-D2A1A1D3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3</cp:revision>
  <dcterms:created xsi:type="dcterms:W3CDTF">2017-07-12T05:09:00Z</dcterms:created>
  <dcterms:modified xsi:type="dcterms:W3CDTF">2017-07-12T05:22:00Z</dcterms:modified>
</cp:coreProperties>
</file>