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Sinonasal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w:t>
      </w:r>
      <w:ins w:id="0" w:author="Ivan Elsayed" w:date="2013-05-07T00:16:00Z">
        <w:r w:rsidR="00AC6816">
          <w:t>-Head and Neck Surgery</w:t>
        </w:r>
      </w:ins>
      <w:r w:rsidRPr="00CE3B2A">
        <w:t>,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1600 Divisadero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5"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6"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Keywords: Paranasal Cancer, Sinonasal Surgery, National Inpatient Sample</w:t>
      </w:r>
      <w:r w:rsidRPr="00CE3B2A">
        <w:br/>
        <w:t xml:space="preserve">Running Title: Trends in Sinonasal Cancer Surgery </w:t>
      </w:r>
    </w:p>
    <w:p w:rsidR="0037298A" w:rsidRDefault="0037298A" w:rsidP="00D271B2"/>
    <w:p w:rsidR="00D00A5A" w:rsidRDefault="00D00A5A" w:rsidP="00D271B2">
      <w:r>
        <w:t>Tables: 4</w:t>
      </w:r>
    </w:p>
    <w:p w:rsidR="00BA44C2" w:rsidRDefault="00D00A5A" w:rsidP="00D271B2">
      <w:r>
        <w:t xml:space="preserve">Figures: </w:t>
      </w:r>
      <w:r w:rsidR="00BA44C2">
        <w:t>2</w:t>
      </w:r>
    </w:p>
    <w:p w:rsidR="0037298A" w:rsidRPr="00CE3B2A" w:rsidRDefault="00BA44C2" w:rsidP="00D271B2">
      <w:r>
        <w:t>Supplemental Figures: 5</w:t>
      </w:r>
      <w:r w:rsidR="00D00A5A">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37298A" w:rsidRDefault="00D271B2" w:rsidP="00D271B2">
      <w:pPr>
        <w:rPr>
          <w:b/>
        </w:rPr>
      </w:pPr>
      <w:r w:rsidRPr="0037298A">
        <w:rPr>
          <w:b/>
        </w:rPr>
        <w:t>Abstract</w:t>
      </w:r>
    </w:p>
    <w:p w:rsidR="00B328A3" w:rsidRDefault="00B328A3" w:rsidP="0037298A"/>
    <w:p w:rsidR="0037298A" w:rsidRDefault="0037298A" w:rsidP="00B328A3">
      <w:r>
        <w:t xml:space="preserve">Objective/Hypothesis: Sinonasal carcinomas are </w:t>
      </w:r>
      <w:del w:id="1" w:author="Ivan Elsayed" w:date="2013-05-07T00:17:00Z">
        <w:r w:rsidDel="00AC6816">
          <w:delText>a collection</w:delText>
        </w:r>
      </w:del>
      <w:ins w:id="2" w:author="Ivan Elsayed" w:date="2013-05-07T00:17:00Z">
        <w:r w:rsidR="00AC6816">
          <w:t>rare,</w:t>
        </w:r>
      </w:ins>
      <w:del w:id="3" w:author="Ivan Elsayed" w:date="2013-05-07T00:17:00Z">
        <w:r w:rsidDel="00AC6816">
          <w:delText xml:space="preserve"> of</w:delText>
        </w:r>
      </w:del>
      <w:r>
        <w:t xml:space="preserve"> highly morbid neoplasms originating </w:t>
      </w:r>
      <w:del w:id="4" w:author="Ivan Elsayed" w:date="2013-05-07T00:17:00Z">
        <w:r w:rsidDel="00AC6816">
          <w:delText xml:space="preserve">from </w:delText>
        </w:r>
      </w:del>
      <w:ins w:id="5" w:author="Ivan Elsayed" w:date="2013-05-07T00:17:00Z">
        <w:r w:rsidR="00AC6816">
          <w:t xml:space="preserve">in </w:t>
        </w:r>
      </w:ins>
      <w:r>
        <w:t xml:space="preserve">the </w:t>
      </w:r>
      <w:commentRangeStart w:id="6"/>
      <w:r>
        <w:t>nasopharynx</w:t>
      </w:r>
      <w:commentRangeEnd w:id="6"/>
      <w:r w:rsidR="00AC6816">
        <w:rPr>
          <w:rStyle w:val="CommentReference"/>
        </w:rPr>
        <w:commentReference w:id="6"/>
      </w:r>
      <w:r>
        <w:t xml:space="preserve"> </w:t>
      </w:r>
      <w:ins w:id="7" w:author="Ivan Elsayed" w:date="2013-05-07T00:17:00Z">
        <w:r w:rsidR="00AC6816">
          <w:t xml:space="preserve">nasal cavity </w:t>
        </w:r>
      </w:ins>
      <w:r>
        <w:t xml:space="preserve">and </w:t>
      </w:r>
      <w:r w:rsidR="00B328A3">
        <w:t xml:space="preserve">paranasal </w:t>
      </w:r>
      <w:r>
        <w:t xml:space="preserve">sinuses. </w:t>
      </w:r>
      <w:ins w:id="8" w:author="Ivan Elsayed" w:date="2013-05-07T00:18:00Z">
        <w:r w:rsidR="00AC6816">
          <w:t xml:space="preserve">The mainstay of treatment </w:t>
        </w:r>
      </w:ins>
      <w:del w:id="9" w:author="Ivan Elsayed" w:date="2013-05-07T00:18:00Z">
        <w:r w:rsidDel="00AC6816">
          <w:delText>O</w:delText>
        </w:r>
      </w:del>
      <w:ins w:id="10" w:author="Ivan Elsayed" w:date="2013-05-07T00:18:00Z">
        <w:r w:rsidR="00AC6816">
          <w:t>o</w:t>
        </w:r>
      </w:ins>
      <w:r>
        <w:t xml:space="preserve">ver the </w:t>
      </w:r>
      <w:del w:id="11" w:author="Ivan Elsayed" w:date="2013-05-07T00:18:00Z">
        <w:r w:rsidDel="00AC6816">
          <w:delText xml:space="preserve">last </w:delText>
        </w:r>
      </w:del>
      <w:ins w:id="12" w:author="Ivan Elsayed" w:date="2013-05-07T00:18:00Z">
        <w:r w:rsidR="00AC6816">
          <w:t xml:space="preserve">past </w:t>
        </w:r>
      </w:ins>
      <w:r>
        <w:t>two decades</w:t>
      </w:r>
      <w:ins w:id="13" w:author="Ivan Elsayed" w:date="2013-05-07T00:18:00Z">
        <w:r w:rsidR="00AC6816">
          <w:t xml:space="preserve"> is a</w:t>
        </w:r>
      </w:ins>
      <w:del w:id="14" w:author="Ivan Elsayed" w:date="2013-05-07T00:18:00Z">
        <w:r w:rsidDel="00AC6816">
          <w:delText>,</w:delText>
        </w:r>
      </w:del>
      <w:r>
        <w:t xml:space="preserve"> combination</w:t>
      </w:r>
      <w:r w:rsidR="00366A5D">
        <w:t>s</w:t>
      </w:r>
      <w:r>
        <w:t xml:space="preserve"> of surgery, radiation, and chemotherapy</w:t>
      </w:r>
      <w:ins w:id="15" w:author="Ivan Elsayed" w:date="2013-05-07T00:18:00Z">
        <w:r w:rsidR="00AC6816">
          <w:t>.</w:t>
        </w:r>
      </w:ins>
      <w:del w:id="16" w:author="Ivan Elsayed" w:date="2013-05-07T00:18:00Z">
        <w:r w:rsidDel="00AC6816">
          <w:delText xml:space="preserve"> </w:delText>
        </w:r>
        <w:r w:rsidR="00366A5D" w:rsidDel="00AC6816">
          <w:delText xml:space="preserve">have </w:delText>
        </w:r>
        <w:r w:rsidDel="00AC6816">
          <w:delText>been used to treat sinonasal malignancies</w:delText>
        </w:r>
      </w:del>
      <w:r>
        <w:t xml:space="preserve">. We sought to characterize the trends in initial management of sinonasal malignancy and the impact </w:t>
      </w:r>
      <w:r w:rsidR="00366A5D">
        <w:t xml:space="preserve">of </w:t>
      </w:r>
      <w:r>
        <w:t xml:space="preserve">hospital volume on surgical care and outcomes. </w:t>
      </w:r>
    </w:p>
    <w:p w:rsidR="0037298A" w:rsidRDefault="0037298A" w:rsidP="0037298A">
      <w:r>
        <w:t xml:space="preserve">Methods: </w:t>
      </w:r>
      <w:del w:id="17" w:author="Ivan Elsayed" w:date="2013-05-07T00:19:00Z">
        <w:r w:rsidDel="00AC6816">
          <w:delText>We performed a</w:delText>
        </w:r>
      </w:del>
      <w:ins w:id="18" w:author="Ivan Elsayed" w:date="2013-05-07T00:19:00Z">
        <w:r w:rsidR="00AC6816">
          <w:t>A</w:t>
        </w:r>
      </w:ins>
      <w:r>
        <w:t xml:space="preserve"> retrospective cohort study with time trends of patients admitted for surgical resection of sinonasal malignancy in the National Inpatient Sample (NIS) between 1988 and 2009. Subset analysis </w:t>
      </w:r>
      <w:ins w:id="19" w:author="Ivan Elsayed" w:date="2013-05-16T22:22:00Z">
        <w:r w:rsidR="00300EAA">
          <w:t>of high risk cases</w:t>
        </w:r>
      </w:ins>
      <w:del w:id="20" w:author="Ivan Elsayed" w:date="2013-05-07T00:20:00Z">
        <w:r w:rsidDel="00AC6816">
          <w:delText xml:space="preserve">was </w:delText>
        </w:r>
      </w:del>
      <w:ins w:id="21" w:author="Ivan Elsayed" w:date="2013-05-07T00:20:00Z">
        <w:r w:rsidR="00AC6816">
          <w:t xml:space="preserve">is </w:t>
        </w:r>
      </w:ins>
      <w:r>
        <w:t>performed on patient cohorts</w:t>
      </w:r>
      <w:ins w:id="22" w:author="Ivan Elsayed" w:date="2013-05-16T22:22:00Z">
        <w:r w:rsidR="00300EAA">
          <w:t xml:space="preserve"> </w:t>
        </w:r>
      </w:ins>
      <w:r>
        <w:t xml:space="preserve"> with skull base involvement, orbit</w:t>
      </w:r>
      <w:r w:rsidR="00366A5D">
        <w:t>al</w:t>
      </w:r>
      <w:r>
        <w:t xml:space="preserve"> or maxillary </w:t>
      </w:r>
      <w:r w:rsidR="00366A5D">
        <w:t xml:space="preserve">sinus </w:t>
      </w:r>
      <w:r>
        <w:t xml:space="preserve">involvement, or </w:t>
      </w:r>
      <w:r w:rsidR="00366A5D">
        <w:t xml:space="preserve">requirement for </w:t>
      </w:r>
      <w:r>
        <w:t>rad</w:t>
      </w:r>
      <w:commentRangeStart w:id="23"/>
      <w:r>
        <w:t>ica</w:t>
      </w:r>
      <w:commentRangeEnd w:id="23"/>
      <w:r w:rsidR="00AC6816">
        <w:rPr>
          <w:rStyle w:val="CommentReference"/>
        </w:rPr>
        <w:commentReference w:id="23"/>
      </w:r>
      <w:r>
        <w:t xml:space="preserve">l neck dissection. Patient characteristics as well as hospital attributes </w:t>
      </w:r>
      <w:del w:id="24" w:author="Ivan Elsayed" w:date="2013-05-07T00:20:00Z">
        <w:r w:rsidDel="00AC6816">
          <w:delText xml:space="preserve">were </w:delText>
        </w:r>
      </w:del>
      <w:ins w:id="25" w:author="Ivan Elsayed" w:date="2013-05-07T00:20:00Z">
        <w:r w:rsidR="00AC6816">
          <w:t xml:space="preserve">are </w:t>
        </w:r>
      </w:ins>
      <w:r>
        <w:t xml:space="preserve">correlated with patient morbidity and mortality.  </w:t>
      </w:r>
    </w:p>
    <w:p w:rsidR="0037298A" w:rsidRDefault="0037298A" w:rsidP="0037298A">
      <w:r>
        <w:t xml:space="preserve">Results: Over the course of 22 years, we identified 3850 cases of sinonasal surgery patients from 879 hospitals. 14.9% of patients had complications and 0.8% of hospitalizations resulted in mortality. </w:t>
      </w:r>
      <w:r w:rsidR="0048301B">
        <w:t xml:space="preserve">Older age was associated with higher morbidity and mortality. </w:t>
      </w:r>
      <w:r>
        <w:t xml:space="preserve">Cardiopulmonary complications, including pulmonary collapse and myocardial infarction, and infectious causes, most commonly urinary tract infection and </w:t>
      </w:r>
      <w:r w:rsidR="00366A5D">
        <w:t xml:space="preserve">surgical </w:t>
      </w:r>
      <w:r>
        <w:t xml:space="preserve">site infection, accounted for </w:t>
      </w:r>
      <w:r w:rsidR="00C13FB7">
        <w:t>13</w:t>
      </w:r>
      <w:r>
        <w:t xml:space="preserve">.5% and </w:t>
      </w:r>
      <w:r w:rsidR="00C13FB7">
        <w:t>34.6</w:t>
      </w:r>
      <w:r>
        <w:t>%</w:t>
      </w:r>
      <w:r w:rsidR="00366A5D">
        <w:t>,</w:t>
      </w:r>
      <w:r>
        <w:t xml:space="preserve"> respectively</w:t>
      </w:r>
      <w:r w:rsidR="00366A5D">
        <w:t>,</w:t>
      </w:r>
      <w:r>
        <w:t xml:space="preserve"> of all complications. </w:t>
      </w:r>
    </w:p>
    <w:p w:rsidR="0037298A" w:rsidRDefault="0037298A" w:rsidP="0037298A">
      <w:del w:id="26" w:author="Ivan Elsayed" w:date="2013-05-16T22:12:00Z">
        <w:r w:rsidDel="005323F3">
          <w:delText xml:space="preserve"> </w:delText>
        </w:r>
      </w:del>
      <w:del w:id="27" w:author="Ivan Elsayed" w:date="2013-05-16T22:22:00Z">
        <w:r w:rsidDel="00300EAA">
          <w:delText xml:space="preserve">Cases </w:delText>
        </w:r>
        <w:r w:rsidR="0048301B" w:rsidDel="00300EAA">
          <w:delText>including</w:delText>
        </w:r>
        <w:r w:rsidR="00366A5D" w:rsidDel="00300EAA">
          <w:delText xml:space="preserve"> </w:delText>
        </w:r>
        <w:r w:rsidDel="00300EAA">
          <w:delText>neck dissection, orbital or maxillary sinus involvement, or skull base involvement</w:delText>
        </w:r>
      </w:del>
      <w:ins w:id="28" w:author="Ivan Elsayed" w:date="2013-05-16T22:22:00Z">
        <w:r w:rsidR="00300EAA">
          <w:t>The high risk cases</w:t>
        </w:r>
      </w:ins>
      <w:r>
        <w:t xml:space="preserve"> </w:t>
      </w:r>
      <w:r w:rsidR="00366A5D">
        <w:t>were associated with</w:t>
      </w:r>
      <w:del w:id="29" w:author="Ivan Elsayed" w:date="2013-05-16T22:23:00Z">
        <w:r w:rsidR="00366A5D" w:rsidDel="00300EAA">
          <w:delText xml:space="preserve"> </w:delText>
        </w:r>
        <w:r w:rsidDel="00300EAA">
          <w:delText>higher</w:delText>
        </w:r>
      </w:del>
      <w:ins w:id="30" w:author="Ivan Elsayed" w:date="2013-05-16T22:23:00Z">
        <w:r w:rsidR="00300EAA">
          <w:t>increased</w:t>
        </w:r>
      </w:ins>
      <w:del w:id="31" w:author="Ivan Elsayed" w:date="2013-05-16T22:23:00Z">
        <w:r w:rsidDel="00300EAA">
          <w:delText xml:space="preserve"> rates of</w:delText>
        </w:r>
      </w:del>
      <w:r>
        <w:t xml:space="preserve"> morbidity and mortality. 24.4% of </w:t>
      </w:r>
      <w:r w:rsidR="00366A5D">
        <w:t xml:space="preserve">these </w:t>
      </w:r>
      <w:r>
        <w:t>high</w:t>
      </w:r>
      <w:r w:rsidR="00366A5D">
        <w:t>-</w:t>
      </w:r>
      <w:r>
        <w:t xml:space="preserve">risk surgeries </w:t>
      </w:r>
      <w:r w:rsidR="00366A5D">
        <w:t xml:space="preserve">were associated with </w:t>
      </w:r>
      <w:r>
        <w:t>complications, compared to 11.3% of cases without extra</w:t>
      </w:r>
      <w:r w:rsidR="00366A5D">
        <w:t>-</w:t>
      </w:r>
      <w:commentRangeStart w:id="32"/>
      <w:r w:rsidR="00366A5D">
        <w:t>sino</w:t>
      </w:r>
      <w:r>
        <w:t>nasal</w:t>
      </w:r>
      <w:commentRangeEnd w:id="32"/>
      <w:r w:rsidR="00300EAA">
        <w:rPr>
          <w:rStyle w:val="CommentReference"/>
        </w:rPr>
        <w:commentReference w:id="32"/>
      </w:r>
      <w:r>
        <w:t xml:space="preserve"> involvement. </w:t>
      </w:r>
      <w:del w:id="33" w:author="Ivan Elsayed" w:date="2013-05-16T22:25:00Z">
        <w:r w:rsidDel="00300EAA">
          <w:delText xml:space="preserve">We identified </w:delText>
        </w:r>
      </w:del>
      <w:r>
        <w:t xml:space="preserve">32 hospitals </w:t>
      </w:r>
      <w:del w:id="34" w:author="Ivan Elsayed" w:date="2013-05-16T22:25:00Z">
        <w:r w:rsidR="00366A5D" w:rsidDel="00300EAA">
          <w:delText xml:space="preserve">that </w:delText>
        </w:r>
      </w:del>
      <w:r>
        <w:t>averaged more than 5 cases per year</w:t>
      </w:r>
      <w:ins w:id="35" w:author="Ivan Elsayed" w:date="2013-05-16T22:25:00Z">
        <w:r w:rsidR="00300EAA">
          <w:t>,</w:t>
        </w:r>
      </w:ins>
      <w:r>
        <w:t xml:space="preserve"> </w:t>
      </w:r>
      <w:del w:id="36" w:author="Ivan Elsayed" w:date="2013-05-16T22:25:00Z">
        <w:r w:rsidDel="00300EAA">
          <w:delText xml:space="preserve">and </w:delText>
        </w:r>
      </w:del>
      <w:r>
        <w:t>account</w:t>
      </w:r>
      <w:ins w:id="37" w:author="Ivan Elsayed" w:date="2013-05-16T22:26:00Z">
        <w:r w:rsidR="00300EAA">
          <w:t>ing</w:t>
        </w:r>
      </w:ins>
      <w:del w:id="38" w:author="Ivan Elsayed" w:date="2013-05-16T22:26:00Z">
        <w:r w:rsidDel="00300EAA">
          <w:delText xml:space="preserve">ed </w:delText>
        </w:r>
      </w:del>
      <w:r>
        <w:t>for 28% (1097) of all sinonasal surger</w:t>
      </w:r>
      <w:r w:rsidR="00366A5D">
        <w:t>ies</w:t>
      </w:r>
      <w:r>
        <w:t xml:space="preserve">. These hospitals were </w:t>
      </w:r>
      <w:r w:rsidR="00366A5D">
        <w:t>likewise over</w:t>
      </w:r>
      <w:r>
        <w:t xml:space="preserve">represented in </w:t>
      </w:r>
      <w:commentRangeStart w:id="39"/>
      <w:r>
        <w:t xml:space="preserve">high risk cases </w:t>
      </w:r>
      <w:commentRangeEnd w:id="39"/>
      <w:r w:rsidR="00467A14">
        <w:rPr>
          <w:rStyle w:val="CommentReference"/>
        </w:rPr>
        <w:commentReference w:id="39"/>
      </w:r>
      <w:r>
        <w:t xml:space="preserve">– accounting for 32.4% of cases requiring neck dissection, 44.9% of cases with orbital involvement, and 45.7% of cases with skull base involvement. </w:t>
      </w:r>
    </w:p>
    <w:p w:rsidR="0037298A" w:rsidRDefault="0037298A" w:rsidP="0037298A">
      <w:r>
        <w:t xml:space="preserve">Conclusions: </w:t>
      </w:r>
      <w:r>
        <w:rPr>
          <w:rFonts w:cs="Arial"/>
          <w:color w:val="000000"/>
          <w:shd w:val="clear" w:color="auto" w:fill="FFFFFF"/>
        </w:rPr>
        <w:t xml:space="preserve">This study reflects </w:t>
      </w:r>
      <w:commentRangeStart w:id="40"/>
      <w:del w:id="41" w:author="Ivan Elsayed" w:date="2013-05-16T22:16:00Z">
        <w:r w:rsidDel="00300EAA">
          <w:rPr>
            <w:rFonts w:cs="Arial"/>
            <w:color w:val="000000"/>
            <w:shd w:val="clear" w:color="auto" w:fill="FFFFFF"/>
          </w:rPr>
          <w:delText xml:space="preserve">changing </w:delText>
        </w:r>
      </w:del>
      <w:ins w:id="42" w:author="Ivan Elsayed" w:date="2013-05-16T22:16:00Z">
        <w:r w:rsidR="00300EAA">
          <w:rPr>
            <w:rFonts w:cs="Arial"/>
            <w:color w:val="000000"/>
            <w:shd w:val="clear" w:color="auto" w:fill="FFFFFF"/>
          </w:rPr>
          <w:t xml:space="preserve">current </w:t>
        </w:r>
      </w:ins>
      <w:r>
        <w:rPr>
          <w:rFonts w:cs="Arial"/>
          <w:color w:val="000000"/>
          <w:shd w:val="clear" w:color="auto" w:fill="FFFFFF"/>
        </w:rPr>
        <w:t xml:space="preserve">trends in </w:t>
      </w:r>
      <w:commentRangeEnd w:id="40"/>
      <w:r w:rsidR="00467A14">
        <w:rPr>
          <w:rStyle w:val="CommentReference"/>
        </w:rPr>
        <w:commentReference w:id="40"/>
      </w:r>
      <w:r>
        <w:rPr>
          <w:rFonts w:cs="Arial"/>
          <w:color w:val="000000"/>
          <w:shd w:val="clear" w:color="auto" w:fill="FFFFFF"/>
        </w:rPr>
        <w:t>the</w:t>
      </w:r>
      <w:del w:id="43" w:author="Ivan Elsayed" w:date="2013-05-16T22:16:00Z">
        <w:r w:rsidDel="00300EAA">
          <w:rPr>
            <w:rFonts w:cs="Arial"/>
            <w:color w:val="000000"/>
            <w:shd w:val="clear" w:color="auto" w:fill="FFFFFF"/>
          </w:rPr>
          <w:delText xml:space="preserve"> </w:delText>
        </w:r>
        <w:commentRangeStart w:id="44"/>
        <w:r w:rsidDel="00300EAA">
          <w:rPr>
            <w:rFonts w:cs="Arial"/>
            <w:color w:val="000000"/>
            <w:shd w:val="clear" w:color="auto" w:fill="FFFFFF"/>
          </w:rPr>
          <w:delText>primary</w:delText>
        </w:r>
      </w:del>
      <w:r>
        <w:rPr>
          <w:rFonts w:cs="Arial"/>
          <w:color w:val="000000"/>
          <w:shd w:val="clear" w:color="auto" w:fill="FFFFFF"/>
        </w:rPr>
        <w:t xml:space="preserve"> management </w:t>
      </w:r>
      <w:commentRangeEnd w:id="44"/>
      <w:r w:rsidR="005323F3">
        <w:rPr>
          <w:rStyle w:val="CommentReference"/>
        </w:rPr>
        <w:commentReference w:id="44"/>
      </w:r>
      <w:r>
        <w:rPr>
          <w:rFonts w:cs="Arial"/>
          <w:color w:val="000000"/>
          <w:shd w:val="clear" w:color="auto" w:fill="FFFFFF"/>
        </w:rPr>
        <w:t>of sinonasal cancer</w:t>
      </w:r>
      <w:r w:rsidR="007D6621">
        <w:rPr>
          <w:rFonts w:cs="Arial"/>
          <w:color w:val="000000"/>
          <w:shd w:val="clear" w:color="auto" w:fill="FFFFFF"/>
        </w:rPr>
        <w:t>, with a increased likelihood</w:t>
      </w:r>
      <w:ins w:id="45" w:author="Ivan Elsayed" w:date="2013-05-16T22:29:00Z">
        <w:r w:rsidR="00AE7A43">
          <w:rPr>
            <w:rFonts w:cs="Arial"/>
            <w:color w:val="000000"/>
            <w:shd w:val="clear" w:color="auto" w:fill="FFFFFF"/>
          </w:rPr>
          <w:t xml:space="preserve"> complicated </w:t>
        </w:r>
      </w:ins>
      <w:del w:id="46" w:author="Ivan Elsayed" w:date="2013-05-16T22:29:00Z">
        <w:r w:rsidR="007D6621" w:rsidDel="00AE7A43">
          <w:rPr>
            <w:rFonts w:cs="Arial"/>
            <w:color w:val="000000"/>
            <w:shd w:val="clear" w:color="auto" w:fill="FFFFFF"/>
          </w:rPr>
          <w:delText xml:space="preserve"> for</w:delText>
        </w:r>
      </w:del>
      <w:r w:rsidR="007D6621">
        <w:rPr>
          <w:rFonts w:cs="Arial"/>
          <w:color w:val="000000"/>
          <w:shd w:val="clear" w:color="auto" w:fill="FFFFFF"/>
        </w:rPr>
        <w:t xml:space="preserve"> </w:t>
      </w:r>
      <w:del w:id="47" w:author="Ivan Elsayed" w:date="2013-05-16T22:14:00Z">
        <w:r w:rsidR="007D6621" w:rsidDel="005323F3">
          <w:rPr>
            <w:rFonts w:cs="Arial"/>
            <w:color w:val="000000"/>
            <w:shd w:val="clear" w:color="auto" w:fill="FFFFFF"/>
          </w:rPr>
          <w:delText xml:space="preserve">initial </w:delText>
        </w:r>
      </w:del>
      <w:commentRangeStart w:id="48"/>
      <w:r w:rsidR="007D6621">
        <w:rPr>
          <w:rFonts w:cs="Arial"/>
          <w:color w:val="000000"/>
          <w:shd w:val="clear" w:color="auto" w:fill="FFFFFF"/>
        </w:rPr>
        <w:t>surger</w:t>
      </w:r>
      <w:ins w:id="49" w:author="Ivan Elsayed" w:date="2013-05-16T22:29:00Z">
        <w:r w:rsidR="00AE7A43">
          <w:rPr>
            <w:rFonts w:cs="Arial"/>
            <w:color w:val="000000"/>
            <w:shd w:val="clear" w:color="auto" w:fill="FFFFFF"/>
          </w:rPr>
          <w:t>ies</w:t>
        </w:r>
      </w:ins>
      <w:del w:id="50" w:author="Ivan Elsayed" w:date="2013-05-16T22:29:00Z">
        <w:r w:rsidR="007D6621" w:rsidDel="00AE7A43">
          <w:rPr>
            <w:rFonts w:cs="Arial"/>
            <w:color w:val="000000"/>
            <w:shd w:val="clear" w:color="auto" w:fill="FFFFFF"/>
          </w:rPr>
          <w:delText>y</w:delText>
        </w:r>
      </w:del>
      <w:commentRangeEnd w:id="48"/>
      <w:r w:rsidR="005323F3">
        <w:rPr>
          <w:rStyle w:val="CommentReference"/>
        </w:rPr>
        <w:commentReference w:id="48"/>
      </w:r>
      <w:r w:rsidR="007D6621">
        <w:rPr>
          <w:rFonts w:cs="Arial"/>
          <w:color w:val="000000"/>
          <w:shd w:val="clear" w:color="auto" w:fill="FFFFFF"/>
        </w:rPr>
        <w:t xml:space="preserve"> </w:t>
      </w:r>
      <w:ins w:id="51" w:author="Ivan Elsayed" w:date="2013-05-16T22:15:00Z">
        <w:r w:rsidR="005323F3">
          <w:rPr>
            <w:rFonts w:cs="Arial"/>
            <w:color w:val="000000"/>
            <w:shd w:val="clear" w:color="auto" w:fill="FFFFFF"/>
          </w:rPr>
          <w:t xml:space="preserve">being performed </w:t>
        </w:r>
      </w:ins>
      <w:r w:rsidR="007D6621">
        <w:rPr>
          <w:rFonts w:cs="Arial"/>
          <w:color w:val="000000"/>
          <w:shd w:val="clear" w:color="auto" w:fill="FFFFFF"/>
        </w:rPr>
        <w:t xml:space="preserve">at higher-volume </w:t>
      </w:r>
      <w:commentRangeStart w:id="52"/>
      <w:r w:rsidR="007D6621">
        <w:rPr>
          <w:rFonts w:cs="Arial"/>
          <w:color w:val="000000"/>
          <w:shd w:val="clear" w:color="auto" w:fill="FFFFFF"/>
        </w:rPr>
        <w:t>hospitals</w:t>
      </w:r>
      <w:commentRangeEnd w:id="52"/>
      <w:r w:rsidR="005323F3">
        <w:rPr>
          <w:rStyle w:val="CommentReference"/>
        </w:rPr>
        <w:commentReference w:id="52"/>
      </w:r>
      <w:ins w:id="53" w:author="Ivan Elsayed" w:date="2013-05-16T22:31:00Z">
        <w:r w:rsidR="00AE7A43">
          <w:rPr>
            <w:rFonts w:cs="Arial"/>
            <w:color w:val="000000"/>
            <w:shd w:val="clear" w:color="auto" w:fill="FFFFFF"/>
          </w:rPr>
          <w:t xml:space="preserve"> which also had a higher complication rate</w:t>
        </w:r>
      </w:ins>
      <w:del w:id="54" w:author="Ivan Elsayed" w:date="2013-05-16T22:31:00Z">
        <w:r w:rsidDel="00AE7A43">
          <w:rPr>
            <w:rFonts w:cs="Arial"/>
            <w:color w:val="000000"/>
            <w:shd w:val="clear" w:color="auto" w:fill="FFFFFF"/>
          </w:rPr>
          <w:delText xml:space="preserve">. </w:delText>
        </w:r>
      </w:del>
      <w:r>
        <w:t xml:space="preserve">Complicated cases </w:t>
      </w:r>
      <w:r w:rsidR="0048301B">
        <w:t>resulted in</w:t>
      </w:r>
      <w:r>
        <w:t xml:space="preserve"> higher rates of complications but were not associated with higher mortality. </w:t>
      </w:r>
      <w:del w:id="55" w:author="Ivan Elsayed" w:date="2013-05-16T22:31:00Z">
        <w:r w:rsidDel="00AE7A43">
          <w:delText>Higher complication rates</w:delText>
        </w:r>
        <w:r w:rsidR="0048301B" w:rsidDel="00AE7A43">
          <w:delText xml:space="preserve"> were seen at higher volume hospitals</w:delText>
        </w:r>
        <w:r w:rsidDel="00AE7A43">
          <w:delText xml:space="preserve">, </w:delText>
        </w:r>
        <w:commentRangeStart w:id="56"/>
        <w:r w:rsidDel="00AE7A43">
          <w:delText xml:space="preserve">but this </w:delText>
        </w:r>
        <w:r w:rsidR="0048301B" w:rsidDel="00AE7A43">
          <w:delText xml:space="preserve">finding </w:delText>
        </w:r>
        <w:r w:rsidDel="00AE7A43">
          <w:delText xml:space="preserve">was associated with </w:delText>
        </w:r>
        <w:r w:rsidR="007D6621" w:rsidDel="00AE7A43">
          <w:delText xml:space="preserve">an </w:delText>
        </w:r>
        <w:r w:rsidDel="00AE7A43">
          <w:delText xml:space="preserve">overrepresentation </w:delText>
        </w:r>
        <w:r w:rsidR="00862720" w:rsidDel="00AE7A43">
          <w:delText>in the management of</w:delText>
        </w:r>
        <w:r w:rsidDel="00AE7A43">
          <w:delText xml:space="preserve"> </w:delText>
        </w:r>
        <w:r w:rsidR="00862720" w:rsidDel="00AE7A43">
          <w:delText>complex cases</w:delText>
        </w:r>
        <w:r w:rsidDel="00AE7A43">
          <w:delText xml:space="preserve">. </w:delText>
        </w:r>
        <w:commentRangeEnd w:id="56"/>
        <w:r w:rsidR="00300EAA" w:rsidDel="00AE7A43">
          <w:rPr>
            <w:rStyle w:val="CommentReference"/>
          </w:rPr>
          <w:commentReference w:id="56"/>
        </w:r>
      </w:del>
    </w:p>
    <w:p w:rsidR="00D271B2" w:rsidRDefault="00D271B2">
      <w:pPr>
        <w:rPr>
          <w:b/>
        </w:rPr>
      </w:pPr>
    </w:p>
    <w:p w:rsidR="00D271B2" w:rsidRDefault="00D271B2">
      <w:pPr>
        <w:rPr>
          <w:b/>
        </w:rPr>
      </w:pPr>
    </w:p>
    <w:p w:rsidR="00D271B2" w:rsidRDefault="00D271B2">
      <w:pPr>
        <w:rPr>
          <w:b/>
        </w:rPr>
      </w:pPr>
    </w:p>
    <w:p w:rsidR="00C13FB7" w:rsidRDefault="00C13FB7">
      <w:pPr>
        <w:rPr>
          <w:b/>
        </w:rPr>
      </w:pPr>
    </w:p>
    <w:p w:rsidR="00B328A3" w:rsidRDefault="00B328A3">
      <w:pPr>
        <w:rPr>
          <w:b/>
        </w:rPr>
      </w:pPr>
    </w:p>
    <w:p w:rsidR="00C15B2F" w:rsidRPr="00C52D7E" w:rsidRDefault="00E34A23">
      <w:pPr>
        <w:rPr>
          <w:b/>
        </w:rPr>
      </w:pPr>
      <w:r w:rsidRPr="00C52D7E">
        <w:rPr>
          <w:b/>
        </w:rPr>
        <w:t>Introduction</w:t>
      </w:r>
    </w:p>
    <w:p w:rsidR="00170725" w:rsidRDefault="00467A14">
      <w:moveToRangeStart w:id="57" w:author="Ivan Elsayed" w:date="2013-05-07T00:33:00Z" w:name="move355650136"/>
      <w:r w:rsidRPr="00467A14">
        <w:t xml:space="preserve">Sinonasal cancers are uncommon – accounting for only between 1 – 3% of head and neck cancers [1,2]. </w:t>
      </w:r>
      <w:moveToRangeEnd w:id="57"/>
      <w:del w:id="58" w:author="Ivan Elsayed" w:date="2013-05-07T00:33:00Z">
        <w:r w:rsidR="00B328A3" w:rsidDel="00467A14">
          <w:delText xml:space="preserve">Sinonasal carcinomas are a collection of highly morbid neoplasms originating from the </w:delText>
        </w:r>
        <w:commentRangeStart w:id="59"/>
        <w:r w:rsidR="00B328A3" w:rsidDel="00467A14">
          <w:delText>nasopharynx</w:delText>
        </w:r>
        <w:commentRangeEnd w:id="59"/>
        <w:r w:rsidDel="00467A14">
          <w:rPr>
            <w:rStyle w:val="CommentReference"/>
          </w:rPr>
          <w:commentReference w:id="59"/>
        </w:r>
        <w:r w:rsidR="00B328A3" w:rsidDel="00467A14">
          <w:delText xml:space="preserve"> and paranasal sinuses</w:delText>
        </w:r>
        <w:r w:rsidR="00410A72" w:rsidDel="00467A14">
          <w:delText>.</w:delText>
        </w:r>
        <w:r w:rsidR="00B328A3" w:rsidDel="00467A14">
          <w:delText xml:space="preserve"> </w:delText>
        </w:r>
      </w:del>
      <w:ins w:id="60" w:author="Ivan Elsayed" w:date="2013-05-07T00:28:00Z">
        <w:r>
          <w:t>A</w:t>
        </w:r>
      </w:ins>
      <w:del w:id="61" w:author="Ivan Elsayed" w:date="2013-05-07T00:28:00Z">
        <w:r w:rsidR="00B328A3" w:rsidDel="00467A14">
          <w:delText>These cancers are typically of</w:delText>
        </w:r>
        <w:r w:rsidR="00DA5114" w:rsidDel="00467A14">
          <w:delText xml:space="preserve"> epithelial cell origin</w:delText>
        </w:r>
        <w:r w:rsidR="00410A72" w:rsidDel="00467A14">
          <w:delText>,</w:delText>
        </w:r>
        <w:r w:rsidR="00B328A3" w:rsidDel="00467A14">
          <w:delText xml:space="preserve"> with t</w:delText>
        </w:r>
        <w:r w:rsidR="00DA5114" w:rsidDel="00467A14">
          <w:delText xml:space="preserve">he majority </w:delText>
        </w:r>
        <w:r w:rsidR="00B328A3" w:rsidDel="00467A14">
          <w:delText>being</w:delText>
        </w:r>
        <w:r w:rsidR="00DA5114" w:rsidDel="00467A14">
          <w:delText xml:space="preserve"> squamous cell carcinomas, although </w:delText>
        </w:r>
        <w:r w:rsidR="002E755E" w:rsidDel="00467A14">
          <w:delText xml:space="preserve">a </w:delText>
        </w:r>
      </w:del>
      <w:r w:rsidR="002E755E">
        <w:t xml:space="preserve">wide range of tumors can originate </w:t>
      </w:r>
      <w:del w:id="62" w:author="Ivan Elsayed" w:date="2013-05-07T00:28:00Z">
        <w:r w:rsidR="002E755E" w:rsidDel="00467A14">
          <w:delText xml:space="preserve">from </w:delText>
        </w:r>
      </w:del>
      <w:ins w:id="63" w:author="Ivan Elsayed" w:date="2013-05-07T00:28:00Z">
        <w:r>
          <w:t xml:space="preserve">in </w:t>
        </w:r>
      </w:ins>
      <w:r w:rsidR="002E755E">
        <w:t>the sinonasal cavities</w:t>
      </w:r>
      <w:ins w:id="64" w:author="Ivan Elsayed" w:date="2013-05-07T00:28:00Z">
        <w:r>
          <w:t xml:space="preserve"> including squamous cell carcinoma, adenocarcinomas, and neuroendocrine carcinomas</w:t>
        </w:r>
      </w:ins>
      <w:r w:rsidR="00410A72">
        <w:t>.</w:t>
      </w:r>
      <w:ins w:id="65" w:author="Ivan Elsayed" w:date="2013-05-07T00:29:00Z">
        <w:r>
          <w:t xml:space="preserve"> </w:t>
        </w:r>
      </w:ins>
      <w:r w:rsidR="00410A72">
        <w:t xml:space="preserve"> Sinonasal carcinomas are typically </w:t>
      </w:r>
      <w:del w:id="66" w:author="Ivan Elsayed" w:date="2013-05-07T00:29:00Z">
        <w:r w:rsidR="00410A72" w:rsidDel="00467A14">
          <w:delText xml:space="preserve">initially </w:delText>
        </w:r>
      </w:del>
      <w:r w:rsidR="00410A72">
        <w:t>asymptomatic</w:t>
      </w:r>
      <w:ins w:id="67" w:author="Ivan Elsayed" w:date="2013-05-07T00:29:00Z">
        <w:r>
          <w:t xml:space="preserve"> until they progress to advance stage with</w:t>
        </w:r>
      </w:ins>
      <w:del w:id="68" w:author="Ivan Elsayed" w:date="2013-05-07T00:29:00Z">
        <w:r w:rsidR="00410A72" w:rsidDel="00467A14">
          <w:delText xml:space="preserve">, </w:delText>
        </w:r>
        <w:r w:rsidR="009E75DA" w:rsidDel="00467A14">
          <w:delText xml:space="preserve">but </w:delText>
        </w:r>
      </w:del>
      <w:r w:rsidR="00410A72">
        <w:t xml:space="preserve">local invasion </w:t>
      </w:r>
      <w:del w:id="69" w:author="Ivan Elsayed" w:date="2013-05-07T00:29:00Z">
        <w:r w:rsidR="00410A72" w:rsidDel="00467A14">
          <w:delText>can result in</w:delText>
        </w:r>
      </w:del>
      <w:ins w:id="70" w:author="Ivan Elsayed" w:date="2013-05-07T00:29:00Z">
        <w:r>
          <w:t>and a potential</w:t>
        </w:r>
      </w:ins>
      <w:del w:id="71" w:author="Ivan Elsayed" w:date="2013-05-07T00:29:00Z">
        <w:r w:rsidR="00410A72" w:rsidDel="00467A14">
          <w:delText xml:space="preserve"> </w:delText>
        </w:r>
      </w:del>
      <w:del w:id="72" w:author="Ivan Elsayed" w:date="2013-05-07T00:30:00Z">
        <w:r w:rsidR="00410A72" w:rsidDel="00467A14">
          <w:delText>a</w:delText>
        </w:r>
      </w:del>
      <w:r w:rsidR="00410A72">
        <w:t xml:space="preserve"> constellation of symptoms including chronic nasal discharge, epistaxis, </w:t>
      </w:r>
      <w:del w:id="73" w:author="Ivan Elsayed" w:date="2013-05-07T00:30:00Z">
        <w:r w:rsidR="00410A72" w:rsidDel="00467A14">
          <w:delText>congestion</w:delText>
        </w:r>
      </w:del>
      <w:ins w:id="74" w:author="Ivan Elsayed" w:date="2013-05-07T00:30:00Z">
        <w:r>
          <w:t xml:space="preserve"> nasal obstruction</w:t>
        </w:r>
      </w:ins>
      <w:r w:rsidR="00410A72">
        <w:t>, anosmia, neuropathies,</w:t>
      </w:r>
      <w:ins w:id="75" w:author="Ivan Elsayed" w:date="2013-05-07T00:30:00Z">
        <w:r>
          <w:t xml:space="preserve"> proptosis,</w:t>
        </w:r>
      </w:ins>
      <w:r w:rsidR="00410A72">
        <w:t xml:space="preserve"> edema, and visual disturbances.</w:t>
      </w:r>
      <w:ins w:id="76" w:author="Ivan Elsayed" w:date="2013-05-07T00:30:00Z">
        <w:r>
          <w:t xml:space="preserve"> </w:t>
        </w:r>
      </w:ins>
      <w:del w:id="77" w:author="Ivan Elsayed" w:date="2013-05-07T00:31:00Z">
        <w:r w:rsidR="00410A72" w:rsidDel="00467A14">
          <w:delText xml:space="preserve"> </w:delText>
        </w:r>
      </w:del>
      <w:ins w:id="78" w:author="Ivan Elsayed" w:date="2013-05-07T00:31:00Z">
        <w:r>
          <w:t>Depending on the tumor type,</w:t>
        </w:r>
      </w:ins>
      <w:ins w:id="79" w:author="Ivan Elsayed" w:date="2013-05-16T22:07:00Z">
        <w:r w:rsidR="005323F3">
          <w:t xml:space="preserve"> regional</w:t>
        </w:r>
      </w:ins>
      <w:ins w:id="80" w:author="Ivan Elsayed" w:date="2013-05-07T00:31:00Z">
        <w:r>
          <w:t xml:space="preserve"> lymph node or distant metastases  occur with varying frequency.  Due to proximity to vital structures such as the orbit, carotid artery, and brain, primary tumors typically present as advanced disease. </w:t>
        </w:r>
      </w:ins>
      <w:del w:id="81" w:author="Ivan Elsayed" w:date="2013-05-07T00:32:00Z">
        <w:r w:rsidR="009E75DA" w:rsidDel="00467A14">
          <w:delText>It is relatively</w:delText>
        </w:r>
        <w:r w:rsidR="00410A72" w:rsidDel="00467A14">
          <w:delText xml:space="preserve"> uncommon </w:delText>
        </w:r>
        <w:r w:rsidR="009E75DA" w:rsidDel="00467A14">
          <w:delText xml:space="preserve">for sinonasal cancers </w:delText>
        </w:r>
        <w:r w:rsidR="00410A72" w:rsidDel="00467A14">
          <w:delText xml:space="preserve">to present with lymph node or distant metastases, </w:delText>
        </w:r>
        <w:r w:rsidR="009E75DA" w:rsidDel="00467A14">
          <w:delText xml:space="preserve">but they do frequently </w:delText>
        </w:r>
        <w:r w:rsidR="00410A72" w:rsidDel="00467A14">
          <w:delText xml:space="preserve">present with </w:delText>
        </w:r>
        <w:r w:rsidR="009E75DA" w:rsidDel="00467A14">
          <w:delText xml:space="preserve">anatomically </w:delText>
        </w:r>
        <w:r w:rsidR="00410A72" w:rsidDel="00467A14">
          <w:delText>advanced disease</w:delText>
        </w:r>
        <w:r w:rsidR="009E75DA" w:rsidDel="00467A14">
          <w:delText xml:space="preserve"> due to proximity to the orbits and skull base</w:delText>
        </w:r>
        <w:r w:rsidR="00410A72" w:rsidDel="00467A14">
          <w:delText xml:space="preserve">. </w:delText>
        </w:r>
      </w:del>
    </w:p>
    <w:p w:rsidR="00141543" w:rsidRDefault="00170725" w:rsidP="00141543">
      <w:moveFromRangeStart w:id="82" w:author="Ivan Elsayed" w:date="2013-05-07T00:33:00Z" w:name="move355650136"/>
      <w:moveFrom w:id="83" w:author="Ivan Elsayed" w:date="2013-05-07T00:33:00Z">
        <w:r w:rsidDel="00467A14">
          <w:t xml:space="preserve">Sinonasal cancers are uncommon – accounting for only between 1 – 3% of head and neck cancers [1,2]. </w:t>
        </w:r>
      </w:moveFrom>
      <w:moveFromRangeEnd w:id="82"/>
      <w:r w:rsidR="002C2587">
        <w:t xml:space="preserve">Given the low incidence and heterogenous histology of sinonasal cancers, there are no randomized trials </w:t>
      </w:r>
      <w:r w:rsidR="009E75DA">
        <w:t>indicating the optimal management</w:t>
      </w:r>
      <w:r w:rsidR="002C2587">
        <w:t xml:space="preserve">.  </w:t>
      </w:r>
      <w:del w:id="84" w:author="Ivan Elsayed" w:date="2013-05-16T22:10:00Z">
        <w:r w:rsidR="00141543" w:rsidDel="005323F3">
          <w:delText>Primary treatment of</w:delText>
        </w:r>
      </w:del>
      <w:ins w:id="85" w:author="Ivan Elsayed" w:date="2013-05-16T22:10:00Z">
        <w:r w:rsidR="005323F3">
          <w:t xml:space="preserve">Management of </w:t>
        </w:r>
      </w:ins>
      <w:r w:rsidR="00141543">
        <w:t xml:space="preserve"> sinonasal cancers </w:t>
      </w:r>
      <w:ins w:id="86" w:author="Ivan Elsayed" w:date="2013-05-16T22:34:00Z">
        <w:r w:rsidR="00AE7A43">
          <w:t>varies with histology</w:t>
        </w:r>
      </w:ins>
      <w:ins w:id="87" w:author="Ivan Elsayed" w:date="2013-05-16T23:10:00Z">
        <w:r w:rsidR="006B1527">
          <w:t xml:space="preserve">, but the current standard approach has tradiationally been combined modality treatment with </w:t>
        </w:r>
      </w:ins>
      <w:ins w:id="88" w:author="Ivan Elsayed" w:date="2013-05-16T22:34:00Z">
        <w:r w:rsidR="00AE7A43">
          <w:t xml:space="preserve"> </w:t>
        </w:r>
      </w:ins>
      <w:del w:id="89" w:author="Ivan Elsayed" w:date="2013-05-16T23:11:00Z">
        <w:r w:rsidR="00141543" w:rsidDel="006B1527">
          <w:delText xml:space="preserve">can include </w:delText>
        </w:r>
        <w:r w:rsidR="009E75DA" w:rsidDel="006B1527">
          <w:delText>a program of</w:delText>
        </w:r>
      </w:del>
      <w:ins w:id="90" w:author="Ivan Elsayed" w:date="2013-05-16T22:34:00Z">
        <w:r w:rsidR="00AE7A43">
          <w:t>surgery</w:t>
        </w:r>
      </w:ins>
      <w:ins w:id="91" w:author="Ivan Elsayed" w:date="2013-05-16T22:35:00Z">
        <w:r w:rsidR="00AE7A43">
          <w:t xml:space="preserve"> </w:t>
        </w:r>
      </w:ins>
      <w:ins w:id="92" w:author="Ivan Elsayed" w:date="2013-05-16T23:11:00Z">
        <w:r w:rsidR="006B1527">
          <w:t>and</w:t>
        </w:r>
      </w:ins>
      <w:r w:rsidR="009E75DA">
        <w:t xml:space="preserve"> </w:t>
      </w:r>
      <w:r w:rsidR="00141543">
        <w:t>radiotherapy</w:t>
      </w:r>
      <w:ins w:id="93" w:author="Ivan Elsayed" w:date="2013-05-16T22:35:00Z">
        <w:r w:rsidR="00AE7A43">
          <w:t xml:space="preserve"> </w:t>
        </w:r>
      </w:ins>
      <w:ins w:id="94" w:author="Ivan Elsayed" w:date="2013-05-16T23:11:00Z">
        <w:r w:rsidR="006B1527">
          <w:t xml:space="preserve"> for advanced stage disease with or without </w:t>
        </w:r>
      </w:ins>
      <w:ins w:id="95" w:author="Ivan Elsayed" w:date="2013-05-16T22:35:00Z">
        <w:r w:rsidR="00AE7A43">
          <w:t xml:space="preserve"> chemotherapy.</w:t>
        </w:r>
      </w:ins>
      <w:ins w:id="96" w:author="Ivan Elsayed" w:date="2013-05-16T23:12:00Z">
        <w:r w:rsidR="006B1527">
          <w:t xml:space="preserve"> </w:t>
        </w:r>
      </w:ins>
      <w:ins w:id="97" w:author="Ivan Elsayed" w:date="2013-05-16T23:13:00Z">
        <w:r w:rsidR="006B1527">
          <w:t xml:space="preserve">Several retrospective studies suggest improved local control is achieved when surgery is employed, however selection bias </w:t>
        </w:r>
      </w:ins>
      <w:ins w:id="98" w:author="Ivan Elsayed" w:date="2013-05-16T23:14:00Z">
        <w:r w:rsidR="006B1527">
          <w:t xml:space="preserve">of unresectable tumors </w:t>
        </w:r>
      </w:ins>
      <w:ins w:id="99" w:author="Ivan Elsayed" w:date="2013-05-16T23:13:00Z">
        <w:r w:rsidR="006B1527">
          <w:t xml:space="preserve">may </w:t>
        </w:r>
      </w:ins>
      <w:ins w:id="100" w:author="Ivan Elsayed" w:date="2013-05-16T23:14:00Z">
        <w:r w:rsidR="006B1527">
          <w:t>influence the poorer results with radiation. (</w:t>
        </w:r>
        <w:commentRangeStart w:id="101"/>
        <w:r w:rsidR="006B1527">
          <w:t>reference</w:t>
        </w:r>
      </w:ins>
      <w:commentRangeEnd w:id="101"/>
      <w:ins w:id="102" w:author="Ivan Elsayed" w:date="2013-05-16T23:15:00Z">
        <w:r w:rsidR="006B1527">
          <w:rPr>
            <w:rStyle w:val="CommentReference"/>
          </w:rPr>
          <w:commentReference w:id="101"/>
        </w:r>
      </w:ins>
      <w:ins w:id="103" w:author="Ivan Elsayed" w:date="2013-05-16T23:14:00Z">
        <w:r w:rsidR="006B1527">
          <w:t xml:space="preserve"> </w:t>
        </w:r>
      </w:ins>
      <w:ins w:id="104" w:author="Ivan Elsayed" w:date="2013-05-16T23:15:00Z">
        <w:r w:rsidR="006B1527">
          <w:t>)</w:t>
        </w:r>
      </w:ins>
      <w:ins w:id="105" w:author="Ivan Elsayed" w:date="2013-05-16T23:14:00Z">
        <w:r w:rsidR="006B1527">
          <w:t xml:space="preserve"> </w:t>
        </w:r>
      </w:ins>
      <w:ins w:id="106" w:author="Ivan Elsayed" w:date="2013-05-16T23:13:00Z">
        <w:r w:rsidR="006B1527">
          <w:t xml:space="preserve"> </w:t>
        </w:r>
      </w:ins>
      <w:del w:id="107" w:author="Ivan Elsayed" w:date="2013-05-16T22:34:00Z">
        <w:r w:rsidR="00141543" w:rsidDel="00AE7A43">
          <w:delText xml:space="preserve"> </w:delText>
        </w:r>
      </w:del>
      <w:ins w:id="108" w:author="Ivan Elsayed" w:date="2013-05-16T23:11:00Z">
        <w:r w:rsidR="006B1527">
          <w:t xml:space="preserve"> </w:t>
        </w:r>
      </w:ins>
      <w:del w:id="109" w:author="Ivan Elsayed" w:date="2013-05-16T22:34:00Z">
        <w:r w:rsidR="009E75DA" w:rsidDel="00AE7A43">
          <w:delText>with or without</w:delText>
        </w:r>
      </w:del>
      <w:del w:id="110" w:author="Ivan Elsayed" w:date="2013-05-16T22:35:00Z">
        <w:r w:rsidR="009E75DA" w:rsidDel="00AE7A43">
          <w:delText xml:space="preserve"> chemotherapy </w:delText>
        </w:r>
        <w:r w:rsidR="00141543" w:rsidDel="00AE7A43">
          <w:delText xml:space="preserve">or </w:delText>
        </w:r>
        <w:r w:rsidR="009E75DA" w:rsidDel="00AE7A43">
          <w:delText xml:space="preserve">may be treated with initial </w:delText>
        </w:r>
        <w:r w:rsidR="00141543" w:rsidDel="00AE7A43">
          <w:delText>surgical resection and postoperative radiotherapy</w:delText>
        </w:r>
        <w:r w:rsidR="009E75DA" w:rsidDel="00AE7A43">
          <w:delText xml:space="preserve"> with or without chemotherapy. </w:delText>
        </w:r>
      </w:del>
      <w:r w:rsidR="009E75DA">
        <w:t>Although</w:t>
      </w:r>
      <w:r w:rsidR="00141543">
        <w:t xml:space="preserve"> there is a high incidence of local recurrence</w:t>
      </w:r>
      <w:r w:rsidR="009E75DA">
        <w:t>, there is</w:t>
      </w:r>
      <w:r w:rsidR="00141543">
        <w:t xml:space="preserve"> insufficient </w:t>
      </w:r>
      <w:r w:rsidR="009E75DA">
        <w:t xml:space="preserve">high-level </w:t>
      </w:r>
      <w:r w:rsidR="00141543">
        <w:t xml:space="preserve">evidence </w:t>
      </w:r>
      <w:commentRangeStart w:id="111"/>
      <w:r w:rsidR="00141543">
        <w:t>to</w:t>
      </w:r>
      <w:commentRangeEnd w:id="111"/>
      <w:r w:rsidR="006600E0">
        <w:rPr>
          <w:rStyle w:val="CommentReference"/>
        </w:rPr>
        <w:commentReference w:id="111"/>
      </w:r>
      <w:r w:rsidR="00141543">
        <w:t xml:space="preserve"> </w:t>
      </w:r>
      <w:del w:id="112" w:author="Ivan Elsayed" w:date="2013-05-16T22:35:00Z">
        <w:r w:rsidR="00141543" w:rsidDel="00AE7A43">
          <w:delText xml:space="preserve">suggest </w:delText>
        </w:r>
      </w:del>
      <w:ins w:id="113" w:author="Ivan Elsayed" w:date="2013-05-16T22:35:00Z">
        <w:r w:rsidR="00AE7A43">
          <w:t xml:space="preserve">prove </w:t>
        </w:r>
      </w:ins>
      <w:r w:rsidR="00141543">
        <w:t xml:space="preserve">the superiority of either approach. </w:t>
      </w:r>
    </w:p>
    <w:p w:rsidR="00000000" w:rsidRDefault="00170725">
      <w:pPr>
        <w:autoSpaceDE w:val="0"/>
        <w:autoSpaceDN w:val="0"/>
        <w:adjustRightInd w:val="0"/>
        <w:spacing w:after="0" w:line="240" w:lineRule="auto"/>
        <w:pPrChange w:id="114" w:author="Ivan Elsayed" w:date="2013-05-16T23:26:00Z">
          <w:pPr/>
        </w:pPrChange>
      </w:pPr>
      <w:r>
        <w:t>A few institutions have published their experiences with sinonasal cancers [1,3,4,5,6</w:t>
      </w:r>
      <w:r w:rsidR="002C2587">
        <w:t>,7</w:t>
      </w:r>
      <w:r>
        <w:t xml:space="preserve">], </w:t>
      </w:r>
      <w:r w:rsidR="009E75DA">
        <w:t xml:space="preserve">but </w:t>
      </w:r>
      <w:r>
        <w:t xml:space="preserve">these institutional case series each have fewer than </w:t>
      </w:r>
      <w:r w:rsidR="002C2587">
        <w:t>75</w:t>
      </w:r>
      <w:r>
        <w:t xml:space="preserve"> patients </w:t>
      </w:r>
      <w:r w:rsidR="002C2587">
        <w:t xml:space="preserve">and represent different perspectives </w:t>
      </w:r>
      <w:del w:id="115" w:author="Ivan Elsayed" w:date="2013-05-07T00:34:00Z">
        <w:r w:rsidR="002C2587" w:rsidDel="00467A14">
          <w:delText xml:space="preserve">in </w:delText>
        </w:r>
      </w:del>
      <w:r w:rsidR="009E75DA">
        <w:t xml:space="preserve">treatment </w:t>
      </w:r>
      <w:del w:id="116" w:author="Ivan Elsayed" w:date="2013-05-07T00:35:00Z">
        <w:r w:rsidR="009E75DA" w:rsidDel="00467A14">
          <w:delText xml:space="preserve">era </w:delText>
        </w:r>
      </w:del>
      <w:r w:rsidR="002C2587">
        <w:t xml:space="preserve">and </w:t>
      </w:r>
      <w:r w:rsidR="009E75DA">
        <w:t xml:space="preserve">overall </w:t>
      </w:r>
      <w:r w:rsidR="002C2587">
        <w:t>approach to sinonasal cancers</w:t>
      </w:r>
      <w:ins w:id="117" w:author="Ivan Elsayed" w:date="2013-05-07T00:35:00Z">
        <w:r w:rsidR="00467A14">
          <w:t xml:space="preserve"> over prolonged time periods</w:t>
        </w:r>
      </w:ins>
      <w:r w:rsidR="002C2587">
        <w:t xml:space="preserve">. </w:t>
      </w:r>
      <w:del w:id="118" w:author="Ivan Elsayed" w:date="2013-05-16T23:24:00Z">
        <w:r w:rsidR="002C2587" w:rsidDel="00F4492C">
          <w:delText>An early case series from</w:delText>
        </w:r>
        <w:r w:rsidR="009E75DA" w:rsidDel="00F4492C">
          <w:delText xml:space="preserve"> the</w:delText>
        </w:r>
      </w:del>
      <w:ins w:id="119" w:author="Ivan Elsayed" w:date="2013-05-16T23:24:00Z">
        <w:r w:rsidR="00F4492C">
          <w:t>The</w:t>
        </w:r>
      </w:ins>
      <w:r w:rsidR="002C2587">
        <w:t xml:space="preserve"> University of Florida </w:t>
      </w:r>
      <w:del w:id="120" w:author="Ivan Elsayed" w:date="2013-05-16T23:24:00Z">
        <w:r w:rsidR="009E75DA" w:rsidDel="00F4492C">
          <w:delText xml:space="preserve">reviews </w:delText>
        </w:r>
        <w:r w:rsidR="002C2587" w:rsidDel="00F4492C">
          <w:delText xml:space="preserve">the </w:delText>
        </w:r>
      </w:del>
      <w:r w:rsidR="002C2587">
        <w:t xml:space="preserve">experience </w:t>
      </w:r>
      <w:ins w:id="121" w:author="Ivan Elsayed" w:date="2013-05-16T23:24:00Z">
        <w:r w:rsidR="00F4492C">
          <w:t xml:space="preserve">using </w:t>
        </w:r>
      </w:ins>
      <w:del w:id="122" w:author="Ivan Elsayed" w:date="2013-05-16T23:24:00Z">
        <w:r w:rsidR="002C2587" w:rsidDel="00F4492C">
          <w:delText xml:space="preserve">with a </w:delText>
        </w:r>
      </w:del>
      <w:r w:rsidR="002C2587">
        <w:t>primarily radiotherapy</w:t>
      </w:r>
      <w:r w:rsidR="009E75DA">
        <w:t>-</w:t>
      </w:r>
      <w:r w:rsidR="002C2587">
        <w:t>only approach</w:t>
      </w:r>
      <w:ins w:id="123" w:author="Ivan Elsayed" w:date="2013-05-16T23:24:00Z">
        <w:r w:rsidR="00F4492C">
          <w:t xml:space="preserve"> and combined radiotherapy surgical approach </w:t>
        </w:r>
      </w:ins>
      <w:ins w:id="124" w:author="Ivan Elsayed" w:date="2013-05-16T23:25:00Z">
        <w:r w:rsidR="00F4492C">
          <w:t xml:space="preserve"> found the control rate with radiotherapy alone was 43%, while combined modality was 84% with primary surgery followed by radiation.</w:t>
        </w:r>
      </w:ins>
      <w:del w:id="125" w:author="Ivan Elsayed" w:date="2013-05-16T23:24:00Z">
        <w:r w:rsidR="009E75DA" w:rsidDel="00F4492C">
          <w:delText>,</w:delText>
        </w:r>
        <w:r w:rsidR="002C2587" w:rsidDel="00F4492C">
          <w:delText xml:space="preserve"> </w:delText>
        </w:r>
      </w:del>
      <w:del w:id="126" w:author="Ivan Elsayed" w:date="2013-05-16T23:25:00Z">
        <w:r w:rsidR="002C2587" w:rsidDel="00F4492C">
          <w:delText>with 52% 5</w:delText>
        </w:r>
        <w:r w:rsidR="009E75DA" w:rsidDel="00F4492C">
          <w:delText>-</w:delText>
        </w:r>
        <w:r w:rsidR="002C2587" w:rsidDel="00F4492C">
          <w:delText>year actuarial survival [</w:delText>
        </w:r>
        <w:commentRangeStart w:id="127"/>
        <w:r w:rsidR="002C2587" w:rsidDel="00F4492C">
          <w:delText>3</w:delText>
        </w:r>
      </w:del>
      <w:commentRangeEnd w:id="127"/>
      <w:r w:rsidR="00F4492C">
        <w:rPr>
          <w:rStyle w:val="CommentReference"/>
        </w:rPr>
        <w:commentReference w:id="127"/>
      </w:r>
      <w:del w:id="128" w:author="Ivan Elsayed" w:date="2013-05-16T23:26:00Z">
        <w:r w:rsidR="002C2587" w:rsidDel="00F4492C">
          <w:delText>]</w:delText>
        </w:r>
      </w:del>
      <w:ins w:id="129" w:author="Ivan Elsayed" w:date="2013-05-16T23:26:00Z">
        <w:r w:rsidR="00F4492C">
          <w:t xml:space="preserve">( </w:t>
        </w:r>
        <w:r w:rsidR="00F4492C">
          <w:rPr>
            <w:rFonts w:ascii="AdvP66FA" w:eastAsia="AdvP66FA" w:cs="AdvP66FA"/>
            <w:color w:val="241F20"/>
            <w:sz w:val="14"/>
            <w:szCs w:val="14"/>
          </w:rPr>
          <w:t>Mendenhall WM, Amdur RJ, Morris CG, et al. Carcinoma of the nasal cavity and paranasal sinuses. Laryngoscope2009;119:899</w:t>
        </w:r>
        <w:r w:rsidR="00F4492C">
          <w:rPr>
            <w:rFonts w:ascii="AdvP66FA" w:eastAsia="AdvP66FA" w:cs="AdvP66FA" w:hint="eastAsia"/>
            <w:color w:val="241F20"/>
            <w:sz w:val="14"/>
            <w:szCs w:val="14"/>
          </w:rPr>
          <w:t>–</w:t>
        </w:r>
        <w:r w:rsidR="00F4492C">
          <w:rPr>
            <w:rFonts w:ascii="AdvP66FA" w:eastAsia="AdvP66FA" w:cs="AdvP66FA"/>
            <w:color w:val="241F20"/>
            <w:sz w:val="14"/>
            <w:szCs w:val="14"/>
          </w:rPr>
          <w:t>906.</w:t>
        </w:r>
        <w:r w:rsidR="00F4492C">
          <w:t xml:space="preserve"> )</w:t>
        </w:r>
      </w:ins>
      <w:ins w:id="130" w:author="Ivan Elsayed" w:date="2013-05-16T23:27:00Z">
        <w:r w:rsidR="00F4492C">
          <w:t>. Similarily</w:t>
        </w:r>
      </w:ins>
      <w:del w:id="131" w:author="Ivan Elsayed" w:date="2013-05-16T23:27:00Z">
        <w:r w:rsidR="002C2587" w:rsidDel="00F4492C">
          <w:delText>, while a more recent case series from</w:delText>
        </w:r>
      </w:del>
      <w:r w:rsidR="002C2587">
        <w:t xml:space="preserve"> </w:t>
      </w:r>
      <w:r w:rsidR="009E75DA">
        <w:t xml:space="preserve">the M.D. Anderson Cancer Center </w:t>
      </w:r>
      <w:ins w:id="132" w:author="Ivan Elsayed" w:date="2013-05-16T23:27:00Z">
        <w:r w:rsidR="00F4492C">
          <w:t xml:space="preserve">experience </w:t>
        </w:r>
      </w:ins>
      <w:r w:rsidR="00141543">
        <w:t xml:space="preserve">with more inclusion of surgery and post-operative radiotherapy </w:t>
      </w:r>
      <w:r w:rsidR="009E75DA">
        <w:t>achieved</w:t>
      </w:r>
      <w:r w:rsidR="00141543">
        <w:t xml:space="preserve"> 82% 5-year survival. </w:t>
      </w:r>
      <w:r w:rsidR="00D00A5A">
        <w:t xml:space="preserve">Case studies have suggested </w:t>
      </w:r>
      <w:r w:rsidR="009E75DA">
        <w:t xml:space="preserve">a rate of local recurrence of </w:t>
      </w:r>
      <w:r w:rsidR="00D00A5A">
        <w:t>28</w:t>
      </w:r>
      <w:r w:rsidR="009E75DA">
        <w:t>-</w:t>
      </w:r>
      <w:r w:rsidR="00D00A5A">
        <w:t>41% and 5-year actuarial survival</w:t>
      </w:r>
      <w:r w:rsidR="009E75DA">
        <w:t xml:space="preserve"> rates of 40-</w:t>
      </w:r>
      <w:commentRangeStart w:id="133"/>
      <w:r w:rsidR="009E75DA">
        <w:t>82</w:t>
      </w:r>
      <w:commentRangeEnd w:id="133"/>
      <w:r w:rsidR="00F4492C">
        <w:rPr>
          <w:rStyle w:val="CommentReference"/>
        </w:rPr>
        <w:commentReference w:id="133"/>
      </w:r>
      <w:r w:rsidR="009E75DA">
        <w:t>%.</w:t>
      </w:r>
    </w:p>
    <w:p w:rsidR="00F4492C" w:rsidRDefault="00F4492C">
      <w:pPr>
        <w:rPr>
          <w:ins w:id="134" w:author="Ivan Elsayed" w:date="2013-05-16T23:28:00Z"/>
        </w:rPr>
      </w:pPr>
    </w:p>
    <w:p w:rsidR="00E34A23" w:rsidRDefault="00F4492C">
      <w:ins w:id="135" w:author="Ivan Elsayed" w:date="2013-05-16T23:28:00Z">
        <w:r>
          <w:lastRenderedPageBreak/>
          <w:t>While s</w:t>
        </w:r>
      </w:ins>
      <w:ins w:id="136" w:author="Ivan Elsayed" w:date="2013-05-07T00:36:00Z">
        <w:r w:rsidR="00F038FC">
          <w:t xml:space="preserve">urgery </w:t>
        </w:r>
      </w:ins>
      <w:ins w:id="137" w:author="Ivan Elsayed" w:date="2013-05-16T23:28:00Z">
        <w:r>
          <w:t xml:space="preserve">in combination with radition </w:t>
        </w:r>
      </w:ins>
      <w:ins w:id="138" w:author="Ivan Elsayed" w:date="2013-05-07T00:36:00Z">
        <w:r w:rsidR="00F038FC">
          <w:t xml:space="preserve">plays a definitive role in the management of many sinonasal cancers, </w:t>
        </w:r>
      </w:ins>
      <w:ins w:id="139" w:author="Ivan Elsayed" w:date="2013-05-07T00:37:00Z">
        <w:r w:rsidR="00F038FC">
          <w:t>limited</w:t>
        </w:r>
      </w:ins>
      <w:ins w:id="140" w:author="Ivan Elsayed" w:date="2013-05-07T00:36:00Z">
        <w:r w:rsidR="00F038FC">
          <w:t xml:space="preserve"> </w:t>
        </w:r>
      </w:ins>
      <w:ins w:id="141" w:author="Ivan Elsayed" w:date="2013-05-16T23:28:00Z">
        <w:r>
          <w:t xml:space="preserve"> data exists regarding how surgical care is delivered across the United States</w:t>
        </w:r>
      </w:ins>
      <w:ins w:id="142" w:author="Ivan Elsayed" w:date="2013-05-16T23:29:00Z">
        <w:r>
          <w:t xml:space="preserve">. </w:t>
        </w:r>
      </w:ins>
      <w:ins w:id="143" w:author="Ivan Elsayed" w:date="2013-05-16T23:30:00Z">
        <w:r>
          <w:t xml:space="preserve"> Sinonasal and skull base surgery is specialized surgery that benefits from multidisciplinary </w:t>
        </w:r>
      </w:ins>
      <w:ins w:id="144" w:author="Ivan Elsayed" w:date="2013-05-16T23:31:00Z">
        <w:r w:rsidR="00C87037">
          <w:t xml:space="preserve">teams, with potential for immediate severe or life threatening complications which may </w:t>
        </w:r>
      </w:ins>
      <w:ins w:id="145" w:author="Ivan Elsayed" w:date="2013-05-16T23:33:00Z">
        <w:r w:rsidR="00C87037">
          <w:t>availiability of</w:t>
        </w:r>
      </w:ins>
      <w:ins w:id="146" w:author="Ivan Elsayed" w:date="2013-05-16T23:31:00Z">
        <w:r w:rsidR="00C87037">
          <w:t xml:space="preserve"> surgical </w:t>
        </w:r>
        <w:commentRangeStart w:id="147"/>
        <w:r w:rsidR="00C87037">
          <w:t>treatment</w:t>
        </w:r>
      </w:ins>
      <w:commentRangeEnd w:id="147"/>
      <w:ins w:id="148" w:author="Ivan Elsayed" w:date="2013-05-16T23:33:00Z">
        <w:r w:rsidR="00C87037">
          <w:rPr>
            <w:rStyle w:val="CommentReference"/>
          </w:rPr>
          <w:commentReference w:id="147"/>
        </w:r>
      </w:ins>
      <w:ins w:id="149" w:author="Ivan Elsayed" w:date="2013-05-16T23:31:00Z">
        <w:r w:rsidR="00C87037">
          <w:t xml:space="preserve">. </w:t>
        </w:r>
      </w:ins>
      <w:del w:id="150" w:author="Ivan Elsayed" w:date="2013-05-07T00:37:00Z">
        <w:r w:rsidR="009E75DA" w:rsidDel="00F038FC">
          <w:delText xml:space="preserve">Given the </w:delText>
        </w:r>
        <w:r w:rsidR="00CD2F4F" w:rsidDel="00F038FC">
          <w:delText>limited</w:delText>
        </w:r>
      </w:del>
      <w:del w:id="151" w:author="Ivan Elsayed" w:date="2013-05-16T23:30:00Z">
        <w:r w:rsidR="00CD2F4F" w:rsidDel="00F4492C">
          <w:delText xml:space="preserve"> individual institution</w:delText>
        </w:r>
        <w:r w:rsidR="009E75DA" w:rsidDel="00F4492C">
          <w:delText>al</w:delText>
        </w:r>
        <w:r w:rsidR="00CD2F4F" w:rsidDel="00F4492C">
          <w:delText xml:space="preserve"> experience</w:delText>
        </w:r>
        <w:r w:rsidR="009E75DA" w:rsidDel="00F4492C">
          <w:delText>s</w:delText>
        </w:r>
        <w:r w:rsidR="00CD2F4F" w:rsidDel="00F4492C">
          <w:delText xml:space="preserve"> </w:delText>
        </w:r>
      </w:del>
      <w:del w:id="152" w:author="Ivan Elsayed" w:date="2013-05-07T00:37:00Z">
        <w:r w:rsidR="00CD2F4F" w:rsidDel="00F038FC">
          <w:delText>with sinonasal cancer</w:delText>
        </w:r>
        <w:r w:rsidR="009E75DA" w:rsidDel="00F038FC">
          <w:delText xml:space="preserve"> and the</w:delText>
        </w:r>
      </w:del>
      <w:del w:id="153" w:author="Ivan Elsayed" w:date="2013-05-16T23:30:00Z">
        <w:r w:rsidR="009E75DA" w:rsidDel="00F4492C">
          <w:delText xml:space="preserve"> incomplete understanding of surgery in initial management</w:delText>
        </w:r>
      </w:del>
      <w:del w:id="154" w:author="Ivan Elsayed" w:date="2013-05-07T00:37:00Z">
        <w:r w:rsidR="009E75DA" w:rsidDel="00F038FC">
          <w:delText>,</w:delText>
        </w:r>
      </w:del>
      <w:del w:id="155" w:author="Ivan Elsayed" w:date="2013-05-16T23:30:00Z">
        <w:r w:rsidR="00CD2F4F" w:rsidDel="00F4492C">
          <w:delText xml:space="preserve"> </w:delText>
        </w:r>
      </w:del>
      <w:del w:id="156" w:author="Ivan Elsayed" w:date="2013-05-07T00:37:00Z">
        <w:r w:rsidR="00CD2F4F" w:rsidDel="00F038FC">
          <w:delText xml:space="preserve">we </w:delText>
        </w:r>
      </w:del>
      <w:ins w:id="157" w:author="Ivan Elsayed" w:date="2013-05-07T00:37:00Z">
        <w:r w:rsidR="00F038FC">
          <w:t xml:space="preserve">We </w:t>
        </w:r>
      </w:ins>
      <w:r w:rsidR="009E75DA">
        <w:t xml:space="preserve">sought </w:t>
      </w:r>
      <w:r w:rsidR="00CD2F4F">
        <w:t xml:space="preserve">to examine contemporary patterns of sinonasal cancer </w:t>
      </w:r>
      <w:commentRangeStart w:id="158"/>
      <w:r w:rsidR="00CD2F4F">
        <w:t>surgery</w:t>
      </w:r>
      <w:commentRangeEnd w:id="158"/>
      <w:r w:rsidR="00F038FC">
        <w:rPr>
          <w:rStyle w:val="CommentReference"/>
        </w:rPr>
        <w:commentReference w:id="158"/>
      </w:r>
      <w:r w:rsidR="00CD2F4F">
        <w:t>.</w:t>
      </w:r>
      <w:r w:rsidR="00170725">
        <w:t xml:space="preserve"> </w:t>
      </w:r>
      <w:r w:rsidR="00CD2F4F">
        <w:t xml:space="preserve">In this study, </w:t>
      </w:r>
      <w:r w:rsidR="009E75DA">
        <w:t xml:space="preserve">through analysis of a national inpatient database, </w:t>
      </w:r>
      <w:r w:rsidR="00CD2F4F">
        <w:t xml:space="preserve">we investigate the surgical </w:t>
      </w:r>
      <w:commentRangeStart w:id="159"/>
      <w:r w:rsidR="00CD2F4F">
        <w:t>outcomes</w:t>
      </w:r>
      <w:commentRangeEnd w:id="159"/>
      <w:r w:rsidR="00467A14">
        <w:rPr>
          <w:rStyle w:val="CommentReference"/>
        </w:rPr>
        <w:commentReference w:id="159"/>
      </w:r>
      <w:r w:rsidR="00CD2F4F">
        <w:t xml:space="preserve"> of patients </w:t>
      </w:r>
      <w:r w:rsidR="009E75DA">
        <w:t>who underwent</w:t>
      </w:r>
      <w:r w:rsidR="00CD2F4F">
        <w:t xml:space="preserve"> sinonasal cancer surgery</w:t>
      </w:r>
      <w:r w:rsidR="009E75DA">
        <w:t xml:space="preserve"> </w:t>
      </w:r>
      <w:r w:rsidR="00CD2F4F">
        <w:t>and evaluate the impact of hospital volume on short</w:t>
      </w:r>
      <w:r w:rsidR="009E75DA">
        <w:t>-</w:t>
      </w:r>
      <w:r w:rsidR="00CD2F4F">
        <w:t xml:space="preserve">term </w:t>
      </w:r>
      <w:commentRangeStart w:id="160"/>
      <w:r w:rsidR="00CD2F4F">
        <w:t>outcomes</w:t>
      </w:r>
      <w:commentRangeEnd w:id="160"/>
      <w:r w:rsidR="00AE7A43">
        <w:rPr>
          <w:rStyle w:val="CommentReference"/>
        </w:rPr>
        <w:commentReference w:id="160"/>
      </w:r>
      <w:r w:rsidR="00CD2F4F">
        <w:t xml:space="preserve">. </w:t>
      </w:r>
    </w:p>
    <w:p w:rsidR="0037298A" w:rsidRDefault="0037298A"/>
    <w:p w:rsidR="0037298A" w:rsidRDefault="0037298A"/>
    <w:p w:rsidR="0037298A" w:rsidDel="00C87037" w:rsidRDefault="0037298A">
      <w:pPr>
        <w:rPr>
          <w:del w:id="161" w:author="Ivan Elsayed" w:date="2013-05-16T23:34:00Z"/>
        </w:rPr>
      </w:pPr>
    </w:p>
    <w:p w:rsidR="0037298A" w:rsidDel="00C87037" w:rsidRDefault="0037298A">
      <w:pPr>
        <w:rPr>
          <w:del w:id="162" w:author="Ivan Elsayed" w:date="2013-05-16T23:34:00Z"/>
        </w:rPr>
      </w:pPr>
    </w:p>
    <w:p w:rsidR="0037298A" w:rsidDel="00C87037" w:rsidRDefault="0037298A">
      <w:pPr>
        <w:rPr>
          <w:del w:id="163" w:author="Ivan Elsayed" w:date="2013-05-16T23:34:00Z"/>
        </w:rPr>
      </w:pPr>
    </w:p>
    <w:p w:rsidR="0037298A" w:rsidDel="00C87037" w:rsidRDefault="0037298A">
      <w:pPr>
        <w:rPr>
          <w:del w:id="164" w:author="Ivan Elsayed" w:date="2013-05-16T23:34:00Z"/>
        </w:rPr>
      </w:pPr>
    </w:p>
    <w:p w:rsidR="00E34A23" w:rsidRPr="00C52D7E" w:rsidRDefault="00E34A23">
      <w:pPr>
        <w:rPr>
          <w:b/>
        </w:rPr>
      </w:pPr>
      <w:r w:rsidRPr="00C52D7E">
        <w:rPr>
          <w:b/>
        </w:rPr>
        <w:t>Materials and Methods</w:t>
      </w:r>
    </w:p>
    <w:p w:rsidR="00C52D7E" w:rsidRPr="00C52D7E" w:rsidRDefault="00C52D7E">
      <w:pPr>
        <w:rPr>
          <w:b/>
        </w:rPr>
      </w:pPr>
      <w:r w:rsidRPr="00C52D7E">
        <w:rPr>
          <w:b/>
        </w:rPr>
        <w:t>Data Source</w:t>
      </w:r>
    </w:p>
    <w:p w:rsidR="003415DF" w:rsidRPr="002E755E" w:rsidRDefault="00C84D37" w:rsidP="007D6DA5">
      <w:pPr>
        <w:rPr>
          <w:b/>
        </w:rPr>
      </w:pPr>
      <w:r>
        <w:t xml:space="preserve">A retrospective cross-sectional analysis of patients who underwent surgical resection of primary cancer of nasal cavities and </w:t>
      </w:r>
      <w:r w:rsidR="00141543">
        <w:t>paranasal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Default="006D3592" w:rsidP="003421EB">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r w:rsidR="00C52D7E">
        <w:t xml:space="preserve">ethmoid, or sphenoid </w:t>
      </w:r>
      <w:r w:rsidR="003421EB">
        <w:t xml:space="preserve">sinuses were identified. </w:t>
      </w:r>
      <w:r w:rsidR="007D6621">
        <w:t>H</w:t>
      </w:r>
      <w:r w:rsidR="003421EB">
        <w:t>igher</w:t>
      </w:r>
      <w:r w:rsidR="007D6621">
        <w:t>-</w:t>
      </w:r>
      <w:r w:rsidR="003421EB">
        <w:t xml:space="preserve">risk surgeries were identified by orbital or skull base involvement as well as surgeries requiring neck </w:t>
      </w:r>
      <w:commentRangeStart w:id="165"/>
      <w:r w:rsidR="003421EB">
        <w:t>dissection</w:t>
      </w:r>
      <w:commentRangeEnd w:id="165"/>
      <w:r w:rsidR="00C87037">
        <w:rPr>
          <w:rStyle w:val="CommentReference"/>
        </w:rPr>
        <w:commentReference w:id="165"/>
      </w:r>
      <w:r w:rsidR="003421EB">
        <w:t xml:space="preserve">.  </w:t>
      </w:r>
      <w:del w:id="166" w:author="Ivan Elsayed" w:date="2013-05-16T23:36:00Z">
        <w:r w:rsidR="003421EB" w:rsidDel="00C87037">
          <w:delText>Incidences of in-hospital</w:delText>
        </w:r>
      </w:del>
      <w:ins w:id="167" w:author="Ivan Elsayed" w:date="2013-05-16T23:36:00Z">
        <w:r w:rsidR="00C87037">
          <w:t>Hospital</w:t>
        </w:r>
      </w:ins>
      <w:r w:rsidR="003421EB">
        <w:t xml:space="preserve"> mortality</w:t>
      </w:r>
      <w:ins w:id="168" w:author="Ivan Elsayed" w:date="2013-05-16T23:36:00Z">
        <w:r w:rsidR="00C87037">
          <w:t xml:space="preserve"> and</w:t>
        </w:r>
      </w:ins>
      <w:del w:id="169" w:author="Ivan Elsayed" w:date="2013-05-16T23:36:00Z">
        <w:r w:rsidR="003421EB" w:rsidDel="00C87037">
          <w:delText xml:space="preserve"> as well </w:delText>
        </w:r>
      </w:del>
      <w:r w:rsidR="003421EB">
        <w:t xml:space="preserve">perioperative morbidity such as post-operative infections, cardiopulmonary complications, hemorrhagic complications, nerve palsies, and deep vein thrombosis were identified. </w:t>
      </w:r>
    </w:p>
    <w:p w:rsidR="00D00A5A" w:rsidDel="00C87037" w:rsidRDefault="00D00A5A" w:rsidP="003421EB">
      <w:pPr>
        <w:rPr>
          <w:del w:id="170" w:author="Ivan Elsayed" w:date="2013-05-16T23:36:00Z"/>
        </w:rPr>
      </w:pPr>
    </w:p>
    <w:p w:rsidR="00141543" w:rsidRPr="00141543" w:rsidRDefault="00141543" w:rsidP="003421EB">
      <w:pPr>
        <w:rPr>
          <w:b/>
        </w:rPr>
      </w:pPr>
      <w:r>
        <w:rPr>
          <w:b/>
        </w:rPr>
        <w:t>Statistical Analysis</w:t>
      </w:r>
    </w:p>
    <w:p w:rsidR="00C52D7E" w:rsidRDefault="003421EB" w:rsidP="00C52D7E">
      <w:r>
        <w:t xml:space="preserve">The total </w:t>
      </w:r>
      <w:r w:rsidR="006D3592">
        <w:t>number of hospitalizations was plotted annually from 1988</w:t>
      </w:r>
      <w:r>
        <w:t xml:space="preserve"> to 2009 and hospital volume was also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3415DF" w:rsidRDefault="003415DF" w:rsidP="00C52D7E"/>
    <w:p w:rsidR="003415DF" w:rsidRDefault="003415DF" w:rsidP="00C52D7E"/>
    <w:p w:rsidR="003415DF" w:rsidDel="00C87037" w:rsidRDefault="003415DF" w:rsidP="00C52D7E">
      <w:pPr>
        <w:rPr>
          <w:del w:id="171" w:author="Ivan Elsayed" w:date="2013-05-16T23:36:00Z"/>
        </w:rPr>
      </w:pPr>
    </w:p>
    <w:p w:rsidR="003415DF" w:rsidDel="00C87037" w:rsidRDefault="003415DF" w:rsidP="00C52D7E">
      <w:pPr>
        <w:rPr>
          <w:del w:id="172" w:author="Ivan Elsayed" w:date="2013-05-16T23:36:00Z"/>
        </w:rPr>
      </w:pPr>
    </w:p>
    <w:p w:rsidR="007D6DA5" w:rsidRDefault="007D6DA5" w:rsidP="00C52D7E"/>
    <w:p w:rsidR="00E34A23" w:rsidRDefault="00C84D37">
      <w:pPr>
        <w:rPr>
          <w:b/>
        </w:rPr>
      </w:pPr>
      <w:r w:rsidRPr="003421EB">
        <w:rPr>
          <w:b/>
        </w:rPr>
        <w:t>Results</w:t>
      </w:r>
    </w:p>
    <w:p w:rsidR="00140627" w:rsidRDefault="00B349B8">
      <w:r>
        <w:t xml:space="preserve">We identified </w:t>
      </w:r>
      <w:r w:rsidR="003421EB">
        <w:t xml:space="preserve">3850 cases </w:t>
      </w:r>
      <w:r w:rsidR="00140627">
        <w:t xml:space="preserve">of sinonasal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C</w:t>
      </w:r>
      <w:r w:rsidR="00C13FB7">
        <w:t xml:space="preserve">). </w:t>
      </w:r>
      <w:r w:rsidR="00797255">
        <w:t xml:space="preserve">The volume of sinonasal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  p &gt; 0.001). </w:t>
      </w:r>
    </w:p>
    <w:p w:rsidR="004B2EC0" w:rsidRDefault="004B2EC0"/>
    <w:tbl>
      <w:tblPr>
        <w:tblW w:w="10930" w:type="dxa"/>
        <w:tblBorders>
          <w:top w:val="single" w:sz="4" w:space="0" w:color="auto"/>
          <w:bottom w:val="single" w:sz="4" w:space="0" w:color="auto"/>
          <w:insideH w:val="single" w:sz="4" w:space="0" w:color="auto"/>
        </w:tblBorders>
        <w:tblLayout w:type="fixed"/>
        <w:tblLook w:val="00A0"/>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Sinonasal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p>
        </w:tc>
        <w:tc>
          <w:tcPr>
            <w:tcW w:w="225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t>(&gt;5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8" cstate="print"/>
                    <a:stretch>
                      <a:fillRect/>
                    </a:stretch>
                  </pic:blipFill>
                  <pic:spPr>
                    <a:xfrm>
                      <a:off x="0" y="0"/>
                      <a:ext cx="2926080" cy="2377015"/>
                    </a:xfrm>
                    <a:prstGeom prst="rect">
                      <a:avLst/>
                    </a:prstGeom>
                  </pic:spPr>
                </pic:pic>
              </a:graphicData>
            </a:graphic>
          </wp:inline>
        </w:drawing>
      </w:r>
      <w:commentRangeStart w:id="173"/>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9" cstate="print"/>
                    <a:stretch>
                      <a:fillRect/>
                    </a:stretch>
                  </pic:blipFill>
                  <pic:spPr>
                    <a:xfrm>
                      <a:off x="0" y="0"/>
                      <a:ext cx="2926080" cy="2377015"/>
                    </a:xfrm>
                    <a:prstGeom prst="rect">
                      <a:avLst/>
                    </a:prstGeom>
                  </pic:spPr>
                </pic:pic>
              </a:graphicData>
            </a:graphic>
          </wp:inline>
        </w:drawing>
      </w:r>
      <w:commentRangeEnd w:id="173"/>
      <w:r w:rsidR="00C87037">
        <w:rPr>
          <w:rStyle w:val="CommentReference"/>
        </w:rPr>
        <w:commentReference w:id="173"/>
      </w:r>
    </w:p>
    <w:p w:rsidR="004B2EC0" w:rsidRDefault="004B2EC0" w:rsidP="004B2EC0">
      <w:pPr>
        <w:rPr>
          <w:b/>
        </w:rPr>
      </w:pPr>
      <w:r>
        <w:rPr>
          <w:b/>
        </w:rPr>
        <w:t xml:space="preserve">Figure 1: Percentage of Low- and High-Volume Hospital Management over Time (by </w:t>
      </w:r>
      <w:commentRangeStart w:id="174"/>
      <w:r>
        <w:rPr>
          <w:b/>
        </w:rPr>
        <w:t>Year</w:t>
      </w:r>
      <w:commentRangeEnd w:id="174"/>
      <w:r w:rsidR="00F45D27">
        <w:rPr>
          <w:rStyle w:val="CommentReference"/>
        </w:rPr>
        <w:commentReference w:id="174"/>
      </w:r>
      <w:r>
        <w:rPr>
          <w:b/>
        </w:rPr>
        <w:t>)</w:t>
      </w:r>
    </w:p>
    <w:p w:rsidR="004B2EC0" w:rsidRDefault="004B2EC0" w:rsidP="004B2EC0">
      <w:pPr>
        <w:rPr>
          <w:b/>
        </w:rPr>
      </w:pPr>
    </w:p>
    <w:p w:rsidR="004B2EC0" w:rsidRPr="004B2EC0" w:rsidRDefault="004B2EC0" w:rsidP="004B2EC0">
      <w:pPr>
        <w:rPr>
          <w:b/>
        </w:rPr>
      </w:pPr>
    </w:p>
    <w:p w:rsidR="00676C0D" w:rsidRDefault="00AC49A2" w:rsidP="00AC49A2">
      <w:r>
        <w:t>In order to investigate the impact of surgical volume on short</w:t>
      </w:r>
      <w:r w:rsidR="007D6621">
        <w:t>-</w:t>
      </w:r>
      <w:r>
        <w:t xml:space="preserve">term outcomes, we separated hospitals into centers that perform relatively </w:t>
      </w:r>
      <w:r w:rsidR="007D6621">
        <w:t xml:space="preserve">higher numbers of </w:t>
      </w:r>
      <w:r>
        <w:t>sinonasal cancer surgery cases (greater than 5 case</w:t>
      </w:r>
      <w:r w:rsidR="007D6621">
        <w:t>s</w:t>
      </w:r>
      <w:r>
        <w:t xml:space="preserve"> per year) and centers that performed relatively few sinonasal cancer surgery cases (less than 5 cases per year). </w:t>
      </w:r>
      <w:del w:id="175" w:author="Ivan Elsayed" w:date="2013-05-16T23:42:00Z">
        <w:r w:rsidDel="005F7510">
          <w:delText>We identified 32</w:delText>
        </w:r>
      </w:del>
      <w:ins w:id="176" w:author="Ivan Elsayed" w:date="2013-05-16T23:42:00Z">
        <w:r w:rsidR="005F7510">
          <w:t xml:space="preserve">Thirty two </w:t>
        </w:r>
      </w:ins>
      <w:del w:id="177" w:author="Ivan Elsayed" w:date="2013-05-16T23:42:00Z">
        <w:r w:rsidDel="005F7510">
          <w:delText xml:space="preserve"> </w:delText>
        </w:r>
      </w:del>
      <w:r>
        <w:t xml:space="preserve">hospitals which averaged more than 5 cases per year </w:t>
      </w:r>
      <w:ins w:id="178" w:author="Ivan Elsayed" w:date="2013-05-16T23:42:00Z">
        <w:r w:rsidR="005F7510">
          <w:t xml:space="preserve">were identified </w:t>
        </w:r>
      </w:ins>
      <w:r>
        <w:t xml:space="preserve">and accounted for 28% of all sinonasal surgery cases. These hospitals were more </w:t>
      </w:r>
      <w:r w:rsidR="007D6621">
        <w:t xml:space="preserve">frequently </w:t>
      </w:r>
      <w:r>
        <w:t>represented in high</w:t>
      </w:r>
      <w:r w:rsidR="007D6621">
        <w:t>-</w:t>
      </w:r>
      <w:r>
        <w:t>risk cases</w:t>
      </w:r>
      <w:r w:rsidR="007D6621">
        <w:t xml:space="preserve">, </w:t>
      </w:r>
      <w:r>
        <w:t>accounting for 32.4% of 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w:t>
      </w:r>
      <w:commentRangeStart w:id="179"/>
      <w:r w:rsidR="007A4E89">
        <w:t>performed</w:t>
      </w:r>
      <w:commentRangeEnd w:id="179"/>
      <w:r w:rsidR="005F7510">
        <w:rPr>
          <w:rStyle w:val="CommentReference"/>
        </w:rPr>
        <w:commentReference w:id="179"/>
      </w:r>
      <w:r w:rsidR="007A4E89">
        <w:t xml:space="preserve"> sinonasal cancer surgery (Table 2)</w:t>
      </w:r>
      <w:r>
        <w:t xml:space="preserve">. </w:t>
      </w:r>
      <w:r w:rsidR="007A4E89">
        <w:t>High</w:t>
      </w:r>
      <w:r w:rsidR="007D6621">
        <w:t>-</w:t>
      </w:r>
      <w:r w:rsidR="007A4E89">
        <w:t>volume centers tended to be teaching hospitals (P &gt; 0.001), and large, urban hospitals were also more represented (Table 3).</w:t>
      </w:r>
    </w:p>
    <w:p w:rsidR="007D6621" w:rsidRDefault="007D6621" w:rsidP="00AC49A2"/>
    <w:p w:rsidR="004B2EC0" w:rsidRDefault="004B2EC0" w:rsidP="004B2EC0"/>
    <w:p w:rsidR="004B2EC0" w:rsidRDefault="004B2EC0" w:rsidP="004B2EC0"/>
    <w:p w:rsidR="004B2EC0" w:rsidRDefault="004B2EC0" w:rsidP="004B2EC0"/>
    <w:p w:rsidR="004B2EC0" w:rsidRDefault="004B2EC0" w:rsidP="004B2EC0"/>
    <w:p w:rsidR="004B2EC0" w:rsidRDefault="004B2EC0" w:rsidP="004B2EC0"/>
    <w:p w:rsidR="004B4D06" w:rsidRDefault="004B4D06" w:rsidP="004B4D06"/>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6B1527">
        <w:tc>
          <w:tcPr>
            <w:tcW w:w="9288" w:type="dxa"/>
            <w:gridSpan w:val="6"/>
          </w:tcPr>
          <w:p w:rsidR="004B4D06" w:rsidRPr="004904CB" w:rsidRDefault="004B4D06" w:rsidP="006B1527">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r>
              <w:rPr>
                <w:rFonts w:ascii="Arial" w:hAnsi="Arial"/>
                <w:sz w:val="20"/>
                <w:szCs w:val="24"/>
              </w:rPr>
              <w:t xml:space="preserve">Sinonasal Cancer Surgeries </w:t>
            </w:r>
            <w:r w:rsidRPr="004904CB">
              <w:rPr>
                <w:rFonts w:ascii="Arial" w:hAnsi="Arial"/>
                <w:sz w:val="20"/>
                <w:szCs w:val="24"/>
              </w:rPr>
              <w:t>Stratified by Hospital Caseload</w:t>
            </w:r>
          </w:p>
        </w:tc>
        <w:tc>
          <w:tcPr>
            <w:tcW w:w="1440" w:type="dxa"/>
          </w:tcPr>
          <w:p w:rsidR="004B4D06" w:rsidRPr="004904CB" w:rsidRDefault="004B4D06" w:rsidP="006B1527">
            <w:pPr>
              <w:spacing w:after="80" w:line="240" w:lineRule="auto"/>
              <w:rPr>
                <w:rFonts w:ascii="Arial" w:hAnsi="Arial"/>
                <w:b/>
                <w:sz w:val="20"/>
                <w:szCs w:val="24"/>
              </w:rPr>
            </w:pPr>
          </w:p>
        </w:tc>
      </w:tr>
      <w:tr w:rsidR="004B4D06" w:rsidRPr="004904CB" w:rsidTr="006B1527">
        <w:tc>
          <w:tcPr>
            <w:tcW w:w="1458" w:type="dxa"/>
            <w:tcBorders>
              <w:bottom w:val="nil"/>
            </w:tcBorders>
            <w:vAlign w:val="center"/>
          </w:tcPr>
          <w:p w:rsidR="004B4D06" w:rsidRPr="004904CB" w:rsidRDefault="004B4D06" w:rsidP="006B1527">
            <w:pPr>
              <w:spacing w:after="80" w:line="240" w:lineRule="auto"/>
              <w:rPr>
                <w:rFonts w:ascii="Arial" w:hAnsi="Arial"/>
                <w:b/>
                <w:sz w:val="20"/>
              </w:rPr>
            </w:pPr>
          </w:p>
        </w:tc>
        <w:tc>
          <w:tcPr>
            <w:tcW w:w="7830" w:type="dxa"/>
            <w:gridSpan w:val="5"/>
            <w:vAlign w:val="center"/>
          </w:tcPr>
          <w:p w:rsidR="004B4D06" w:rsidRPr="004904CB" w:rsidRDefault="004B4D06" w:rsidP="006B1527">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6B1527">
            <w:pPr>
              <w:spacing w:after="80" w:line="240" w:lineRule="auto"/>
              <w:jc w:val="center"/>
              <w:rPr>
                <w:rFonts w:ascii="Arial" w:hAnsi="Arial"/>
                <w:b/>
                <w:sz w:val="20"/>
              </w:rPr>
            </w:pPr>
          </w:p>
        </w:tc>
      </w:tr>
      <w:tr w:rsidR="004B4D06" w:rsidRPr="004904CB" w:rsidTr="006B1527">
        <w:tc>
          <w:tcPr>
            <w:tcW w:w="1458" w:type="dxa"/>
            <w:tcBorders>
              <w:top w:val="nil"/>
              <w:bottom w:val="nil"/>
            </w:tcBorders>
            <w:vAlign w:val="center"/>
          </w:tcPr>
          <w:p w:rsidR="004B4D06" w:rsidRPr="004904CB" w:rsidRDefault="004B4D06" w:rsidP="006B1527">
            <w:pPr>
              <w:spacing w:after="80" w:line="240" w:lineRule="auto"/>
              <w:rPr>
                <w:rFonts w:ascii="Arial" w:hAnsi="Arial"/>
                <w:b/>
                <w:sz w:val="20"/>
              </w:rPr>
            </w:pP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6B1527">
        <w:tc>
          <w:tcPr>
            <w:tcW w:w="1458" w:type="dxa"/>
            <w:tcBorders>
              <w:bottom w:val="single" w:sz="18" w:space="0" w:color="auto"/>
            </w:tcBorders>
            <w:vAlign w:val="bottom"/>
          </w:tcPr>
          <w:p w:rsidR="004B4D06" w:rsidRPr="004904CB" w:rsidRDefault="004B4D06" w:rsidP="006B1527">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6B1527">
        <w:tc>
          <w:tcPr>
            <w:tcW w:w="1458" w:type="dxa"/>
            <w:tcBorders>
              <w:top w:val="single" w:sz="18" w:space="0" w:color="auto"/>
              <w:bottom w:val="nil"/>
            </w:tcBorders>
          </w:tcPr>
          <w:p w:rsidR="004B4D06" w:rsidRPr="004904CB" w:rsidRDefault="004B4D06" w:rsidP="006B1527">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r>
    </w:tbl>
    <w:p w:rsidR="004B2EC0" w:rsidRDefault="004B2EC0" w:rsidP="004B2EC0"/>
    <w:p w:rsidR="004B2EC0" w:rsidRDefault="004B2EC0" w:rsidP="004B2EC0"/>
    <w:p w:rsidR="004B2EC0" w:rsidRDefault="005F7510" w:rsidP="004B2EC0">
      <w:pPr>
        <w:spacing w:after="0" w:line="480" w:lineRule="auto"/>
      </w:pPr>
      <w:r>
        <w:rPr>
          <w:rStyle w:val="CommentReference"/>
        </w:rPr>
        <w:commentReference w:id="180"/>
      </w:r>
    </w:p>
    <w:tbl>
      <w:tblPr>
        <w:tblW w:w="10930" w:type="dxa"/>
        <w:tblBorders>
          <w:top w:val="single" w:sz="4" w:space="0" w:color="auto"/>
          <w:bottom w:val="single" w:sz="4" w:space="0" w:color="auto"/>
          <w:insideH w:val="single" w:sz="4" w:space="0" w:color="auto"/>
        </w:tblBorders>
        <w:tblLayout w:type="fixed"/>
        <w:tblLook w:val="00A0"/>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Sinonasal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lastRenderedPageBreak/>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r w:rsidRPr="00F828EB">
              <w:rPr>
                <w:rFonts w:ascii="Arial" w:eastAsia="Cambria" w:hAnsi="Arial"/>
                <w:sz w:val="14"/>
                <w:szCs w:val="14"/>
                <w:vertAlign w:val="superscript"/>
              </w:rPr>
              <w:t>a</w:t>
            </w:r>
            <w:r w:rsidRPr="00F828EB">
              <w:rPr>
                <w:rFonts w:ascii="Arial" w:eastAsia="Cambria" w:hAnsi="Arial"/>
                <w:sz w:val="14"/>
                <w:szCs w:val="14"/>
              </w:rPr>
              <w:t xml:space="preserve">Hospital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r w:rsidRPr="00F828EB">
              <w:rPr>
                <w:rFonts w:ascii="Arial" w:eastAsia="Cambria" w:hAnsi="Arial"/>
                <w:sz w:val="14"/>
                <w:szCs w:val="14"/>
                <w:vertAlign w:val="superscript"/>
              </w:rPr>
              <w:t>b</w:t>
            </w:r>
            <w:r w:rsidRPr="00F828EB">
              <w:rPr>
                <w:rFonts w:ascii="Arial" w:eastAsia="Cambria" w:hAnsi="Arial"/>
                <w:sz w:val="14"/>
                <w:szCs w:val="14"/>
              </w:rPr>
              <w:t>Hospital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c</w:t>
            </w:r>
            <w:r>
              <w:rPr>
                <w:rFonts w:ascii="Arial" w:eastAsia="Cambria" w:hAnsi="Arial"/>
                <w:sz w:val="14"/>
                <w:szCs w:val="14"/>
              </w:rPr>
              <w:t>Percentage obtained from total number of cases by each subset</w:t>
            </w:r>
          </w:p>
        </w:tc>
      </w:tr>
    </w:tbl>
    <w:p w:rsidR="004B2EC0" w:rsidRDefault="004B2EC0" w:rsidP="004B2EC0">
      <w:pPr>
        <w:spacing w:after="0" w:line="480" w:lineRule="auto"/>
      </w:pPr>
    </w:p>
    <w:p w:rsidR="004B2EC0" w:rsidRPr="003421EB" w:rsidRDefault="004B2EC0" w:rsidP="00AC49A2"/>
    <w:p w:rsidR="00D12F47" w:rsidRDefault="00AC49A2">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complications, representing about half of all complications, while visual defects and neuropathies directly resulting from the surgery </w:t>
      </w:r>
      <w:r w:rsidR="00610B49">
        <w:t xml:space="preserve">was present in a minority of </w:t>
      </w:r>
      <w:commentRangeStart w:id="181"/>
      <w:r w:rsidR="00610B49">
        <w:t>cases</w:t>
      </w:r>
      <w:commentRangeEnd w:id="181"/>
      <w:r w:rsidR="005F7510">
        <w:rPr>
          <w:rStyle w:val="CommentReference"/>
        </w:rPr>
        <w:commentReference w:id="181"/>
      </w:r>
      <w:r w:rsidR="00610B49">
        <w:t xml:space="preserve">. </w:t>
      </w:r>
      <w:r w:rsidR="00D12F47">
        <w:t xml:space="preserve">There was a statistically significant difference in overall complication rate between high-volume and low-volume centers (Chi-squared test, p = 0.018), with higher rates of cardiopulmonary complications (p = 0.024) and peri-operative electrolyte abnormalities (p = 0.002) seen at high-volume centers. There was no difference in mortality between high-volume and low-volume centers (p = 0.122). </w:t>
      </w:r>
    </w:p>
    <w:p w:rsidR="00D12F47" w:rsidRDefault="00D12F47"/>
    <w:p w:rsidR="00D12F47" w:rsidRDefault="00596813">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r w:rsidR="004B4D06">
        <w:t xml:space="preserve">These complicated cases had a mean length of stay of 9.4 days (vs. 6.2 days for uncomplicated cases, p &lt; 0.0001) </w:t>
      </w:r>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-sino</w:t>
      </w:r>
      <w:r w:rsidR="0052764E">
        <w:t xml:space="preserve">nasal </w:t>
      </w:r>
      <w:r w:rsidR="00610B49">
        <w:t>intervention</w:t>
      </w:r>
      <w:r w:rsidR="004B4D06">
        <w:t xml:space="preserve"> (p &lt; 0.0001)</w:t>
      </w:r>
      <w:r w:rsidR="0052764E">
        <w:t>.</w:t>
      </w:r>
      <w:r w:rsidR="001C7498">
        <w:t xml:space="preserve"> </w:t>
      </w:r>
      <w:r w:rsidR="007E2C56">
        <w:t>For complicated cases, t</w:t>
      </w:r>
      <w:r w:rsidR="001C7498">
        <w:t>here was no observed difference in overall complication rate</w:t>
      </w:r>
      <w:r w:rsidR="004B4D06">
        <w:t xml:space="preserve"> or mortality</w:t>
      </w:r>
      <w:r w:rsidR="001C7498">
        <w:t xml:space="preserve"> between high-volume and low-volume </w:t>
      </w:r>
      <w:r w:rsidR="007E2C56">
        <w:t>centers.</w:t>
      </w:r>
    </w:p>
    <w:p w:rsidR="001C7498" w:rsidRDefault="001C749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A0"/>
      </w:tblPr>
      <w:tblGrid>
        <w:gridCol w:w="2988"/>
        <w:gridCol w:w="2070"/>
        <w:gridCol w:w="1800"/>
        <w:gridCol w:w="90"/>
        <w:gridCol w:w="338"/>
        <w:gridCol w:w="1462"/>
        <w:gridCol w:w="90"/>
        <w:gridCol w:w="720"/>
      </w:tblGrid>
      <w:tr w:rsidR="001C7498" w:rsidRPr="004904CB" w:rsidTr="001C7498">
        <w:tc>
          <w:tcPr>
            <w:tcW w:w="9558" w:type="dxa"/>
            <w:gridSpan w:val="8"/>
            <w:tcBorders>
              <w:top w:val="single" w:sz="48" w:space="0" w:color="auto"/>
            </w:tcBorders>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Complications of Sinonasal Cancer Surgery</w:t>
            </w:r>
          </w:p>
        </w:tc>
      </w:tr>
      <w:tr w:rsidR="001C7498" w:rsidRPr="004904CB" w:rsidTr="001C7498">
        <w:tc>
          <w:tcPr>
            <w:tcW w:w="2988" w:type="dxa"/>
          </w:tcPr>
          <w:p w:rsidR="001C7498" w:rsidRPr="004904CB" w:rsidRDefault="001C7498" w:rsidP="00D12F47">
            <w:pPr>
              <w:spacing w:after="20" w:line="240" w:lineRule="auto"/>
              <w:rPr>
                <w:rFonts w:ascii="Arial" w:eastAsia="Cambria" w:hAnsi="Arial"/>
                <w:sz w:val="20"/>
              </w:rPr>
            </w:pPr>
          </w:p>
        </w:tc>
        <w:tc>
          <w:tcPr>
            <w:tcW w:w="2070" w:type="dxa"/>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Low-Volume Centers</w:t>
            </w:r>
            <w:r>
              <w:rPr>
                <w:rFonts w:ascii="Arial" w:eastAsia="Cambria" w:hAnsi="Arial"/>
                <w:b/>
                <w:sz w:val="20"/>
              </w:rPr>
              <w:br/>
            </w:r>
          </w:p>
        </w:tc>
        <w:tc>
          <w:tcPr>
            <w:tcW w:w="720" w:type="dxa"/>
          </w:tcPr>
          <w:p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t>P</w:t>
            </w:r>
            <w:r>
              <w:rPr>
                <w:rFonts w:ascii="Arial" w:eastAsia="Cambria" w:hAnsi="Arial"/>
                <w:b/>
                <w:sz w:val="20"/>
                <w:vertAlign w:val="superscript"/>
              </w:rPr>
              <w:t>a</w:t>
            </w: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Deaths, n </w:t>
            </w:r>
            <w:r w:rsidRPr="004904CB">
              <w:rPr>
                <w:rFonts w:ascii="Arial" w:eastAsia="Cambria" w:hAnsi="Arial"/>
                <w:sz w:val="20"/>
              </w:rPr>
              <w:t>(</w:t>
            </w:r>
            <w:r>
              <w:rPr>
                <w:rFonts w:ascii="Arial" w:eastAsia="Cambria" w:hAnsi="Arial"/>
                <w:sz w:val="20"/>
              </w:rPr>
              <w: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rsidTr="001C7498">
        <w:tc>
          <w:tcPr>
            <w:tcW w:w="2988" w:type="dxa"/>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Unspecified Postop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Borders>
              <w:top w:val="single" w:sz="4" w:space="0" w:color="auto"/>
              <w:bottom w:val="single" w:sz="4" w:space="0" w:color="auto"/>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rsidTr="006D2F2B">
        <w:trPr>
          <w:gridAfter w:val="2"/>
          <w:wAfter w:w="810" w:type="dxa"/>
        </w:trPr>
        <w:tc>
          <w:tcPr>
            <w:tcW w:w="2988" w:type="dxa"/>
            <w:tcBorders>
              <w:top w:val="single" w:sz="4" w:space="0" w:color="auto"/>
              <w:bottom w:val="nil"/>
            </w:tcBorders>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
        <w:tc>
          <w:tcPr>
            <w:tcW w:w="2988" w:type="dxa"/>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lastRenderedPageBreak/>
              <w:t>Other,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vMerge w:val="restart"/>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rsidTr="006D2F2B">
        <w:tc>
          <w:tcPr>
            <w:tcW w:w="2988" w:type="dxa"/>
            <w:vMerge/>
            <w:tcBorders>
              <w:top w:val="nil"/>
              <w:bottom w:val="nil"/>
            </w:tcBorders>
          </w:tcPr>
          <w:p w:rsidR="001C7498" w:rsidRPr="004904CB" w:rsidRDefault="001C7498" w:rsidP="00D12F47">
            <w:pPr>
              <w:spacing w:after="20" w:line="240" w:lineRule="auto"/>
              <w:rPr>
                <w:rFonts w:ascii="Arial" w:eastAsia="Cambria" w:hAnsi="Arial"/>
                <w:sz w:val="20"/>
              </w:rPr>
            </w:pP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rsidTr="006D2F2B">
        <w:tc>
          <w:tcPr>
            <w:tcW w:w="2988" w:type="dxa"/>
            <w:tcBorders>
              <w:top w:val="nil"/>
              <w:bottom w:val="nil"/>
            </w:tcBorders>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c>
          <w:tcPr>
            <w:tcW w:w="2988" w:type="dxa"/>
            <w:tcBorders>
              <w:top w:val="single" w:sz="4" w:space="0" w:color="auto"/>
              <w:bottom w:val="single" w:sz="4" w:space="0" w:color="auto"/>
            </w:tcBorders>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
          <w:p w:rsidR="006F25C7"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rsidTr="00D12F47">
        <w:tc>
          <w:tcPr>
            <w:tcW w:w="9558" w:type="dxa"/>
            <w:gridSpan w:val="8"/>
            <w:tcBorders>
              <w:top w:val="single" w:sz="4" w:space="0" w:color="auto"/>
              <w:bottom w:val="single" w:sz="24" w:space="0" w:color="auto"/>
            </w:tcBorders>
          </w:tcPr>
          <w:p w:rsidR="001C7498" w:rsidRPr="006D2F2B" w:rsidRDefault="00F02400" w:rsidP="006D2F2B">
            <w:pPr>
              <w:spacing w:after="20" w:line="240" w:lineRule="auto"/>
              <w:rPr>
                <w:rFonts w:ascii="Arial" w:eastAsia="Cambria" w:hAnsi="Arial"/>
                <w:sz w:val="12"/>
                <w:szCs w:val="12"/>
              </w:rPr>
            </w:pPr>
            <w:r w:rsidRPr="00F02400">
              <w:rPr>
                <w:rFonts w:ascii="Arial" w:eastAsia="Cambria" w:hAnsi="Arial"/>
                <w:sz w:val="12"/>
                <w:szCs w:val="12"/>
                <w:vertAlign w:val="superscript"/>
              </w:rPr>
              <w:t>a</w:t>
            </w:r>
            <w:r w:rsidRPr="00F02400">
              <w:rPr>
                <w:rFonts w:ascii="Arial" w:eastAsia="Cambria" w:hAnsi="Arial"/>
                <w:sz w:val="12"/>
                <w:szCs w:val="12"/>
              </w:rPr>
              <w:t>Chi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rsidR="001C7498" w:rsidRDefault="001C7498" w:rsidP="001C7498">
      <w:pPr>
        <w:spacing w:after="0" w:line="480" w:lineRule="auto"/>
      </w:pPr>
    </w:p>
    <w:p w:rsidR="006F25C7" w:rsidRDefault="0058653D">
      <w:pPr>
        <w:spacing w:after="0" w:line="360" w:lineRule="auto"/>
      </w:pPr>
      <w:commentRangeStart w:id="182"/>
      <w:r w:rsidRPr="0058653D">
        <w:rPr>
          <w:highlight w:val="yellow"/>
          <w:rPrChange w:id="183" w:author="Ivan Elsayed" w:date="2013-05-16T23:58:00Z">
            <w:rPr/>
          </w:rPrChange>
        </w:rPr>
        <w:t>Over</w:t>
      </w:r>
      <w:commentRangeEnd w:id="182"/>
      <w:r w:rsidR="009C5588">
        <w:rPr>
          <w:rStyle w:val="CommentReference"/>
        </w:rPr>
        <w:commentReference w:id="182"/>
      </w:r>
      <w:r w:rsidRPr="0058653D">
        <w:rPr>
          <w:highlight w:val="yellow"/>
          <w:rPrChange w:id="184" w:author="Ivan Elsayed" w:date="2013-05-16T23:58:00Z">
            <w:rPr/>
          </w:rPrChange>
        </w:rPr>
        <w:t xml:space="preserve"> the time period of analysis, an increasingly greater proportion of cases were done at high volume centers (Figure</w:t>
      </w:r>
      <w:r w:rsidR="007E2C56">
        <w:t xml:space="preserve"> 1). At the same time, a greater number of cases required neck dissection or had orbital sinus, maxillary sinus, or skull base involvement (Figure 2). There was a decrease in mortality over time</w:t>
      </w:r>
      <w:r w:rsidR="00507A1C">
        <w:t xml:space="preserve"> (p &lt; 0.001), however concomitantly there was an increase in the complicate rate (Figure 3). The make-up and distribution of the types of complications has not changed during the time period of analysis (Supplemental Figure D). </w:t>
      </w:r>
    </w:p>
    <w:p w:rsidR="001C7498" w:rsidRDefault="001C7498">
      <w:pPr>
        <w:rPr>
          <w:b/>
        </w:rPr>
      </w:pPr>
    </w:p>
    <w:p w:rsidR="004B2EC0" w:rsidRDefault="004B2EC0">
      <w:pPr>
        <w:rPr>
          <w:b/>
        </w:rPr>
      </w:pPr>
    </w:p>
    <w:p w:rsidR="00AD4B67" w:rsidRDefault="007E2C56" w:rsidP="0031072E">
      <w:pPr>
        <w:rPr>
          <w:b/>
        </w:rPr>
      </w:pPr>
      <w:r>
        <w:rPr>
          <w:b/>
          <w:noProof/>
          <w:lang w:eastAsia="zh-CN"/>
        </w:rPr>
        <w:drawing>
          <wp:inline distT="0" distB="0" distL="0" distR="0">
            <wp:extent cx="2926080" cy="2398608"/>
            <wp:effectExtent l="19050" t="0" r="7620" b="0"/>
            <wp:docPr id="10" name="Picture 9" descr="ComplicatedCase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edCasesOverTime.png"/>
                    <pic:cNvPicPr/>
                  </pic:nvPicPr>
                  <pic:blipFill>
                    <a:blip r:embed="rId10"/>
                    <a:stretch>
                      <a:fillRect/>
                    </a:stretch>
                  </pic:blipFill>
                  <pic:spPr>
                    <a:xfrm>
                      <a:off x="0" y="0"/>
                      <a:ext cx="2926080" cy="2398608"/>
                    </a:xfrm>
                    <a:prstGeom prst="rect">
                      <a:avLst/>
                    </a:prstGeom>
                  </pic:spPr>
                </pic:pic>
              </a:graphicData>
            </a:graphic>
          </wp:inline>
        </w:drawing>
      </w:r>
      <w:r w:rsidR="00F45D27">
        <w:rPr>
          <w:rStyle w:val="CommentReference"/>
        </w:rPr>
        <w:commentReference w:id="185"/>
      </w:r>
    </w:p>
    <w:p w:rsidR="007E2C56" w:rsidRDefault="004B2EC0" w:rsidP="007E2C56">
      <w:pPr>
        <w:rPr>
          <w:b/>
        </w:rPr>
      </w:pPr>
      <w:r>
        <w:rPr>
          <w:b/>
        </w:rPr>
        <w:t xml:space="preserve">Figure 2: Rate of High-Risk Surgeries over Time (by </w:t>
      </w:r>
      <w:commentRangeStart w:id="186"/>
      <w:r>
        <w:rPr>
          <w:b/>
        </w:rPr>
        <w:t>Year</w:t>
      </w:r>
      <w:commentRangeEnd w:id="186"/>
      <w:r w:rsidR="009C5588">
        <w:rPr>
          <w:rStyle w:val="CommentReference"/>
        </w:rPr>
        <w:commentReference w:id="186"/>
      </w:r>
      <w:r>
        <w:rPr>
          <w:b/>
        </w:rPr>
        <w:t>)</w:t>
      </w:r>
    </w:p>
    <w:p w:rsidR="007E2C56" w:rsidRDefault="007E2C56" w:rsidP="007E2C56">
      <w:pPr>
        <w:rPr>
          <w:b/>
        </w:rPr>
      </w:pPr>
      <w:commentRangeStart w:id="187"/>
      <w:r>
        <w:rPr>
          <w:b/>
          <w:noProof/>
          <w:lang w:eastAsia="zh-CN"/>
        </w:rPr>
        <w:lastRenderedPageBreak/>
        <w:drawing>
          <wp:inline distT="0" distB="0" distL="0" distR="0">
            <wp:extent cx="2900257" cy="2377440"/>
            <wp:effectExtent l="19050" t="0" r="0" b="0"/>
            <wp:docPr id="11" name="Picture 4" descr="Death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OverTime.png"/>
                    <pic:cNvPicPr/>
                  </pic:nvPicPr>
                  <pic:blipFill>
                    <a:blip r:embed="rId11"/>
                    <a:stretch>
                      <a:fillRect/>
                    </a:stretch>
                  </pic:blipFill>
                  <pic:spPr>
                    <a:xfrm>
                      <a:off x="0" y="0"/>
                      <a:ext cx="2900257" cy="2377440"/>
                    </a:xfrm>
                    <a:prstGeom prst="rect">
                      <a:avLst/>
                    </a:prstGeom>
                  </pic:spPr>
                </pic:pic>
              </a:graphicData>
            </a:graphic>
          </wp:inline>
        </w:drawing>
      </w:r>
      <w:commentRangeEnd w:id="187"/>
      <w:r w:rsidR="009C5588">
        <w:rPr>
          <w:rStyle w:val="CommentReference"/>
        </w:rPr>
        <w:commentReference w:id="187"/>
      </w:r>
      <w:r w:rsidR="00BA44C2">
        <w:rPr>
          <w:b/>
          <w:noProof/>
          <w:lang w:eastAsia="zh-CN"/>
        </w:rPr>
        <w:drawing>
          <wp:inline distT="0" distB="0" distL="0" distR="0">
            <wp:extent cx="2926080" cy="2378719"/>
            <wp:effectExtent l="19050" t="0" r="7620" b="0"/>
            <wp:docPr id="12" name="Picture 1" descr="Complication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ionsOverTime.png"/>
                    <pic:cNvPicPr/>
                  </pic:nvPicPr>
                  <pic:blipFill>
                    <a:blip r:embed="rId12"/>
                    <a:stretch>
                      <a:fillRect/>
                    </a:stretch>
                  </pic:blipFill>
                  <pic:spPr>
                    <a:xfrm>
                      <a:off x="0" y="0"/>
                      <a:ext cx="2926080" cy="2378719"/>
                    </a:xfrm>
                    <a:prstGeom prst="rect">
                      <a:avLst/>
                    </a:prstGeom>
                  </pic:spPr>
                </pic:pic>
              </a:graphicData>
            </a:graphic>
          </wp:inline>
        </w:drawing>
      </w:r>
    </w:p>
    <w:p w:rsidR="007E2C56" w:rsidRPr="00AB50DE" w:rsidRDefault="007E2C56" w:rsidP="007E2C56">
      <w:pPr>
        <w:rPr>
          <w:b/>
        </w:rPr>
      </w:pPr>
      <w:r>
        <w:rPr>
          <w:b/>
        </w:rPr>
        <w:t>Figure 3: Rate of Surgery-Related</w:t>
      </w:r>
      <w:r w:rsidR="00507A1C">
        <w:rPr>
          <w:b/>
        </w:rPr>
        <w:t xml:space="preserve"> Morbidity and</w:t>
      </w:r>
      <w:r>
        <w:rPr>
          <w:b/>
        </w:rPr>
        <w:t xml:space="preserve"> Mortality over </w:t>
      </w:r>
      <w:r w:rsidR="00507A1C">
        <w:rPr>
          <w:b/>
        </w:rPr>
        <w:t>T</w:t>
      </w:r>
      <w:r>
        <w:rPr>
          <w:b/>
        </w:rPr>
        <w:t xml:space="preserve">ime (by </w:t>
      </w:r>
      <w:commentRangeStart w:id="188"/>
      <w:r>
        <w:rPr>
          <w:b/>
        </w:rPr>
        <w:t>Year</w:t>
      </w:r>
      <w:commentRangeEnd w:id="188"/>
      <w:r w:rsidR="00F45D27">
        <w:rPr>
          <w:rStyle w:val="CommentReference"/>
        </w:rPr>
        <w:commentReference w:id="188"/>
      </w:r>
      <w:r>
        <w:rPr>
          <w:b/>
        </w:rPr>
        <w:t>)</w:t>
      </w:r>
    </w:p>
    <w:p w:rsidR="007E2C56" w:rsidRDefault="007E2C56" w:rsidP="004B2EC0">
      <w:pPr>
        <w:rPr>
          <w:b/>
        </w:rPr>
      </w:pPr>
    </w:p>
    <w:p w:rsidR="00C84D37" w:rsidRPr="00AB50DE" w:rsidRDefault="00C84D37">
      <w:pPr>
        <w:rPr>
          <w:b/>
        </w:rPr>
      </w:pPr>
      <w:r w:rsidRPr="00AB50DE">
        <w:rPr>
          <w:b/>
        </w:rPr>
        <w:t>Discussion</w:t>
      </w:r>
    </w:p>
    <w:p w:rsidR="000D5B19" w:rsidRDefault="007A4E89" w:rsidP="000D5B19">
      <w:r>
        <w:t xml:space="preserve">Sinonasal cancers are a </w:t>
      </w:r>
      <w:r w:rsidR="007D6621">
        <w:t xml:space="preserve">highly heterogeneous </w:t>
      </w:r>
      <w:r>
        <w:t xml:space="preserve">collection of morbid neoplasms often initially treated with surgery and adjuvant radiotherapy. </w:t>
      </w:r>
      <w:r w:rsidR="007D6621">
        <w:t>Initially, t</w:t>
      </w:r>
      <w:r>
        <w:t xml:space="preserve">hese cancers can be clinically silent or mimic benign disease such as sinusitis or upper respiratory infections, </w:t>
      </w:r>
      <w:r w:rsidR="007D6621">
        <w:t xml:space="preserve">as </w:t>
      </w:r>
      <w:r>
        <w:t xml:space="preserve">evidenced by </w:t>
      </w:r>
      <w:r w:rsidR="007D6621">
        <w:t xml:space="preserve">a relatively high </w:t>
      </w:r>
      <w:r>
        <w:t xml:space="preserve">proportion of </w:t>
      </w:r>
      <w:r w:rsidR="007D6621">
        <w:t>locally advanced extent</w:t>
      </w:r>
      <w:r>
        <w:t xml:space="preserve"> </w:t>
      </w:r>
      <w:r w:rsidR="007D6621">
        <w:t xml:space="preserve">at </w:t>
      </w:r>
      <w:r>
        <w:t>presentation.</w:t>
      </w:r>
      <w:ins w:id="189" w:author="Ivan Elsayed" w:date="2013-05-17T00:06:00Z">
        <w:r w:rsidR="00AE1E91">
          <w:t xml:space="preserve"> Demographic analysis reveals </w:t>
        </w:r>
      </w:ins>
      <w:del w:id="190" w:author="Ivan Elsayed" w:date="2013-05-17T00:06:00Z">
        <w:r w:rsidDel="00AE1E91">
          <w:delText xml:space="preserve"> </w:delText>
        </w:r>
        <w:r w:rsidR="000D5B19" w:rsidDel="00AE1E91">
          <w:delText>O</w:delText>
        </w:r>
      </w:del>
      <w:ins w:id="191" w:author="Ivan Elsayed" w:date="2013-05-17T00:06:00Z">
        <w:r w:rsidR="00AE1E91">
          <w:t>o</w:t>
        </w:r>
      </w:ins>
      <w:r w:rsidR="000D5B19">
        <w:t>ur findings are consistent with population based data from SEER, showing a male predominant patient population mostly between 50 – 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rsidR="00AE1E91" w:rsidRDefault="00AE1E91" w:rsidP="00515A35">
      <w:pPr>
        <w:rPr>
          <w:ins w:id="192" w:author="Ivan Elsayed" w:date="2013-05-17T00:08:00Z"/>
        </w:rPr>
      </w:pPr>
      <w:ins w:id="193" w:author="Ivan Elsayed" w:date="2013-05-17T00:08:00Z">
        <w:r>
          <w:t xml:space="preserve">Tumor staging is not possible with the NIS, but paranasal sinus tumors are defined as advanced stage by spread beyond the paranasal sinuses </w:t>
        </w:r>
      </w:ins>
      <w:ins w:id="194" w:author="Ivan Elsayed" w:date="2013-05-17T00:09:00Z">
        <w:r>
          <w:t>to the</w:t>
        </w:r>
      </w:ins>
      <w:ins w:id="195" w:author="Ivan Elsayed" w:date="2013-05-17T00:08:00Z">
        <w:r>
          <w:t xml:space="preserve"> </w:t>
        </w:r>
      </w:ins>
      <w:ins w:id="196" w:author="Ivan Elsayed" w:date="2013-05-17T00:09:00Z">
        <w:r>
          <w:t>cranial vault, orbit, or other local structures, or via lymphatic spread. Thus the prevelance</w:t>
        </w:r>
      </w:ins>
    </w:p>
    <w:p w:rsidR="00515A35" w:rsidDel="00AE1E91" w:rsidRDefault="00515A35" w:rsidP="00515A35">
      <w:pPr>
        <w:rPr>
          <w:del w:id="197" w:author="Ivan Elsayed" w:date="2013-05-17T00:09:00Z"/>
        </w:rPr>
      </w:pPr>
      <w:del w:id="198" w:author="Ivan Elsayed" w:date="2013-05-17T00:09:00Z">
        <w:r w:rsidDel="00AE1E91">
          <w:delText xml:space="preserve">The staging of sinonasal cancer has changed significantly over </w:delText>
        </w:r>
        <w:r w:rsidR="00F07E52" w:rsidDel="00AE1E91">
          <w:delText xml:space="preserve">the last twenty years. </w:delText>
        </w:r>
        <w:r w:rsidR="008C3E74" w:rsidDel="00AE1E91">
          <w:delText>Institutional systems for staging nasal cavity cancer were developed as</w:delText>
        </w:r>
        <w:r w:rsidR="009D4F9F" w:rsidDel="00AE1E91">
          <w:delText xml:space="preserve"> early as 1988</w:delText>
        </w:r>
        <w:r w:rsidR="008C3E74" w:rsidDel="00AE1E91">
          <w:delText xml:space="preserve"> [3]</w:delText>
        </w:r>
        <w:r w:rsidR="009D4F9F" w:rsidDel="00AE1E91">
          <w:delText xml:space="preserve"> while </w:delText>
        </w:r>
        <w:r w:rsidDel="00AE1E91">
          <w:delText>maxillary</w:delText>
        </w:r>
        <w:r w:rsidR="009D4F9F" w:rsidDel="00AE1E91">
          <w:delText xml:space="preserve"> cancer staging</w:delText>
        </w:r>
        <w:r w:rsidDel="00AE1E91">
          <w:delText xml:space="preserve"> has been formalized by the American Joint Committee on Cancer since the 3</w:delText>
        </w:r>
        <w:r w:rsidR="00F02400" w:rsidRPr="00F02400" w:rsidDel="00AE1E91">
          <w:rPr>
            <w:vertAlign w:val="superscript"/>
          </w:rPr>
          <w:delText>rd</w:delText>
        </w:r>
        <w:r w:rsidDel="00AE1E91">
          <w:delText xml:space="preserve"> edition in 1988 [19]. </w:delText>
        </w:r>
        <w:r w:rsidR="008C3E74" w:rsidDel="00AE1E91">
          <w:delText xml:space="preserve"> The </w:delText>
        </w:r>
        <w:r w:rsidDel="00AE1E91">
          <w:delText xml:space="preserve">AJCC </w:delText>
        </w:r>
        <w:r w:rsidR="008C3E74" w:rsidDel="00AE1E91">
          <w:delText>6</w:delText>
        </w:r>
        <w:r w:rsidR="00F02400" w:rsidRPr="00F02400" w:rsidDel="00AE1E91">
          <w:rPr>
            <w:vertAlign w:val="superscript"/>
          </w:rPr>
          <w:delText>th</w:delText>
        </w:r>
        <w:r w:rsidR="008C3E74" w:rsidDel="00AE1E91">
          <w:delText xml:space="preserve"> edition, published in 2003, further subcategorized locally advanced disease in the maxillary sinus into resectable and unresectable disease with subsequently shown survival differences [18,19].</w:delText>
        </w:r>
        <w:r w:rsidR="009D4F9F" w:rsidDel="00AE1E91">
          <w:delText xml:space="preserve"> Most case series were</w:delText>
        </w:r>
        <w:r w:rsidR="00F07E52" w:rsidDel="00AE1E91">
          <w:delText xml:space="preserve"> retro</w:delText>
        </w:r>
        <w:r w:rsidR="009D4F9F" w:rsidDel="00AE1E91">
          <w:delText xml:space="preserve">spectively staged based on the most frequently used staging system of that time [1, 3, 20]. </w:delText>
        </w:r>
        <w:r w:rsidDel="00AE1E91">
          <w:delText>This study does not depend on the staging of sinonasal cancer, rather extrapolat</w:delText>
        </w:r>
      </w:del>
      <w:del w:id="199" w:author="Ivan Elsayed" w:date="2013-05-17T00:02:00Z">
        <w:r w:rsidDel="00AE1E91">
          <w:delText>ing</w:delText>
        </w:r>
      </w:del>
      <w:del w:id="200" w:author="Ivan Elsayed" w:date="2013-05-17T00:09:00Z">
        <w:r w:rsidDel="00AE1E91">
          <w:delText xml:space="preserve"> severity based on the need for advanced surgical intervention. </w:delText>
        </w:r>
      </w:del>
    </w:p>
    <w:p w:rsidR="00F07E52" w:rsidRDefault="00515A35" w:rsidP="00972C46">
      <w:del w:id="201" w:author="Ivan Elsayed" w:date="2013-05-17T00:10:00Z">
        <w:r w:rsidDel="00AE1E91">
          <w:delText xml:space="preserve">This study confirms the prevalence </w:delText>
        </w:r>
      </w:del>
      <w:r>
        <w:t xml:space="preserve">of advanced </w:t>
      </w:r>
      <w:ins w:id="202" w:author="Ivan Elsayed" w:date="2013-05-17T00:10:00Z">
        <w:r w:rsidR="00AE1E91">
          <w:t xml:space="preserve">disease at </w:t>
        </w:r>
      </w:ins>
      <w:r>
        <w:t>initial presentation</w:t>
      </w:r>
      <w:ins w:id="203" w:author="Ivan Elsayed" w:date="2013-05-17T00:10:00Z">
        <w:r w:rsidR="00AE1E91">
          <w:t xml:space="preserve"> is demonstrated</w:t>
        </w:r>
      </w:ins>
      <w:del w:id="204" w:author="Ivan Elsayed" w:date="2013-05-17T00:10:00Z">
        <w:r w:rsidDel="00AE1E91">
          <w:delText>, shown</w:delText>
        </w:r>
      </w:del>
      <w:r>
        <w:t xml:space="preserve"> by the fact that 20.2% of cases in this database </w:t>
      </w:r>
      <w:ins w:id="205" w:author="Ivan Elsayed" w:date="2013-05-17T00:11:00Z">
        <w:r w:rsidR="00AE1E91">
          <w:t xml:space="preserve"> and 50% of patients treated at higher volume centered underwent</w:t>
        </w:r>
      </w:ins>
      <w:del w:id="206" w:author="Ivan Elsayed" w:date="2013-05-17T00:11:00Z">
        <w:r w:rsidDel="00AE1E91">
          <w:delText xml:space="preserve">required </w:delText>
        </w:r>
      </w:del>
      <w:r>
        <w:t xml:space="preserve">surgery with neck dissection, had orbital or maxillary sinus involvement, or had skull base involvement. </w:t>
      </w:r>
      <w:ins w:id="207" w:author="Ivan Elsayed" w:date="2013-05-17T00:10:00Z">
        <w:r w:rsidR="00AE1E91">
          <w:t xml:space="preserve"> </w:t>
        </w:r>
      </w:ins>
      <w:del w:id="208" w:author="Ivan Elsayed" w:date="2013-05-17T00:11:00Z">
        <w:r w:rsidDel="00AE1E91">
          <w:delText xml:space="preserve">In this study, we report that </w:delText>
        </w:r>
      </w:del>
      <w:ins w:id="209" w:author="Ivan Elsayed" w:date="2013-05-17T00:11:00Z">
        <w:r w:rsidR="00AE1E91">
          <w:t xml:space="preserve">The </w:t>
        </w:r>
      </w:ins>
      <w:ins w:id="210" w:author="Ivan Elsayed" w:date="2013-05-17T00:12:00Z">
        <w:r w:rsidR="00AE1E91">
          <w:t xml:space="preserve">data reveals an increase in </w:t>
        </w:r>
      </w:ins>
      <w:r>
        <w:t xml:space="preserve">the number of complex </w:t>
      </w:r>
      <w:r>
        <w:lastRenderedPageBreak/>
        <w:t>cases has only increased over time, with an especially marked increase in the number of cases with neck dissection (Supplemental Figure E).</w:t>
      </w:r>
      <w:ins w:id="211" w:author="Ivan Elsayed" w:date="2013-05-17T00:12:00Z">
        <w:r w:rsidR="00C93EF4">
          <w:t xml:space="preserve"> Causes for this  are not immediately clear and could be due to better detection of advanced disease, improved recognition of disease pathology, or more aggressive management philosophies. </w:t>
        </w:r>
      </w:ins>
      <w:r>
        <w:t xml:space="preserve">Previous case series have also shown between 39%-95% of cases present initially with advanced disease (Stage III or IV)[1,8]. </w:t>
      </w:r>
      <w:commentRangeStart w:id="212"/>
      <w:r>
        <w:t xml:space="preserve">There does not appear to be a trend over time for lower stage at initial presentation, as evidenced by even recent case series having high proportion of advanced disease (74% between 1995 – 2004 in Denmark[4]). </w:t>
      </w:r>
      <w:commentRangeEnd w:id="212"/>
      <w:r w:rsidR="00C93EF4">
        <w:rPr>
          <w:rStyle w:val="CommentReference"/>
        </w:rPr>
        <w:commentReference w:id="212"/>
      </w:r>
    </w:p>
    <w:p w:rsidR="00BA44C2" w:rsidRDefault="003A539B">
      <w:r>
        <w:t xml:space="preserve">Advances in surgical management of sinonasal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12]. High volume surgeons, more commonly found at high volume centers, have also been found </w:t>
      </w:r>
      <w:r>
        <w:t>to have decreased perioperative complications, improved long term survival in cancer, and reduced hospital costs [13 – 16]. These effects were especially seen in complicated cases [16].</w:t>
      </w:r>
      <w:r w:rsidR="00CC0C29">
        <w:t xml:space="preserve"> </w:t>
      </w:r>
      <w:r>
        <w:t>The</w:t>
      </w:r>
      <w:r w:rsidR="00CC0C29">
        <w:t xml:space="preserve"> increased referral over time to high-volume, experienced centers</w:t>
      </w:r>
      <w:r>
        <w:t xml:space="preserve"> could be explained by the increased incidence of complex sinonasal cases over time. Particularly in cases with skull base involvement, it could be advantageous to have surgery at a high-volume center with an integrated approach with neurosurgical su</w:t>
      </w:r>
      <w:r w:rsidR="0058653D" w:rsidRPr="0058653D">
        <w:rPr>
          <w:highlight w:val="yellow"/>
          <w:rPrChange w:id="213" w:author="Ivan Elsayed" w:date="2013-05-17T00:15:00Z">
            <w:rPr/>
          </w:rPrChange>
        </w:rPr>
        <w:t xml:space="preserve">pport. </w:t>
      </w:r>
      <w:ins w:id="214" w:author="Ivan Elsayed" w:date="2013-05-17T00:15:00Z">
        <w:r w:rsidR="0058653D" w:rsidRPr="0058653D">
          <w:rPr>
            <w:highlight w:val="yellow"/>
            <w:rPrChange w:id="215" w:author="Ivan Elsayed" w:date="2013-05-17T00:15:00Z">
              <w:rPr/>
            </w:rPrChange>
          </w:rPr>
          <w:t xml:space="preserve"> Alternatively, since this study lacks tumor staging data, it is possible that equivalently staged tumors are treated with less aggressive surgeries at low volume </w:t>
        </w:r>
        <w:commentRangeStart w:id="216"/>
        <w:r w:rsidR="0058653D" w:rsidRPr="0058653D">
          <w:rPr>
            <w:highlight w:val="yellow"/>
            <w:rPrChange w:id="217" w:author="Ivan Elsayed" w:date="2013-05-17T00:15:00Z">
              <w:rPr/>
            </w:rPrChange>
          </w:rPr>
          <w:t>centers</w:t>
        </w:r>
      </w:ins>
      <w:commentRangeEnd w:id="216"/>
      <w:ins w:id="218" w:author="Ivan Elsayed" w:date="2013-05-17T00:16:00Z">
        <w:r w:rsidR="00C93EF4">
          <w:rPr>
            <w:rStyle w:val="CommentReference"/>
          </w:rPr>
          <w:commentReference w:id="216"/>
        </w:r>
      </w:ins>
      <w:ins w:id="219" w:author="Ivan Elsayed" w:date="2013-05-17T00:15:00Z">
        <w:r w:rsidR="0058653D" w:rsidRPr="0058653D">
          <w:rPr>
            <w:highlight w:val="yellow"/>
            <w:rPrChange w:id="220" w:author="Ivan Elsayed" w:date="2013-05-17T00:15:00Z">
              <w:rPr/>
            </w:rPrChange>
          </w:rPr>
          <w:t>.</w:t>
        </w:r>
      </w:ins>
    </w:p>
    <w:p w:rsidR="00C04B76" w:rsidRDefault="003A539B">
      <w:r>
        <w:t xml:space="preserve">Although there has been an increase in the number of complex cases performed, there has been a decrease in perioperative mortality for sinonasal cancer surgeries. </w:t>
      </w:r>
      <w:del w:id="221" w:author="Ivan Elsayed" w:date="2013-05-17T00:16:00Z">
        <w:r w:rsidR="00E42B88" w:rsidDel="00C93EF4">
          <w:delText>This could suggest</w:delText>
        </w:r>
      </w:del>
      <w:ins w:id="222" w:author="Ivan Elsayed" w:date="2013-05-17T00:16:00Z">
        <w:r w:rsidR="00C93EF4">
          <w:t>Prior studies of skull base surgery have demonstrated an improved mortality over the past 40 years</w:t>
        </w:r>
      </w:ins>
      <w:ins w:id="223" w:author="Ivan Elsayed" w:date="2013-05-17T00:17:00Z">
        <w:r w:rsidR="00C93EF4">
          <w:t xml:space="preserve"> primarily</w:t>
        </w:r>
      </w:ins>
      <w:ins w:id="224" w:author="Ivan Elsayed" w:date="2013-05-17T00:16:00Z">
        <w:r w:rsidR="00C93EF4">
          <w:t xml:space="preserve"> due to decreased infectious </w:t>
        </w:r>
        <w:commentRangeStart w:id="225"/>
        <w:r w:rsidR="00C93EF4">
          <w:t>rates</w:t>
        </w:r>
      </w:ins>
      <w:commentRangeEnd w:id="225"/>
      <w:ins w:id="226" w:author="Ivan Elsayed" w:date="2013-05-17T00:17:00Z">
        <w:r w:rsidR="00C93EF4">
          <w:rPr>
            <w:rStyle w:val="CommentReference"/>
          </w:rPr>
          <w:commentReference w:id="225"/>
        </w:r>
      </w:ins>
      <w:ins w:id="227" w:author="Ivan Elsayed" w:date="2013-05-17T00:18:00Z">
        <w:r w:rsidR="00C93EF4">
          <w:t xml:space="preserve"> and better reconstructive techniques</w:t>
        </w:r>
      </w:ins>
      <w:ins w:id="228" w:author="Ivan Elsayed" w:date="2013-05-17T00:16:00Z">
        <w:r w:rsidR="00C93EF4">
          <w:t xml:space="preserve">. </w:t>
        </w:r>
      </w:ins>
      <w:r w:rsidR="00E42B88">
        <w:t xml:space="preserve"> </w:t>
      </w:r>
      <w:ins w:id="229" w:author="Ivan Elsayed" w:date="2013-05-17T00:18:00Z">
        <w:r w:rsidR="00C93EF4">
          <w:t xml:space="preserve">This has allowed </w:t>
        </w:r>
      </w:ins>
      <w:del w:id="230" w:author="Ivan Elsayed" w:date="2013-05-17T00:18:00Z">
        <w:r w:rsidR="00E42B88" w:rsidDel="00C93EF4">
          <w:delText xml:space="preserve">improved surgical technique and post-operative management as </w:delText>
        </w:r>
      </w:del>
      <w:r w:rsidR="00E42B88">
        <w:t>more aggressive</w:t>
      </w:r>
      <w:r w:rsidR="00C04B76">
        <w:t>, larger</w:t>
      </w:r>
      <w:r w:rsidR="00E42B88">
        <w:t xml:space="preserve"> </w:t>
      </w:r>
      <w:del w:id="231" w:author="Ivan Elsayed" w:date="2013-05-17T00:19:00Z">
        <w:r w:rsidR="00E42B88" w:rsidDel="00C93EF4">
          <w:delText>cases are undertaken</w:delText>
        </w:r>
      </w:del>
      <w:ins w:id="232" w:author="Ivan Elsayed" w:date="2013-05-17T00:19:00Z">
        <w:r w:rsidR="00C93EF4">
          <w:t>surgeries</w:t>
        </w:r>
      </w:ins>
      <w:r w:rsidR="00E42B88">
        <w:t xml:space="preserve"> without an increase in </w:t>
      </w:r>
      <w:r w:rsidR="00C04B76">
        <w:t>mortality</w:t>
      </w:r>
      <w:r w:rsidR="00E42B88">
        <w:t>.</w:t>
      </w:r>
      <w:ins w:id="233" w:author="Ivan Elsayed" w:date="2013-05-17T00:19:00Z">
        <w:r w:rsidR="00C93EF4">
          <w:t xml:space="preserve"> Concurrently, this would also explain</w:t>
        </w:r>
      </w:ins>
      <w:r w:rsidR="00E42B88">
        <w:t xml:space="preserve"> </w:t>
      </w:r>
      <w:commentRangeStart w:id="234"/>
      <w:del w:id="235" w:author="Ivan Elsayed" w:date="2013-05-17T00:19:00Z">
        <w:r w:rsidR="00C04B76" w:rsidDel="00C93EF4">
          <w:delText xml:space="preserve">Given the poor local control and late presentation of sinonasal cancers, increasingly bigger cases can be suggested by </w:delText>
        </w:r>
      </w:del>
      <w:r w:rsidR="00C04B76">
        <w:t>the</w:t>
      </w:r>
      <w:ins w:id="236" w:author="Ivan Elsayed" w:date="2013-05-17T00:19:00Z">
        <w:r w:rsidR="00C93EF4">
          <w:t>observed</w:t>
        </w:r>
      </w:ins>
      <w:r w:rsidR="00C04B76">
        <w:t xml:space="preserve"> increase in overall morbidity over time</w:t>
      </w:r>
      <w:commentRangeEnd w:id="234"/>
      <w:r w:rsidR="00F45D27">
        <w:rPr>
          <w:rStyle w:val="CommentReference"/>
        </w:rPr>
        <w:commentReference w:id="234"/>
      </w:r>
      <w:r w:rsidR="00C04B76">
        <w:t xml:space="preserve">. </w:t>
      </w:r>
      <w:r w:rsidR="00E42B88">
        <w:t xml:space="preserve">The incidence of infectious complications has gone down over time, while there in has been an increase in the number of electrolyte abnormalities and </w:t>
      </w:r>
      <w:del w:id="237" w:author="Ivan Elsayed" w:date="2013-05-17T00:20:00Z">
        <w:r w:rsidR="00E42B88" w:rsidDel="00C93EF4">
          <w:delText>c</w:delText>
        </w:r>
      </w:del>
      <w:r w:rsidR="00E42B88">
        <w:t xml:space="preserve">ardiopulmonary complications. </w:t>
      </w:r>
      <w:ins w:id="238" w:author="Ivan Elsayed" w:date="2013-05-17T00:20:00Z">
        <w:r w:rsidR="00C93EF4">
          <w:t xml:space="preserve">Further, surgeons are operating on older </w:t>
        </w:r>
        <w:commentRangeStart w:id="239"/>
        <w:r w:rsidR="00C93EF4">
          <w:t>patients</w:t>
        </w:r>
        <w:commentRangeEnd w:id="239"/>
        <w:r w:rsidR="00C93EF4">
          <w:rPr>
            <w:rStyle w:val="CommentReference"/>
          </w:rPr>
          <w:commentReference w:id="239"/>
        </w:r>
        <w:r w:rsidR="00C93EF4">
          <w:t>.</w:t>
        </w:r>
      </w:ins>
    </w:p>
    <w:p w:rsidR="00972C46" w:rsidRDefault="003A539B">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 xml:space="preserve">There was no difference in the incidence infectious complications or surgical complications (neuropathies, visual disturbances, or hemorrhage). </w:t>
      </w:r>
      <w:r w:rsidR="00C04B76">
        <w:t xml:space="preserve">High-volume institutions had a higher rate of cardiopulmonary complications and electrolyte complications, suggesting that perhaps larger surgeries were attempted which required more aggressive volume resuscitation. Increases in incidence of these two categories of complications also leads to an increased overall complication rate at high volume hospitals. </w:t>
      </w:r>
    </w:p>
    <w:p w:rsidR="00972C46" w:rsidRDefault="00972C46" w:rsidP="00972C46">
      <w:r>
        <w:t>One 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perioperative mortality </w:t>
      </w:r>
      <w:r>
        <w:lastRenderedPageBreak/>
        <w:t xml:space="preserve">(0.8%),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rsidR="00BA44C2" w:rsidRDefault="00BA44C2" w:rsidP="00972C46"/>
    <w:p w:rsidR="00BA44C2" w:rsidRDefault="00BA44C2" w:rsidP="00972C46"/>
    <w:p w:rsidR="00BA44C2" w:rsidRDefault="00BA44C2" w:rsidP="00972C46">
      <w:r>
        <w:t>Citations</w:t>
      </w:r>
    </w:p>
    <w:p w:rsidR="00C10003" w:rsidRDefault="00C10003" w:rsidP="00972C46"/>
    <w:p w:rsidR="002E755E" w:rsidRDefault="00170725">
      <w:r>
        <w:t xml:space="preserve">[1] </w:t>
      </w:r>
      <w:r w:rsidR="00410A72">
        <w:t xml:space="preserve">MDACC </w:t>
      </w:r>
      <w:hyperlink r:id="rId13" w:history="1">
        <w:r w:rsidR="00410A72" w:rsidRPr="000D75E7">
          <w:rPr>
            <w:rStyle w:val="Hyperlink"/>
          </w:rPr>
          <w:t>http://www.ncbi.nlm.nih.gov/pubmed?term=18164845</w:t>
        </w:r>
      </w:hyperlink>
      <w:r>
        <w:t xml:space="preserve"> n = 62</w:t>
      </w:r>
    </w:p>
    <w:p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Barnes L, Tse LLY, Hunt JL, et al. Tumours of the nasal cavity and paranasal sinuses: Introduction. In: Pathology and Genetics of Head and Neck Tumours, Barnes L, Eveson JW, Reichart P, Sidransky D. (Eds), IARC, Lyon 2005. p.9.</w:t>
      </w:r>
    </w:p>
    <w:p w:rsidR="00410A72" w:rsidRDefault="00170725">
      <w:r>
        <w:br/>
        <w:t xml:space="preserve">[3] </w:t>
      </w:r>
      <w:r w:rsidR="00410A72">
        <w:t xml:space="preserve">FLORIDA </w:t>
      </w:r>
      <w:hyperlink r:id="rId14" w:history="1">
        <w:r w:rsidR="00410A72" w:rsidRPr="000D75E7">
          <w:rPr>
            <w:rStyle w:val="Hyperlink"/>
          </w:rPr>
          <w:t>http://www.ncbi.nlm.nih.gov/pubmed/3335447/</w:t>
        </w:r>
      </w:hyperlink>
      <w:r>
        <w:t xml:space="preserve"> n = 48</w:t>
      </w:r>
    </w:p>
    <w:p w:rsidR="00410A72" w:rsidRDefault="00170725">
      <w:r>
        <w:t xml:space="preserve">[4] </w:t>
      </w:r>
      <w:r w:rsidR="00410A72">
        <w:t xml:space="preserve">DENMARK </w:t>
      </w:r>
      <w:hyperlink r:id="rId15" w:history="1">
        <w:r w:rsidR="00410A72" w:rsidRPr="000D75E7">
          <w:rPr>
            <w:rStyle w:val="Hyperlink"/>
          </w:rPr>
          <w:t>http://www.ncbi.nlm.nih.gov/pubmed?term=20001493</w:t>
        </w:r>
      </w:hyperlink>
      <w:r>
        <w:tab/>
        <w:t>n = 242</w:t>
      </w:r>
    </w:p>
    <w:p w:rsidR="00410A72" w:rsidRDefault="00170725">
      <w:r>
        <w:t xml:space="preserve">[5] </w:t>
      </w:r>
      <w:r w:rsidR="00410A72">
        <w:t xml:space="preserve">UCLA </w:t>
      </w:r>
      <w:hyperlink r:id="rId16" w:history="1">
        <w:r w:rsidR="00410A72" w:rsidRPr="000D75E7">
          <w:rPr>
            <w:rStyle w:val="Hyperlink"/>
          </w:rPr>
          <w:t>http://www.ncbi.nlm.nih.gov/pubmed/11753979</w:t>
        </w:r>
      </w:hyperlink>
    </w:p>
    <w:p w:rsidR="00410A72" w:rsidRDefault="00170725">
      <w:r>
        <w:t xml:space="preserve">[6] </w:t>
      </w:r>
      <w:r w:rsidR="00410A72">
        <w:t xml:space="preserve">WASHU </w:t>
      </w:r>
      <w:hyperlink r:id="rId17" w:history="1">
        <w:r w:rsidR="00410A72" w:rsidRPr="000D75E7">
          <w:rPr>
            <w:rStyle w:val="Hyperlink"/>
          </w:rPr>
          <w:t>http://www.ncbi.nlm.nih.gov/pubmed/2846481</w:t>
        </w:r>
      </w:hyperlink>
      <w:r>
        <w:t xml:space="preserve"> n = 62</w:t>
      </w:r>
    </w:p>
    <w:p w:rsidR="00170725" w:rsidRDefault="00170725">
      <w:r>
        <w:t xml:space="preserve">[7] Earlier Denmark </w:t>
      </w:r>
      <w:hyperlink r:id="rId18" w:history="1">
        <w:r w:rsidRPr="000D75E7">
          <w:rPr>
            <w:rStyle w:val="Hyperlink"/>
          </w:rPr>
          <w:t>http://www.ncbi.nlm.nih.gov/pubmed/11321654</w:t>
        </w:r>
      </w:hyperlink>
      <w:r>
        <w:t xml:space="preserve"> n = 315</w:t>
      </w:r>
    </w:p>
    <w:p w:rsidR="00E95161" w:rsidRPr="00E95161" w:rsidRDefault="00E95161" w:rsidP="00E95161">
      <w:pPr>
        <w:rPr>
          <w:rFonts w:ascii="Calibri" w:eastAsia="Times New Roman" w:hAnsi="Calibri" w:cs="Times New Roman"/>
          <w:color w:val="000000"/>
          <w:lang w:eastAsia="zh-CN"/>
        </w:rPr>
      </w:pPr>
      <w:r>
        <w:t xml:space="preserve">[8] West Africa </w:t>
      </w:r>
      <w:hyperlink r:id="rId19" w:history="1">
        <w:r w:rsidRPr="000A2A5F">
          <w:rPr>
            <w:rStyle w:val="Hyperlink"/>
            <w:rFonts w:ascii="Calibri" w:eastAsia="Times New Roman" w:hAnsi="Calibri" w:cs="Times New Roman"/>
            <w:lang w:eastAsia="zh-CN"/>
          </w:rPr>
          <w:t>http://www.ncbi.nlm.nih.gov/pmc/articles/PMC2575924/</w:t>
        </w:r>
      </w:hyperlink>
      <w:r>
        <w:rPr>
          <w:rFonts w:ascii="Calibri" w:eastAsia="Times New Roman" w:hAnsi="Calibri" w:cs="Times New Roman"/>
          <w:color w:val="000000"/>
          <w:lang w:eastAsia="zh-CN"/>
        </w:rPr>
        <w:t xml:space="preserve"> n = 82</w:t>
      </w:r>
    </w:p>
    <w:p w:rsidR="00170725" w:rsidRDefault="003A27D7">
      <w:r>
        <w:t xml:space="preserve">[9] </w:t>
      </w:r>
      <w:hyperlink r:id="rId20" w:history="1">
        <w:r w:rsidRPr="000A2A5F">
          <w:rPr>
            <w:rStyle w:val="Hyperlink"/>
          </w:rPr>
          <w:t>http://onlinelibrary.wiley.com/doi/10.1002/hed.21830/full</w:t>
        </w:r>
      </w:hyperlink>
    </w:p>
    <w:p w:rsidR="003A27D7" w:rsidRDefault="003A27D7">
      <w:r>
        <w:t xml:space="preserve">[10] </w:t>
      </w:r>
      <w:r w:rsidR="000D5B19">
        <w:t xml:space="preserve">Oropharyngeal </w:t>
      </w:r>
      <w:hyperlink r:id="rId21" w:history="1">
        <w:r w:rsidR="000D5B19" w:rsidRPr="000A2A5F">
          <w:rPr>
            <w:rStyle w:val="Hyperlink"/>
          </w:rPr>
          <w:t>https://vpn.ucsf.edu/pubmed/,DanaInfo=www.ncbi.nlm.nih.gov+22241647</w:t>
        </w:r>
      </w:hyperlink>
    </w:p>
    <w:p w:rsidR="000D5B19" w:rsidRDefault="000D5B19">
      <w:r>
        <w:t xml:space="preserve">[11] Laryngeal </w:t>
      </w:r>
      <w:r w:rsidRPr="000D5B19">
        <w:t>https://vpn.ucsf.edu/pubmed/,DanaInfo=www.ncbi.nlm.nih.gov+22052419</w:t>
      </w:r>
    </w:p>
    <w:p w:rsidR="000D5B19" w:rsidRDefault="000D5B19">
      <w:r>
        <w:t xml:space="preserve">[12] Oropharyngeal </w:t>
      </w:r>
      <w:r w:rsidRPr="000D5B19">
        <w:t>https://vpn.ucsf.edu/pubmed/,DanaInfo=www.ncbi.nlm.nih.gov+21433017</w:t>
      </w:r>
    </w:p>
    <w:p w:rsidR="000D5B19" w:rsidRDefault="000D5B19">
      <w:r>
        <w:t>[13]</w:t>
      </w:r>
      <w:r w:rsidR="003A539B" w:rsidRPr="003A539B">
        <w:t xml:space="preserve"> </w:t>
      </w:r>
      <w:hyperlink r:id="rId22" w:history="1">
        <w:r w:rsidR="003A539B" w:rsidRPr="000A2A5F">
          <w:rPr>
            <w:rStyle w:val="Hyperlink"/>
          </w:rPr>
          <w:t>https://vpn.ucsf.edu/pubmed/,DanaInfo=www.ncbi.nlm.nih.gov+14645640</w:t>
        </w:r>
      </w:hyperlink>
    </w:p>
    <w:p w:rsidR="003A539B" w:rsidRDefault="003A539B">
      <w:r>
        <w:t xml:space="preserve">[14] </w:t>
      </w:r>
      <w:hyperlink r:id="rId23" w:history="1">
        <w:r w:rsidRPr="000A2A5F">
          <w:rPr>
            <w:rStyle w:val="Hyperlink"/>
          </w:rPr>
          <w:t>https://vpn.ucsf.edu/pubmed/,DanaInfo=www.ncbi.nlm.nih.gov+17457171</w:t>
        </w:r>
      </w:hyperlink>
    </w:p>
    <w:p w:rsidR="003A539B" w:rsidRDefault="003A539B">
      <w:r>
        <w:t xml:space="preserve">[15] </w:t>
      </w:r>
      <w:hyperlink r:id="rId24" w:history="1">
        <w:r w:rsidRPr="000A2A5F">
          <w:rPr>
            <w:rStyle w:val="Hyperlink"/>
          </w:rPr>
          <w:t>https://vpn.ucsf.edu/pubmed/,DanaInfo=www.ncbi.nlm.nih.gov+12860752</w:t>
        </w:r>
      </w:hyperlink>
    </w:p>
    <w:p w:rsidR="003A539B" w:rsidRDefault="003A539B">
      <w:r>
        <w:t xml:space="preserve">[16] </w:t>
      </w:r>
      <w:r w:rsidRPr="003A539B">
        <w:t>https://vpn.ucsf.edu/pubmed/,DanaInfo=www.ncbi.nlm.nih.gov+18600379</w:t>
      </w:r>
    </w:p>
    <w:p w:rsidR="00F07E52" w:rsidRDefault="00F07E52">
      <w:r>
        <w:t xml:space="preserve">[17] </w:t>
      </w:r>
      <w:r w:rsidRPr="00F07E52">
        <w:t>http://www.ncbi.nlm.nih.gov/pubmed/17309980</w:t>
      </w:r>
    </w:p>
    <w:p w:rsidR="00F07E52" w:rsidRDefault="008C3E74">
      <w:r>
        <w:t xml:space="preserve">[18] </w:t>
      </w:r>
      <w:hyperlink r:id="rId25" w:history="1">
        <w:r w:rsidRPr="000A2A5F">
          <w:rPr>
            <w:rStyle w:val="Hyperlink"/>
          </w:rPr>
          <w:t>http://archotol.jamanetwork.com/article.aspx?articleid=484651</w:t>
        </w:r>
      </w:hyperlink>
    </w:p>
    <w:p w:rsidR="008C3E74" w:rsidRDefault="008C3E74">
      <w:r>
        <w:t xml:space="preserve">[19] </w:t>
      </w:r>
      <w:hyperlink r:id="rId26" w:history="1">
        <w:r w:rsidR="009D4F9F" w:rsidRPr="000A2A5F">
          <w:rPr>
            <w:rStyle w:val="Hyperlink"/>
          </w:rPr>
          <w:t>http://www.cancerstaging.org/products/pasteditions.html</w:t>
        </w:r>
      </w:hyperlink>
    </w:p>
    <w:p w:rsidR="009D4F9F" w:rsidRDefault="009D4F9F">
      <w:r>
        <w:lastRenderedPageBreak/>
        <w:t xml:space="preserve">[20] </w:t>
      </w:r>
      <w:r w:rsidRPr="009D4F9F">
        <w:t>http://www.ncbi.nlm.nih.gov/pubmed/11753979</w:t>
      </w:r>
    </w:p>
    <w:p w:rsidR="00CD2F4F" w:rsidRDefault="00BB1F0F">
      <w:r>
        <w:rPr>
          <w:rStyle w:val="Hyperlink"/>
        </w:rPr>
        <w:t>[21]</w:t>
      </w:r>
      <w:r w:rsidR="00BA44C2" w:rsidDel="00BB1F0F">
        <w:t xml:space="preserve"> </w:t>
      </w:r>
      <w:hyperlink r:id="rId27"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Ivan Elsayed" w:date="2013-05-17T00:21:00Z" w:initials="IE">
    <w:p w:rsidR="006B1527" w:rsidRDefault="006B1527">
      <w:pPr>
        <w:pStyle w:val="CommentText"/>
      </w:pPr>
      <w:r>
        <w:rPr>
          <w:rStyle w:val="CommentReference"/>
        </w:rPr>
        <w:annotationRef/>
      </w:r>
      <w:r>
        <w:t>Did you include nasonpharynx or just nasal cavity and paranasal sinus? Nasopharyngeal carcinoma may coded differently</w:t>
      </w:r>
    </w:p>
  </w:comment>
  <w:comment w:id="23" w:author="Ivan Elsayed" w:date="2013-05-17T00:21:00Z" w:initials="IE">
    <w:p w:rsidR="006B1527" w:rsidRDefault="006B1527">
      <w:pPr>
        <w:pStyle w:val="CommentText"/>
      </w:pPr>
      <w:r>
        <w:rPr>
          <w:rStyle w:val="CommentReference"/>
        </w:rPr>
        <w:annotationRef/>
      </w:r>
      <w:r>
        <w:t>Was radical neck dissection specified or just neck dissection?</w:t>
      </w:r>
    </w:p>
  </w:comment>
  <w:comment w:id="32" w:author="Ivan Elsayed" w:date="2013-05-17T00:21:00Z" w:initials="IE">
    <w:p w:rsidR="006B1527" w:rsidRDefault="006B1527">
      <w:pPr>
        <w:pStyle w:val="CommentText"/>
      </w:pPr>
      <w:r>
        <w:rPr>
          <w:rStyle w:val="CommentReference"/>
        </w:rPr>
        <w:annotationRef/>
      </w:r>
      <w:r>
        <w:t>The maxillary sinus defined above is still a paranasal sinus</w:t>
      </w:r>
    </w:p>
  </w:comment>
  <w:comment w:id="39" w:author="Ivan Elsayed" w:date="2013-05-17T00:21:00Z" w:initials="IE">
    <w:p w:rsidR="006B1527" w:rsidRDefault="006B1527">
      <w:pPr>
        <w:pStyle w:val="CommentText"/>
      </w:pPr>
      <w:r>
        <w:rPr>
          <w:rStyle w:val="CommentReference"/>
        </w:rPr>
        <w:annotationRef/>
      </w:r>
      <w:r>
        <w:t>Is neck diss, orbit/max the definition of high risk case?</w:t>
      </w:r>
    </w:p>
  </w:comment>
  <w:comment w:id="40" w:author="Ivan Elsayed" w:date="2013-05-17T00:21:00Z" w:initials="IE">
    <w:p w:rsidR="006B1527" w:rsidRDefault="006B1527">
      <w:pPr>
        <w:pStyle w:val="CommentText"/>
      </w:pPr>
      <w:r>
        <w:rPr>
          <w:rStyle w:val="CommentReference"/>
        </w:rPr>
        <w:annotationRef/>
      </w:r>
      <w:r>
        <w:t>You did not mention the time trend in the results.where more cases done at small practices in the past?will look in the figures.</w:t>
      </w:r>
    </w:p>
  </w:comment>
  <w:comment w:id="44" w:author="Ivan Elsayed" w:date="2013-05-17T00:21:00Z" w:initials="IE">
    <w:p w:rsidR="006B1527" w:rsidRDefault="006B1527">
      <w:pPr>
        <w:pStyle w:val="CommentText"/>
      </w:pPr>
      <w:r>
        <w:rPr>
          <w:rStyle w:val="CommentReference"/>
        </w:rPr>
        <w:annotationRef/>
      </w:r>
      <w:r>
        <w:t>We don’tknow if these were primary tumors, or if preop RT was done, we jut know they had surgery of a sinonasal tumor. We can’t say that surgery is offered more likely at high volume centers vs radiation unless we know how many patients were treated per year (with or without surgery).</w:t>
      </w:r>
    </w:p>
  </w:comment>
  <w:comment w:id="48" w:author="Ivan Elsayed" w:date="2013-05-17T00:21:00Z" w:initials="IE">
    <w:p w:rsidR="006B1527" w:rsidRDefault="006B1527">
      <w:pPr>
        <w:pStyle w:val="CommentText"/>
      </w:pPr>
      <w:r>
        <w:rPr>
          <w:rStyle w:val="CommentReference"/>
        </w:rPr>
        <w:annotationRef/>
      </w:r>
      <w:r>
        <w:t>We have no evidence it was intial surgery vs recurrence et.</w:t>
      </w:r>
    </w:p>
  </w:comment>
  <w:comment w:id="52" w:author="Ivan Elsayed" w:date="2013-05-17T00:21:00Z" w:initials="IE">
    <w:p w:rsidR="006B1527" w:rsidRDefault="006B1527">
      <w:pPr>
        <w:pStyle w:val="CommentText"/>
      </w:pPr>
      <w:r>
        <w:rPr>
          <w:rStyle w:val="CommentReference"/>
        </w:rPr>
        <w:annotationRef/>
      </w:r>
      <w:r>
        <w:t>Do we have evidence this trend is different than in past?</w:t>
      </w:r>
    </w:p>
  </w:comment>
  <w:comment w:id="56" w:author="Ivan Elsayed" w:date="2013-05-17T00:21:00Z" w:initials="IE">
    <w:p w:rsidR="006B1527" w:rsidRDefault="006B1527">
      <w:pPr>
        <w:pStyle w:val="CommentText"/>
      </w:pPr>
      <w:r>
        <w:rPr>
          <w:rStyle w:val="CommentReference"/>
        </w:rPr>
        <w:annotationRef/>
      </w:r>
      <w:r>
        <w:t>This is not presented in theresults here- the conclusion the abstract should reflec the reults in the abstract.</w:t>
      </w:r>
    </w:p>
  </w:comment>
  <w:comment w:id="59" w:author="Ivan Elsayed" w:date="2013-05-17T00:21:00Z" w:initials="IE">
    <w:p w:rsidR="006B1527" w:rsidRDefault="006B1527">
      <w:pPr>
        <w:pStyle w:val="CommentText"/>
      </w:pPr>
      <w:r>
        <w:rPr>
          <w:rStyle w:val="CommentReference"/>
        </w:rPr>
        <w:annotationRef/>
      </w:r>
      <w:r>
        <w:t>Do you mean nasal cavity?</w:t>
      </w:r>
    </w:p>
  </w:comment>
  <w:comment w:id="101" w:author="Ivan Elsayed" w:date="2013-05-17T00:21:00Z" w:initials="IE">
    <w:p w:rsidR="006B1527" w:rsidRPr="006B1527" w:rsidRDefault="006B1527" w:rsidP="006B1527">
      <w:pPr>
        <w:shd w:val="clear" w:color="auto" w:fill="FFFFFF"/>
        <w:rPr>
          <w:rFonts w:ascii="Arial" w:eastAsia="Times New Roman" w:hAnsi="Arial" w:cs="Arial"/>
          <w:sz w:val="20"/>
          <w:szCs w:val="20"/>
        </w:rPr>
      </w:pPr>
      <w:r>
        <w:rPr>
          <w:rStyle w:val="CommentReference"/>
        </w:rPr>
        <w:annotationRef/>
      </w:r>
      <w:hyperlink r:id="rId1" w:tooltip="Head &amp; neck." w:history="1">
        <w:r w:rsidRPr="006B1527">
          <w:rPr>
            <w:rFonts w:ascii="Arial" w:eastAsia="Times New Roman" w:hAnsi="Arial" w:cs="Arial"/>
            <w:color w:val="2F4A8B"/>
            <w:sz w:val="20"/>
            <w:szCs w:val="20"/>
            <w:u w:val="single"/>
          </w:rPr>
          <w:t>Head Neck.</w:t>
        </w:r>
      </w:hyperlink>
      <w:r w:rsidRPr="006B1527">
        <w:rPr>
          <w:rFonts w:ascii="Arial" w:eastAsia="Times New Roman" w:hAnsi="Arial" w:cs="Arial"/>
          <w:sz w:val="20"/>
          <w:szCs w:val="20"/>
        </w:rPr>
        <w:t xml:space="preserve"> 2011 Sep;33(9):1352-65. doi: 10.1002/hed.21515. Epub 2010 Aug 24.</w:t>
      </w:r>
    </w:p>
    <w:p w:rsidR="006B1527" w:rsidRPr="006B1527" w:rsidRDefault="006B1527" w:rsidP="006B1527">
      <w:pPr>
        <w:shd w:val="clear" w:color="auto" w:fill="FFFFFF"/>
        <w:spacing w:before="240" w:after="120" w:line="240" w:lineRule="auto"/>
        <w:outlineLvl w:val="0"/>
        <w:rPr>
          <w:rFonts w:ascii="Arial" w:eastAsia="Times New Roman" w:hAnsi="Arial" w:cs="Arial"/>
          <w:b/>
          <w:bCs/>
          <w:color w:val="000000"/>
          <w:kern w:val="36"/>
          <w:sz w:val="28"/>
          <w:szCs w:val="28"/>
        </w:rPr>
      </w:pPr>
      <w:r w:rsidRPr="006B1527">
        <w:rPr>
          <w:rFonts w:ascii="Arial" w:eastAsia="Times New Roman" w:hAnsi="Arial" w:cs="Arial"/>
          <w:b/>
          <w:bCs/>
          <w:color w:val="000000"/>
          <w:kern w:val="36"/>
          <w:sz w:val="28"/>
          <w:szCs w:val="28"/>
        </w:rPr>
        <w:t>Contemporary management of sinonasal cancer.</w:t>
      </w:r>
    </w:p>
    <w:p w:rsidR="006B1527" w:rsidRPr="006B1527" w:rsidRDefault="0058653D" w:rsidP="006B1527">
      <w:pPr>
        <w:shd w:val="clear" w:color="auto" w:fill="FFFFFF"/>
        <w:spacing w:line="240" w:lineRule="auto"/>
        <w:rPr>
          <w:rFonts w:ascii="Arial" w:eastAsia="Times New Roman" w:hAnsi="Arial" w:cs="Arial"/>
          <w:sz w:val="20"/>
          <w:szCs w:val="20"/>
        </w:rPr>
      </w:pPr>
      <w:hyperlink r:id="rId2" w:history="1">
        <w:r w:rsidR="006B1527" w:rsidRPr="006B1527">
          <w:rPr>
            <w:rFonts w:ascii="Arial" w:eastAsia="Times New Roman" w:hAnsi="Arial" w:cs="Arial"/>
            <w:color w:val="2F4A8B"/>
            <w:sz w:val="20"/>
            <w:szCs w:val="20"/>
            <w:u w:val="single"/>
          </w:rPr>
          <w:t>Robbins KT</w:t>
        </w:r>
      </w:hyperlink>
      <w:r w:rsidR="006B1527" w:rsidRPr="006B1527">
        <w:rPr>
          <w:rFonts w:ascii="Arial" w:eastAsia="Times New Roman" w:hAnsi="Arial" w:cs="Arial"/>
          <w:sz w:val="20"/>
          <w:szCs w:val="20"/>
        </w:rPr>
        <w:t xml:space="preserve">, </w:t>
      </w:r>
      <w:hyperlink r:id="rId3" w:history="1">
        <w:r w:rsidR="006B1527" w:rsidRPr="006B1527">
          <w:rPr>
            <w:rFonts w:ascii="Arial" w:eastAsia="Times New Roman" w:hAnsi="Arial" w:cs="Arial"/>
            <w:color w:val="2F4A8B"/>
            <w:sz w:val="20"/>
            <w:szCs w:val="20"/>
            <w:u w:val="single"/>
          </w:rPr>
          <w:t>Ferlito A</w:t>
        </w:r>
      </w:hyperlink>
      <w:r w:rsidR="006B1527" w:rsidRPr="006B1527">
        <w:rPr>
          <w:rFonts w:ascii="Arial" w:eastAsia="Times New Roman" w:hAnsi="Arial" w:cs="Arial"/>
          <w:sz w:val="20"/>
          <w:szCs w:val="20"/>
        </w:rPr>
        <w:t xml:space="preserve">, </w:t>
      </w:r>
      <w:hyperlink r:id="rId4" w:history="1">
        <w:r w:rsidR="006B1527" w:rsidRPr="006B1527">
          <w:rPr>
            <w:rFonts w:ascii="Arial" w:eastAsia="Times New Roman" w:hAnsi="Arial" w:cs="Arial"/>
            <w:color w:val="2F4A8B"/>
            <w:sz w:val="20"/>
            <w:szCs w:val="20"/>
            <w:u w:val="single"/>
          </w:rPr>
          <w:t>Silver CE</w:t>
        </w:r>
      </w:hyperlink>
      <w:r w:rsidR="006B1527" w:rsidRPr="006B1527">
        <w:rPr>
          <w:rFonts w:ascii="Arial" w:eastAsia="Times New Roman" w:hAnsi="Arial" w:cs="Arial"/>
          <w:sz w:val="20"/>
          <w:szCs w:val="20"/>
        </w:rPr>
        <w:t xml:space="preserve">, </w:t>
      </w:r>
      <w:hyperlink r:id="rId5" w:history="1">
        <w:r w:rsidR="006B1527" w:rsidRPr="006B1527">
          <w:rPr>
            <w:rFonts w:ascii="Arial" w:eastAsia="Times New Roman" w:hAnsi="Arial" w:cs="Arial"/>
            <w:color w:val="2F4A8B"/>
            <w:sz w:val="20"/>
            <w:szCs w:val="20"/>
            <w:u w:val="single"/>
          </w:rPr>
          <w:t>Takes RP</w:t>
        </w:r>
      </w:hyperlink>
      <w:r w:rsidR="006B1527" w:rsidRPr="006B1527">
        <w:rPr>
          <w:rFonts w:ascii="Arial" w:eastAsia="Times New Roman" w:hAnsi="Arial" w:cs="Arial"/>
          <w:sz w:val="20"/>
          <w:szCs w:val="20"/>
        </w:rPr>
        <w:t xml:space="preserve">, </w:t>
      </w:r>
      <w:hyperlink r:id="rId6" w:history="1">
        <w:r w:rsidR="006B1527" w:rsidRPr="006B1527">
          <w:rPr>
            <w:rFonts w:ascii="Arial" w:eastAsia="Times New Roman" w:hAnsi="Arial" w:cs="Arial"/>
            <w:color w:val="2F4A8B"/>
            <w:sz w:val="20"/>
            <w:szCs w:val="20"/>
            <w:u w:val="single"/>
          </w:rPr>
          <w:t>Strojan P</w:t>
        </w:r>
      </w:hyperlink>
      <w:r w:rsidR="006B1527" w:rsidRPr="006B1527">
        <w:rPr>
          <w:rFonts w:ascii="Arial" w:eastAsia="Times New Roman" w:hAnsi="Arial" w:cs="Arial"/>
          <w:sz w:val="20"/>
          <w:szCs w:val="20"/>
        </w:rPr>
        <w:t xml:space="preserve">, </w:t>
      </w:r>
      <w:hyperlink r:id="rId7" w:history="1">
        <w:r w:rsidR="006B1527" w:rsidRPr="006B1527">
          <w:rPr>
            <w:rFonts w:ascii="Arial" w:eastAsia="Times New Roman" w:hAnsi="Arial" w:cs="Arial"/>
            <w:color w:val="2F4A8B"/>
            <w:sz w:val="20"/>
            <w:szCs w:val="20"/>
            <w:u w:val="single"/>
          </w:rPr>
          <w:t>Snyderman CH</w:t>
        </w:r>
      </w:hyperlink>
      <w:r w:rsidR="006B1527" w:rsidRPr="006B1527">
        <w:rPr>
          <w:rFonts w:ascii="Arial" w:eastAsia="Times New Roman" w:hAnsi="Arial" w:cs="Arial"/>
          <w:sz w:val="20"/>
          <w:szCs w:val="20"/>
        </w:rPr>
        <w:t xml:space="preserve">, </w:t>
      </w:r>
      <w:hyperlink r:id="rId8" w:history="1">
        <w:r w:rsidR="006B1527" w:rsidRPr="006B1527">
          <w:rPr>
            <w:rFonts w:ascii="Arial" w:eastAsia="Times New Roman" w:hAnsi="Arial" w:cs="Arial"/>
            <w:color w:val="2F4A8B"/>
            <w:sz w:val="20"/>
            <w:szCs w:val="20"/>
            <w:u w:val="single"/>
          </w:rPr>
          <w:t>de Bree R</w:t>
        </w:r>
      </w:hyperlink>
      <w:r w:rsidR="006B1527" w:rsidRPr="006B1527">
        <w:rPr>
          <w:rFonts w:ascii="Arial" w:eastAsia="Times New Roman" w:hAnsi="Arial" w:cs="Arial"/>
          <w:sz w:val="20"/>
          <w:szCs w:val="20"/>
        </w:rPr>
        <w:t xml:space="preserve">, </w:t>
      </w:r>
      <w:hyperlink r:id="rId9" w:history="1">
        <w:r w:rsidR="006B1527" w:rsidRPr="006B1527">
          <w:rPr>
            <w:rFonts w:ascii="Arial" w:eastAsia="Times New Roman" w:hAnsi="Arial" w:cs="Arial"/>
            <w:color w:val="2F4A8B"/>
            <w:sz w:val="20"/>
            <w:szCs w:val="20"/>
            <w:u w:val="single"/>
          </w:rPr>
          <w:t>Haigentz M Jr</w:t>
        </w:r>
      </w:hyperlink>
      <w:r w:rsidR="006B1527" w:rsidRPr="006B1527">
        <w:rPr>
          <w:rFonts w:ascii="Arial" w:eastAsia="Times New Roman" w:hAnsi="Arial" w:cs="Arial"/>
          <w:sz w:val="20"/>
          <w:szCs w:val="20"/>
        </w:rPr>
        <w:t xml:space="preserve">, </w:t>
      </w:r>
      <w:hyperlink r:id="rId10" w:history="1">
        <w:r w:rsidR="006B1527" w:rsidRPr="006B1527">
          <w:rPr>
            <w:rFonts w:ascii="Arial" w:eastAsia="Times New Roman" w:hAnsi="Arial" w:cs="Arial"/>
            <w:color w:val="2F4A8B"/>
            <w:sz w:val="20"/>
            <w:szCs w:val="20"/>
            <w:u w:val="single"/>
          </w:rPr>
          <w:t>Langendijk JA</w:t>
        </w:r>
      </w:hyperlink>
      <w:r w:rsidR="006B1527" w:rsidRPr="006B1527">
        <w:rPr>
          <w:rFonts w:ascii="Arial" w:eastAsia="Times New Roman" w:hAnsi="Arial" w:cs="Arial"/>
          <w:sz w:val="20"/>
          <w:szCs w:val="20"/>
        </w:rPr>
        <w:t xml:space="preserve">, </w:t>
      </w:r>
      <w:hyperlink r:id="rId11" w:history="1">
        <w:r w:rsidR="006B1527" w:rsidRPr="006B1527">
          <w:rPr>
            <w:rFonts w:ascii="Arial" w:eastAsia="Times New Roman" w:hAnsi="Arial" w:cs="Arial"/>
            <w:color w:val="2F4A8B"/>
            <w:sz w:val="20"/>
            <w:szCs w:val="20"/>
            <w:u w:val="single"/>
          </w:rPr>
          <w:t>Rinaldo A</w:t>
        </w:r>
      </w:hyperlink>
      <w:r w:rsidR="006B1527" w:rsidRPr="006B1527">
        <w:rPr>
          <w:rFonts w:ascii="Arial" w:eastAsia="Times New Roman" w:hAnsi="Arial" w:cs="Arial"/>
          <w:sz w:val="20"/>
          <w:szCs w:val="20"/>
        </w:rPr>
        <w:t xml:space="preserve">, </w:t>
      </w:r>
      <w:hyperlink r:id="rId12" w:history="1">
        <w:r w:rsidR="006B1527" w:rsidRPr="006B1527">
          <w:rPr>
            <w:rFonts w:ascii="Arial" w:eastAsia="Times New Roman" w:hAnsi="Arial" w:cs="Arial"/>
            <w:color w:val="2F4A8B"/>
            <w:sz w:val="20"/>
            <w:szCs w:val="20"/>
            <w:u w:val="single"/>
          </w:rPr>
          <w:t>Shaha AR</w:t>
        </w:r>
      </w:hyperlink>
      <w:r w:rsidR="006B1527" w:rsidRPr="006B1527">
        <w:rPr>
          <w:rFonts w:ascii="Arial" w:eastAsia="Times New Roman" w:hAnsi="Arial" w:cs="Arial"/>
          <w:sz w:val="20"/>
          <w:szCs w:val="20"/>
        </w:rPr>
        <w:t xml:space="preserve">, </w:t>
      </w:r>
      <w:hyperlink r:id="rId13" w:history="1">
        <w:r w:rsidR="006B1527" w:rsidRPr="006B1527">
          <w:rPr>
            <w:rFonts w:ascii="Arial" w:eastAsia="Times New Roman" w:hAnsi="Arial" w:cs="Arial"/>
            <w:color w:val="2F4A8B"/>
            <w:sz w:val="20"/>
            <w:szCs w:val="20"/>
            <w:u w:val="single"/>
          </w:rPr>
          <w:t>Hanna EY</w:t>
        </w:r>
      </w:hyperlink>
      <w:r w:rsidR="006B1527" w:rsidRPr="006B1527">
        <w:rPr>
          <w:rFonts w:ascii="Arial" w:eastAsia="Times New Roman" w:hAnsi="Arial" w:cs="Arial"/>
          <w:sz w:val="20"/>
          <w:szCs w:val="20"/>
        </w:rPr>
        <w:t xml:space="preserve">, </w:t>
      </w:r>
      <w:hyperlink r:id="rId14" w:history="1">
        <w:r w:rsidR="006B1527" w:rsidRPr="006B1527">
          <w:rPr>
            <w:rFonts w:ascii="Arial" w:eastAsia="Times New Roman" w:hAnsi="Arial" w:cs="Arial"/>
            <w:color w:val="2F4A8B"/>
            <w:sz w:val="20"/>
            <w:szCs w:val="20"/>
            <w:u w:val="single"/>
          </w:rPr>
          <w:t>Werner JA</w:t>
        </w:r>
      </w:hyperlink>
      <w:r w:rsidR="006B1527" w:rsidRPr="006B1527">
        <w:rPr>
          <w:rFonts w:ascii="Arial" w:eastAsia="Times New Roman" w:hAnsi="Arial" w:cs="Arial"/>
          <w:sz w:val="20"/>
          <w:szCs w:val="20"/>
        </w:rPr>
        <w:t xml:space="preserve">, </w:t>
      </w:r>
      <w:hyperlink r:id="rId15" w:history="1">
        <w:r w:rsidR="006B1527" w:rsidRPr="006B1527">
          <w:rPr>
            <w:rFonts w:ascii="Arial" w:eastAsia="Times New Roman" w:hAnsi="Arial" w:cs="Arial"/>
            <w:color w:val="2F4A8B"/>
            <w:sz w:val="20"/>
            <w:szCs w:val="20"/>
            <w:u w:val="single"/>
          </w:rPr>
          <w:t>Suárez C</w:t>
        </w:r>
      </w:hyperlink>
      <w:r w:rsidR="006B1527" w:rsidRPr="006B1527">
        <w:rPr>
          <w:rFonts w:ascii="Arial" w:eastAsia="Times New Roman" w:hAnsi="Arial" w:cs="Arial"/>
          <w:sz w:val="20"/>
          <w:szCs w:val="20"/>
        </w:rPr>
        <w:t>.</w:t>
      </w:r>
    </w:p>
    <w:p w:rsidR="006B1527" w:rsidRDefault="006B1527">
      <w:pPr>
        <w:pStyle w:val="CommentText"/>
      </w:pPr>
    </w:p>
  </w:comment>
  <w:comment w:id="111" w:author="Ivan Elsayed" w:date="2013-05-17T00:21:00Z" w:initials="IE">
    <w:p w:rsidR="006B1527" w:rsidRDefault="006B1527">
      <w:pPr>
        <w:pStyle w:val="CommentText"/>
      </w:pPr>
      <w:r>
        <w:rPr>
          <w:rStyle w:val="CommentReference"/>
        </w:rPr>
        <w:annotationRef/>
      </w:r>
      <w:r>
        <w:t>But the low level evidence that does exist suggest in most cases surgery with radiotherapy is the best option at this point. There is no evidence to suggest anything is better- not sure you want to get into that discussion when the data in this paper does address it- then it seems like an opinion piece and not objective.</w:t>
      </w:r>
    </w:p>
  </w:comment>
  <w:comment w:id="127" w:author="Ivan Elsayed" w:date="2013-05-17T00:21:00Z" w:initials="IE">
    <w:p w:rsidR="00F4492C" w:rsidRDefault="00F4492C">
      <w:pPr>
        <w:pStyle w:val="CommentText"/>
      </w:pPr>
      <w:r>
        <w:rPr>
          <w:rStyle w:val="CommentReference"/>
        </w:rPr>
        <w:annotationRef/>
      </w:r>
      <w:r>
        <w:t>Need to use Mendenhalls 2009 updated study of this series.</w:t>
      </w:r>
    </w:p>
    <w:p w:rsidR="00F4492C" w:rsidRDefault="00F4492C">
      <w:pPr>
        <w:pStyle w:val="CommentText"/>
      </w:pPr>
    </w:p>
  </w:comment>
  <w:comment w:id="133" w:author="Ivan Elsayed" w:date="2013-05-17T00:21:00Z" w:initials="IE">
    <w:p w:rsidR="00F4492C" w:rsidRDefault="00F4492C">
      <w:pPr>
        <w:pStyle w:val="CommentText"/>
      </w:pPr>
      <w:r>
        <w:rPr>
          <w:rStyle w:val="CommentReference"/>
        </w:rPr>
        <w:annotationRef/>
      </w:r>
      <w:r>
        <w:t>Reference?</w:t>
      </w:r>
    </w:p>
  </w:comment>
  <w:comment w:id="147" w:author="Ivan Elsayed" w:date="2013-05-17T00:21:00Z" w:initials="IE">
    <w:p w:rsidR="00C87037" w:rsidRPr="00C87037" w:rsidRDefault="00C87037">
      <w:pPr>
        <w:pStyle w:val="CommentText"/>
        <w:rPr>
          <w:b/>
        </w:rPr>
      </w:pPr>
      <w:r>
        <w:rPr>
          <w:rStyle w:val="CommentReference"/>
        </w:rPr>
        <w:annotationRef/>
      </w:r>
      <w:r w:rsidRPr="00C87037">
        <w:rPr>
          <w:b/>
        </w:rPr>
        <w:t>David= this was one of my orginal questions- is there any correlation of the 32 high volume centers and Major populations centers? Like SF, LA, NY etc- i.e. is a rural person less likely to get surgery?</w:t>
      </w:r>
    </w:p>
  </w:comment>
  <w:comment w:id="158" w:author="Ivan Elsayed" w:date="2013-05-17T00:21:00Z" w:initials="IE">
    <w:p w:rsidR="006B1527" w:rsidRDefault="006B1527">
      <w:pPr>
        <w:pStyle w:val="CommentText"/>
      </w:pPr>
      <w:r>
        <w:rPr>
          <w:rStyle w:val="CommentReference"/>
        </w:rPr>
        <w:annotationRef/>
      </w:r>
      <w:r>
        <w:t>Seems like the introduction should be discussing thte role of big center vs little center since that is the pattern we are seeing</w:t>
      </w:r>
    </w:p>
  </w:comment>
  <w:comment w:id="159" w:author="Ivan Elsayed" w:date="2013-05-17T00:21:00Z" w:initials="IE">
    <w:p w:rsidR="006B1527" w:rsidRDefault="006B1527">
      <w:pPr>
        <w:pStyle w:val="CommentText"/>
      </w:pPr>
      <w:r>
        <w:rPr>
          <w:rStyle w:val="CommentReference"/>
        </w:rPr>
        <w:annotationRef/>
      </w:r>
      <w:r>
        <w:t>We don’t really get outcome data. Its more like safety data.</w:t>
      </w:r>
    </w:p>
  </w:comment>
  <w:comment w:id="160" w:author="Ivan Elsayed" w:date="2013-05-17T00:21:00Z" w:initials="IE">
    <w:p w:rsidR="006B1527" w:rsidRDefault="006B1527">
      <w:pPr>
        <w:pStyle w:val="CommentText"/>
      </w:pPr>
      <w:r>
        <w:rPr>
          <w:rStyle w:val="CommentReference"/>
        </w:rPr>
        <w:annotationRef/>
      </w:r>
      <w:r>
        <w:t>This study has no bearing on surgery vs radiation, only on the quality of surgery being provided. I would focus more on “how surgery is delivered”</w:t>
      </w:r>
    </w:p>
  </w:comment>
  <w:comment w:id="165" w:author="Ivan Elsayed" w:date="2013-05-17T00:21:00Z" w:initials="IE">
    <w:p w:rsidR="00C87037" w:rsidRDefault="00C87037">
      <w:pPr>
        <w:pStyle w:val="CommentText"/>
      </w:pPr>
      <w:r>
        <w:rPr>
          <w:rStyle w:val="CommentReference"/>
        </w:rPr>
        <w:annotationRef/>
      </w:r>
      <w:r>
        <w:t>In the abstract you included maxillary sinus?</w:t>
      </w:r>
    </w:p>
  </w:comment>
  <w:comment w:id="173" w:author="Ivan Elsayed" w:date="2013-05-17T00:21:00Z" w:initials="IE">
    <w:p w:rsidR="00C87037" w:rsidRDefault="00C87037">
      <w:pPr>
        <w:pStyle w:val="CommentText"/>
      </w:pPr>
      <w:r>
        <w:rPr>
          <w:rStyle w:val="CommentReference"/>
        </w:rPr>
        <w:annotationRef/>
      </w:r>
      <w:r>
        <w:t xml:space="preserve">Which is high volume and which is low volume. </w:t>
      </w:r>
    </w:p>
    <w:p w:rsidR="00C87037" w:rsidRDefault="00C87037">
      <w:pPr>
        <w:pStyle w:val="CommentText"/>
      </w:pPr>
      <w:r>
        <w:t>Proportion of what? What does the trend  show? Why is one line flat and other rising? This is not clearly stated.</w:t>
      </w:r>
    </w:p>
  </w:comment>
  <w:comment w:id="174" w:author="Ivan Elsayed" w:date="2013-05-17T00:21:00Z" w:initials="IE">
    <w:p w:rsidR="006B1527" w:rsidRDefault="006B1527">
      <w:pPr>
        <w:pStyle w:val="CommentText"/>
      </w:pPr>
      <w:r>
        <w:rPr>
          <w:rStyle w:val="CommentReference"/>
        </w:rPr>
        <w:annotationRef/>
      </w:r>
      <w:r>
        <w:t>Graphs need to be tidied up- label inconsistent- what is the “count” represent. What is left figure and right? Would label A and B and explain.</w:t>
      </w:r>
    </w:p>
    <w:p w:rsidR="00C87037" w:rsidRDefault="00C87037">
      <w:pPr>
        <w:pStyle w:val="CommentText"/>
      </w:pPr>
      <w:r>
        <w:t>You say percentage in figure, but proportion in text.</w:t>
      </w:r>
    </w:p>
    <w:p w:rsidR="00C87037" w:rsidRDefault="00C87037">
      <w:pPr>
        <w:pStyle w:val="CommentText"/>
      </w:pPr>
    </w:p>
  </w:comment>
  <w:comment w:id="179" w:author="Ivan Elsayed" w:date="2013-05-17T00:21:00Z" w:initials="IE">
    <w:p w:rsidR="005F7510" w:rsidRDefault="005F7510">
      <w:pPr>
        <w:pStyle w:val="CommentText"/>
      </w:pPr>
      <w:r>
        <w:rPr>
          <w:rStyle w:val="CommentReference"/>
        </w:rPr>
        <w:annotationRef/>
      </w:r>
      <w:r>
        <w:t>Nearly half the cases in high volume centers involved the orbit and skull base! Put that in result</w:t>
      </w:r>
    </w:p>
  </w:comment>
  <w:comment w:id="180" w:author="Ivan Elsayed" w:date="2013-05-17T00:21:00Z" w:initials="IE">
    <w:p w:rsidR="005F7510" w:rsidRDefault="005F7510">
      <w:pPr>
        <w:pStyle w:val="CommentText"/>
      </w:pPr>
      <w:r>
        <w:rPr>
          <w:rStyle w:val="CommentReference"/>
        </w:rPr>
        <w:annotationRef/>
      </w:r>
      <w:r>
        <w:t xml:space="preserve">High volume hospitals tend to be large (73%), teaching (90%) in Urban settings (96%). </w:t>
      </w:r>
    </w:p>
    <w:p w:rsidR="005F7510" w:rsidRDefault="005F7510">
      <w:pPr>
        <w:pStyle w:val="CommentText"/>
      </w:pPr>
      <w:r>
        <w:t>Overall  707+29=736pts were treated in an Urban setting (is that 90%)</w:t>
      </w:r>
    </w:p>
    <w:p w:rsidR="005F7510" w:rsidRDefault="005F7510">
      <w:pPr>
        <w:pStyle w:val="CommentText"/>
      </w:pPr>
    </w:p>
    <w:p w:rsidR="005F7510" w:rsidRDefault="005F7510">
      <w:pPr>
        <w:pStyle w:val="CommentText"/>
      </w:pPr>
      <w:r>
        <w:t>Characterize the population:</w:t>
      </w:r>
    </w:p>
    <w:p w:rsidR="005F7510" w:rsidRDefault="005F7510">
      <w:pPr>
        <w:pStyle w:val="CommentText"/>
      </w:pPr>
      <w:r>
        <w:t>What % in entire group had skull base involvement and what % had orbital involvement</w:t>
      </w:r>
    </w:p>
    <w:p w:rsidR="005F7510" w:rsidRDefault="005F7510">
      <w:pPr>
        <w:pStyle w:val="CommentText"/>
      </w:pPr>
      <w:r>
        <w:t>What % got neck dissection</w:t>
      </w:r>
    </w:p>
  </w:comment>
  <w:comment w:id="181" w:author="Ivan Elsayed" w:date="2013-05-17T00:21:00Z" w:initials="IE">
    <w:p w:rsidR="005F7510" w:rsidRPr="009C5588" w:rsidRDefault="005F7510">
      <w:pPr>
        <w:pStyle w:val="CommentText"/>
        <w:rPr>
          <w:b/>
        </w:rPr>
      </w:pPr>
      <w:r>
        <w:rPr>
          <w:rStyle w:val="CommentReference"/>
        </w:rPr>
        <w:annotationRef/>
      </w:r>
      <w:r w:rsidRPr="009C5588">
        <w:rPr>
          <w:b/>
        </w:rPr>
        <w:t>Was visual defect or cranial neuropathy related to skull base or orbital surgery directl.</w:t>
      </w:r>
    </w:p>
    <w:p w:rsidR="005F7510" w:rsidRPr="009C5588" w:rsidRDefault="005F7510">
      <w:pPr>
        <w:pStyle w:val="CommentText"/>
        <w:rPr>
          <w:b/>
        </w:rPr>
      </w:pPr>
      <w:r w:rsidRPr="009C5588">
        <w:rPr>
          <w:b/>
        </w:rPr>
        <w:t>Related to high volume v low volume</w:t>
      </w:r>
    </w:p>
    <w:p w:rsidR="005F7510" w:rsidRPr="009C5588" w:rsidRDefault="005F7510">
      <w:pPr>
        <w:pStyle w:val="CommentText"/>
        <w:rPr>
          <w:b/>
        </w:rPr>
      </w:pPr>
      <w:r w:rsidRPr="009C5588">
        <w:rPr>
          <w:b/>
        </w:rPr>
        <w:t>Teaching vs nonteaching?</w:t>
      </w:r>
    </w:p>
    <w:p w:rsidR="005F7510" w:rsidRPr="009C5588" w:rsidRDefault="005F7510">
      <w:pPr>
        <w:pStyle w:val="CommentText"/>
        <w:rPr>
          <w:b/>
        </w:rPr>
      </w:pPr>
      <w:r w:rsidRPr="009C5588">
        <w:rPr>
          <w:b/>
        </w:rPr>
        <w:t>Was there a relation of these complications to</w:t>
      </w:r>
    </w:p>
    <w:p w:rsidR="005F7510" w:rsidRDefault="009C5588">
      <w:pPr>
        <w:pStyle w:val="CommentText"/>
      </w:pPr>
      <w:r w:rsidRPr="009C5588">
        <w:rPr>
          <w:b/>
        </w:rPr>
        <w:t>Location :urban non urban?</w:t>
      </w:r>
    </w:p>
  </w:comment>
  <w:comment w:id="182" w:author="Ivan Elsayed" w:date="2013-05-17T00:21:00Z" w:initials="IE">
    <w:p w:rsidR="009C5588" w:rsidRDefault="009C5588">
      <w:pPr>
        <w:pStyle w:val="CommentText"/>
      </w:pPr>
      <w:r>
        <w:rPr>
          <w:rStyle w:val="CommentReference"/>
        </w:rPr>
        <w:annotationRef/>
      </w:r>
      <w:r>
        <w:t>Proportion of what? Pts having surgery at high vol vs low vol, high risk cases, just surgery per population- its not clear what we are trying to say.</w:t>
      </w:r>
    </w:p>
  </w:comment>
  <w:comment w:id="185" w:author="Ivan Elsayed" w:date="2013-05-17T00:21:00Z" w:initials="IE">
    <w:p w:rsidR="006B1527" w:rsidRDefault="006B1527">
      <w:pPr>
        <w:pStyle w:val="CommentText"/>
      </w:pPr>
      <w:r>
        <w:rPr>
          <w:rStyle w:val="CommentReference"/>
        </w:rPr>
        <w:annotationRef/>
      </w:r>
      <w:r>
        <w:t>Would clean up graphs- count= “cases”? etc. is figure 2 , rate in a tertiary hospital?  What is definition of neuro? In the abstract you said neck, orbi, maxillectomy- not neuro?</w:t>
      </w:r>
    </w:p>
  </w:comment>
  <w:comment w:id="186" w:author="Ivan Elsayed" w:date="2013-05-17T00:21:00Z" w:initials="IE">
    <w:p w:rsidR="009C5588" w:rsidRDefault="009C5588">
      <w:pPr>
        <w:pStyle w:val="CommentText"/>
      </w:pPr>
      <w:r>
        <w:rPr>
          <w:rStyle w:val="CommentReference"/>
        </w:rPr>
        <w:annotationRef/>
      </w:r>
      <w:r>
        <w:t>Needs a figure explanation</w:t>
      </w:r>
    </w:p>
  </w:comment>
  <w:comment w:id="187" w:author="Ivan Elsayed" w:date="2013-05-17T00:21:00Z" w:initials="IE">
    <w:p w:rsidR="009C5588" w:rsidRDefault="009C5588">
      <w:pPr>
        <w:pStyle w:val="CommentText"/>
      </w:pPr>
      <w:r>
        <w:rPr>
          <w:rStyle w:val="CommentReference"/>
        </w:rPr>
        <w:annotationRef/>
      </w:r>
      <w:r>
        <w:t>What is this , mortality, morbidity, case volume?</w:t>
      </w:r>
    </w:p>
    <w:p w:rsidR="009C5588" w:rsidRDefault="009C5588">
      <w:pPr>
        <w:pStyle w:val="CommentText"/>
      </w:pPr>
      <w:r>
        <w:t>It looks like in pic two you have the death data- I don’t see I stated other than a coment it went down. Is that panel A?</w:t>
      </w:r>
    </w:p>
  </w:comment>
  <w:comment w:id="188" w:author="Ivan Elsayed" w:date="2013-05-17T00:21:00Z" w:initials="IE">
    <w:p w:rsidR="006B1527" w:rsidRDefault="006B1527">
      <w:pPr>
        <w:pStyle w:val="CommentText"/>
      </w:pPr>
      <w:r>
        <w:rPr>
          <w:rStyle w:val="CommentReference"/>
        </w:rPr>
        <w:annotationRef/>
      </w:r>
      <w:r>
        <w:t>Can you correlate serious morbidity witn maxilla, or neuor vs neck? Etc. any significance as to which procedure they have.</w:t>
      </w:r>
    </w:p>
  </w:comment>
  <w:comment w:id="212" w:author="Ivan Elsayed" w:date="2013-05-17T00:21:00Z" w:initials="IE">
    <w:p w:rsidR="00C93EF4" w:rsidRDefault="00C93EF4">
      <w:pPr>
        <w:pStyle w:val="CommentText"/>
      </w:pPr>
      <w:r>
        <w:rPr>
          <w:rStyle w:val="CommentReference"/>
        </w:rPr>
        <w:annotationRef/>
      </w:r>
      <w:r>
        <w:t>Are you referring to the literature or to your data?</w:t>
      </w:r>
    </w:p>
  </w:comment>
  <w:comment w:id="216" w:author="Ivan Elsayed" w:date="2013-05-17T00:21:00Z" w:initials="IE">
    <w:p w:rsidR="00C93EF4" w:rsidRDefault="00C93EF4">
      <w:pPr>
        <w:pStyle w:val="CommentText"/>
      </w:pPr>
      <w:r>
        <w:rPr>
          <w:rStyle w:val="CommentReference"/>
        </w:rPr>
        <w:annotationRef/>
      </w:r>
      <w:r>
        <w:t>We cannot assume that everyone gets the same surgery.</w:t>
      </w:r>
    </w:p>
  </w:comment>
  <w:comment w:id="225" w:author="Ivan Elsayed" w:date="2013-05-17T00:21:00Z" w:initials="IE">
    <w:p w:rsidR="00C93EF4" w:rsidRDefault="00C93EF4">
      <w:pPr>
        <w:pStyle w:val="CommentText"/>
      </w:pPr>
      <w:r>
        <w:rPr>
          <w:rStyle w:val="CommentReference"/>
        </w:rPr>
        <w:annotationRef/>
      </w:r>
      <w:r>
        <w:t>I can get you references.</w:t>
      </w:r>
    </w:p>
  </w:comment>
  <w:comment w:id="234" w:author="Ivan Elsayed" w:date="2013-05-17T00:21:00Z" w:initials="IE">
    <w:p w:rsidR="006B1527" w:rsidRDefault="006B1527">
      <w:pPr>
        <w:pStyle w:val="CommentText"/>
      </w:pPr>
      <w:r>
        <w:rPr>
          <w:rStyle w:val="CommentReference"/>
        </w:rPr>
        <w:annotationRef/>
      </w:r>
      <w:r>
        <w:t xml:space="preserve">Not sure I understand or agree. I get what you are saying, but it’s a little hyperbole. </w:t>
      </w:r>
    </w:p>
  </w:comment>
  <w:comment w:id="239" w:author="Ivan Elsayed" w:date="2013-05-17T00:21:00Z" w:initials="IE">
    <w:p w:rsidR="00C93EF4" w:rsidRDefault="00C93EF4">
      <w:pPr>
        <w:pStyle w:val="CommentText"/>
      </w:pPr>
      <w:r>
        <w:rPr>
          <w:rStyle w:val="CommentReference"/>
        </w:rPr>
        <w:annotationRef/>
      </w:r>
      <w:r>
        <w:t>Do we have data on age over time?</w:t>
      </w:r>
      <w:bookmarkStart w:id="240" w:name="_GoBack"/>
      <w:bookmarkEnd w:id="240"/>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vP66FA">
    <w:altName w:val="Arial Unicode MS"/>
    <w:panose1 w:val="00000000000000000000"/>
    <w:charset w:val="81"/>
    <w:family w:val="auto"/>
    <w:notTrueType/>
    <w:pitch w:val="default"/>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rsids>
    <w:rsidRoot w:val="00E34A23"/>
    <w:rsid w:val="00084FA7"/>
    <w:rsid w:val="000D5B19"/>
    <w:rsid w:val="00140627"/>
    <w:rsid w:val="00141543"/>
    <w:rsid w:val="00170725"/>
    <w:rsid w:val="00170D45"/>
    <w:rsid w:val="001C7498"/>
    <w:rsid w:val="00282DBE"/>
    <w:rsid w:val="002A0671"/>
    <w:rsid w:val="002C2587"/>
    <w:rsid w:val="002E755E"/>
    <w:rsid w:val="00300EAA"/>
    <w:rsid w:val="0031072E"/>
    <w:rsid w:val="003415DF"/>
    <w:rsid w:val="003421EB"/>
    <w:rsid w:val="00366A5D"/>
    <w:rsid w:val="0037298A"/>
    <w:rsid w:val="003A27D7"/>
    <w:rsid w:val="003A539B"/>
    <w:rsid w:val="00410A72"/>
    <w:rsid w:val="00467A14"/>
    <w:rsid w:val="0048301B"/>
    <w:rsid w:val="004A6D54"/>
    <w:rsid w:val="004B2EC0"/>
    <w:rsid w:val="004B4D06"/>
    <w:rsid w:val="00507A1C"/>
    <w:rsid w:val="0051593A"/>
    <w:rsid w:val="00515A35"/>
    <w:rsid w:val="00516C5C"/>
    <w:rsid w:val="0052764E"/>
    <w:rsid w:val="005323F3"/>
    <w:rsid w:val="0058653D"/>
    <w:rsid w:val="00596813"/>
    <w:rsid w:val="005C4E68"/>
    <w:rsid w:val="005F7510"/>
    <w:rsid w:val="00610B49"/>
    <w:rsid w:val="006600E0"/>
    <w:rsid w:val="00676C0D"/>
    <w:rsid w:val="006B1527"/>
    <w:rsid w:val="006D2F2B"/>
    <w:rsid w:val="006D3592"/>
    <w:rsid w:val="006F25C7"/>
    <w:rsid w:val="00716A4D"/>
    <w:rsid w:val="00797255"/>
    <w:rsid w:val="007A4E89"/>
    <w:rsid w:val="007B1500"/>
    <w:rsid w:val="007D32BF"/>
    <w:rsid w:val="007D6621"/>
    <w:rsid w:val="007D6DA5"/>
    <w:rsid w:val="007E2C56"/>
    <w:rsid w:val="00801FA1"/>
    <w:rsid w:val="00862720"/>
    <w:rsid w:val="008C3E74"/>
    <w:rsid w:val="0091421D"/>
    <w:rsid w:val="00972C46"/>
    <w:rsid w:val="009A3EB2"/>
    <w:rsid w:val="009C5588"/>
    <w:rsid w:val="009D4F9F"/>
    <w:rsid w:val="009E75DA"/>
    <w:rsid w:val="00AA63A6"/>
    <w:rsid w:val="00AB50DE"/>
    <w:rsid w:val="00AC49A2"/>
    <w:rsid w:val="00AC6816"/>
    <w:rsid w:val="00AD4B67"/>
    <w:rsid w:val="00AE1E91"/>
    <w:rsid w:val="00AE7A43"/>
    <w:rsid w:val="00B1652B"/>
    <w:rsid w:val="00B328A3"/>
    <w:rsid w:val="00B349B8"/>
    <w:rsid w:val="00B6534A"/>
    <w:rsid w:val="00BA44C2"/>
    <w:rsid w:val="00BB1F0F"/>
    <w:rsid w:val="00C04B76"/>
    <w:rsid w:val="00C10003"/>
    <w:rsid w:val="00C13FB7"/>
    <w:rsid w:val="00C15B2F"/>
    <w:rsid w:val="00C52D7E"/>
    <w:rsid w:val="00C75BEA"/>
    <w:rsid w:val="00C84D37"/>
    <w:rsid w:val="00C87037"/>
    <w:rsid w:val="00C93EF4"/>
    <w:rsid w:val="00CC0C29"/>
    <w:rsid w:val="00CD2F4F"/>
    <w:rsid w:val="00CE3B2A"/>
    <w:rsid w:val="00D00A5A"/>
    <w:rsid w:val="00D12F47"/>
    <w:rsid w:val="00D271B2"/>
    <w:rsid w:val="00DA5114"/>
    <w:rsid w:val="00E34A23"/>
    <w:rsid w:val="00E42B88"/>
    <w:rsid w:val="00E95161"/>
    <w:rsid w:val="00EC0956"/>
    <w:rsid w:val="00F02400"/>
    <w:rsid w:val="00F038FC"/>
    <w:rsid w:val="00F07E52"/>
    <w:rsid w:val="00F4492C"/>
    <w:rsid w:val="00F45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3D"/>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de%20Bree%20R%5BAuthor%5D&amp;cauthor=true&amp;cauthor_uid=20737500" TargetMode="External"/><Relationship Id="rId13" Type="http://schemas.openxmlformats.org/officeDocument/2006/relationships/hyperlink" Target="http://www.ncbi.nlm.nih.gov/pubmed?term=Hanna%20EY%5BAuthor%5D&amp;cauthor=true&amp;cauthor_uid=20737500" TargetMode="External"/><Relationship Id="rId3" Type="http://schemas.openxmlformats.org/officeDocument/2006/relationships/hyperlink" Target="http://www.ncbi.nlm.nih.gov/pubmed?term=Ferlito%20A%5BAuthor%5D&amp;cauthor=true&amp;cauthor_uid=20737500" TargetMode="External"/><Relationship Id="rId7" Type="http://schemas.openxmlformats.org/officeDocument/2006/relationships/hyperlink" Target="http://www.ncbi.nlm.nih.gov/pubmed?term=Snyderman%20CH%5BAuthor%5D&amp;cauthor=true&amp;cauthor_uid=20737500" TargetMode="External"/><Relationship Id="rId12" Type="http://schemas.openxmlformats.org/officeDocument/2006/relationships/hyperlink" Target="http://www.ncbi.nlm.nih.gov/pubmed?term=Shaha%20AR%5BAuthor%5D&amp;cauthor=true&amp;cauthor_uid=20737500" TargetMode="External"/><Relationship Id="rId2" Type="http://schemas.openxmlformats.org/officeDocument/2006/relationships/hyperlink" Target="http://www.ncbi.nlm.nih.gov/pubmed?term=Robbins%20KT%5BAuthor%5D&amp;cauthor=true&amp;cauthor_uid=20737500" TargetMode="External"/><Relationship Id="rId1" Type="http://schemas.openxmlformats.org/officeDocument/2006/relationships/hyperlink" Target="http://www.ncbi.nlm.nih.gov/pubmed/20737500" TargetMode="External"/><Relationship Id="rId6" Type="http://schemas.openxmlformats.org/officeDocument/2006/relationships/hyperlink" Target="http://www.ncbi.nlm.nih.gov/pubmed?term=Strojan%20P%5BAuthor%5D&amp;cauthor=true&amp;cauthor_uid=20737500" TargetMode="External"/><Relationship Id="rId11" Type="http://schemas.openxmlformats.org/officeDocument/2006/relationships/hyperlink" Target="http://www.ncbi.nlm.nih.gov/pubmed?term=Rinaldo%20A%5BAuthor%5D&amp;cauthor=true&amp;cauthor_uid=20737500" TargetMode="External"/><Relationship Id="rId5" Type="http://schemas.openxmlformats.org/officeDocument/2006/relationships/hyperlink" Target="http://www.ncbi.nlm.nih.gov/pubmed?term=Takes%20RP%5BAuthor%5D&amp;cauthor=true&amp;cauthor_uid=20737500" TargetMode="External"/><Relationship Id="rId15" Type="http://schemas.openxmlformats.org/officeDocument/2006/relationships/hyperlink" Target="http://www.ncbi.nlm.nih.gov/pubmed?term=Su%C3%A1rez%20C%5BAuthor%5D&amp;cauthor=true&amp;cauthor_uid=20737500" TargetMode="External"/><Relationship Id="rId10" Type="http://schemas.openxmlformats.org/officeDocument/2006/relationships/hyperlink" Target="http://www.ncbi.nlm.nih.gov/pubmed?term=Langendijk%20JA%5BAuthor%5D&amp;cauthor=true&amp;cauthor_uid=20737500" TargetMode="External"/><Relationship Id="rId4" Type="http://schemas.openxmlformats.org/officeDocument/2006/relationships/hyperlink" Target="http://www.ncbi.nlm.nih.gov/pubmed?term=Silver%20CE%5BAuthor%5D&amp;cauthor=true&amp;cauthor_uid=20737500" TargetMode="External"/><Relationship Id="rId9" Type="http://schemas.openxmlformats.org/officeDocument/2006/relationships/hyperlink" Target="http://www.ncbi.nlm.nih.gov/pubmed?term=Haigentz%20M%20Jr%5BAuthor%5D&amp;cauthor=true&amp;cauthor_uid=20737500" TargetMode="External"/><Relationship Id="rId14" Type="http://schemas.openxmlformats.org/officeDocument/2006/relationships/hyperlink" Target="http://www.ncbi.nlm.nih.gov/pubmed?term=Werner%20JA%5BAuthor%5D&amp;cauthor=true&amp;cauthor_uid=2073750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pubmed?term=18164845" TargetMode="External"/><Relationship Id="rId18" Type="http://schemas.openxmlformats.org/officeDocument/2006/relationships/hyperlink" Target="http://www.ncbi.nlm.nih.gov/pubmed/11321654" TargetMode="External"/><Relationship Id="rId26" Type="http://schemas.openxmlformats.org/officeDocument/2006/relationships/hyperlink" Target="http://www.cancerstaging.org/products/pasteditions.html" TargetMode="External"/><Relationship Id="rId3" Type="http://schemas.openxmlformats.org/officeDocument/2006/relationships/settings" Target="settings.xml"/><Relationship Id="rId21" Type="http://schemas.openxmlformats.org/officeDocument/2006/relationships/hyperlink" Target="https://vpn.ucsf.edu/pubmed/,DanaInfo=www.ncbi.nlm.nih.gov+22241647" TargetMode="Externa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www.ncbi.nlm.nih.gov/pubmed/2846481" TargetMode="External"/><Relationship Id="rId25" Type="http://schemas.openxmlformats.org/officeDocument/2006/relationships/hyperlink" Target="http://archotol.jamanetwork.com/article.aspx?articleid=484651" TargetMode="External"/><Relationship Id="rId2" Type="http://schemas.openxmlformats.org/officeDocument/2006/relationships/styles" Target="styles.xml"/><Relationship Id="rId16" Type="http://schemas.openxmlformats.org/officeDocument/2006/relationships/hyperlink" Target="http://www.ncbi.nlm.nih.gov/pubmed/11753979" TargetMode="External"/><Relationship Id="rId20" Type="http://schemas.openxmlformats.org/officeDocument/2006/relationships/hyperlink" Target="http://onlinelibrary.wiley.com/doi/10.1002/hed.21830/fu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oms@radonc.ucsf.edu" TargetMode="External"/><Relationship Id="rId11" Type="http://schemas.openxmlformats.org/officeDocument/2006/relationships/image" Target="media/image4.png"/><Relationship Id="rId24" Type="http://schemas.openxmlformats.org/officeDocument/2006/relationships/hyperlink" Target="https://vpn.ucsf.edu/pubmed/,DanaInfo=www.ncbi.nlm.nih.gov+12860752" TargetMode="External"/><Relationship Id="rId5" Type="http://schemas.openxmlformats.org/officeDocument/2006/relationships/hyperlink" Target="tel:415-353-9893" TargetMode="External"/><Relationship Id="rId15" Type="http://schemas.openxmlformats.org/officeDocument/2006/relationships/hyperlink" Target="http://www.ncbi.nlm.nih.gov/pubmed?term=20001493" TargetMode="External"/><Relationship Id="rId23" Type="http://schemas.openxmlformats.org/officeDocument/2006/relationships/hyperlink" Target="https://vpn.ucsf.edu/pubmed/,DanaInfo=www.ncbi.nlm.nih.gov+1745717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ncbi.nlm.nih.gov/pmc/articles/PMC25759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cbi.nlm.nih.gov/pubmed/3335447/" TargetMode="External"/><Relationship Id="rId22" Type="http://schemas.openxmlformats.org/officeDocument/2006/relationships/hyperlink" Target="https://vpn.ucsf.edu/pubmed/,DanaInfo=www.ncbi.nlm.nih.gov+14645640" TargetMode="External"/><Relationship Id="rId27" Type="http://schemas.openxmlformats.org/officeDocument/2006/relationships/hyperlink" Target="http://onlinelibrary.wiley.com/doi/10.1002/lary.22447/full"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6075E-8007-4D20-AB66-9C30E0DD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2</cp:revision>
  <dcterms:created xsi:type="dcterms:W3CDTF">2013-07-27T19:35:00Z</dcterms:created>
  <dcterms:modified xsi:type="dcterms:W3CDTF">2013-07-27T19:35:00Z</dcterms:modified>
</cp:coreProperties>
</file>