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4" w:type="dxa"/>
        <w:tblInd w:w="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"/>
        <w:gridCol w:w="6403"/>
        <w:gridCol w:w="1698"/>
        <w:gridCol w:w="1048"/>
        <w:gridCol w:w="250"/>
        <w:gridCol w:w="181"/>
      </w:tblGrid>
      <w:tr w:rsidR="00FD11DA" w:rsidRPr="00AD0F9F" w:rsidTr="00AD0F9F">
        <w:trPr>
          <w:trHeight w:val="300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1A4F" w:rsidRDefault="00FD11DA" w:rsidP="00FB4EB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bg-BG" w:eastAsia="bg-BG"/>
              </w:rPr>
            </w:pPr>
            <w:r w:rsidRPr="00AD0F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bg-BG" w:eastAsia="bg-BG"/>
              </w:rPr>
              <w:t>СОФИЙСКА ПРОФЕСИОНАЛНА ГИМНАЗИЯ ПО ЕЛЕКТРОНИКА</w:t>
            </w:r>
            <w:r w:rsidR="00351C3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bg-BG" w:eastAsia="bg-BG"/>
              </w:rPr>
              <w:t>-</w:t>
            </w:r>
            <w:r w:rsidRPr="00AD0F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bg-BG" w:eastAsia="bg-BG"/>
              </w:rPr>
              <w:t xml:space="preserve"> </w:t>
            </w:r>
            <w:r w:rsidR="00351C34" w:rsidRPr="00AD0F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eastAsia="bg-BG"/>
              </w:rPr>
              <w:br/>
            </w:r>
            <w:r w:rsidR="00351C34" w:rsidRPr="00AD0F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bg-BG" w:eastAsia="bg-BG"/>
              </w:rPr>
              <w:t>"ДЖОН АТАНАСОВ</w:t>
            </w:r>
            <w:r w:rsidR="00FF6B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bg-BG" w:eastAsia="bg-BG"/>
              </w:rPr>
              <w:t>”</w:t>
            </w:r>
          </w:p>
          <w:p w:rsidR="00351C34" w:rsidRDefault="00351C34" w:rsidP="00FB4EB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bg-BG" w:eastAsia="bg-BG"/>
              </w:rPr>
            </w:pPr>
          </w:p>
          <w:p w:rsidR="00EA17C9" w:rsidRDefault="00EA17C9" w:rsidP="00EA17C9">
            <w:pPr>
              <w:ind w:firstLine="6042"/>
              <w:rPr>
                <w:sz w:val="20"/>
                <w:szCs w:val="20"/>
                <w:lang w:val="bg-BG"/>
              </w:rPr>
            </w:pPr>
            <w:r>
              <w:rPr>
                <w:sz w:val="20"/>
                <w:szCs w:val="20"/>
                <w:lang w:val="bg-BG"/>
              </w:rPr>
              <w:t>Директор:</w:t>
            </w:r>
            <w:r w:rsidR="005C41AC">
              <w:rPr>
                <w:sz w:val="20"/>
                <w:szCs w:val="20"/>
                <w:lang w:val="bg-BG"/>
              </w:rPr>
              <w:t>...........................</w:t>
            </w:r>
          </w:p>
          <w:p w:rsidR="00EA17C9" w:rsidRDefault="00EA17C9" w:rsidP="00EA17C9">
            <w:pPr>
              <w:spacing w:before="0"/>
              <w:ind w:firstLine="6042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bg-BG" w:eastAsia="bg-BG"/>
              </w:rPr>
              <w:t xml:space="preserve">        </w:t>
            </w:r>
            <w:r w:rsidR="005C41A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bg-BG" w:eastAsia="bg-BG"/>
              </w:rPr>
              <w:t xml:space="preserve">         / инж. Полина Костова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bg-BG" w:eastAsia="bg-BG"/>
              </w:rPr>
              <w:t>/</w:t>
            </w:r>
          </w:p>
          <w:p w:rsidR="00F53730" w:rsidRDefault="00F53730" w:rsidP="00EA17C9">
            <w:pPr>
              <w:spacing w:before="0"/>
              <w:ind w:firstLine="6042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bg-BG" w:eastAsia="bg-BG"/>
              </w:rPr>
            </w:pPr>
          </w:p>
          <w:p w:rsidR="00F53730" w:rsidRDefault="00F53730" w:rsidP="00F53730">
            <w:pPr>
              <w:spacing w:before="0"/>
              <w:ind w:firstLine="88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bg-BG" w:eastAsia="bg-BG"/>
              </w:rPr>
              <w:t>Зам.Директор УПД:................................</w:t>
            </w:r>
          </w:p>
          <w:p w:rsidR="00F53730" w:rsidRPr="00351C34" w:rsidRDefault="00F53730" w:rsidP="00F53730">
            <w:pPr>
              <w:spacing w:before="0"/>
              <w:ind w:firstLine="88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bg-BG" w:eastAsia="bg-BG"/>
              </w:rPr>
              <w:t xml:space="preserve">                               /</w:t>
            </w:r>
            <w:r w:rsidR="0087516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bg-BG" w:eastAsia="bg-BG"/>
              </w:rPr>
              <w:t xml:space="preserve">инж.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bg-BG" w:eastAsia="bg-BG"/>
              </w:rPr>
              <w:t>Йорданка Динкова/</w:t>
            </w:r>
          </w:p>
          <w:p w:rsidR="00351C34" w:rsidRPr="00351C34" w:rsidRDefault="005C41AC" w:rsidP="00351C34">
            <w:pPr>
              <w:rPr>
                <w:sz w:val="20"/>
                <w:szCs w:val="20"/>
                <w:lang w:val="bg-BG"/>
              </w:rPr>
            </w:pPr>
            <w:r>
              <w:rPr>
                <w:sz w:val="20"/>
                <w:szCs w:val="20"/>
                <w:lang w:val="bg-BG"/>
              </w:rPr>
              <w:t>Съгласувал</w:t>
            </w:r>
            <w:r w:rsidR="0087516A">
              <w:rPr>
                <w:sz w:val="20"/>
                <w:szCs w:val="20"/>
                <w:lang w:val="bg-BG"/>
              </w:rPr>
              <w:t xml:space="preserve"> старши учител</w:t>
            </w:r>
            <w:r w:rsidR="00351C34" w:rsidRPr="00351C34">
              <w:rPr>
                <w:sz w:val="20"/>
                <w:szCs w:val="20"/>
                <w:lang w:val="bg-BG"/>
              </w:rPr>
              <w:t>:</w:t>
            </w:r>
            <w:r w:rsidR="00B62771">
              <w:rPr>
                <w:sz w:val="20"/>
                <w:szCs w:val="20"/>
                <w:lang w:val="bg-BG"/>
              </w:rPr>
              <w:t>……………………….</w:t>
            </w:r>
            <w:r w:rsidR="00351C34">
              <w:rPr>
                <w:sz w:val="20"/>
                <w:szCs w:val="20"/>
                <w:lang w:val="bg-BG"/>
              </w:rPr>
              <w:t xml:space="preserve">                                                       </w:t>
            </w:r>
          </w:p>
          <w:p w:rsidR="00FF6BEB" w:rsidRDefault="005C41AC" w:rsidP="00F81A4F">
            <w:pPr>
              <w:spacing w:before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bg-BG" w:eastAsia="bg-BG"/>
              </w:rPr>
              <w:t xml:space="preserve">                    </w:t>
            </w:r>
            <w:r w:rsidR="00EA17C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="0087516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bg-BG" w:eastAsia="bg-BG"/>
              </w:rPr>
              <w:t xml:space="preserve">                        </w:t>
            </w:r>
            <w:bookmarkStart w:id="0" w:name="_GoBack"/>
            <w:bookmarkEnd w:id="0"/>
            <w:r w:rsidR="00351C34" w:rsidRPr="00351C3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bg-BG" w:eastAsia="bg-BG"/>
              </w:rPr>
              <w:t>/инж. Л. Димитрова/</w:t>
            </w:r>
          </w:p>
          <w:p w:rsidR="00FF6BEB" w:rsidRDefault="00FF6BEB" w:rsidP="00F81A4F">
            <w:pPr>
              <w:spacing w:before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bg-BG" w:eastAsia="bg-BG"/>
              </w:rPr>
              <w:t>Съгласно заповед № РД 09-1334/29.08.2012 г.</w:t>
            </w:r>
          </w:p>
          <w:p w:rsidR="00FD11DA" w:rsidRPr="00AD0F9F" w:rsidRDefault="00351C34" w:rsidP="00EA17C9">
            <w:pPr>
              <w:spacing w:before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="003D7A2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bg-BG" w:eastAsia="bg-BG"/>
              </w:rPr>
              <w:t xml:space="preserve">                                                                                                                              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bg-BG" w:eastAsia="bg-BG"/>
              </w:rPr>
              <w:t xml:space="preserve"> </w:t>
            </w:r>
          </w:p>
        </w:tc>
      </w:tr>
      <w:tr w:rsidR="00FB4EB4" w:rsidRPr="00FB4EB4" w:rsidTr="00AD0F9F">
        <w:trPr>
          <w:trHeight w:val="300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035F43" w:rsidP="00FB4EB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  <w:t>ПРОФЕСИЯ: "П</w:t>
            </w:r>
            <w:r w:rsidR="00FB4EB4" w:rsidRPr="00FB4EB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  <w:t>рограмист"</w:t>
            </w:r>
          </w:p>
        </w:tc>
      </w:tr>
      <w:tr w:rsidR="00FB4EB4" w:rsidRPr="00FB4EB4" w:rsidTr="00AD0F9F">
        <w:trPr>
          <w:trHeight w:val="300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</w:pPr>
            <w:r w:rsidRPr="00FB4EB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  <w:t>СПЕЦИАЛНОСТ: "Системно програмиране"</w:t>
            </w:r>
          </w:p>
        </w:tc>
      </w:tr>
      <w:tr w:rsidR="00FB4EB4" w:rsidRPr="00FB4EB4" w:rsidTr="00AD0F9F">
        <w:trPr>
          <w:trHeight w:val="405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4EB4" w:rsidRPr="00FB4EB4" w:rsidRDefault="00FB4EB4" w:rsidP="00FB4EB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B4EB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за 12</w:t>
            </w:r>
            <w:r w:rsidRPr="00FB4EB4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val="bg-BG" w:eastAsia="bg-BG"/>
              </w:rPr>
              <w:t>б</w:t>
            </w:r>
            <w:r w:rsidRPr="00FB4EB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-клас, 1</w:t>
            </w:r>
            <w:r w:rsidRPr="00FB4EB4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val="bg-BG" w:eastAsia="bg-BG"/>
              </w:rPr>
              <w:t>ва</w:t>
            </w:r>
            <w:r w:rsidRPr="00FB4EB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 xml:space="preserve"> и 2</w:t>
            </w:r>
            <w:r w:rsidRPr="00FB4EB4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val="bg-BG" w:eastAsia="bg-BG"/>
              </w:rPr>
              <w:t>ра</w:t>
            </w:r>
            <w:r w:rsidRPr="00FB4EB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 xml:space="preserve"> група</w:t>
            </w:r>
          </w:p>
        </w:tc>
      </w:tr>
      <w:tr w:rsidR="00351C34" w:rsidRPr="00FB4EB4" w:rsidTr="008C773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6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C7644B" w:rsidRDefault="00C7644B" w:rsidP="00FB4EB4">
            <w:pPr>
              <w:spacing w:before="0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bg-BG" w:eastAsia="bg-B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 xml:space="preserve">                                             </w:t>
            </w:r>
            <w:r w:rsidRPr="00C7644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bg-BG" w:eastAsia="bg-BG"/>
              </w:rPr>
              <w:t>Годишно разпределение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Default="00FB4EB4" w:rsidP="00FB4EB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  <w:p w:rsidR="00FF6BEB" w:rsidRDefault="00FF6BEB" w:rsidP="00FB4EB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  <w:p w:rsidR="00FF6BEB" w:rsidRPr="00FB4EB4" w:rsidRDefault="00FF6BEB" w:rsidP="00FB4EB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FB4EB4" w:rsidRPr="00FB4EB4" w:rsidTr="00AD0F9F">
        <w:trPr>
          <w:trHeight w:val="300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B4EB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 xml:space="preserve">по </w:t>
            </w:r>
            <w:r w:rsidRPr="00FB4EB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  <w:t>модул ВГРАДЕНИ УПРАВЛЯВАЩИ СИСТЕМИ</w:t>
            </w:r>
          </w:p>
        </w:tc>
      </w:tr>
      <w:tr w:rsidR="00351C34" w:rsidRPr="00FB4EB4" w:rsidTr="00AD0F9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236DDF" w:rsidP="00FB4EB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ЗА УЧЕБНАТА 201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bg-BG"/>
              </w:rPr>
              <w:t>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/201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bg-BG"/>
              </w:rPr>
              <w:t>7</w:t>
            </w:r>
            <w:r w:rsidR="00FB4EB4" w:rsidRPr="00FB4EB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г.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351C34" w:rsidRPr="00FB4EB4" w:rsidTr="008C773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6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351C34" w:rsidRPr="00FB4EB4" w:rsidTr="008C773B">
        <w:trPr>
          <w:trHeight w:val="73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63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4EB4" w:rsidRPr="00FB4EB4" w:rsidRDefault="00FD11DA" w:rsidP="00FB4EB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</w:pPr>
            <w:r w:rsidRPr="00AD0F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bg-BG"/>
              </w:rPr>
              <w:t>НАИМЕНОВАНИЕ НА РАЗДЕЛИТЕ</w:t>
            </w:r>
          </w:p>
        </w:tc>
        <w:tc>
          <w:tcPr>
            <w:tcW w:w="27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0ECC" w:rsidRPr="00AD0F9F" w:rsidRDefault="00FD0ECC" w:rsidP="00FD0ECC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</w:pPr>
            <w:r w:rsidRPr="00AD0F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  <w:t>Брой часове</w:t>
            </w:r>
          </w:p>
          <w:p w:rsidR="00FD0ECC" w:rsidRPr="00FB4EB4" w:rsidRDefault="00FD0ECC" w:rsidP="00FD0ECC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bg-BG"/>
              </w:rPr>
            </w:pPr>
            <w:r w:rsidRPr="00AD0F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  <w:t>ПЪРВИ СРОК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8C773B" w:rsidP="00FB4EB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351C34" w:rsidRPr="00FB4EB4" w:rsidTr="008C773B">
        <w:trPr>
          <w:trHeight w:val="41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63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B4EB4" w:rsidRPr="00FB4EB4" w:rsidRDefault="00FB4EB4" w:rsidP="00FB4EB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4EB4" w:rsidRPr="00FB4EB4" w:rsidRDefault="00FB4EB4" w:rsidP="00FB4EB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</w:pPr>
            <w:r w:rsidRPr="00FB4EB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  <w:t>теория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4EB4" w:rsidRPr="00FB4EB4" w:rsidRDefault="00FB4EB4" w:rsidP="00FB4EB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</w:pPr>
            <w:r w:rsidRPr="00FB4EB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  <w:t>практика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351C34" w:rsidRPr="00AD0F9F" w:rsidTr="008C773B">
        <w:trPr>
          <w:trHeight w:val="6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6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B4EB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Раздел І. Програмиране на мобилни устройства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4EB4" w:rsidRPr="00FB4EB4" w:rsidRDefault="00FB4EB4" w:rsidP="00A85782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B4EB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4EB4" w:rsidRPr="00FB4EB4" w:rsidRDefault="00FB4EB4" w:rsidP="00A85782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B4EB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1</w:t>
            </w:r>
            <w:r w:rsidR="00895FE1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351C34" w:rsidRPr="00AD0F9F" w:rsidTr="008C773B">
        <w:trPr>
          <w:trHeight w:val="6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6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B4EB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Раздел ІІ. Програмиране на вградени системи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4EB4" w:rsidRPr="00FB4EB4" w:rsidRDefault="00FB4EB4" w:rsidP="00A85782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B4EB4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bg-BG"/>
              </w:rPr>
              <w:t>1</w:t>
            </w:r>
            <w:r w:rsidR="00895FE1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bg-BG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4EB4" w:rsidRPr="00FB4EB4" w:rsidRDefault="00FB4EB4" w:rsidP="00A85782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B4EB4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bg-BG"/>
              </w:rPr>
              <w:t>1</w:t>
            </w:r>
            <w:r w:rsidR="00895FE1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bg-BG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351C34" w:rsidRPr="00AD0F9F" w:rsidTr="008C773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6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B4EB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Теоретичен тест 1 – Раздели І и ІІ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4EB4" w:rsidRPr="00FB4EB4" w:rsidRDefault="00FB4EB4" w:rsidP="00A85782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B4EB4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bg-BG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4EB4" w:rsidRPr="00FB4EB4" w:rsidRDefault="00FB4EB4" w:rsidP="00A85782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B4EB4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bg-BG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351C34" w:rsidRPr="00AD0F9F" w:rsidTr="008C773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6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B4EB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Практически тест 1– Раздели І и ІІ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4EB4" w:rsidRPr="00FB4EB4" w:rsidRDefault="00FB4EB4" w:rsidP="00A85782">
            <w:pPr>
              <w:spacing w:before="0"/>
              <w:rPr>
                <w:rFonts w:ascii="Arial" w:eastAsia="Times New Roman" w:hAnsi="Arial" w:cs="Arial"/>
                <w:color w:val="FFFFFF"/>
                <w:sz w:val="20"/>
                <w:szCs w:val="20"/>
                <w:lang w:val="bg-BG" w:eastAsia="bg-BG"/>
              </w:rPr>
            </w:pPr>
            <w:r w:rsidRPr="00FB4EB4">
              <w:rPr>
                <w:rFonts w:ascii="Arial" w:eastAsia="Times New Roman" w:hAnsi="Arial" w:cs="Arial"/>
                <w:color w:val="FFFFFF"/>
                <w:sz w:val="20"/>
                <w:szCs w:val="20"/>
                <w:lang w:val="bg-BG" w:eastAsia="bg-BG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4EB4" w:rsidRPr="00FB4EB4" w:rsidRDefault="00FB4EB4" w:rsidP="00A85782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B4EB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782" w:rsidRPr="00AD0F9F" w:rsidTr="008C773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5782" w:rsidRPr="00FB4EB4" w:rsidRDefault="00A85782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6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782" w:rsidRPr="00FB4EB4" w:rsidRDefault="00A85782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Обобщение и систематизация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782" w:rsidRPr="00FB4EB4" w:rsidRDefault="00895FE1" w:rsidP="00A85782">
            <w:pPr>
              <w:spacing w:before="0"/>
              <w:rPr>
                <w:rFonts w:ascii="Arial" w:eastAsia="Times New Roman" w:hAnsi="Arial" w:cs="Arial"/>
                <w:color w:val="FFFFFF"/>
                <w:sz w:val="20"/>
                <w:szCs w:val="20"/>
                <w:lang w:val="bg-BG" w:eastAsia="bg-B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bg-BG"/>
              </w:rPr>
              <w:t>2</w:t>
            </w:r>
            <w:r w:rsidR="00A85782">
              <w:rPr>
                <w:rFonts w:ascii="Arial" w:eastAsia="Times New Roman" w:hAnsi="Arial" w:cs="Arial"/>
                <w:color w:val="FFFFFF"/>
                <w:sz w:val="20"/>
                <w:szCs w:val="20"/>
                <w:lang w:val="bg-BG" w:eastAsia="bg-BG"/>
              </w:rPr>
              <w:t>111111111111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782" w:rsidRPr="00FB4EB4" w:rsidRDefault="00895FE1" w:rsidP="00A85782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5782" w:rsidRPr="00FB4EB4" w:rsidRDefault="00A85782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5782" w:rsidRPr="00FB4EB4" w:rsidRDefault="00A85782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782" w:rsidRPr="00AD0F9F" w:rsidTr="008C773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5782" w:rsidRPr="00FB4EB4" w:rsidRDefault="00A85782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6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782" w:rsidRPr="00FB4EB4" w:rsidRDefault="00A85782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Резерв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782" w:rsidRPr="00FB4EB4" w:rsidRDefault="00A85782" w:rsidP="00A85782">
            <w:pPr>
              <w:spacing w:before="0"/>
              <w:rPr>
                <w:rFonts w:ascii="Arial" w:eastAsia="Times New Roman" w:hAnsi="Arial" w:cs="Arial"/>
                <w:color w:val="FFFFFF"/>
                <w:sz w:val="20"/>
                <w:szCs w:val="20"/>
                <w:lang w:val="bg-BG" w:eastAsia="bg-B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782" w:rsidRPr="00FB4EB4" w:rsidRDefault="00A85782" w:rsidP="00A85782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5782" w:rsidRPr="00FB4EB4" w:rsidRDefault="00A85782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5782" w:rsidRPr="00FB4EB4" w:rsidRDefault="00A85782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351C34" w:rsidRPr="00AD0F9F" w:rsidTr="008C773B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6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</w:pPr>
            <w:r w:rsidRPr="00FB4EB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  <w:t>Общо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B4EB4" w:rsidRPr="00FB4EB4" w:rsidRDefault="00FB4EB4" w:rsidP="00A85782">
            <w:pPr>
              <w:spacing w:before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</w:pPr>
            <w:r w:rsidRPr="00FB4EB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bg-BG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B4EB4" w:rsidRPr="00FB4EB4" w:rsidRDefault="00FB4EB4" w:rsidP="00A85782">
            <w:pPr>
              <w:spacing w:before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</w:pPr>
            <w:r w:rsidRPr="00FB4EB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bg-BG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351C34" w:rsidRPr="00FB4EB4" w:rsidTr="008C773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6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351C34" w:rsidRPr="00FB4EB4" w:rsidTr="00AD0F9F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</w:pPr>
            <w:r w:rsidRPr="00FB4EB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  <w:t>ПРЕПОРЪЧИТЕЛНА ЛИТЕРАТУРА: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351C34" w:rsidRPr="00FB4EB4" w:rsidTr="00AD0F9F">
        <w:trPr>
          <w:trHeight w:val="55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B4EB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 xml:space="preserve">1.      </w:t>
            </w:r>
            <w:r w:rsidRPr="00FB4EB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  <w:t>Lunny</w:t>
            </w:r>
            <w:r w:rsidRPr="00FB4EB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, Andrew. PhoneGap Beginner's Guide, Packt publishing, 2011, ISBN:978-1849515368.</w:t>
            </w:r>
          </w:p>
        </w:tc>
      </w:tr>
      <w:tr w:rsidR="00351C34" w:rsidRPr="00FB4EB4" w:rsidTr="00AD0F9F">
        <w:trPr>
          <w:trHeight w:val="55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B4EB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 xml:space="preserve">2.      </w:t>
            </w:r>
            <w:r w:rsidRPr="00FB4EB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  <w:t>Myer</w:t>
            </w:r>
            <w:r w:rsidRPr="00FB4EB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, Thomas. Beginning PhoneGap, Wrox, 2011, ISBN: 978-1-1181-5665-0.</w:t>
            </w:r>
          </w:p>
        </w:tc>
      </w:tr>
      <w:tr w:rsidR="00351C34" w:rsidRPr="00FB4EB4" w:rsidTr="00AD0F9F">
        <w:trPr>
          <w:trHeight w:val="55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B4EB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 xml:space="preserve">3.      </w:t>
            </w:r>
            <w:r w:rsidRPr="00FB4EB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  <w:t>Голощапов</w:t>
            </w:r>
            <w:r w:rsidRPr="00FB4EB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, А. Google Android: Программирование для мобильных устройств. Санкт Петербург, БХВ-Петербург, 2011.</w:t>
            </w:r>
          </w:p>
        </w:tc>
      </w:tr>
      <w:tr w:rsidR="00351C34" w:rsidRPr="00FB4EB4" w:rsidTr="00AD0F9F">
        <w:trPr>
          <w:trHeight w:val="55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B4EB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 xml:space="preserve">4.      </w:t>
            </w:r>
            <w:r w:rsidRPr="00FB4EB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  <w:t>Гололобов</w:t>
            </w:r>
            <w:r w:rsidRPr="00FB4EB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 xml:space="preserve"> В. С чего начинаются роботы? О проекте Arduino для школьников (и не только), Москва, 2011.</w:t>
            </w:r>
          </w:p>
        </w:tc>
      </w:tr>
      <w:tr w:rsidR="00351C34" w:rsidRPr="00FB4EB4" w:rsidTr="00AD0F9F">
        <w:trPr>
          <w:trHeight w:val="55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B4EB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 xml:space="preserve">5.      </w:t>
            </w:r>
            <w:r w:rsidRPr="00FB4EB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  <w:t>Соммер</w:t>
            </w:r>
            <w:r w:rsidRPr="00FB4EB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 xml:space="preserve"> У. Программирование микроконтроллерных плат Arduino/Freeduino (+CD), БХВ-Петербург, 2012, ISBN: 978-5-9775-0727-1</w:t>
            </w:r>
          </w:p>
        </w:tc>
      </w:tr>
      <w:tr w:rsidR="00351C34" w:rsidRPr="00FB4EB4" w:rsidTr="00AD0F9F">
        <w:trPr>
          <w:trHeight w:val="55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B4EB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 xml:space="preserve">6.      </w:t>
            </w:r>
            <w:r w:rsidRPr="00FB4EB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  <w:t>Banzi</w:t>
            </w:r>
            <w:r w:rsidRPr="00FB4EB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, Massimo. Getting Started with Arduino, O'Reilly Media,  2008, ISBN: 9780596155513.</w:t>
            </w:r>
          </w:p>
        </w:tc>
      </w:tr>
      <w:tr w:rsidR="00351C34" w:rsidRPr="00FB4EB4" w:rsidTr="00AD0F9F">
        <w:trPr>
          <w:trHeight w:val="55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B4EB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 xml:space="preserve">7.      </w:t>
            </w:r>
            <w:r w:rsidRPr="00FB4EB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  <w:t>Margolis</w:t>
            </w:r>
            <w:r w:rsidRPr="00FB4EB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, Michael.  Arduino Cookbook, O'Reilly Media, 2011, ISBN: 0596802471,978-0596802479.</w:t>
            </w:r>
          </w:p>
        </w:tc>
      </w:tr>
      <w:tr w:rsidR="00351C34" w:rsidRPr="00FB4EB4" w:rsidTr="00AD0F9F">
        <w:trPr>
          <w:trHeight w:val="55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B4EB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 xml:space="preserve">8.      </w:t>
            </w:r>
            <w:r w:rsidRPr="00FB4EB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  <w:t>McRoberts</w:t>
            </w:r>
            <w:r w:rsidRPr="00FB4EB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, Michael. Beginning Arduino, Apress, 2010, ISBN:1430232404, 978-1430232407.</w:t>
            </w:r>
          </w:p>
        </w:tc>
      </w:tr>
      <w:tr w:rsidR="00351C34" w:rsidRPr="00FB4EB4" w:rsidTr="00AD0F9F">
        <w:trPr>
          <w:trHeight w:val="55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B4EB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 xml:space="preserve">9.      </w:t>
            </w:r>
            <w:r w:rsidRPr="00FB4EB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  <w:t>Wheat</w:t>
            </w:r>
            <w:r w:rsidRPr="00FB4EB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, Dale. Arduino Internals, Apress, 2011, ISBN: 978-1-430-23882-9.</w:t>
            </w:r>
          </w:p>
        </w:tc>
      </w:tr>
      <w:tr w:rsidR="00351C34" w:rsidRPr="00FB4EB4" w:rsidTr="008C773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6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</w:pPr>
            <w:r w:rsidRPr="00FB4EB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  <w:t>Електронни източници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351C34" w:rsidRPr="00FB4EB4" w:rsidTr="008C773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6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B4EB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1.      http://www.w3schools.com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351C34" w:rsidRPr="00FB4EB4" w:rsidTr="008C773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6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B4EB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2.      http://academy.telerik.com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351C34" w:rsidRPr="00FB4EB4" w:rsidTr="008C773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6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B4EB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3.      http://phonegap.com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351C34" w:rsidRPr="00FB4EB4" w:rsidTr="008C773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6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B4EB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4.      http://developer.android.com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351C34" w:rsidRPr="00FB4EB4" w:rsidTr="008C773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6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B4EB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5.      http://arduino.cc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351C34" w:rsidRPr="00FB4EB4" w:rsidTr="008C773B">
        <w:trPr>
          <w:trHeight w:val="25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6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B4EB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6.      http://www.arduino.cc/playground/Bulgarian/Nachalo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351C34" w:rsidRPr="00FB4EB4" w:rsidTr="008C773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6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B4EB4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7.      http://robocraft.ru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4EB4" w:rsidRPr="00FB4EB4" w:rsidRDefault="00FB4EB4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351C34" w:rsidRPr="00AD0F9F" w:rsidTr="00AD0F9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D0F9F" w:rsidRPr="00AD0F9F" w:rsidRDefault="00AD0F9F" w:rsidP="00FB4EB4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D0F9F" w:rsidRPr="00AD0F9F" w:rsidRDefault="00AD0F9F" w:rsidP="00AD0F9F">
            <w:pPr>
              <w:pStyle w:val="Style15"/>
              <w:widowControl/>
              <w:numPr>
                <w:ilvl w:val="0"/>
                <w:numId w:val="1"/>
              </w:numPr>
              <w:tabs>
                <w:tab w:val="left" w:pos="214"/>
              </w:tabs>
              <w:spacing w:line="240" w:lineRule="auto"/>
              <w:rPr>
                <w:rStyle w:val="FontStyle59"/>
                <w:sz w:val="20"/>
                <w:szCs w:val="20"/>
              </w:rPr>
            </w:pPr>
            <w:r w:rsidRPr="00AD0F9F">
              <w:rPr>
                <w:rStyle w:val="FontStyle59"/>
                <w:sz w:val="20"/>
                <w:szCs w:val="20"/>
              </w:rPr>
              <w:t>Годишното разпределение на модула се изготвя съвместно от учителите по теория на модула и практика за всички групи на класа.</w:t>
            </w:r>
          </w:p>
          <w:p w:rsidR="00AD0F9F" w:rsidRPr="00AD0F9F" w:rsidRDefault="00AD0F9F" w:rsidP="00AD0F9F">
            <w:pPr>
              <w:pStyle w:val="Style15"/>
              <w:widowControl/>
              <w:numPr>
                <w:ilvl w:val="0"/>
                <w:numId w:val="1"/>
              </w:numPr>
              <w:tabs>
                <w:tab w:val="left" w:pos="214"/>
              </w:tabs>
              <w:spacing w:line="240" w:lineRule="auto"/>
              <w:jc w:val="left"/>
              <w:rPr>
                <w:rStyle w:val="FontStyle59"/>
                <w:sz w:val="20"/>
                <w:szCs w:val="20"/>
              </w:rPr>
            </w:pPr>
            <w:r w:rsidRPr="00AD0F9F">
              <w:rPr>
                <w:rStyle w:val="FontStyle59"/>
                <w:sz w:val="20"/>
                <w:szCs w:val="20"/>
              </w:rPr>
              <w:t>Теоретични</w:t>
            </w:r>
            <w:r>
              <w:rPr>
                <w:rStyle w:val="FontStyle59"/>
                <w:sz w:val="20"/>
                <w:szCs w:val="20"/>
              </w:rPr>
              <w:t>ят</w:t>
            </w:r>
            <w:r w:rsidRPr="00AD0F9F">
              <w:rPr>
                <w:rStyle w:val="FontStyle59"/>
                <w:sz w:val="20"/>
                <w:szCs w:val="20"/>
              </w:rPr>
              <w:t xml:space="preserve"> тест /ТТ/ </w:t>
            </w:r>
            <w:r>
              <w:rPr>
                <w:rStyle w:val="FontStyle59"/>
                <w:sz w:val="20"/>
                <w:szCs w:val="20"/>
              </w:rPr>
              <w:t>е</w:t>
            </w:r>
            <w:r w:rsidRPr="00AD0F9F">
              <w:rPr>
                <w:rStyle w:val="FontStyle59"/>
                <w:sz w:val="20"/>
                <w:szCs w:val="20"/>
              </w:rPr>
              <w:t xml:space="preserve"> </w:t>
            </w:r>
            <w:r>
              <w:rPr>
                <w:rStyle w:val="FontStyle59"/>
                <w:sz w:val="20"/>
                <w:szCs w:val="20"/>
              </w:rPr>
              <w:t>един</w:t>
            </w:r>
            <w:r w:rsidRPr="00AD0F9F">
              <w:rPr>
                <w:rStyle w:val="FontStyle59"/>
                <w:sz w:val="20"/>
                <w:szCs w:val="20"/>
              </w:rPr>
              <w:t xml:space="preserve"> на брой и </w:t>
            </w:r>
            <w:r>
              <w:rPr>
                <w:rStyle w:val="FontStyle59"/>
                <w:sz w:val="20"/>
                <w:szCs w:val="20"/>
              </w:rPr>
              <w:t>е</w:t>
            </w:r>
            <w:r w:rsidRPr="00AD0F9F">
              <w:rPr>
                <w:rStyle w:val="FontStyle59"/>
                <w:sz w:val="20"/>
                <w:szCs w:val="20"/>
              </w:rPr>
              <w:t xml:space="preserve"> с продължителност, както следва: 40 мин.</w:t>
            </w:r>
          </w:p>
          <w:p w:rsidR="00AD0F9F" w:rsidRPr="00AD0F9F" w:rsidRDefault="00AD0F9F" w:rsidP="00AD0F9F">
            <w:pPr>
              <w:pStyle w:val="Style15"/>
              <w:widowControl/>
              <w:numPr>
                <w:ilvl w:val="0"/>
                <w:numId w:val="1"/>
              </w:numPr>
              <w:tabs>
                <w:tab w:val="left" w:pos="214"/>
              </w:tabs>
              <w:spacing w:line="240" w:lineRule="auto"/>
              <w:jc w:val="left"/>
              <w:rPr>
                <w:rStyle w:val="FontStyle59"/>
                <w:sz w:val="20"/>
                <w:szCs w:val="20"/>
              </w:rPr>
            </w:pPr>
            <w:r w:rsidRPr="00AD0F9F">
              <w:rPr>
                <w:rStyle w:val="FontStyle59"/>
                <w:sz w:val="20"/>
                <w:szCs w:val="20"/>
              </w:rPr>
              <w:t>Практическият тест /ТП/ е един на брой и е с продължителност, както следва: 80 мин.</w:t>
            </w:r>
          </w:p>
          <w:p w:rsidR="00AD0F9F" w:rsidRPr="00AD0F9F" w:rsidRDefault="00AD0F9F" w:rsidP="00AD0F9F">
            <w:pPr>
              <w:pStyle w:val="Style15"/>
              <w:widowControl/>
              <w:numPr>
                <w:ilvl w:val="0"/>
                <w:numId w:val="1"/>
              </w:numPr>
              <w:tabs>
                <w:tab w:val="left" w:pos="214"/>
              </w:tabs>
              <w:spacing w:line="240" w:lineRule="auto"/>
              <w:jc w:val="left"/>
              <w:rPr>
                <w:rStyle w:val="FontStyle59"/>
                <w:sz w:val="20"/>
                <w:szCs w:val="20"/>
              </w:rPr>
            </w:pPr>
            <w:r w:rsidRPr="00AD0F9F">
              <w:rPr>
                <w:rStyle w:val="FontStyle59"/>
                <w:sz w:val="20"/>
                <w:szCs w:val="20"/>
              </w:rPr>
              <w:t xml:space="preserve">Общата оценка на модула се определя по: ТТ1 </w:t>
            </w:r>
            <w:r>
              <w:rPr>
                <w:rStyle w:val="FontStyle59"/>
                <w:sz w:val="20"/>
                <w:szCs w:val="20"/>
              </w:rPr>
              <w:t>50</w:t>
            </w:r>
            <w:r w:rsidRPr="00AD0F9F">
              <w:rPr>
                <w:rStyle w:val="FontStyle59"/>
                <w:sz w:val="20"/>
                <w:szCs w:val="20"/>
              </w:rPr>
              <w:t>%+ Т</w:t>
            </w:r>
            <w:r>
              <w:rPr>
                <w:rStyle w:val="FontStyle59"/>
                <w:sz w:val="20"/>
                <w:szCs w:val="20"/>
              </w:rPr>
              <w:t>П1</w:t>
            </w:r>
            <w:r w:rsidRPr="00AD0F9F">
              <w:rPr>
                <w:rStyle w:val="FontStyle59"/>
                <w:sz w:val="20"/>
                <w:szCs w:val="20"/>
              </w:rPr>
              <w:t xml:space="preserve"> </w:t>
            </w:r>
            <w:r>
              <w:rPr>
                <w:rStyle w:val="FontStyle59"/>
                <w:sz w:val="20"/>
                <w:szCs w:val="20"/>
              </w:rPr>
              <w:t>50%</w:t>
            </w:r>
          </w:p>
          <w:p w:rsidR="00AD0F9F" w:rsidRDefault="00AD0F9F" w:rsidP="00AD0F9F">
            <w:pPr>
              <w:pStyle w:val="Style15"/>
              <w:widowControl/>
              <w:numPr>
                <w:ilvl w:val="0"/>
                <w:numId w:val="1"/>
              </w:numPr>
              <w:tabs>
                <w:tab w:val="left" w:pos="214"/>
              </w:tabs>
              <w:spacing w:line="240" w:lineRule="auto"/>
              <w:jc w:val="left"/>
              <w:rPr>
                <w:rStyle w:val="FontStyle59"/>
                <w:sz w:val="20"/>
                <w:szCs w:val="20"/>
              </w:rPr>
            </w:pPr>
            <w:r w:rsidRPr="00AD0F9F">
              <w:rPr>
                <w:rStyle w:val="FontStyle59"/>
                <w:sz w:val="20"/>
                <w:szCs w:val="20"/>
              </w:rPr>
              <w:t>Резервните дати за тестовете са: в седмицата след редовната дата.</w:t>
            </w:r>
          </w:p>
          <w:p w:rsidR="00036E90" w:rsidRPr="00AD0F9F" w:rsidRDefault="00036E90" w:rsidP="00036E90">
            <w:pPr>
              <w:pStyle w:val="Style15"/>
              <w:widowControl/>
              <w:tabs>
                <w:tab w:val="left" w:pos="214"/>
              </w:tabs>
              <w:spacing w:line="240" w:lineRule="auto"/>
              <w:jc w:val="left"/>
              <w:rPr>
                <w:rStyle w:val="FontStyle59"/>
                <w:sz w:val="20"/>
                <w:szCs w:val="20"/>
              </w:rPr>
            </w:pPr>
          </w:p>
          <w:p w:rsidR="00AD0F9F" w:rsidRPr="00AD0F9F" w:rsidRDefault="00AD0F9F" w:rsidP="00AD0F9F">
            <w:pPr>
              <w:pStyle w:val="Style2"/>
              <w:framePr w:w="1935" w:h="421" w:hRule="exact" w:hSpace="37" w:wrap="auto" w:vAnchor="text" w:hAnchor="page" w:x="8169" w:y="659"/>
              <w:widowControl/>
              <w:spacing w:line="240" w:lineRule="auto"/>
              <w:jc w:val="both"/>
              <w:rPr>
                <w:rStyle w:val="FontStyle40"/>
                <w:rFonts w:ascii="Arial" w:hAnsi="Arial" w:cs="Arial"/>
                <w:sz w:val="20"/>
                <w:szCs w:val="20"/>
              </w:rPr>
            </w:pPr>
            <w:r w:rsidRPr="00AD0F9F">
              <w:rPr>
                <w:rStyle w:val="FontStyle45"/>
                <w:rFonts w:ascii="Arial" w:hAnsi="Arial" w:cs="Arial"/>
                <w:sz w:val="20"/>
                <w:szCs w:val="20"/>
              </w:rPr>
              <w:t>Дата:</w:t>
            </w:r>
            <w:r w:rsidR="00213904">
              <w:rPr>
                <w:rStyle w:val="FontStyle45"/>
                <w:rFonts w:ascii="Arial" w:hAnsi="Arial" w:cs="Arial"/>
                <w:sz w:val="20"/>
                <w:szCs w:val="20"/>
              </w:rPr>
              <w:t>14.09.2016г.</w:t>
            </w:r>
            <w:r w:rsidRPr="00AD0F9F">
              <w:rPr>
                <w:rStyle w:val="FontStyle45"/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AD0F9F" w:rsidRPr="00AD0F9F" w:rsidRDefault="00AD0F9F" w:rsidP="00AD0F9F">
            <w:pPr>
              <w:pStyle w:val="Style2"/>
              <w:framePr w:w="4110" w:h="765" w:hRule="exact" w:hSpace="37" w:wrap="auto" w:vAnchor="text" w:hAnchor="page" w:x="1254" w:y="689"/>
              <w:widowControl/>
              <w:spacing w:line="240" w:lineRule="auto"/>
              <w:jc w:val="both"/>
              <w:rPr>
                <w:rStyle w:val="FontStyle45"/>
                <w:rFonts w:ascii="Arial" w:hAnsi="Arial" w:cs="Arial"/>
                <w:sz w:val="20"/>
                <w:szCs w:val="20"/>
              </w:rPr>
            </w:pPr>
            <w:r w:rsidRPr="00AD0F9F">
              <w:rPr>
                <w:rStyle w:val="FontStyle45"/>
                <w:rFonts w:ascii="Arial" w:hAnsi="Arial" w:cs="Arial"/>
                <w:sz w:val="20"/>
                <w:szCs w:val="20"/>
              </w:rPr>
              <w:t>Изготвил: инж. Анка Ушанова......................</w:t>
            </w:r>
          </w:p>
          <w:p w:rsidR="00AD0F9F" w:rsidRDefault="00AD0F9F" w:rsidP="00036E90">
            <w:pPr>
              <w:pStyle w:val="Style2"/>
              <w:framePr w:w="4110" w:h="765" w:hRule="exact" w:hSpace="37" w:wrap="auto" w:vAnchor="text" w:hAnchor="page" w:x="1254" w:y="689"/>
              <w:widowControl/>
              <w:spacing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036E90" w:rsidRDefault="00036E90" w:rsidP="00036E90">
            <w:pPr>
              <w:pStyle w:val="Style2"/>
              <w:framePr w:w="4110" w:h="765" w:hRule="exact" w:hSpace="37" w:wrap="auto" w:vAnchor="text" w:hAnchor="page" w:x="1254" w:y="689"/>
              <w:widowControl/>
              <w:spacing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036E90" w:rsidRDefault="00036E90" w:rsidP="00036E90">
            <w:pPr>
              <w:pStyle w:val="Style2"/>
              <w:framePr w:w="4110" w:h="765" w:hRule="exact" w:hSpace="37" w:wrap="auto" w:vAnchor="text" w:hAnchor="page" w:x="1254" w:y="689"/>
              <w:widowControl/>
              <w:spacing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036E90" w:rsidRDefault="00036E90" w:rsidP="00036E90">
            <w:pPr>
              <w:pStyle w:val="Style2"/>
              <w:framePr w:w="4110" w:h="765" w:hRule="exact" w:hSpace="37" w:wrap="auto" w:vAnchor="text" w:hAnchor="page" w:x="1254" w:y="689"/>
              <w:widowControl/>
              <w:spacing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036E90" w:rsidRDefault="00036E90" w:rsidP="00036E90">
            <w:pPr>
              <w:pStyle w:val="Style2"/>
              <w:framePr w:w="4110" w:h="765" w:hRule="exact" w:hSpace="37" w:wrap="auto" w:vAnchor="text" w:hAnchor="page" w:x="1254" w:y="689"/>
              <w:widowControl/>
              <w:spacing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036E90" w:rsidRPr="00AD0F9F" w:rsidRDefault="00036E90" w:rsidP="00036E90">
            <w:pPr>
              <w:pStyle w:val="Style2"/>
              <w:framePr w:w="4110" w:h="765" w:hRule="exact" w:hSpace="37" w:wrap="auto" w:vAnchor="text" w:hAnchor="page" w:x="1254" w:y="689"/>
              <w:widowControl/>
              <w:spacing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FD0ECC" w:rsidRPr="00A8582D" w:rsidRDefault="00FD0ECC">
      <w:pPr>
        <w:rPr>
          <w:lang w:val="bg-BG"/>
        </w:rPr>
      </w:pPr>
    </w:p>
    <w:tbl>
      <w:tblPr>
        <w:tblW w:w="10506" w:type="dxa"/>
        <w:tblInd w:w="5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8"/>
        <w:gridCol w:w="2442"/>
        <w:gridCol w:w="1029"/>
        <w:gridCol w:w="672"/>
        <w:gridCol w:w="778"/>
        <w:gridCol w:w="73"/>
        <w:gridCol w:w="1134"/>
        <w:gridCol w:w="1143"/>
        <w:gridCol w:w="132"/>
        <w:gridCol w:w="986"/>
        <w:gridCol w:w="132"/>
        <w:gridCol w:w="867"/>
      </w:tblGrid>
      <w:tr w:rsidR="00A8582D" w:rsidRPr="00FD0ECC" w:rsidTr="006D15ED">
        <w:trPr>
          <w:trHeight w:val="675"/>
          <w:tblHeader/>
        </w:trPr>
        <w:tc>
          <w:tcPr>
            <w:tcW w:w="5261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</w:pPr>
            <w:r w:rsidRPr="00AD0F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  <w:t>ВИД НА МЕТОДИЧНАТА ЕДИНИЦА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bg-BG" w:eastAsia="bg-BG"/>
              </w:rPr>
              <w:t>теория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bg-BG" w:eastAsia="bg-BG"/>
              </w:rPr>
              <w:t>практика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bg-BG" w:eastAsia="bg-BG"/>
              </w:rPr>
              <w:t>у</w:t>
            </w:r>
            <w:r w:rsidRPr="00FD0EC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bg-BG" w:eastAsia="bg-BG"/>
              </w:rPr>
              <w:t>чебни седмици</w:t>
            </w: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bg-BG" w:eastAsia="bg-BG"/>
              </w:rPr>
              <w:t>Software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bg-BG" w:eastAsia="bg-BG"/>
              </w:rPr>
              <w:t>Забе-лежка</w:t>
            </w:r>
          </w:p>
        </w:tc>
      </w:tr>
      <w:tr w:rsidR="00A8582D" w:rsidRPr="00FD0ECC" w:rsidTr="006D15ED">
        <w:trPr>
          <w:trHeight w:val="330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  <w:t>Раздел І. Програмиране на мобилни устройства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  <w:t>18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  <w:t> </w:t>
            </w:r>
          </w:p>
        </w:tc>
        <w:tc>
          <w:tcPr>
            <w:tcW w:w="11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FD0ECC" w:rsidTr="006D15ED">
        <w:trPr>
          <w:trHeight w:val="615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1.      Въведение. Същност, видове и приложение на вградените системи.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2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1</w:t>
            </w:r>
          </w:p>
        </w:tc>
        <w:tc>
          <w:tcPr>
            <w:tcW w:w="1118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A8582D" w:rsidRPr="00FD0ECC" w:rsidRDefault="00A8582D" w:rsidP="00AD0F9F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Netbeans,</w:t>
            </w: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br/>
              <w:t>Eclips</w:t>
            </w: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br/>
              <w:t>(Android SDK)</w:t>
            </w:r>
          </w:p>
        </w:tc>
        <w:tc>
          <w:tcPr>
            <w:tcW w:w="8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:rsidR="00A8582D" w:rsidRPr="00FD0ECC" w:rsidRDefault="00A8582D" w:rsidP="00AD0F9F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FD0ECC" w:rsidTr="006D15ED">
        <w:trPr>
          <w:trHeight w:val="330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2.      Мобилни устройства и мобилни операционни системи:</w:t>
            </w: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2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2</w:t>
            </w:r>
          </w:p>
        </w:tc>
        <w:tc>
          <w:tcPr>
            <w:tcW w:w="127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2</w:t>
            </w:r>
          </w:p>
        </w:tc>
        <w:tc>
          <w:tcPr>
            <w:tcW w:w="111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FD0ECC" w:rsidTr="006D15ED">
        <w:trPr>
          <w:trHeight w:val="600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Symbol" w:hAnsi="Arial" w:cs="Symbol"/>
                <w:color w:val="000000"/>
                <w:sz w:val="20"/>
                <w:szCs w:val="20"/>
                <w:lang w:val="bg-BG" w:eastAsia="bg-BG"/>
              </w:rPr>
              <w:t>·</w:t>
            </w:r>
            <w:r w:rsidRPr="00FD0ECC">
              <w:rPr>
                <w:rFonts w:ascii="Arial" w:eastAsia="Symbol" w:hAnsi="Arial" w:cs="Arial"/>
                <w:color w:val="000000"/>
                <w:sz w:val="20"/>
                <w:szCs w:val="20"/>
                <w:lang w:val="bg-BG" w:eastAsia="bg-BG"/>
              </w:rPr>
              <w:t>         същност, видове и приложение на мобилните устройства;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1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FD0ECC" w:rsidTr="006D15ED">
        <w:trPr>
          <w:trHeight w:val="600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Symbol" w:hAnsi="Arial" w:cs="Symbol"/>
                <w:color w:val="000000"/>
                <w:sz w:val="20"/>
                <w:szCs w:val="20"/>
                <w:lang w:val="bg-BG" w:eastAsia="bg-BG"/>
              </w:rPr>
              <w:t>·</w:t>
            </w:r>
            <w:r w:rsidRPr="00FD0ECC">
              <w:rPr>
                <w:rFonts w:ascii="Arial" w:eastAsia="Symbol" w:hAnsi="Arial" w:cs="Arial"/>
                <w:color w:val="000000"/>
                <w:sz w:val="20"/>
                <w:szCs w:val="20"/>
                <w:lang w:val="bg-BG" w:eastAsia="bg-BG"/>
              </w:rPr>
              <w:t>         същност и особености на мобилните операционни системи;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1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FD0ECC" w:rsidTr="006D15ED">
        <w:trPr>
          <w:trHeight w:val="615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Symbol" w:hAnsi="Arial" w:cs="Symbol"/>
                <w:color w:val="000000"/>
                <w:sz w:val="20"/>
                <w:szCs w:val="20"/>
                <w:lang w:val="bg-BG" w:eastAsia="bg-BG"/>
              </w:rPr>
              <w:t>·</w:t>
            </w:r>
            <w:r w:rsidRPr="00FD0ECC">
              <w:rPr>
                <w:rFonts w:ascii="Arial" w:eastAsia="Symbol" w:hAnsi="Arial" w:cs="Arial"/>
                <w:color w:val="000000"/>
                <w:sz w:val="20"/>
                <w:szCs w:val="20"/>
                <w:lang w:val="bg-BG" w:eastAsia="bg-BG"/>
              </w:rPr>
              <w:t>         преглед на съвременните мобилни операционни системи; тенденции.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1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FD0ECC" w:rsidTr="006D15ED">
        <w:trPr>
          <w:trHeight w:val="315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3.      Въведение в програмирането с PhoneGap:</w:t>
            </w: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2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2</w:t>
            </w:r>
          </w:p>
        </w:tc>
        <w:tc>
          <w:tcPr>
            <w:tcW w:w="127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3</w:t>
            </w:r>
          </w:p>
        </w:tc>
        <w:tc>
          <w:tcPr>
            <w:tcW w:w="111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FD0ECC" w:rsidTr="006D15ED">
        <w:trPr>
          <w:trHeight w:val="900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Symbol" w:hAnsi="Arial" w:cs="Symbol"/>
                <w:color w:val="000000"/>
                <w:sz w:val="20"/>
                <w:szCs w:val="20"/>
                <w:lang w:val="bg-BG" w:eastAsia="bg-BG"/>
              </w:rPr>
              <w:t>·</w:t>
            </w:r>
            <w:r w:rsidRPr="00FD0ECC">
              <w:rPr>
                <w:rFonts w:ascii="Arial" w:eastAsia="Symbol" w:hAnsi="Arial" w:cs="Arial"/>
                <w:color w:val="000000"/>
                <w:sz w:val="20"/>
                <w:szCs w:val="20"/>
                <w:lang w:val="bg-BG" w:eastAsia="bg-BG"/>
              </w:rPr>
              <w:t>         особености на програмирането на приложения за мобилни устройства; разлики между събитията (events) в настолните компютърни системи и мобилните системи;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1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FD0ECC" w:rsidTr="006D15ED">
        <w:trPr>
          <w:trHeight w:val="600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Symbol" w:hAnsi="Arial" w:cs="Symbol"/>
                <w:color w:val="000000"/>
                <w:sz w:val="20"/>
                <w:szCs w:val="20"/>
                <w:lang w:val="bg-BG" w:eastAsia="bg-BG"/>
              </w:rPr>
              <w:t>·</w:t>
            </w:r>
            <w:r w:rsidRPr="00FD0ECC">
              <w:rPr>
                <w:rFonts w:ascii="Arial" w:eastAsia="Symbol" w:hAnsi="Arial" w:cs="Arial"/>
                <w:color w:val="000000"/>
                <w:sz w:val="20"/>
                <w:szCs w:val="20"/>
                <w:lang w:val="bg-BG" w:eastAsia="bg-BG"/>
              </w:rPr>
              <w:t>         програмни езици и среди за разработване на приложения за мобилни устройства;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1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FD0ECC" w:rsidTr="006D15ED">
        <w:trPr>
          <w:trHeight w:val="615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Symbol" w:hAnsi="Arial" w:cs="Symbol"/>
                <w:color w:val="000000"/>
                <w:sz w:val="20"/>
                <w:szCs w:val="20"/>
                <w:lang w:val="bg-BG" w:eastAsia="bg-BG"/>
              </w:rPr>
              <w:lastRenderedPageBreak/>
              <w:t>·</w:t>
            </w:r>
            <w:r w:rsidRPr="00FD0ECC">
              <w:rPr>
                <w:rFonts w:ascii="Arial" w:eastAsia="Symbol" w:hAnsi="Arial" w:cs="Arial"/>
                <w:color w:val="000000"/>
                <w:sz w:val="20"/>
                <w:szCs w:val="20"/>
                <w:lang w:val="bg-BG" w:eastAsia="bg-BG"/>
              </w:rPr>
              <w:t>         същност и характеристики на PhoneGap; предимства и недостатъци.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1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FD0ECC" w:rsidTr="006D15ED">
        <w:trPr>
          <w:trHeight w:val="315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4.      Програмиране с PhoneGap на приложения за Android:</w:t>
            </w: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2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2</w:t>
            </w:r>
          </w:p>
        </w:tc>
        <w:tc>
          <w:tcPr>
            <w:tcW w:w="127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4</w:t>
            </w:r>
          </w:p>
        </w:tc>
        <w:tc>
          <w:tcPr>
            <w:tcW w:w="111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FD0ECC" w:rsidTr="006D15ED">
        <w:trPr>
          <w:trHeight w:val="315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Symbol" w:hAnsi="Arial" w:cs="Symbol"/>
                <w:color w:val="000000"/>
                <w:sz w:val="20"/>
                <w:szCs w:val="20"/>
                <w:lang w:val="bg-BG" w:eastAsia="bg-BG"/>
              </w:rPr>
              <w:t>·</w:t>
            </w:r>
            <w:r w:rsidRPr="00FD0ECC">
              <w:rPr>
                <w:rFonts w:ascii="Arial" w:eastAsia="Symbol" w:hAnsi="Arial" w:cs="Arial"/>
                <w:color w:val="000000"/>
                <w:sz w:val="20"/>
                <w:szCs w:val="20"/>
                <w:lang w:val="bg-BG" w:eastAsia="bg-BG"/>
              </w:rPr>
              <w:t>         същност на Android;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1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FD0ECC" w:rsidTr="006D15ED">
        <w:trPr>
          <w:trHeight w:val="1200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Symbol" w:hAnsi="Arial" w:cs="Symbol"/>
                <w:color w:val="000000"/>
                <w:sz w:val="20"/>
                <w:szCs w:val="20"/>
                <w:lang w:val="bg-BG" w:eastAsia="bg-BG"/>
              </w:rPr>
              <w:t>·</w:t>
            </w:r>
            <w:r w:rsidRPr="00FD0ECC">
              <w:rPr>
                <w:rFonts w:ascii="Arial" w:eastAsia="Symbol" w:hAnsi="Arial" w:cs="Arial"/>
                <w:color w:val="000000"/>
                <w:sz w:val="20"/>
                <w:szCs w:val="20"/>
                <w:lang w:val="bg-BG" w:eastAsia="bg-BG"/>
              </w:rPr>
              <w:t>         инсталиране на среда за разработване на приложения за Android (Android SDK) – Eclipse, Android SDK, Android ADT; създаване на AVD (Android Virtual Device);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1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FD0ECC" w:rsidTr="006D15ED">
        <w:trPr>
          <w:trHeight w:val="600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eastAsia="bg-BG"/>
              </w:rPr>
              <w:t xml:space="preserve">·         </w:t>
            </w:r>
            <w:proofErr w:type="spellStart"/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eastAsia="bg-BG"/>
              </w:rPr>
              <w:t>инсталиране</w:t>
            </w:r>
            <w:proofErr w:type="spellEnd"/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eastAsia="bg-BG"/>
              </w:rPr>
              <w:t>на</w:t>
            </w:r>
            <w:proofErr w:type="spellEnd"/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eastAsia="bg-BG"/>
              </w:rPr>
              <w:t xml:space="preserve"> MDS </w:t>
            </w:r>
            <w:proofErr w:type="spellStart"/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eastAsia="bg-BG"/>
              </w:rPr>
              <w:t>AppLaud</w:t>
            </w:r>
            <w:proofErr w:type="spellEnd"/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eastAsia="bg-BG"/>
              </w:rPr>
              <w:t>PhoneGap</w:t>
            </w:r>
            <w:proofErr w:type="spellEnd"/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eastAsia="bg-BG"/>
              </w:rPr>
              <w:t xml:space="preserve"> Eclipse Plugin;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1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FD0ECC" w:rsidTr="006D15ED">
        <w:trPr>
          <w:trHeight w:val="615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bg-BG"/>
              </w:rPr>
              <w:t>·         създаване в Eclipse на проект на PhoneGap; тестване на приложението в AVD.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1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FD0ECC" w:rsidTr="006D15ED">
        <w:trPr>
          <w:trHeight w:val="600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5.      Програмиране с PhoneGap на приложения за Windows Phone:</w:t>
            </w: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2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2</w:t>
            </w:r>
          </w:p>
        </w:tc>
        <w:tc>
          <w:tcPr>
            <w:tcW w:w="1275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5</w:t>
            </w:r>
          </w:p>
        </w:tc>
        <w:tc>
          <w:tcPr>
            <w:tcW w:w="111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FD0ECC" w:rsidTr="006D15ED">
        <w:trPr>
          <w:trHeight w:val="315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Symbol" w:hAnsi="Arial" w:cs="Symbol"/>
                <w:color w:val="000000"/>
                <w:sz w:val="20"/>
                <w:szCs w:val="20"/>
                <w:lang w:val="bg-BG" w:eastAsia="bg-BG"/>
              </w:rPr>
              <w:t>·</w:t>
            </w:r>
            <w:r w:rsidRPr="00FD0ECC">
              <w:rPr>
                <w:rFonts w:ascii="Arial" w:eastAsia="Symbol" w:hAnsi="Arial" w:cs="Arial"/>
                <w:color w:val="000000"/>
                <w:sz w:val="20"/>
                <w:szCs w:val="20"/>
                <w:lang w:val="bg-BG" w:eastAsia="bg-BG"/>
              </w:rPr>
              <w:t>         същност и версии на Windows Phone;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1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FD0ECC" w:rsidTr="006D15ED">
        <w:trPr>
          <w:trHeight w:val="900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Symbol" w:hAnsi="Arial" w:cs="Symbol"/>
                <w:color w:val="000000"/>
                <w:sz w:val="20"/>
                <w:szCs w:val="20"/>
                <w:lang w:val="bg-BG" w:eastAsia="bg-BG"/>
              </w:rPr>
              <w:t>·</w:t>
            </w:r>
            <w:r w:rsidRPr="00FD0ECC">
              <w:rPr>
                <w:rFonts w:ascii="Arial" w:eastAsia="Symbol" w:hAnsi="Arial" w:cs="Arial"/>
                <w:color w:val="000000"/>
                <w:sz w:val="20"/>
                <w:szCs w:val="20"/>
                <w:lang w:val="bg-BG" w:eastAsia="bg-BG"/>
              </w:rPr>
              <w:t>         инсталиране на среда за разработване на приложения за Windows Phone – Visual Studio Express for Windows Phone;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1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FD0ECC" w:rsidTr="006D15ED">
        <w:trPr>
          <w:trHeight w:val="600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Symbol" w:hAnsi="Arial" w:cs="Symbol"/>
                <w:color w:val="000000"/>
                <w:sz w:val="20"/>
                <w:szCs w:val="20"/>
                <w:lang w:val="bg-BG" w:eastAsia="bg-BG"/>
              </w:rPr>
              <w:t>·</w:t>
            </w:r>
            <w:r w:rsidRPr="00FD0ECC">
              <w:rPr>
                <w:rFonts w:ascii="Arial" w:eastAsia="Symbol" w:hAnsi="Arial" w:cs="Arial"/>
                <w:color w:val="000000"/>
                <w:sz w:val="20"/>
                <w:szCs w:val="20"/>
                <w:lang w:val="bg-BG" w:eastAsia="bg-BG"/>
              </w:rPr>
              <w:t>         създаване проект на PhoneGap във Visual Studio; използване на шаблон (template);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18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FD0ECC" w:rsidTr="006D15ED">
        <w:trPr>
          <w:trHeight w:val="330"/>
        </w:trPr>
        <w:tc>
          <w:tcPr>
            <w:tcW w:w="5261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Symbol" w:hAnsi="Arial" w:cs="Symbol"/>
                <w:color w:val="000000"/>
                <w:sz w:val="20"/>
                <w:szCs w:val="20"/>
                <w:lang w:val="bg-BG" w:eastAsia="bg-BG"/>
              </w:rPr>
              <w:t>·</w:t>
            </w:r>
            <w:r w:rsidRPr="00FD0ECC">
              <w:rPr>
                <w:rFonts w:ascii="Arial" w:eastAsia="Symbol" w:hAnsi="Arial" w:cs="Arial"/>
                <w:color w:val="000000"/>
                <w:sz w:val="20"/>
                <w:szCs w:val="20"/>
                <w:lang w:val="bg-BG" w:eastAsia="bg-BG"/>
              </w:rPr>
              <w:t>         тестване на приложението в Windows Phone Emulator.</w:t>
            </w:r>
          </w:p>
        </w:tc>
        <w:tc>
          <w:tcPr>
            <w:tcW w:w="851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18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FD0ECC" w:rsidTr="006D15ED">
        <w:trPr>
          <w:trHeight w:val="330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6.      HTML/HTML 5.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2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6</w:t>
            </w:r>
          </w:p>
        </w:tc>
        <w:tc>
          <w:tcPr>
            <w:tcW w:w="111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FD0ECC" w:rsidTr="006D15ED">
        <w:trPr>
          <w:trHeight w:val="615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7.      Каскадни набори от стилове CSS/CSS3. Преходи (transitions), трансформации, анимации.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2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7</w:t>
            </w:r>
          </w:p>
        </w:tc>
        <w:tc>
          <w:tcPr>
            <w:tcW w:w="111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FD0ECC" w:rsidTr="006D15ED">
        <w:trPr>
          <w:trHeight w:val="330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8.      Език за програмиране JavaScript.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2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8</w:t>
            </w:r>
          </w:p>
        </w:tc>
        <w:tc>
          <w:tcPr>
            <w:tcW w:w="111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FD0ECC" w:rsidTr="006D15ED">
        <w:trPr>
          <w:trHeight w:val="330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9.      JavaScript библиотеки - jQuery Mobile, XUI.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1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9</w:t>
            </w:r>
          </w:p>
        </w:tc>
        <w:tc>
          <w:tcPr>
            <w:tcW w:w="111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FD0ECC" w:rsidTr="006D15ED">
        <w:trPr>
          <w:trHeight w:val="600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10.  Достъп до хардуера на мобилното устройство с PhoneGap:</w:t>
            </w: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1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1</w:t>
            </w:r>
          </w:p>
        </w:tc>
        <w:tc>
          <w:tcPr>
            <w:tcW w:w="1275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9</w:t>
            </w:r>
          </w:p>
        </w:tc>
        <w:tc>
          <w:tcPr>
            <w:tcW w:w="111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FD0ECC" w:rsidTr="006D15ED">
        <w:trPr>
          <w:trHeight w:val="315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Symbol" w:hAnsi="Arial" w:cs="Symbol"/>
                <w:color w:val="000000"/>
                <w:sz w:val="20"/>
                <w:szCs w:val="20"/>
                <w:lang w:val="bg-BG" w:eastAsia="bg-BG"/>
              </w:rPr>
              <w:t>·</w:t>
            </w:r>
            <w:r w:rsidRPr="00FD0ECC">
              <w:rPr>
                <w:rFonts w:ascii="Arial" w:eastAsia="Symbol" w:hAnsi="Arial" w:cs="Arial"/>
                <w:color w:val="000000"/>
                <w:sz w:val="20"/>
                <w:szCs w:val="20"/>
                <w:lang w:val="bg-BG" w:eastAsia="bg-BG"/>
              </w:rPr>
              <w:t xml:space="preserve">         геолокация; 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1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FD0ECC" w:rsidTr="006D15ED">
        <w:trPr>
          <w:trHeight w:val="315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Symbol" w:hAnsi="Arial" w:cs="Symbol"/>
                <w:color w:val="000000"/>
                <w:sz w:val="20"/>
                <w:szCs w:val="20"/>
                <w:lang w:val="bg-BG" w:eastAsia="bg-BG"/>
              </w:rPr>
              <w:t>·</w:t>
            </w:r>
            <w:r w:rsidRPr="00FD0ECC">
              <w:rPr>
                <w:rFonts w:ascii="Arial" w:eastAsia="Symbol" w:hAnsi="Arial" w:cs="Arial"/>
                <w:color w:val="000000"/>
                <w:sz w:val="20"/>
                <w:szCs w:val="20"/>
                <w:lang w:val="bg-BG" w:eastAsia="bg-BG"/>
              </w:rPr>
              <w:t xml:space="preserve">         компас; 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1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FD0ECC" w:rsidTr="006D15ED">
        <w:trPr>
          <w:trHeight w:val="315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Symbol" w:hAnsi="Arial" w:cs="Symbol"/>
                <w:color w:val="000000"/>
                <w:sz w:val="20"/>
                <w:szCs w:val="20"/>
                <w:lang w:val="bg-BG" w:eastAsia="bg-BG"/>
              </w:rPr>
              <w:t>·</w:t>
            </w:r>
            <w:r w:rsidRPr="00FD0ECC">
              <w:rPr>
                <w:rFonts w:ascii="Arial" w:eastAsia="Symbol" w:hAnsi="Arial" w:cs="Arial"/>
                <w:color w:val="000000"/>
                <w:sz w:val="20"/>
                <w:szCs w:val="20"/>
                <w:lang w:val="bg-BG" w:eastAsia="bg-BG"/>
              </w:rPr>
              <w:t xml:space="preserve">         книга с контакти; 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1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FD0ECC" w:rsidTr="006D15ED">
        <w:trPr>
          <w:trHeight w:val="330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Symbol" w:hAnsi="Arial" w:cs="Symbol"/>
                <w:color w:val="000000"/>
                <w:sz w:val="20"/>
                <w:szCs w:val="20"/>
                <w:lang w:val="bg-BG" w:eastAsia="bg-BG"/>
              </w:rPr>
              <w:t>·</w:t>
            </w:r>
            <w:r w:rsidRPr="00FD0ECC">
              <w:rPr>
                <w:rFonts w:ascii="Arial" w:eastAsia="Symbol" w:hAnsi="Arial" w:cs="Arial"/>
                <w:color w:val="000000"/>
                <w:sz w:val="20"/>
                <w:szCs w:val="20"/>
                <w:lang w:val="bg-BG" w:eastAsia="bg-BG"/>
              </w:rPr>
              <w:t>         памет на телефона.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1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FD0ECC" w:rsidTr="006D15ED">
        <w:trPr>
          <w:trHeight w:val="330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  <w:t>Раздел ІІ. Програмиране на вградени системи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  <w:t>16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  <w:t> </w:t>
            </w:r>
          </w:p>
        </w:tc>
        <w:tc>
          <w:tcPr>
            <w:tcW w:w="11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AD0F9F" w:rsidTr="006D15ED">
        <w:trPr>
          <w:trHeight w:val="600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1.      Вградени системи. Въведение в платформата Ардуино (Arduino):</w:t>
            </w: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1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1</w:t>
            </w:r>
          </w:p>
        </w:tc>
        <w:tc>
          <w:tcPr>
            <w:tcW w:w="1275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10</w:t>
            </w:r>
          </w:p>
        </w:tc>
        <w:tc>
          <w:tcPr>
            <w:tcW w:w="1118" w:type="dxa"/>
            <w:gridSpan w:val="2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A8582D" w:rsidRPr="00FD0ECC" w:rsidRDefault="00A8582D" w:rsidP="00465D4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Netbeans,</w:t>
            </w: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br/>
              <w:t>Eclips</w:t>
            </w: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br/>
              <w:t>среда за разработване - IDE) на Ардуино</w:t>
            </w:r>
          </w:p>
        </w:tc>
        <w:tc>
          <w:tcPr>
            <w:tcW w:w="867" w:type="dxa"/>
            <w:tcBorders>
              <w:top w:val="nil"/>
              <w:left w:val="single" w:sz="8" w:space="0" w:color="auto"/>
              <w:right w:val="single" w:sz="8" w:space="0" w:color="auto"/>
            </w:tcBorders>
            <w:textDirection w:val="btLr"/>
          </w:tcPr>
          <w:p w:rsidR="00A8582D" w:rsidRPr="00FD0ECC" w:rsidRDefault="00A8582D" w:rsidP="00465D41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AD0F9F" w:rsidTr="006D15ED">
        <w:trPr>
          <w:trHeight w:val="600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Symbol" w:hAnsi="Arial" w:cs="Symbol"/>
                <w:color w:val="000000"/>
                <w:sz w:val="20"/>
                <w:szCs w:val="20"/>
                <w:lang w:val="bg-BG" w:eastAsia="bg-BG"/>
              </w:rPr>
              <w:t>·</w:t>
            </w:r>
            <w:r w:rsidRPr="00FD0ECC">
              <w:rPr>
                <w:rFonts w:ascii="Arial" w:eastAsia="Symbol" w:hAnsi="Arial" w:cs="Arial"/>
                <w:color w:val="000000"/>
                <w:sz w:val="20"/>
                <w:szCs w:val="20"/>
                <w:lang w:val="bg-BG" w:eastAsia="bg-BG"/>
              </w:rPr>
              <w:t>         същност и философия на Arduino; характеристики, възможности и приложение;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18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left w:val="single" w:sz="8" w:space="0" w:color="auto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AD0F9F" w:rsidTr="006D15ED">
        <w:trPr>
          <w:trHeight w:val="300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Symbol" w:hAnsi="Arial" w:cs="Symbol"/>
                <w:color w:val="000000"/>
                <w:sz w:val="20"/>
                <w:szCs w:val="20"/>
                <w:lang w:val="bg-BG" w:eastAsia="bg-BG"/>
              </w:rPr>
              <w:t>·</w:t>
            </w:r>
            <w:r w:rsidRPr="00FD0ECC">
              <w:rPr>
                <w:rFonts w:ascii="Arial" w:eastAsia="Symbol" w:hAnsi="Arial" w:cs="Arial"/>
                <w:color w:val="000000"/>
                <w:sz w:val="20"/>
                <w:szCs w:val="20"/>
                <w:lang w:val="bg-BG" w:eastAsia="bg-BG"/>
              </w:rPr>
              <w:t>         хардуер на Ардуино;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18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left w:val="single" w:sz="8" w:space="0" w:color="auto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AD0F9F" w:rsidTr="006D15ED">
        <w:trPr>
          <w:trHeight w:val="315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Symbol" w:hAnsi="Arial" w:cs="Symbol"/>
                <w:color w:val="000000"/>
                <w:sz w:val="20"/>
                <w:szCs w:val="20"/>
                <w:lang w:val="bg-BG" w:eastAsia="bg-BG"/>
              </w:rPr>
              <w:t>·</w:t>
            </w:r>
            <w:r w:rsidRPr="00FD0ECC">
              <w:rPr>
                <w:rFonts w:ascii="Arial" w:eastAsia="Symbol" w:hAnsi="Arial" w:cs="Arial"/>
                <w:color w:val="000000"/>
                <w:sz w:val="20"/>
                <w:szCs w:val="20"/>
                <w:lang w:val="bg-BG" w:eastAsia="bg-BG"/>
              </w:rPr>
              <w:t>         софтуер (среда за разработване - IDE) на Ардуино.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18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left w:val="single" w:sz="8" w:space="0" w:color="auto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AD0F9F" w:rsidTr="006D15ED">
        <w:trPr>
          <w:trHeight w:val="300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2.      Начални стъпки за работа с Ардуино:</w:t>
            </w: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1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1</w:t>
            </w:r>
          </w:p>
        </w:tc>
        <w:tc>
          <w:tcPr>
            <w:tcW w:w="1275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10</w:t>
            </w:r>
          </w:p>
        </w:tc>
        <w:tc>
          <w:tcPr>
            <w:tcW w:w="1118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left w:val="single" w:sz="8" w:space="0" w:color="auto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AD0F9F" w:rsidTr="006D15ED">
        <w:trPr>
          <w:trHeight w:val="600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bg-BG"/>
              </w:rPr>
              <w:lastRenderedPageBreak/>
              <w:t>·         инсталация на платката Ардуино и средата за програмиране;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18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left w:val="single" w:sz="8" w:space="0" w:color="auto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AD0F9F" w:rsidTr="006D15ED">
        <w:trPr>
          <w:trHeight w:val="600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bg-BG"/>
              </w:rPr>
              <w:t>·         основни елементи на средата за програмиране; команди на менюто;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18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left w:val="single" w:sz="8" w:space="0" w:color="auto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AD0F9F" w:rsidTr="006D15ED">
        <w:trPr>
          <w:trHeight w:val="900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bg-BG"/>
              </w:rPr>
              <w:t xml:space="preserve">·         фази на програмиране – текстов код (sketch), компилиране, качване на програмата в микроконтролера, стартиране; 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18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left w:val="single" w:sz="8" w:space="0" w:color="auto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AD0F9F" w:rsidTr="006D15ED">
        <w:trPr>
          <w:trHeight w:val="615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bg-BG"/>
              </w:rPr>
              <w:t>·         демонстрация на проста програма (например blinking).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18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left w:val="single" w:sz="8" w:space="0" w:color="auto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AD0F9F" w:rsidTr="006D15ED">
        <w:trPr>
          <w:trHeight w:val="300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3.      Основи на програмирането на Ардуино:</w:t>
            </w: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1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1</w:t>
            </w:r>
          </w:p>
        </w:tc>
        <w:tc>
          <w:tcPr>
            <w:tcW w:w="1275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11</w:t>
            </w:r>
          </w:p>
        </w:tc>
        <w:tc>
          <w:tcPr>
            <w:tcW w:w="1118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left w:val="single" w:sz="8" w:space="0" w:color="auto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AD0F9F" w:rsidTr="006D15ED">
        <w:trPr>
          <w:trHeight w:val="600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bg-BG"/>
              </w:rPr>
              <w:t>·         структура на програмата (скицата) на Ардуино; пример на проста програма;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18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left w:val="single" w:sz="8" w:space="0" w:color="auto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AD0F9F" w:rsidTr="006D15ED">
        <w:trPr>
          <w:trHeight w:val="600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bg-BG"/>
              </w:rPr>
              <w:t>·         синтаксис на програмния код; символи, идентификатори, коментари;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18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left w:val="single" w:sz="8" w:space="0" w:color="auto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AD0F9F" w:rsidTr="006D15ED">
        <w:trPr>
          <w:trHeight w:val="600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bg-BG"/>
              </w:rPr>
              <w:t xml:space="preserve">·         типове данни и променливи; локални и глобални променливи; 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18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left w:val="single" w:sz="8" w:space="0" w:color="auto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AD0F9F" w:rsidTr="006D15ED">
        <w:trPr>
          <w:trHeight w:val="600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bg-BG"/>
              </w:rPr>
              <w:t>·         оператори: за присвояване; аритметични; за сравнение; логически; побитови;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18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left w:val="single" w:sz="8" w:space="0" w:color="auto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AD0F9F" w:rsidTr="006D15ED">
        <w:trPr>
          <w:trHeight w:val="330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bg-BG"/>
              </w:rPr>
              <w:t>·         константи; директива #define.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18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left w:val="single" w:sz="8" w:space="0" w:color="auto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AD0F9F" w:rsidTr="006D15ED">
        <w:trPr>
          <w:trHeight w:val="300"/>
        </w:trPr>
        <w:tc>
          <w:tcPr>
            <w:tcW w:w="5261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bg-BG"/>
              </w:rPr>
              <w:t>4.      Управление състоянието на изводите (pins):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1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1</w:t>
            </w:r>
          </w:p>
        </w:tc>
        <w:tc>
          <w:tcPr>
            <w:tcW w:w="1275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11</w:t>
            </w:r>
          </w:p>
        </w:tc>
        <w:tc>
          <w:tcPr>
            <w:tcW w:w="1118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left w:val="single" w:sz="8" w:space="0" w:color="auto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AD0F9F" w:rsidTr="006D15ED">
        <w:trPr>
          <w:trHeight w:val="300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bg-BG"/>
              </w:rPr>
              <w:t xml:space="preserve">·         конфигуриране на извода като вход или изход; 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18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left w:val="single" w:sz="8" w:space="0" w:color="auto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AD0F9F" w:rsidTr="006D15ED">
        <w:trPr>
          <w:trHeight w:val="600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bg-BG"/>
              </w:rPr>
              <w:t>·         отчитане състоянието (HIGH или LOW) от входен цифров извод;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18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left w:val="single" w:sz="8" w:space="0" w:color="auto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AD0F9F" w:rsidTr="006D15ED">
        <w:trPr>
          <w:trHeight w:val="300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bg-BG"/>
              </w:rPr>
              <w:t xml:space="preserve">·         отчитане стойността от входен аналогов извод; 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18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left w:val="single" w:sz="8" w:space="0" w:color="auto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AD0F9F" w:rsidTr="006D15ED">
        <w:trPr>
          <w:trHeight w:val="600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bg-BG"/>
              </w:rPr>
              <w:t>·         задаване състоянието (HIGH или LOW) на изходен цифров извод;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18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left w:val="single" w:sz="8" w:space="0" w:color="auto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AD0F9F" w:rsidTr="006D15ED">
        <w:trPr>
          <w:trHeight w:val="615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bg-BG"/>
              </w:rPr>
              <w:t>·         задаване псевдо-аналогова стойност на изходен аналогов извод.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18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left w:val="single" w:sz="8" w:space="0" w:color="auto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AD0F9F" w:rsidTr="006D15ED">
        <w:trPr>
          <w:trHeight w:val="300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bg-BG"/>
              </w:rPr>
              <w:t>5.      Управляващи конструкции:</w:t>
            </w: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1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1</w:t>
            </w:r>
          </w:p>
        </w:tc>
        <w:tc>
          <w:tcPr>
            <w:tcW w:w="127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12</w:t>
            </w:r>
          </w:p>
        </w:tc>
        <w:tc>
          <w:tcPr>
            <w:tcW w:w="1118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A8582D" w:rsidRPr="00FD0ECC" w:rsidRDefault="00A8582D" w:rsidP="00BE0DB8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Netbeans,</w:t>
            </w: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br/>
              <w:t>Eclips</w:t>
            </w: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br/>
              <w:t>среда за разработване - IDE) на Ардуино</w:t>
            </w:r>
          </w:p>
        </w:tc>
        <w:tc>
          <w:tcPr>
            <w:tcW w:w="867" w:type="dxa"/>
            <w:tcBorders>
              <w:left w:val="single" w:sz="8" w:space="0" w:color="auto"/>
              <w:right w:val="single" w:sz="8" w:space="0" w:color="auto"/>
            </w:tcBorders>
            <w:textDirection w:val="btLr"/>
          </w:tcPr>
          <w:p w:rsidR="00A8582D" w:rsidRPr="00FD0ECC" w:rsidRDefault="00A8582D" w:rsidP="00BE0DB8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AD0F9F" w:rsidTr="006D15ED">
        <w:trPr>
          <w:trHeight w:val="300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bg-BG"/>
              </w:rPr>
              <w:t>·         условни конструкции;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18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left w:val="single" w:sz="8" w:space="0" w:color="auto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AD0F9F" w:rsidTr="006D15ED">
        <w:trPr>
          <w:trHeight w:val="300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bg-BG"/>
              </w:rPr>
              <w:t>·         конструкции за цикъл; прекъсване на цикъл;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18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left w:val="single" w:sz="8" w:space="0" w:color="auto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AD0F9F" w:rsidTr="006D15ED">
        <w:trPr>
          <w:trHeight w:val="315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bg-BG"/>
              </w:rPr>
              <w:t>·         масиви; низове.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18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left w:val="single" w:sz="8" w:space="0" w:color="auto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AD0F9F" w:rsidTr="006D15ED">
        <w:trPr>
          <w:trHeight w:val="330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bg-BG"/>
              </w:rPr>
              <w:t xml:space="preserve">6.      Функции. 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1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12</w:t>
            </w:r>
          </w:p>
        </w:tc>
        <w:tc>
          <w:tcPr>
            <w:tcW w:w="1118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left w:val="single" w:sz="8" w:space="0" w:color="auto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AD0F9F" w:rsidTr="006D15ED">
        <w:trPr>
          <w:trHeight w:val="915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bg-BG"/>
              </w:rPr>
              <w:t>7.      Вградени функции: за преобразуване на типовете; математически; специални (за пауза, за случайни числа, за изтекло време и др.).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1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13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 xml:space="preserve">                     </w:t>
            </w:r>
          </w:p>
        </w:tc>
        <w:tc>
          <w:tcPr>
            <w:tcW w:w="1118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left w:val="single" w:sz="8" w:space="0" w:color="auto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AD0F9F" w:rsidTr="006D15ED">
        <w:trPr>
          <w:trHeight w:val="300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bg-BG"/>
              </w:rPr>
              <w:t>8.      Серийна (последователна) комуникация:</w:t>
            </w: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2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2</w:t>
            </w:r>
          </w:p>
        </w:tc>
        <w:tc>
          <w:tcPr>
            <w:tcW w:w="1275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13/14</w:t>
            </w:r>
          </w:p>
        </w:tc>
        <w:tc>
          <w:tcPr>
            <w:tcW w:w="1118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left w:val="single" w:sz="8" w:space="0" w:color="auto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AD0F9F" w:rsidTr="006D15ED">
        <w:trPr>
          <w:trHeight w:val="645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bg-BG"/>
              </w:rPr>
              <w:t>·         въведение в серийната комуникация – сериен хардуер и софтуер; сериен протокол (Serial Message Protocol);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18" w:type="dxa"/>
            <w:gridSpan w:val="2"/>
            <w:vMerge w:val="restart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AD0F9F" w:rsidTr="006D15ED">
        <w:trPr>
          <w:trHeight w:val="600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bg-BG"/>
              </w:rPr>
              <w:t>·         изпращане на debug информация от Arduino към компютъра;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1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AD0F9F" w:rsidTr="006D15ED">
        <w:trPr>
          <w:trHeight w:val="600"/>
        </w:trPr>
        <w:tc>
          <w:tcPr>
            <w:tcW w:w="5261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bg-BG"/>
              </w:rPr>
              <w:t>·         изпращане на форматиран текст и числови данни от Arduino;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1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AD0F9F" w:rsidTr="006D15ED">
        <w:trPr>
          <w:trHeight w:val="300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bg-BG"/>
              </w:rPr>
              <w:lastRenderedPageBreak/>
              <w:t>·         получаване на серийни данни в Arduino;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1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AD0F9F" w:rsidTr="006D15ED">
        <w:trPr>
          <w:trHeight w:val="315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bg-BG"/>
              </w:rPr>
              <w:t>·         изпращане и получаване на двоични данни.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1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AD0F9F" w:rsidTr="006D15ED">
        <w:trPr>
          <w:trHeight w:val="300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bg-BG"/>
              </w:rPr>
              <w:t>9.      Прост цифров и аналогов вход:</w:t>
            </w: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2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2</w:t>
            </w:r>
          </w:p>
        </w:tc>
        <w:tc>
          <w:tcPr>
            <w:tcW w:w="1275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14/15</w:t>
            </w:r>
          </w:p>
        </w:tc>
        <w:tc>
          <w:tcPr>
            <w:tcW w:w="111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AD0F9F" w:rsidTr="006D15ED">
        <w:trPr>
          <w:trHeight w:val="63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bg-BG"/>
              </w:rPr>
              <w:t>·         използване на ключе (switch);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18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left w:val="single" w:sz="8" w:space="0" w:color="auto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AD0F9F" w:rsidTr="006D15ED">
        <w:trPr>
          <w:trHeight w:val="300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bg-BG"/>
              </w:rPr>
              <w:t>·         определяне колко дълго е натиснат бутон;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18" w:type="dxa"/>
            <w:gridSpan w:val="2"/>
            <w:vMerge w:val="restart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236557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8582D" w:rsidRPr="00FD0ECC" w:rsidRDefault="00A8582D" w:rsidP="00236557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AD0F9F" w:rsidTr="006D15ED">
        <w:trPr>
          <w:trHeight w:val="315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bg-BG"/>
              </w:rPr>
              <w:t>·         четене на аналогови стойности.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1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AD0F9F" w:rsidTr="006D15ED">
        <w:trPr>
          <w:trHeight w:val="615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4E6C77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bg-BG"/>
              </w:rPr>
              <w:t>10.  Получаване от Arduino на вход от сензори: за наклоняване; светлина; движение; звук; температура и др. Физически изход от Arduino: визуален (светодиоди или дисплей); звуков; серводвигатели; безчеткови и четкови двигатели; управление на соленоиди и релета и др. .  Програмиране на комбинация от входни въздействия от сензори и физически изход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15/16</w:t>
            </w:r>
          </w:p>
        </w:tc>
        <w:tc>
          <w:tcPr>
            <w:tcW w:w="111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AD0F9F" w:rsidTr="006D15ED">
        <w:trPr>
          <w:trHeight w:val="615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942085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Теоретичен тест 1 – Раздели І и ІІ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Default="00A8582D" w:rsidP="00942085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16</w:t>
            </w:r>
          </w:p>
        </w:tc>
        <w:tc>
          <w:tcPr>
            <w:tcW w:w="111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AD0F9F" w:rsidTr="006D15ED">
        <w:trPr>
          <w:trHeight w:val="615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942085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Практически тест 1– Раздели І и ІІ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942085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942085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2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16</w:t>
            </w:r>
          </w:p>
        </w:tc>
        <w:tc>
          <w:tcPr>
            <w:tcW w:w="111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AD0F9F" w:rsidTr="006D15ED">
        <w:trPr>
          <w:trHeight w:val="1265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8D29D0" w:rsidRDefault="00A8582D" w:rsidP="00E70F8A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bg-BG"/>
              </w:rPr>
              <w:t>11</w:t>
            </w: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bg-BG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bg-BG"/>
              </w:rPr>
              <w:t>Обобщение  систематизация.</w:t>
            </w:r>
          </w:p>
          <w:p w:rsidR="00A8582D" w:rsidRPr="00FD0ECC" w:rsidRDefault="00A8582D" w:rsidP="00E70F8A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bg-BG"/>
              </w:rPr>
              <w:t>Проект.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2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E70F8A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 w:rsidRPr="00FD0ECC"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17</w:t>
            </w:r>
          </w:p>
        </w:tc>
        <w:tc>
          <w:tcPr>
            <w:tcW w:w="111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AD0F9F" w:rsidTr="006D15ED">
        <w:trPr>
          <w:trHeight w:val="73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111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AD0F9F" w:rsidTr="006D15ED">
        <w:trPr>
          <w:trHeight w:val="315"/>
        </w:trPr>
        <w:tc>
          <w:tcPr>
            <w:tcW w:w="526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942085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12. Резерв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942085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942085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2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FD0ECC" w:rsidRDefault="00A8582D" w:rsidP="00942085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  <w:t>18</w:t>
            </w:r>
          </w:p>
        </w:tc>
        <w:tc>
          <w:tcPr>
            <w:tcW w:w="1118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  <w:tc>
          <w:tcPr>
            <w:tcW w:w="867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8582D" w:rsidRPr="00FD0ECC" w:rsidRDefault="00A8582D" w:rsidP="00465D41">
            <w:pPr>
              <w:spacing w:before="0"/>
              <w:rPr>
                <w:rFonts w:ascii="Arial" w:eastAsia="Times New Roman" w:hAnsi="Arial" w:cs="Arial"/>
                <w:color w:val="000000"/>
                <w:sz w:val="20"/>
                <w:szCs w:val="20"/>
                <w:lang w:val="bg-BG" w:eastAsia="bg-BG"/>
              </w:rPr>
            </w:pPr>
          </w:p>
        </w:tc>
      </w:tr>
      <w:tr w:rsidR="00A8582D" w:rsidRPr="000400C2" w:rsidTr="006D15ED">
        <w:tc>
          <w:tcPr>
            <w:tcW w:w="3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82D" w:rsidRDefault="00A8582D" w:rsidP="000400C2">
            <w:pPr>
              <w:spacing w:before="0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</w:p>
          <w:p w:rsidR="00A8582D" w:rsidRDefault="00A8582D" w:rsidP="000400C2">
            <w:pPr>
              <w:spacing w:before="0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</w:p>
          <w:p w:rsidR="00A8582D" w:rsidRDefault="00A8582D" w:rsidP="000400C2">
            <w:pPr>
              <w:spacing w:before="0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</w:p>
          <w:p w:rsidR="00A8582D" w:rsidRDefault="00A8582D" w:rsidP="000400C2">
            <w:pPr>
              <w:spacing w:before="0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</w:p>
          <w:p w:rsidR="00A8582D" w:rsidRDefault="00A8582D" w:rsidP="000400C2">
            <w:pPr>
              <w:spacing w:before="0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</w:p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0400C2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 xml:space="preserve">ОЦЕНЯВАНЕ </w:t>
            </w:r>
          </w:p>
        </w:tc>
        <w:tc>
          <w:tcPr>
            <w:tcW w:w="24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2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A8582D" w:rsidRPr="000400C2" w:rsidTr="006D15ED">
        <w:tc>
          <w:tcPr>
            <w:tcW w:w="3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24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2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A8582D" w:rsidRPr="000400C2" w:rsidTr="006D15ED">
        <w:tc>
          <w:tcPr>
            <w:tcW w:w="35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0400C2" w:rsidRDefault="00A8582D" w:rsidP="00EB410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0400C2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№ и вид на теста</w:t>
            </w:r>
          </w:p>
        </w:tc>
        <w:tc>
          <w:tcPr>
            <w:tcW w:w="247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0400C2" w:rsidRDefault="00A8582D" w:rsidP="00EB410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0400C2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Раздели които обхваща,</w:t>
            </w:r>
          </w:p>
        </w:tc>
        <w:tc>
          <w:tcPr>
            <w:tcW w:w="235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0400C2" w:rsidRDefault="00A8582D" w:rsidP="00EB410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0400C2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Продължителност</w:t>
            </w:r>
          </w:p>
        </w:tc>
        <w:tc>
          <w:tcPr>
            <w:tcW w:w="111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A8582D" w:rsidRPr="000400C2" w:rsidRDefault="00A8582D" w:rsidP="00EB4104">
            <w:pPr>
              <w:spacing w:before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99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0400C2" w:rsidRDefault="00A8582D" w:rsidP="006D15ED">
            <w:pPr>
              <w:spacing w:before="0"/>
              <w:jc w:val="both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0400C2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Тежест в % в крайната оценка</w:t>
            </w:r>
          </w:p>
        </w:tc>
      </w:tr>
      <w:tr w:rsidR="00A8582D" w:rsidRPr="000400C2" w:rsidTr="006D15ED">
        <w:tc>
          <w:tcPr>
            <w:tcW w:w="356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b/>
                <w:color w:val="000000"/>
                <w:lang w:eastAsia="bg-BG"/>
              </w:rPr>
            </w:pPr>
            <w:r w:rsidRPr="000400C2">
              <w:rPr>
                <w:rFonts w:ascii="Arial" w:eastAsia="Times New Roman" w:hAnsi="Arial" w:cs="Arial"/>
                <w:b/>
                <w:color w:val="000000"/>
                <w:lang w:val="bg-BG" w:eastAsia="bg-BG"/>
              </w:rPr>
              <w:t xml:space="preserve">Теоретичен тест 1 </w:t>
            </w:r>
            <w:r>
              <w:rPr>
                <w:rFonts w:ascii="Arial" w:eastAsia="Times New Roman" w:hAnsi="Arial" w:cs="Arial"/>
                <w:b/>
                <w:color w:val="000000"/>
                <w:lang w:eastAsia="bg-BG"/>
              </w:rPr>
              <w:t>/</w:t>
            </w:r>
            <w:r>
              <w:rPr>
                <w:rFonts w:ascii="Arial" w:eastAsia="Times New Roman" w:hAnsi="Arial" w:cs="Arial"/>
                <w:b/>
                <w:color w:val="000000"/>
                <w:lang w:val="bg-BG" w:eastAsia="bg-BG"/>
              </w:rPr>
              <w:t>ТТ1</w:t>
            </w:r>
            <w:r>
              <w:rPr>
                <w:rFonts w:ascii="Arial" w:eastAsia="Times New Roman" w:hAnsi="Arial" w:cs="Arial"/>
                <w:b/>
                <w:color w:val="000000"/>
                <w:lang w:eastAsia="bg-BG"/>
              </w:rPr>
              <w:t>/</w:t>
            </w:r>
          </w:p>
        </w:tc>
        <w:tc>
          <w:tcPr>
            <w:tcW w:w="2479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0400C2">
              <w:rPr>
                <w:rFonts w:ascii="Arial" w:eastAsia="Times New Roman" w:hAnsi="Arial" w:cs="Arial"/>
                <w:color w:val="000000"/>
                <w:lang w:val="bg-BG" w:eastAsia="bg-BG"/>
              </w:rPr>
              <w:t xml:space="preserve"> Раздели І и ІІ</w:t>
            </w:r>
          </w:p>
        </w:tc>
        <w:tc>
          <w:tcPr>
            <w:tcW w:w="235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8582D" w:rsidRPr="000400C2" w:rsidRDefault="00A8582D" w:rsidP="000400C2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0400C2">
              <w:rPr>
                <w:rFonts w:ascii="Arial" w:eastAsia="Times New Roman" w:hAnsi="Arial" w:cs="Arial"/>
                <w:color w:val="000000"/>
                <w:lang w:val="bg-BG" w:eastAsia="bg-BG"/>
              </w:rPr>
              <w:t>1 учебен час</w:t>
            </w: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A8582D" w:rsidRPr="000400C2" w:rsidRDefault="00A8582D" w:rsidP="000400C2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99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8582D" w:rsidRPr="000400C2" w:rsidRDefault="00A8582D" w:rsidP="000400C2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0400C2">
              <w:rPr>
                <w:rFonts w:ascii="Arial" w:eastAsia="Times New Roman" w:hAnsi="Arial" w:cs="Arial"/>
                <w:color w:val="000000"/>
                <w:lang w:val="bg-BG" w:eastAsia="bg-BG"/>
              </w:rPr>
              <w:t>50%</w:t>
            </w:r>
          </w:p>
        </w:tc>
      </w:tr>
      <w:tr w:rsidR="00A8582D" w:rsidRPr="000400C2" w:rsidTr="006D15ED">
        <w:tc>
          <w:tcPr>
            <w:tcW w:w="35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b/>
                <w:color w:val="000000"/>
                <w:lang w:val="bg-BG" w:eastAsia="bg-BG"/>
              </w:rPr>
            </w:pPr>
            <w:r w:rsidRPr="000400C2">
              <w:rPr>
                <w:rFonts w:ascii="Arial" w:eastAsia="Times New Roman" w:hAnsi="Arial" w:cs="Arial"/>
                <w:b/>
                <w:color w:val="000000"/>
                <w:lang w:val="bg-BG" w:eastAsia="bg-BG"/>
              </w:rPr>
              <w:t>Практически тест 1</w:t>
            </w:r>
            <w:r>
              <w:rPr>
                <w:rFonts w:ascii="Arial" w:eastAsia="Times New Roman" w:hAnsi="Arial" w:cs="Arial"/>
                <w:b/>
                <w:color w:val="000000"/>
                <w:lang w:val="bg-BG" w:eastAsia="bg-BG"/>
              </w:rPr>
              <w:t xml:space="preserve"> /ТП1/</w:t>
            </w:r>
          </w:p>
        </w:tc>
        <w:tc>
          <w:tcPr>
            <w:tcW w:w="247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0400C2">
              <w:rPr>
                <w:rFonts w:ascii="Arial" w:eastAsia="Times New Roman" w:hAnsi="Arial" w:cs="Arial"/>
                <w:color w:val="000000"/>
                <w:lang w:val="bg-BG" w:eastAsia="bg-BG"/>
              </w:rPr>
              <w:t xml:space="preserve"> Раздели І и ІІ</w:t>
            </w:r>
          </w:p>
        </w:tc>
        <w:tc>
          <w:tcPr>
            <w:tcW w:w="235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8582D" w:rsidRPr="000400C2" w:rsidRDefault="00A8582D" w:rsidP="000400C2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0400C2">
              <w:rPr>
                <w:rFonts w:ascii="Arial" w:eastAsia="Times New Roman" w:hAnsi="Arial" w:cs="Arial"/>
                <w:color w:val="000000"/>
                <w:lang w:val="bg-BG" w:eastAsia="bg-BG"/>
              </w:rPr>
              <w:t>2 учебен час</w:t>
            </w:r>
          </w:p>
        </w:tc>
        <w:tc>
          <w:tcPr>
            <w:tcW w:w="111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A8582D" w:rsidRPr="000400C2" w:rsidRDefault="00A8582D" w:rsidP="000400C2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8582D" w:rsidRPr="000400C2" w:rsidRDefault="00A8582D" w:rsidP="000400C2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0400C2">
              <w:rPr>
                <w:rFonts w:ascii="Arial" w:eastAsia="Times New Roman" w:hAnsi="Arial" w:cs="Arial"/>
                <w:color w:val="000000"/>
                <w:lang w:val="bg-BG" w:eastAsia="bg-BG"/>
              </w:rPr>
              <w:t>50%</w:t>
            </w:r>
          </w:p>
        </w:tc>
      </w:tr>
      <w:tr w:rsidR="00A8582D" w:rsidRPr="000400C2" w:rsidTr="006D15ED">
        <w:tc>
          <w:tcPr>
            <w:tcW w:w="3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24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2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A8582D" w:rsidRPr="000400C2" w:rsidTr="006D15ED">
        <w:tc>
          <w:tcPr>
            <w:tcW w:w="3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82D" w:rsidRPr="000400C2" w:rsidRDefault="00A8582D" w:rsidP="000400C2">
            <w:pPr>
              <w:spacing w:before="0"/>
              <w:jc w:val="both"/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bg-BG" w:eastAsia="bg-BG"/>
              </w:rPr>
            </w:pPr>
            <w:r w:rsidRPr="000400C2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bg-BG" w:eastAsia="bg-BG"/>
              </w:rPr>
              <w:t>ЗАБЕЛЕЖКА:</w:t>
            </w:r>
          </w:p>
        </w:tc>
        <w:tc>
          <w:tcPr>
            <w:tcW w:w="24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2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A8582D" w:rsidRPr="000400C2" w:rsidTr="006D15ED">
        <w:tc>
          <w:tcPr>
            <w:tcW w:w="60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0400C2">
              <w:rPr>
                <w:rFonts w:ascii="Arial" w:eastAsia="Times New Roman" w:hAnsi="Arial" w:cs="Arial"/>
                <w:color w:val="000000"/>
                <w:lang w:val="bg-BG" w:eastAsia="bg-BG"/>
              </w:rPr>
              <w:t>1.</w:t>
            </w:r>
            <w:r w:rsidRPr="000400C2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 </w:t>
            </w:r>
            <w:r w:rsidRPr="000400C2">
              <w:rPr>
                <w:rFonts w:ascii="Arial" w:eastAsia="Times New Roman" w:hAnsi="Arial" w:cs="Arial"/>
                <w:color w:val="000000"/>
                <w:lang w:val="bg-BG" w:eastAsia="bg-BG"/>
              </w:rPr>
              <w:t>Всяко оценяване независимо от неговия вид трябва да оставя писмен белег.</w:t>
            </w:r>
          </w:p>
        </w:tc>
        <w:tc>
          <w:tcPr>
            <w:tcW w:w="2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A8582D" w:rsidRPr="000400C2" w:rsidTr="006D15ED"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938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0400C2">
              <w:rPr>
                <w:rFonts w:ascii="Arial" w:eastAsia="Times New Roman" w:hAnsi="Arial" w:cs="Arial"/>
                <w:color w:val="000000"/>
                <w:lang w:val="bg-BG" w:eastAsia="bg-BG"/>
              </w:rPr>
              <w:t>2.</w:t>
            </w:r>
            <w:r w:rsidRPr="000400C2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 </w:t>
            </w:r>
            <w:r w:rsidRPr="000400C2">
              <w:rPr>
                <w:rFonts w:ascii="Arial" w:eastAsia="Times New Roman" w:hAnsi="Arial" w:cs="Arial"/>
                <w:color w:val="000000"/>
                <w:lang w:val="bg-BG" w:eastAsia="bg-BG"/>
              </w:rPr>
              <w:t xml:space="preserve">Всяко средство за оценяване има минимален брой точки, които определят праг на преминаване. При модулното обучение той е 50% от максималния брой точки за съответното оценяване. </w:t>
            </w:r>
          </w:p>
        </w:tc>
      </w:tr>
      <w:tr w:rsidR="00A8582D" w:rsidRPr="000400C2" w:rsidTr="006D15ED"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938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0400C2">
              <w:rPr>
                <w:rFonts w:ascii="Arial" w:eastAsia="Times New Roman" w:hAnsi="Arial" w:cs="Arial"/>
                <w:color w:val="000000"/>
                <w:lang w:val="bg-BG" w:eastAsia="bg-BG"/>
              </w:rPr>
              <w:t>3.</w:t>
            </w:r>
            <w:r w:rsidRPr="000400C2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 </w:t>
            </w:r>
            <w:r w:rsidRPr="000400C2">
              <w:rPr>
                <w:rFonts w:ascii="Arial" w:eastAsia="Times New Roman" w:hAnsi="Arial" w:cs="Arial"/>
                <w:color w:val="000000"/>
                <w:lang w:val="bg-BG" w:eastAsia="bg-BG"/>
              </w:rPr>
              <w:t>Тестовете се считат за издържани при положение, че ученикът е получил минимум 50% от  максималния  брой точки за теста, посочен в конкретната  инструкция на теста.</w:t>
            </w:r>
          </w:p>
        </w:tc>
      </w:tr>
      <w:tr w:rsidR="00A8582D" w:rsidRPr="000400C2" w:rsidTr="006D15ED"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938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0400C2">
              <w:rPr>
                <w:rFonts w:ascii="Arial" w:eastAsia="Times New Roman" w:hAnsi="Arial" w:cs="Arial"/>
                <w:color w:val="000000"/>
                <w:lang w:val="bg-BG" w:eastAsia="bg-BG"/>
              </w:rPr>
              <w:t>4.</w:t>
            </w:r>
            <w:r w:rsidRPr="000400C2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   </w:t>
            </w:r>
            <w:r w:rsidRPr="000400C2">
              <w:rPr>
                <w:rFonts w:ascii="Arial" w:eastAsia="Times New Roman" w:hAnsi="Arial" w:cs="Arial"/>
                <w:color w:val="000000"/>
                <w:lang w:val="bg-BG" w:eastAsia="bg-BG"/>
              </w:rPr>
              <w:t>Модулът се счита за покрит, когато ученикът е издържал успешно всички тестове.</w:t>
            </w:r>
          </w:p>
        </w:tc>
      </w:tr>
      <w:tr w:rsidR="00A8582D" w:rsidRPr="000400C2" w:rsidTr="006D15ED"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938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0400C2">
              <w:rPr>
                <w:rFonts w:ascii="Arial" w:eastAsia="Times New Roman" w:hAnsi="Arial" w:cs="Arial"/>
                <w:color w:val="000000"/>
                <w:lang w:val="bg-BG" w:eastAsia="bg-BG"/>
              </w:rPr>
              <w:t>5.</w:t>
            </w:r>
            <w:r w:rsidRPr="000400C2">
              <w:rPr>
                <w:rFonts w:ascii="Arial" w:eastAsia="Times New Roman" w:hAnsi="Arial" w:cs="Arial"/>
                <w:color w:val="000000"/>
                <w:sz w:val="14"/>
                <w:szCs w:val="14"/>
                <w:lang w:val="bg-BG" w:eastAsia="bg-BG"/>
              </w:rPr>
              <w:t xml:space="preserve">      </w:t>
            </w:r>
            <w:r w:rsidRPr="000400C2">
              <w:rPr>
                <w:rFonts w:ascii="Arial" w:eastAsia="Times New Roman" w:hAnsi="Arial" w:cs="Arial"/>
                <w:color w:val="000000"/>
                <w:lang w:val="bg-BG" w:eastAsia="bg-BG"/>
              </w:rPr>
              <w:t xml:space="preserve"> Оценката за даден тест се получава по формулата:</w:t>
            </w:r>
          </w:p>
        </w:tc>
      </w:tr>
      <w:tr w:rsidR="00A8582D" w:rsidRPr="000400C2" w:rsidTr="006D15ED">
        <w:tc>
          <w:tcPr>
            <w:tcW w:w="4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0400C2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 xml:space="preserve">Оценка = </w:t>
            </w:r>
            <w:r w:rsidRPr="000400C2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val="bg-BG" w:eastAsia="bg-BG"/>
              </w:rPr>
              <w:t>Получени  бр. точки  х  К</w:t>
            </w:r>
            <w:r w:rsidRPr="000400C2">
              <w:rPr>
                <w:rFonts w:ascii="Arial" w:eastAsia="Times New Roman" w:hAnsi="Arial" w:cs="Arial"/>
                <w:color w:val="000000"/>
                <w:u w:val="single"/>
                <w:lang w:val="bg-BG" w:eastAsia="bg-BG"/>
              </w:rPr>
              <w:t>,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2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A8582D" w:rsidRPr="000400C2" w:rsidTr="006D15ED">
        <w:tc>
          <w:tcPr>
            <w:tcW w:w="60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0400C2">
              <w:rPr>
                <w:rFonts w:ascii="Arial" w:eastAsia="Times New Roman" w:hAnsi="Arial" w:cs="Arial"/>
                <w:color w:val="000000"/>
                <w:lang w:val="bg-BG" w:eastAsia="bg-BG"/>
              </w:rPr>
              <w:t xml:space="preserve">където коефициентът </w:t>
            </w:r>
            <w:r w:rsidRPr="000400C2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 xml:space="preserve">К </w:t>
            </w:r>
            <w:r w:rsidRPr="000400C2">
              <w:rPr>
                <w:rFonts w:ascii="Arial" w:eastAsia="Times New Roman" w:hAnsi="Arial" w:cs="Arial"/>
                <w:color w:val="000000"/>
                <w:lang w:val="bg-BG" w:eastAsia="bg-BG"/>
              </w:rPr>
              <w:t>зависи от максималния брой точки за всеки тест.</w:t>
            </w:r>
          </w:p>
        </w:tc>
        <w:tc>
          <w:tcPr>
            <w:tcW w:w="2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A8582D" w:rsidRPr="000400C2" w:rsidTr="006D15ED"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938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0400C2">
              <w:rPr>
                <w:rFonts w:ascii="Arial" w:eastAsia="Times New Roman" w:hAnsi="Arial" w:cs="Arial"/>
                <w:color w:val="000000"/>
                <w:lang w:val="bg-BG" w:eastAsia="bg-BG"/>
              </w:rPr>
              <w:t xml:space="preserve">В таблицата  е дадено  съответствието между  коефициента </w:t>
            </w:r>
            <w:r w:rsidRPr="000400C2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К</w:t>
            </w:r>
            <w:r w:rsidRPr="000400C2">
              <w:rPr>
                <w:rFonts w:ascii="Arial" w:eastAsia="Times New Roman" w:hAnsi="Arial" w:cs="Arial"/>
                <w:color w:val="000000"/>
                <w:lang w:val="bg-BG" w:eastAsia="bg-BG"/>
              </w:rPr>
              <w:t xml:space="preserve"> и максималния  брой  точки за оценяването – от 10 т.  до 100 т.</w:t>
            </w:r>
          </w:p>
        </w:tc>
      </w:tr>
      <w:tr w:rsidR="00A8582D" w:rsidRPr="000400C2" w:rsidTr="006D15ED">
        <w:tc>
          <w:tcPr>
            <w:tcW w:w="458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8582D" w:rsidRPr="000400C2" w:rsidRDefault="00A8582D" w:rsidP="000400C2">
            <w:pPr>
              <w:spacing w:before="0"/>
              <w:jc w:val="both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0400C2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Макс. брой точки за съответния тест</w:t>
            </w:r>
          </w:p>
        </w:tc>
        <w:tc>
          <w:tcPr>
            <w:tcW w:w="14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8582D" w:rsidRPr="000400C2" w:rsidRDefault="00A8582D" w:rsidP="000400C2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0400C2">
              <w:rPr>
                <w:rFonts w:ascii="Arial" w:eastAsia="Times New Roman" w:hAnsi="Arial" w:cs="Arial"/>
                <w:color w:val="000000"/>
                <w:lang w:val="bg-BG" w:eastAsia="bg-BG"/>
              </w:rPr>
              <w:t>100</w:t>
            </w:r>
          </w:p>
        </w:tc>
        <w:tc>
          <w:tcPr>
            <w:tcW w:w="2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A8582D" w:rsidRPr="000400C2" w:rsidTr="006D15ED">
        <w:tc>
          <w:tcPr>
            <w:tcW w:w="4589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8582D" w:rsidRPr="000400C2" w:rsidRDefault="00A8582D" w:rsidP="000400C2">
            <w:pPr>
              <w:spacing w:before="0"/>
              <w:jc w:val="both"/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</w:pPr>
            <w:r w:rsidRPr="000400C2">
              <w:rPr>
                <w:rFonts w:ascii="Arial" w:eastAsia="Times New Roman" w:hAnsi="Arial" w:cs="Arial"/>
                <w:b/>
                <w:bCs/>
                <w:color w:val="000000"/>
                <w:lang w:val="bg-BG" w:eastAsia="bg-BG"/>
              </w:rPr>
              <w:t>Коефициент К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8582D" w:rsidRPr="000400C2" w:rsidRDefault="00A8582D" w:rsidP="000400C2">
            <w:pPr>
              <w:spacing w:before="0"/>
              <w:jc w:val="both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0400C2">
              <w:rPr>
                <w:rFonts w:ascii="Arial" w:eastAsia="Times New Roman" w:hAnsi="Arial" w:cs="Arial"/>
                <w:color w:val="000000"/>
                <w:lang w:val="bg-BG" w:eastAsia="bg-BG"/>
              </w:rPr>
              <w:t>0.06</w:t>
            </w:r>
          </w:p>
        </w:tc>
        <w:tc>
          <w:tcPr>
            <w:tcW w:w="2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  <w:tr w:rsidR="00A8582D" w:rsidRPr="000400C2" w:rsidTr="006D15ED">
        <w:tc>
          <w:tcPr>
            <w:tcW w:w="4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2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11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582D" w:rsidRPr="000400C2" w:rsidRDefault="00A8582D" w:rsidP="000400C2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</w:p>
        </w:tc>
      </w:tr>
    </w:tbl>
    <w:p w:rsidR="007A4E22" w:rsidRPr="00687709" w:rsidRDefault="007A4E22">
      <w:pPr>
        <w:rPr>
          <w:rFonts w:ascii="Arial" w:hAnsi="Arial" w:cs="Arial"/>
          <w:lang w:val="bg-BG"/>
        </w:rPr>
      </w:pPr>
    </w:p>
    <w:tbl>
      <w:tblPr>
        <w:tblW w:w="9724" w:type="dxa"/>
        <w:tblInd w:w="5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24"/>
      </w:tblGrid>
      <w:tr w:rsidR="007A4E22" w:rsidRPr="00687709" w:rsidTr="005521BB">
        <w:tc>
          <w:tcPr>
            <w:tcW w:w="9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A4E22" w:rsidRPr="00687709" w:rsidRDefault="008D29D0" w:rsidP="005521BB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>
              <w:rPr>
                <w:rFonts w:ascii="Arial" w:eastAsia="Times New Roman" w:hAnsi="Arial" w:cs="Arial"/>
                <w:color w:val="000000"/>
                <w:lang w:val="bg-BG" w:eastAsia="bg-BG"/>
              </w:rPr>
              <w:t xml:space="preserve">. Получената </w:t>
            </w:r>
            <w:r w:rsidR="007A4E22" w:rsidRPr="00687709">
              <w:rPr>
                <w:rFonts w:ascii="Arial" w:eastAsia="Times New Roman" w:hAnsi="Arial" w:cs="Arial"/>
                <w:color w:val="000000"/>
                <w:lang w:val="bg-BG" w:eastAsia="bg-BG"/>
              </w:rPr>
              <w:t>оценка за даден тест се изчислява с точност до стотните, закръглява се до цяло число по правилата на математиката и се вписва в дневника.</w:t>
            </w:r>
          </w:p>
        </w:tc>
      </w:tr>
      <w:tr w:rsidR="007A4E22" w:rsidRPr="00687709" w:rsidTr="005521BB">
        <w:tc>
          <w:tcPr>
            <w:tcW w:w="9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A4E22" w:rsidRPr="00687709" w:rsidRDefault="007A4E22" w:rsidP="005521BB">
            <w:pPr>
              <w:spacing w:before="0"/>
              <w:rPr>
                <w:rFonts w:ascii="Arial" w:eastAsia="Times New Roman" w:hAnsi="Arial" w:cs="Arial"/>
                <w:color w:val="000000"/>
                <w:lang w:val="bg-BG" w:eastAsia="bg-BG"/>
              </w:rPr>
            </w:pPr>
            <w:r w:rsidRPr="00687709">
              <w:rPr>
                <w:rFonts w:ascii="Arial" w:eastAsia="Times New Roman" w:hAnsi="Arial" w:cs="Arial"/>
                <w:color w:val="000000"/>
                <w:lang w:val="bg-BG" w:eastAsia="bg-BG"/>
              </w:rPr>
              <w:t xml:space="preserve">Крайната оценка за модула се изчислява като сума от оценките на всички тестове (изчислени с точност до стотните), всяка една умножена по тежестта на съответния тест. Резултатът се закръглява до цяло число по правилата на математиката и се вписва в дневника. </w:t>
            </w:r>
          </w:p>
        </w:tc>
      </w:tr>
    </w:tbl>
    <w:p w:rsidR="008D29D0" w:rsidRPr="00F02DC7" w:rsidRDefault="008D29D0" w:rsidP="008D29D0">
      <w:pPr>
        <w:rPr>
          <w:rFonts w:ascii="Arial" w:hAnsi="Arial" w:cs="Arial"/>
          <w:lang w:val="bg-BG"/>
        </w:rPr>
      </w:pPr>
      <w:proofErr w:type="spellStart"/>
      <w:r w:rsidRPr="007662D7">
        <w:rPr>
          <w:rFonts w:ascii="Arial" w:hAnsi="Arial" w:cs="Arial"/>
          <w:i/>
          <w:u w:val="single"/>
        </w:rPr>
        <w:t>Мултимедийни</w:t>
      </w:r>
      <w:proofErr w:type="spellEnd"/>
      <w:r w:rsidRPr="007662D7">
        <w:rPr>
          <w:rFonts w:ascii="Arial" w:hAnsi="Arial" w:cs="Arial"/>
          <w:i/>
          <w:u w:val="single"/>
        </w:rPr>
        <w:t xml:space="preserve"> </w:t>
      </w:r>
      <w:proofErr w:type="spellStart"/>
      <w:r w:rsidRPr="007662D7">
        <w:rPr>
          <w:rFonts w:ascii="Arial" w:hAnsi="Arial" w:cs="Arial"/>
          <w:i/>
          <w:u w:val="single"/>
        </w:rPr>
        <w:t>уроци</w:t>
      </w:r>
      <w:proofErr w:type="spellEnd"/>
      <w:r w:rsidRPr="007662D7">
        <w:rPr>
          <w:rFonts w:ascii="Arial" w:hAnsi="Arial" w:cs="Arial"/>
          <w:i/>
          <w:u w:val="single"/>
        </w:rPr>
        <w:t xml:space="preserve"> </w:t>
      </w:r>
      <w:proofErr w:type="spellStart"/>
      <w:r w:rsidRPr="007662D7">
        <w:rPr>
          <w:rFonts w:ascii="Arial" w:hAnsi="Arial" w:cs="Arial"/>
          <w:i/>
          <w:u w:val="single"/>
        </w:rPr>
        <w:t>по</w:t>
      </w:r>
      <w:proofErr w:type="spellEnd"/>
      <w:r w:rsidRPr="007662D7">
        <w:rPr>
          <w:rFonts w:ascii="Arial" w:hAnsi="Arial" w:cs="Arial"/>
          <w:i/>
          <w:u w:val="single"/>
        </w:rPr>
        <w:t xml:space="preserve"> </w:t>
      </w:r>
      <w:proofErr w:type="spellStart"/>
      <w:r w:rsidRPr="007662D7">
        <w:rPr>
          <w:rFonts w:ascii="Arial" w:hAnsi="Arial" w:cs="Arial"/>
          <w:i/>
          <w:u w:val="single"/>
        </w:rPr>
        <w:t>следните</w:t>
      </w:r>
      <w:proofErr w:type="spellEnd"/>
      <w:r w:rsidRPr="007662D7">
        <w:rPr>
          <w:rFonts w:ascii="Arial" w:hAnsi="Arial" w:cs="Arial"/>
          <w:i/>
          <w:u w:val="single"/>
        </w:rPr>
        <w:t xml:space="preserve"> </w:t>
      </w:r>
      <w:proofErr w:type="spellStart"/>
      <w:r w:rsidRPr="007662D7">
        <w:rPr>
          <w:rFonts w:ascii="Arial" w:hAnsi="Arial" w:cs="Arial"/>
          <w:i/>
          <w:u w:val="single"/>
        </w:rPr>
        <w:t>методични</w:t>
      </w:r>
      <w:proofErr w:type="spellEnd"/>
      <w:r w:rsidRPr="007662D7">
        <w:rPr>
          <w:rFonts w:ascii="Arial" w:hAnsi="Arial" w:cs="Arial"/>
          <w:i/>
          <w:u w:val="single"/>
        </w:rPr>
        <w:t xml:space="preserve"> </w:t>
      </w:r>
      <w:proofErr w:type="spellStart"/>
      <w:r w:rsidRPr="007662D7">
        <w:rPr>
          <w:rFonts w:ascii="Arial" w:hAnsi="Arial" w:cs="Arial"/>
          <w:i/>
          <w:u w:val="single"/>
        </w:rPr>
        <w:t>единици</w:t>
      </w:r>
      <w:proofErr w:type="spellEnd"/>
      <w:r w:rsidRPr="007662D7">
        <w:rPr>
          <w:rFonts w:ascii="Arial" w:hAnsi="Arial" w:cs="Arial"/>
          <w:i/>
          <w:u w:val="single"/>
        </w:rPr>
        <w:t>:</w:t>
      </w:r>
      <w:r w:rsidR="00F02DC7">
        <w:rPr>
          <w:rFonts w:ascii="Arial" w:hAnsi="Arial" w:cs="Arial"/>
          <w:lang w:val="bg-BG"/>
        </w:rPr>
        <w:t xml:space="preserve"> По всички методични единици.</w:t>
      </w:r>
    </w:p>
    <w:p w:rsidR="000400C2" w:rsidRPr="008D29D0" w:rsidRDefault="007A4E22" w:rsidP="007A4E22">
      <w:pPr>
        <w:tabs>
          <w:tab w:val="left" w:pos="1329"/>
        </w:tabs>
        <w:rPr>
          <w:rFonts w:ascii="Arial" w:hAnsi="Arial" w:cs="Arial"/>
          <w:lang w:val="bg-BG"/>
        </w:rPr>
      </w:pPr>
      <w:r w:rsidRPr="008D29D0">
        <w:rPr>
          <w:rFonts w:ascii="Arial" w:hAnsi="Arial" w:cs="Arial"/>
          <w:lang w:val="bg-BG"/>
        </w:rPr>
        <w:tab/>
      </w:r>
    </w:p>
    <w:sectPr w:rsidR="000400C2" w:rsidRPr="008D29D0" w:rsidSect="00FB4EB4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FF9" w:rsidRDefault="008F1FF9" w:rsidP="00FD0ECC">
      <w:pPr>
        <w:spacing w:before="0"/>
      </w:pPr>
      <w:r>
        <w:separator/>
      </w:r>
    </w:p>
  </w:endnote>
  <w:endnote w:type="continuationSeparator" w:id="0">
    <w:p w:rsidR="008F1FF9" w:rsidRDefault="008F1FF9" w:rsidP="00FD0EC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04813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FD0ECC" w:rsidRDefault="00FA66F7">
        <w:pPr>
          <w:pStyle w:val="Footer"/>
          <w:jc w:val="center"/>
        </w:pPr>
        <w:r w:rsidRPr="00FD0ECC">
          <w:rPr>
            <w:sz w:val="20"/>
          </w:rPr>
          <w:fldChar w:fldCharType="begin"/>
        </w:r>
        <w:r w:rsidR="00FD0ECC" w:rsidRPr="00FD0ECC">
          <w:rPr>
            <w:sz w:val="20"/>
          </w:rPr>
          <w:instrText xml:space="preserve"> PAGE   \* MERGEFORMAT </w:instrText>
        </w:r>
        <w:r w:rsidRPr="00FD0ECC">
          <w:rPr>
            <w:sz w:val="20"/>
          </w:rPr>
          <w:fldChar w:fldCharType="separate"/>
        </w:r>
        <w:r w:rsidR="0087516A">
          <w:rPr>
            <w:noProof/>
            <w:sz w:val="20"/>
          </w:rPr>
          <w:t>1</w:t>
        </w:r>
        <w:r w:rsidRPr="00FD0ECC">
          <w:rPr>
            <w:sz w:val="20"/>
          </w:rPr>
          <w:fldChar w:fldCharType="end"/>
        </w:r>
      </w:p>
    </w:sdtContent>
  </w:sdt>
  <w:p w:rsidR="00FD0ECC" w:rsidRDefault="00FD0E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FF9" w:rsidRDefault="008F1FF9" w:rsidP="00FD0ECC">
      <w:pPr>
        <w:spacing w:before="0"/>
      </w:pPr>
      <w:r>
        <w:separator/>
      </w:r>
    </w:p>
  </w:footnote>
  <w:footnote w:type="continuationSeparator" w:id="0">
    <w:p w:rsidR="008F1FF9" w:rsidRDefault="008F1FF9" w:rsidP="00FD0ECC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50ECC"/>
    <w:multiLevelType w:val="singleLevel"/>
    <w:tmpl w:val="7D48BF8A"/>
    <w:lvl w:ilvl="0">
      <w:start w:val="1"/>
      <w:numFmt w:val="decimal"/>
      <w:lvlText w:val="%1."/>
      <w:legacy w:legacy="1" w:legacySpace="0" w:legacyIndent="214"/>
      <w:lvlJc w:val="left"/>
      <w:rPr>
        <w:rFonts w:ascii="Arial" w:hAnsi="Arial" w:cs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4EB4"/>
    <w:rsid w:val="00035F43"/>
    <w:rsid w:val="00036E90"/>
    <w:rsid w:val="000400C2"/>
    <w:rsid w:val="00047F47"/>
    <w:rsid w:val="00073BB3"/>
    <w:rsid w:val="000D508C"/>
    <w:rsid w:val="000E3EA8"/>
    <w:rsid w:val="000F49D3"/>
    <w:rsid w:val="000F6F9F"/>
    <w:rsid w:val="00132B82"/>
    <w:rsid w:val="001E4518"/>
    <w:rsid w:val="00210FF9"/>
    <w:rsid w:val="00213904"/>
    <w:rsid w:val="00236557"/>
    <w:rsid w:val="00236DDF"/>
    <w:rsid w:val="002604CC"/>
    <w:rsid w:val="002C4E46"/>
    <w:rsid w:val="002D1FBE"/>
    <w:rsid w:val="002D4409"/>
    <w:rsid w:val="002F0DC3"/>
    <w:rsid w:val="00351C34"/>
    <w:rsid w:val="003B15D4"/>
    <w:rsid w:val="003D7A2A"/>
    <w:rsid w:val="003E718F"/>
    <w:rsid w:val="003F5F7F"/>
    <w:rsid w:val="00465D41"/>
    <w:rsid w:val="004A7C58"/>
    <w:rsid w:val="004B2C63"/>
    <w:rsid w:val="004C7A1D"/>
    <w:rsid w:val="004E6C77"/>
    <w:rsid w:val="004F5E5E"/>
    <w:rsid w:val="004F6908"/>
    <w:rsid w:val="005628C0"/>
    <w:rsid w:val="0059382E"/>
    <w:rsid w:val="005B66C2"/>
    <w:rsid w:val="005C41AC"/>
    <w:rsid w:val="006648E4"/>
    <w:rsid w:val="00670BDC"/>
    <w:rsid w:val="00687709"/>
    <w:rsid w:val="006D15ED"/>
    <w:rsid w:val="00716AAF"/>
    <w:rsid w:val="007662D7"/>
    <w:rsid w:val="00782A90"/>
    <w:rsid w:val="0078716C"/>
    <w:rsid w:val="007A4E22"/>
    <w:rsid w:val="007E4B72"/>
    <w:rsid w:val="008129C0"/>
    <w:rsid w:val="00827C86"/>
    <w:rsid w:val="008354B7"/>
    <w:rsid w:val="00856894"/>
    <w:rsid w:val="00864D5C"/>
    <w:rsid w:val="0087516A"/>
    <w:rsid w:val="00895FE1"/>
    <w:rsid w:val="008C773B"/>
    <w:rsid w:val="008D29D0"/>
    <w:rsid w:val="008F1FF9"/>
    <w:rsid w:val="0091271D"/>
    <w:rsid w:val="009533A7"/>
    <w:rsid w:val="00A07A76"/>
    <w:rsid w:val="00A33A45"/>
    <w:rsid w:val="00A55D29"/>
    <w:rsid w:val="00A85782"/>
    <w:rsid w:val="00A8582D"/>
    <w:rsid w:val="00AB2500"/>
    <w:rsid w:val="00AC7B86"/>
    <w:rsid w:val="00AD0F9F"/>
    <w:rsid w:val="00B62771"/>
    <w:rsid w:val="00C04C82"/>
    <w:rsid w:val="00C7644B"/>
    <w:rsid w:val="00CE4B3B"/>
    <w:rsid w:val="00D32442"/>
    <w:rsid w:val="00DA646D"/>
    <w:rsid w:val="00E0398C"/>
    <w:rsid w:val="00E057E3"/>
    <w:rsid w:val="00E43E87"/>
    <w:rsid w:val="00E70F8A"/>
    <w:rsid w:val="00EA17C9"/>
    <w:rsid w:val="00EB4104"/>
    <w:rsid w:val="00F02DC7"/>
    <w:rsid w:val="00F07704"/>
    <w:rsid w:val="00F32D5E"/>
    <w:rsid w:val="00F53730"/>
    <w:rsid w:val="00F81A4F"/>
    <w:rsid w:val="00F83A49"/>
    <w:rsid w:val="00FA66F7"/>
    <w:rsid w:val="00FB4EB4"/>
    <w:rsid w:val="00FB73D6"/>
    <w:rsid w:val="00FD0ECC"/>
    <w:rsid w:val="00FD11DA"/>
    <w:rsid w:val="00F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24"/>
        <w:szCs w:val="24"/>
        <w:lang w:val="bg-BG" w:eastAsia="en-US" w:bidi="ar-SA"/>
      </w:rPr>
    </w:rPrDefault>
    <w:pPrDefault>
      <w:pPr>
        <w:spacing w:befor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E8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D0ECC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0EC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D0ECC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FD0ECC"/>
    <w:rPr>
      <w:lang w:val="en-US"/>
    </w:rPr>
  </w:style>
  <w:style w:type="paragraph" w:customStyle="1" w:styleId="Style2">
    <w:name w:val="Style2"/>
    <w:basedOn w:val="Normal"/>
    <w:uiPriority w:val="99"/>
    <w:rsid w:val="00AD0F9F"/>
    <w:pPr>
      <w:widowControl w:val="0"/>
      <w:autoSpaceDE w:val="0"/>
      <w:autoSpaceDN w:val="0"/>
      <w:adjustRightInd w:val="0"/>
      <w:spacing w:before="0" w:line="219" w:lineRule="exact"/>
    </w:pPr>
    <w:rPr>
      <w:rFonts w:ascii="Times New Roman" w:eastAsia="Times New Roman" w:hAnsi="Times New Roman" w:cs="Times New Roman"/>
      <w:lang w:val="bg-BG" w:eastAsia="bg-BG"/>
    </w:rPr>
  </w:style>
  <w:style w:type="paragraph" w:customStyle="1" w:styleId="Style15">
    <w:name w:val="Style15"/>
    <w:basedOn w:val="Normal"/>
    <w:uiPriority w:val="99"/>
    <w:rsid w:val="00AD0F9F"/>
    <w:pPr>
      <w:widowControl w:val="0"/>
      <w:autoSpaceDE w:val="0"/>
      <w:autoSpaceDN w:val="0"/>
      <w:adjustRightInd w:val="0"/>
      <w:spacing w:before="0" w:line="238" w:lineRule="exact"/>
      <w:jc w:val="both"/>
    </w:pPr>
    <w:rPr>
      <w:rFonts w:ascii="Times New Roman" w:eastAsia="Times New Roman" w:hAnsi="Times New Roman" w:cs="Times New Roman"/>
      <w:lang w:val="bg-BG" w:eastAsia="bg-BG"/>
    </w:rPr>
  </w:style>
  <w:style w:type="character" w:customStyle="1" w:styleId="FontStyle40">
    <w:name w:val="Font Style40"/>
    <w:basedOn w:val="DefaultParagraphFont"/>
    <w:uiPriority w:val="99"/>
    <w:rsid w:val="00AD0F9F"/>
    <w:rPr>
      <w:rFonts w:ascii="Times New Roman" w:hAnsi="Times New Roman" w:cs="Times New Roman"/>
      <w:sz w:val="18"/>
      <w:szCs w:val="18"/>
    </w:rPr>
  </w:style>
  <w:style w:type="character" w:customStyle="1" w:styleId="FontStyle45">
    <w:name w:val="Font Style45"/>
    <w:basedOn w:val="DefaultParagraphFont"/>
    <w:uiPriority w:val="99"/>
    <w:rsid w:val="00AD0F9F"/>
    <w:rPr>
      <w:rFonts w:ascii="MS Reference Sans Serif" w:hAnsi="MS Reference Sans Serif" w:cs="MS Reference Sans Serif"/>
      <w:sz w:val="14"/>
      <w:szCs w:val="14"/>
    </w:rPr>
  </w:style>
  <w:style w:type="character" w:customStyle="1" w:styleId="FontStyle59">
    <w:name w:val="Font Style59"/>
    <w:basedOn w:val="DefaultParagraphFont"/>
    <w:uiPriority w:val="99"/>
    <w:rsid w:val="00AD0F9F"/>
    <w:rPr>
      <w:rFonts w:ascii="Arial" w:hAnsi="Arial"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4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FA221-1AF0-4E55-9D21-37F666B41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1498</Words>
  <Characters>8544</Characters>
  <Application>Microsoft Office Word</Application>
  <DocSecurity>0</DocSecurity>
  <Lines>71</Lines>
  <Paragraphs>20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PAB</Company>
  <LinksUpToDate>false</LinksUpToDate>
  <CharactersWithSpaces>10022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Ushanova</dc:creator>
  <cp:keywords/>
  <dc:description/>
  <cp:lastModifiedBy>spge</cp:lastModifiedBy>
  <cp:revision>57</cp:revision>
  <dcterms:created xsi:type="dcterms:W3CDTF">2013-06-19T18:36:00Z</dcterms:created>
  <dcterms:modified xsi:type="dcterms:W3CDTF">2016-09-26T08:59:00Z</dcterms:modified>
</cp:coreProperties>
</file>