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Требования к контенту брендовых сайтов</w:t>
      </w:r>
    </w:p>
    <w:p>
      <w:pPr>
        <w:pStyle w:val="Subtitle"/>
      </w:pPr>
      <w:r>
        <w:t>Обязательный мануал для контент-менеджеров • Версия 3.0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 xml:space="preserve">Назначение документа. </w:t>
            </w:r>
            <w:r>
              <w:t>По этому мануалу контент-менеджер создаёт, оформляет и проверяет каждую страницу брендового сайта. Страница публикуется только после выполнения всех обязательных требований и финального чек-листа.</w:t>
            </w:r>
          </w:p>
        </w:tc>
      </w:tr>
    </w:tbl>
    <w:p>
      <w:pPr>
        <w:spacing w:after="0"/>
      </w:pPr>
    </w:p>
    <w:p>
      <w:pPr>
        <w:pStyle w:val="Heading1"/>
      </w:pPr>
      <w:r>
        <w:t>1. Основные правила</w:t>
      </w:r>
    </w:p>
    <w:p>
      <w:pPr>
        <w:pStyle w:val="ListBullet"/>
      </w:pPr>
      <w:r>
        <w:t>Мы создаём только брендовые сайты. Текст пишется от лица сайта бренда, а не как обзор стороннего казино.</w:t>
      </w:r>
    </w:p>
    <w:p>
      <w:pPr>
        <w:pStyle w:val="ListBullet"/>
      </w:pPr>
      <w:r>
        <w:t>Контент должен быть полезным, логичным, уникальным и написанным на языке целевого GEO.</w:t>
      </w:r>
    </w:p>
    <w:p>
      <w:pPr>
        <w:pStyle w:val="ListBullet"/>
      </w:pPr>
      <w:r>
        <w:t>Нельзя брать один текст и массово менять в нём только бренд, GEO, валюту и отдельные слова.</w:t>
      </w:r>
    </w:p>
    <w:p>
      <w:pPr>
        <w:pStyle w:val="ListBullet"/>
      </w:pPr>
      <w:r>
        <w:t>Нельзя публиковать сырой текст из AI без ручной проверки и редактуры.</w:t>
      </w:r>
    </w:p>
    <w:p>
      <w:pPr>
        <w:pStyle w:val="ListBullet"/>
      </w:pPr>
      <w:r>
        <w:t>Нельзя придумывать информацию о бренде. Все факты должны быть подтверждены.</w:t>
      </w:r>
    </w:p>
    <w:p>
      <w:pPr>
        <w:pStyle w:val="ListBullet"/>
      </w:pPr>
      <w:r>
        <w:t>Каждая страница создаётся по своему ТЗ: ключи, объём и обязательные блоки берутся из задачи; структуру H1-H4 контент-менеджер составляет самостоятельно на основе конкурентов из ТОПа.</w:t>
      </w:r>
    </w:p>
    <w:p>
      <w:pPr>
        <w:pStyle w:val="Heading1"/>
      </w:pPr>
      <w:r>
        <w:t>2. Что проверить перед созданием текста</w:t>
      </w:r>
    </w:p>
    <w:p>
      <w:pPr>
        <w:pStyle w:val="ListBullet"/>
      </w:pPr>
      <w:r>
        <w:t>Правильный бренд, домен, GEO и язык.</w:t>
      </w:r>
    </w:p>
    <w:p>
      <w:pPr>
        <w:pStyle w:val="ListBullet"/>
      </w:pPr>
      <w:r>
        <w:t>Тип страницы: Home, Login, App/APK, Bonus, Payments, Games, Providers или другой указанный тип.</w:t>
      </w:r>
    </w:p>
    <w:p>
      <w:pPr>
        <w:pStyle w:val="ListBullet"/>
      </w:pPr>
      <w:r>
        <w:t>Основной ключ и дополнительные запросы для страницы.</w:t>
      </w:r>
    </w:p>
    <w:p>
      <w:pPr>
        <w:pStyle w:val="ListBullet"/>
      </w:pPr>
      <w:r>
        <w:t>Подборку конкурентов из ТОПа, по которым нужно самостоятельно подготовить структуру H1-H4.</w:t>
      </w:r>
    </w:p>
    <w:p>
      <w:pPr>
        <w:pStyle w:val="ListBullet"/>
      </w:pPr>
      <w:r>
        <w:t>Необходимый объём текста.</w:t>
      </w:r>
    </w:p>
    <w:p>
      <w:pPr>
        <w:pStyle w:val="ListBullet"/>
      </w:pPr>
      <w:r>
        <w:t>Какие таблицы, списки, FAQ и изображения должны быть добавлены.</w:t>
      </w:r>
    </w:p>
    <w:p>
      <w:pPr>
        <w:pStyle w:val="ListBullet"/>
      </w:pPr>
      <w:r>
        <w:t>Какие факты о бренде подтверждены и откуда они взяты.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 xml:space="preserve">Если данных нет. </w:t>
            </w:r>
            <w:r>
              <w:t>Контент-менеджер не придумывает структуру, бонус, лицензию, платежи или другие характеристики самостоятельно. Вопрос возвращается SEO-специалисту.</w:t>
            </w:r>
          </w:p>
        </w:tc>
      </w:tr>
    </w:tbl>
    <w:p>
      <w:pPr>
        <w:spacing w:after="0"/>
      </w:pPr>
    </w:p>
    <w:p>
      <w:pPr>
        <w:pStyle w:val="Heading1"/>
      </w:pPr>
      <w:r>
        <w:t>3. Уникальность контента</w:t>
      </w:r>
    </w:p>
    <w:p>
      <w:r>
        <w:t>Каждый текст должен создаваться отдельно под конкретный домен и страницу. Уникальность — это не только замена слов, но и другая подача информации.</w:t>
      </w:r>
    </w:p>
    <w:p>
      <w:pPr>
        <w:pStyle w:val="ListBullet"/>
      </w:pPr>
      <w:r>
        <w:t>Использовать отличающиеся вступления, формулировки, порядок раскрытия информации и примеры.</w:t>
      </w:r>
    </w:p>
    <w:p>
      <w:pPr>
        <w:pStyle w:val="ListBullet"/>
      </w:pPr>
      <w:r>
        <w:t>Не копировать одинаковые абзацы, списки, FAQ и таблицы между сайтами.</w:t>
      </w:r>
    </w:p>
    <w:p>
      <w:pPr>
        <w:pStyle w:val="ListBullet"/>
      </w:pPr>
      <w:r>
        <w:t>Не сохранять один и тот же порядок H2 на всех сайтах бренда, если в ТЗ указаны разные структуры.</w:t>
      </w:r>
    </w:p>
    <w:p>
      <w:pPr>
        <w:pStyle w:val="ListBullet"/>
      </w:pPr>
      <w:r>
        <w:t>Не делать рерайт одного базового текста через замену синонимов.</w:t>
      </w:r>
    </w:p>
    <w:p>
      <w:pPr>
        <w:pStyle w:val="ListBullet"/>
      </w:pPr>
      <w:r>
        <w:t>Проверять готовый текст на совпадения с опубликованными материалами.</w:t>
      </w:r>
    </w:p>
    <w:p>
      <w:r>
        <w:t>Ориентир — от 90% уникальности по Duplichecker. Если сервис показывает совпадения, контент-менеджер проверяет сами фрагменты и переписывает их по смыслу. Один процент не заменяет ручную проверку.</w:t>
      </w:r>
    </w:p>
    <w:p>
      <w:pPr>
        <w:pStyle w:val="Heading1"/>
      </w:pPr>
      <w:r>
        <w:t>4. Использование AI</w:t>
      </w:r>
    </w:p>
    <w:p>
      <w:pPr>
        <w:pStyle w:val="ListBullet"/>
      </w:pPr>
      <w:r>
        <w:t>AI можно использовать для написания черновика, редактуры и перевода.</w:t>
      </w:r>
    </w:p>
    <w:p>
      <w:pPr>
        <w:pStyle w:val="ListBullet"/>
      </w:pPr>
      <w:r>
        <w:t>Рекомендуется использовать связку моделей: одна создаёт текст, другая проверяет или редактирует.</w:t>
      </w:r>
    </w:p>
    <w:p>
      <w:pPr>
        <w:pStyle w:val="ListBullet"/>
      </w:pPr>
      <w:r>
        <w:t>Использованная связка фиксируется в таблице запусков в столбце CON GEN.</w:t>
      </w:r>
    </w:p>
    <w:p>
      <w:pPr>
        <w:pStyle w:val="ListBullet"/>
      </w:pPr>
      <w:r>
        <w:t>После AI весь текст обязательно просматривается человеком от первого до последнего абзаца — это беглый проход глазами на факты, логику и футпринты (4.1-4.3), не построчная стилистическая правка. Стилистическая вычитка — на этапе чек-листа перед публикацией (раздел 14).</w:t>
      </w:r>
    </w:p>
    <w:p>
      <w:pPr>
        <w:pStyle w:val="ListBullet"/>
      </w:pPr>
      <w:r>
        <w:t>Humanizer и AI-detector являются вспомогательными инструментами и не заменяют ручную редактуру.</w:t>
      </w:r>
    </w:p>
    <w:p>
      <w:pPr>
        <w:pStyle w:val="Heading2"/>
      </w:pPr>
      <w:r>
        <w:t>4.1. Какие AI-футпринты нельзя допускать</w:t>
      </w:r>
    </w:p>
    <w:p>
      <w:pPr>
        <w:pStyle w:val="ListBullet"/>
      </w:pPr>
      <w:r>
        <w:t>Служебные фразы: «вот готовый текст», «я не могу», «как AI», «продолжить генерацию» и т. п.</w:t>
      </w:r>
    </w:p>
    <w:p>
      <w:pPr>
        <w:pStyle w:val="ListBullet"/>
      </w:pPr>
      <w:r>
        <w:t>Незаменённые переменные: {Brand}, {GEO}, [URL], [Bonus], XXX, lorem ipsum.</w:t>
      </w:r>
    </w:p>
    <w:p>
      <w:pPr>
        <w:pStyle w:val="ListBullet"/>
      </w:pPr>
      <w:r>
        <w:t>Markdown внутри HTML: ```html, ###, **текст**, технические разделители.</w:t>
      </w:r>
    </w:p>
    <w:p>
      <w:pPr>
        <w:pStyle w:val="ListBullet"/>
      </w:pPr>
      <w:r>
        <w:t>Фиктивные ссылки, citation/source, номера внутренних источников или упоминания промпта.</w:t>
      </w:r>
    </w:p>
    <w:p>
      <w:pPr>
        <w:pStyle w:val="ListBullet"/>
      </w:pPr>
      <w:r>
        <w:t>Одинаковые шаблонные вступления, переходы и выводы.</w:t>
      </w:r>
    </w:p>
    <w:p>
      <w:pPr>
        <w:pStyle w:val="ListBullet"/>
      </w:pPr>
      <w:r>
        <w:t>Повтор одного смысла разными словами ради увеличения объёма.</w:t>
      </w:r>
    </w:p>
    <w:p>
      <w:pPr>
        <w:pStyle w:val="ListBullet"/>
      </w:pPr>
      <w:r>
        <w:t>Лишние span, class, style, data-* атрибуты, комментарии, пустые теги и горизонтальные линии.</w:t>
      </w:r>
    </w:p>
    <w:p>
      <w:pPr>
        <w:pStyle w:val="Heading2"/>
      </w:pPr>
      <w:r>
        <w:t>4.2. Типографические и лексические AI-футпринты</w:t>
      </w:r>
    </w:p>
    <w:p>
      <w:r>
        <w:t>Кроме служебных фраз и технического мусора из пункта 4.1, AI оставляет менее очевидные следы на уровне пунктуации, форматирования и лексики. Их тоже нужно вычищать при редактуре.</w:t>
      </w:r>
    </w:p>
    <w:p>
      <w:pPr>
        <w:pStyle w:val="ListBullet"/>
      </w:pPr>
      <w:r>
        <w:t xml:space="preserve">Длинное тире (—) вместо обычного дефиса или запятой, особенно в позициях, нехарактерных для языка GEO.</w:t>
      </w:r>
    </w:p>
    <w:p>
      <w:pPr>
        <w:pStyle w:val="ListBullet"/>
      </w:pPr>
      <w:r>
        <w:t xml:space="preserve">«Умные» кавычки и апострофы (’ ‘ “ ”) вместо стандартных для языка знаков препинания.</w:t>
      </w:r>
    </w:p>
    <w:p>
      <w:pPr>
        <w:pStyle w:val="ListBullet"/>
      </w:pPr>
      <w:r>
        <w:t xml:space="preserve">Апостроф в конце слова — след незакрытого markdown-курсива (*слово*), который не убрали при вычитке.</w:t>
      </w:r>
    </w:p>
    <w:p>
      <w:pPr>
        <w:pStyle w:val="ListBullet"/>
      </w:pPr>
      <w:r>
        <w:t xml:space="preserve">Избыточный жирный шрифт на ключевых словах и фразах внутри обычного текста, если это не предусмотрено оформлением по ТЗ.</w:t>
      </w:r>
    </w:p>
    <w:p>
      <w:pPr>
        <w:pStyle w:val="ListBullet"/>
      </w:pPr>
      <w:r>
        <w:t xml:space="preserve">Невидимые технические символы и подмена букв (кириллица вместо латиницы в бренде, названиях слотов, провайдеров) — не видны на глаз, проверяются копированием текста в чистый редактор без форматирования.</w:t>
      </w:r>
    </w:p>
    <w:p>
      <w:pPr>
        <w:pStyle w:val="ListBullet"/>
      </w:pPr>
      <w:r>
        <w:t xml:space="preserve">Шаблонные связки без смысловой нагрузки: «в современном мире», «играет важную роль», «стоит отметить», «подводя итог», «важно понимать» и подобные.</w:t>
      </w:r>
    </w:p>
    <w:p>
      <w:pPr>
        <w:pStyle w:val="ListBullet"/>
      </w:pPr>
      <w:r>
        <w:t xml:space="preserve">Дословные кальки с английского, нехарактерные для языка GEO (аналоги leverage, robust, seamless, delve и т. п.).</w:t>
      </w:r>
    </w:p>
    <w:p>
      <w:pPr>
        <w:pStyle w:val="ListBullet"/>
      </w:pPr>
      <w:r>
        <w:t xml:space="preserve">Неестественно ровный текст: абзацы и предложения одинаковой длины на всём протяжении статьи, списки с одинаковым числом пунктов в каждом разделе без содержательной причины.</w:t>
      </w:r>
    </w:p>
    <w:p>
      <w:pPr>
        <w:pStyle w:val="ListBullet"/>
      </w:pPr>
      <w:r>
        <w:t xml:space="preserve">Формальные вводные слова в начале нескольких абзацев подряд («Кроме того,», «Более того,», «Таким образом,»).</w:t>
      </w:r>
    </w:p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 xml:space="preserve">Важно. </w:t>
            </w:r>
            <w:r>
              <w:t>Один отдельный маркер из этого списка — не повод отклонять текст. Смотрим на совокупность признаков и на то, звучит ли текст естественно на языке GEO.</w:t>
            </w:r>
          </w:p>
        </w:tc>
      </w:tr>
    </w:tbl>
    <w:p>
      <w:pPr>
        <w:spacing w:after="0"/>
      </w:pPr>
    </w:p>
    <w:p>
      <w:pPr>
        <w:pStyle w:val="Heading2"/>
      </w:pPr>
      <w:r>
        <w:t>4.3. Лексические AI-маркеры по языкам GEO</w:t>
      </w:r>
    </w:p>
    <w:p>
      <w:r>
        <w:t>Список клише в 4.2 составлен по русскому языку. Для брендовых сайтов на других GEO слова-маркеры свои — вот отправная точка по языкам, которые сейчас в работе.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Язык / GEO</w:t>
            </w:r>
          </w:p>
        </w:tc>
        <w:tc>
          <w:tcPr>
            <w:tcW w:type="dxa" w:w="756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Типичные слова-клише и обороты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 xml:space="preserve">EN — английский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 xml:space="preserve">delve, leverage, boast, meticulous, resonate, navigate, robust, seamless, tapestry, testament, paradigm; «in today’s fast-paced world», «it’s important to note», «let’s delve into», «at the end of the day».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 xml:space="preserve">FR — французский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 xml:space="preserve">donc, cependant, en outre как формальные переходы; «il est important de noter», «comme nous l’avons vu», «plonger dans» (=delve), «embarquer», «exceller»; аномально частые «réinventé», «vital».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 xml:space="preserve">NL — нидерландский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 xml:space="preserve">cruciaal, essentieel, scala aan, zorgen voor, «op een rij zetten», «dat blijkt uit», «duiken in de wereld van» (=delve), inspirerend, passie.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 xml:space="preserve">PL — польский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 xml:space="preserve">«W dzisiejszym dynamicznym świecie…», «Warto zauważyć, że…», «W tym artykule przyjrzymy się…»; kluczowy, kompleksowe podejście, holistyczna perspektywa, synergia; закрытие «W skrócie…»; списки ровно из трёх пунктов; кальки с англ. вроде «oferta dedykowana».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 xml:space="preserve">CZ — чешский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 xml:space="preserve">«V dnešní době,», «V současné době,», «Je důležité zdůraznit,», «Klíčovou roli hraje,», «Nicméně,», «V neposlední řadě,»; закрытие «Závěrem lze konstatovat,», «Shrnuto a podtrženo,»; «Revoluční», «Průlomový», «Komplexní řešení»; размытые ссылки «Odborníci se shodují», «Studie ukazují»; калька «Pojďme se ponořit do» (=delve), «Na konci dne» (=at the end of the day). Отдельно: em dash (—) вместо чешского pomlčka (– с пробелами с двух сторон) — самый заметный маркер именно для этого языка.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 xml:space="preserve">IT — итальянский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 xml:space="preserve">Inoltre, Tuttavia, Nonostante, In conclusione, Probabilmente; dinamico, efficiente, innovativo, stimolante; agevolare, massimizzare, ottimizzazione, efficienza, integrazione.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 xml:space="preserve">Важно. </w:t>
            </w:r>
            <w:r>
              <w:t>Списки для FR, NL, PL, CZ и IT собраны по отраслевым источникам и блогам об AI-детекции на этих языках — не по количественным замерам частотности, как список для EN/RU в 4.1-4.2. Перед тем как закладывать их в чек-лист как жёсткий критерий, сверьте с носителем языка в команде.</w:t>
            </w:r>
          </w:p>
        </w:tc>
      </w:tr>
    </w:tbl>
    <w:p>
      <w:pPr>
        <w:spacing w:after="0"/>
      </w:pPr>
    </w:p>
    <w:p>
      <w:pPr>
        <w:pStyle w:val="Heading1"/>
      </w:pPr>
      <w:r>
        <w:t>5. Факты о бренде</w:t>
      </w:r>
    </w:p>
    <w:p>
      <w:r>
        <w:t>В тексте разрешено использовать только подтверждённую информацию. Источники передаются в ТЗ или согласовываются с SEO-специалистом.</w:t>
      </w:r>
    </w:p>
    <w:p>
      <w:pPr>
        <w:pStyle w:val="ListBullet"/>
      </w:pPr>
      <w:r>
        <w:t>Не придумывать бонусы, free spins, промокоды и условия отыгрыша.</w:t>
      </w:r>
    </w:p>
    <w:p>
      <w:pPr>
        <w:pStyle w:val="ListBullet"/>
      </w:pPr>
      <w:r>
        <w:t>Не придумывать лицензию, оператора, год основания и юридические данные.</w:t>
      </w:r>
    </w:p>
    <w:p>
      <w:pPr>
        <w:pStyle w:val="ListBullet"/>
      </w:pPr>
      <w:r>
        <w:t>Не придумывать платежные методы, валюты, лимиты, минимальный депозит и сроки вывода.</w:t>
      </w:r>
    </w:p>
    <w:p>
      <w:pPr>
        <w:pStyle w:val="ListBullet"/>
      </w:pPr>
      <w:r>
        <w:t>Не заявлять наличие приложения, APK, sportsbook, live casino или конкретных игр без подтверждения.</w:t>
      </w:r>
    </w:p>
    <w:p>
      <w:pPr>
        <w:pStyle w:val="ListBullet"/>
      </w:pPr>
      <w:r>
        <w:t>Не писать Official Website автоматически, если это отдельно не подтверждено.</w:t>
      </w:r>
    </w:p>
    <w:p>
      <w:pPr>
        <w:pStyle w:val="ListBullet"/>
      </w:pPr>
      <w:r>
        <w:t>Если источники противоречат друг другу — остановить работу с этим фактом и передать вопрос SEO-специалисту.</w:t>
      </w:r>
    </w:p>
    <w:p>
      <w:pPr>
        <w:pStyle w:val="Heading1"/>
      </w:pPr>
      <w:r>
        <w:t>6. Структура текста</w:t>
      </w:r>
    </w:p>
    <w:p>
      <w:r>
        <w:t>Контент-менеджер самостоятельно составляет структуру статьи перед написанием текста. Основа — страницы конкурентов, которые находятся в ТОПе по основному запросу в нужном GEO.</w:t>
      </w:r>
    </w:p>
    <w:p>
      <w:pPr>
        <w:pStyle w:val="Heading2"/>
      </w:pPr>
      <w:r>
        <w:t>6.1. Как составлять структуру</w:t>
      </w:r>
    </w:p>
    <w:p>
      <w:pPr>
        <w:pStyle w:val="ListNumber"/>
        <w:numPr>
          <w:ilvl w:val="0"/>
          <w:numId w:val="10"/>
        </w:numPr>
      </w:pPr>
      <w:r>
        <w:t>Посмотреть структуры минимум 3 релевантных страниц из ТОПа: H1, H2, H3, H4, порядок и содержание блоков.</w:t>
      </w:r>
    </w:p>
    <w:p>
      <w:pPr>
        <w:pStyle w:val="ListNumber"/>
        <w:numPr>
          <w:ilvl w:val="0"/>
          <w:numId w:val="10"/>
        </w:numPr>
      </w:pPr>
      <w:r>
        <w:t>Определить обязательные темы, которые повторяются у большинства конкурентов и соответствуют интенту страницы.</w:t>
      </w:r>
    </w:p>
    <w:p>
      <w:pPr>
        <w:pStyle w:val="ListNumber"/>
        <w:numPr>
          <w:ilvl w:val="0"/>
          <w:numId w:val="10"/>
        </w:numPr>
      </w:pPr>
      <w:r>
        <w:t>Собрать собственную структуру: выбрать нужные блоки, расположить их в логичном порядке и убрать нерелевантные разделы.</w:t>
      </w:r>
    </w:p>
    <w:p>
      <w:pPr>
        <w:pStyle w:val="ListNumber"/>
        <w:numPr>
          <w:ilvl w:val="0"/>
          <w:numId w:val="10"/>
        </w:numPr>
      </w:pPr>
      <w:r>
        <w:t>Уникализировать формулировки заголовков, сохранив их смысл и целевой запрос.</w:t>
      </w:r>
    </w:p>
    <w:p>
      <w:pPr>
        <w:pStyle w:val="ListNumber"/>
        <w:numPr>
          <w:ilvl w:val="0"/>
          <w:numId w:val="10"/>
        </w:numPr>
      </w:pPr>
      <w:r>
        <w:t>При необходимости дополнить заголовки короткими релевантными хвостами или добавить полезные блоки, которых не хватает конкурентам.</w:t>
      </w:r>
    </w:p>
    <w:p>
      <w:pPr>
        <w:pStyle w:val="ListNumber"/>
        <w:numPr>
          <w:ilvl w:val="0"/>
          <w:numId w:val="10"/>
        </w:numPr>
      </w:pPr>
      <w:r>
        <w:t>Перед написанием проверить, что структура полностью раскрывает тему страницы и не содержит одинаковых по смыслу разделов.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 xml:space="preserve">Допустимо. </w:t>
            </w:r>
            <w:r>
              <w:t>Использовать структуру сильного конкурента как основу, но формулировки H1-H4 должны быть переписаны своими словами. Можно добавлять короткие уточняющие хвосты, если они естественны и соответствуют содержанию блока.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 xml:space="preserve">Запрещено. </w:t>
            </w:r>
            <w:r>
              <w:t>Дословно копировать все заголовки конкурента, механически менять по одному слову, объединять в структуре нерелевантные блоки из разных страниц или добавлять разделы, для которых нет подтверждённой информации.</w:t>
            </w:r>
          </w:p>
        </w:tc>
      </w:tr>
    </w:tbl>
    <w:p>
      <w:pPr>
        <w:spacing w:after="0"/>
      </w:pPr>
    </w:p>
    <w:p>
      <w:pPr>
        <w:pStyle w:val="ListBullet"/>
      </w:pPr>
      <w:r>
        <w:t>На странице используется только один H1.</w:t>
      </w:r>
    </w:p>
    <w:p>
      <w:pPr>
        <w:pStyle w:val="ListBullet"/>
      </w:pPr>
      <w:r>
        <w:t>Заголовки идут последовательно: H1 → H2 → H3 → H4. Нельзя перескакивать с H2 сразу на H4.</w:t>
      </w:r>
    </w:p>
    <w:p>
      <w:pPr>
        <w:pStyle w:val="ListBullet"/>
      </w:pPr>
      <w:r>
        <w:t>Каждый заголовок соответствует содержанию блока.</w:t>
      </w:r>
    </w:p>
    <w:p>
      <w:pPr>
        <w:pStyle w:val="ListBullet"/>
      </w:pPr>
      <w:r>
        <w:t>Абзацы короткие и читаемые. Один абзац раскрывает одну мысль.</w:t>
      </w:r>
    </w:p>
    <w:p>
      <w:pPr>
        <w:pStyle w:val="ListBullet"/>
      </w:pPr>
      <w:r>
        <w:t>Информация не дублируется в разных разделах.</w:t>
      </w:r>
    </w:p>
    <w:p>
      <w:pPr>
        <w:pStyle w:val="ListBullet"/>
      </w:pPr>
      <w:r>
        <w:t>Заключение не повторяет вступление, а кратко подводит итог или даёт следующий шаг.</w:t>
      </w:r>
    </w:p>
    <w:p>
      <w:pPr>
        <w:pStyle w:val="Heading2"/>
      </w:pPr>
      <w:r>
        <w:t>6.2. Первый абзац</w:t>
      </w:r>
    </w:p>
    <w:p>
      <w:pPr>
        <w:pStyle w:val="ListBullet"/>
      </w:pPr>
      <w:r>
        <w:t>Объём — 150-300 слов, если в ТЗ не указано иначе.</w:t>
      </w:r>
    </w:p>
    <w:p>
      <w:pPr>
        <w:pStyle w:val="ListBullet"/>
      </w:pPr>
      <w:r>
        <w:t>Первое предложение содержит основной ключ или его грамматически корректную форму.</w:t>
      </w:r>
    </w:p>
    <w:p>
      <w:pPr>
        <w:pStyle w:val="ListBullet"/>
      </w:pPr>
      <w:r>
        <w:t>В первых абзацах читатель должен понять, о каком бренде и странице идёт речь.</w:t>
      </w:r>
    </w:p>
    <w:p>
      <w:pPr>
        <w:pStyle w:val="ListBullet"/>
      </w:pPr>
      <w:r>
        <w:t>Синонимы и дополнительные ключи добавляются естественно, без механической вставки через заданное число предложений.</w:t>
      </w:r>
    </w:p>
    <w:p>
      <w:pPr>
        <w:pStyle w:val="ListBullet"/>
      </w:pPr>
      <w:r>
        <w:t>Не использовать общие вступления без смысла: «в современном мире», «с развитием технологий», «каждый найдёт что-то для себя».</w:t>
      </w:r>
    </w:p>
    <w:p>
      <w:pPr>
        <w:pStyle w:val="Heading1"/>
      </w:pPr>
      <w:r>
        <w:t>7. Объём текста</w:t>
      </w:r>
    </w:p>
    <w:p>
      <w:r>
        <w:t>Объём считается по полезному тексту без меню, футера и системных блоков. Допустимо отклонение, если оно согласовано в ТЗ.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360"/>
      </w:tblGrid>
      <w:tr>
        <w:trPr>
          <w:tblHeader w:val="true"/>
          <w:cantSplit/>
        </w:trPr>
        <w:tc>
          <w:tcPr>
            <w:tcW w:type="dxa" w:w="50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Тип страницы</w:t>
            </w:r>
          </w:p>
        </w:tc>
        <w:tc>
          <w:tcPr>
            <w:tcW w:type="dxa" w:w="436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Средний объём</w:t>
            </w:r>
          </w:p>
        </w:tc>
      </w:tr>
      <w:tr>
        <w:trPr>
          <w:cantSplit/>
        </w:trPr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Home / Main Page</w:t>
            </w:r>
          </w:p>
        </w:tc>
        <w:tc>
          <w:tcPr>
            <w:tcW w:type="dxa" w:w="4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2 500-5 000 слов</w:t>
            </w:r>
          </w:p>
        </w:tc>
      </w:tr>
      <w:tr>
        <w:trPr>
          <w:cantSplit/>
        </w:trPr>
        <w:tc>
          <w:tcPr>
            <w:tcW w:type="dxa" w:w="5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Login</w:t>
            </w:r>
          </w:p>
        </w:tc>
        <w:tc>
          <w:tcPr>
            <w:tcW w:type="dxa" w:w="4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1 500-1 800 слов</w:t>
            </w:r>
          </w:p>
        </w:tc>
      </w:tr>
      <w:tr>
        <w:trPr>
          <w:cantSplit/>
        </w:trPr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App / APK</w:t>
            </w:r>
          </w:p>
        </w:tc>
        <w:tc>
          <w:tcPr>
            <w:tcW w:type="dxa" w:w="4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1 500-2 500 слов</w:t>
            </w:r>
          </w:p>
        </w:tc>
      </w:tr>
      <w:tr>
        <w:trPr>
          <w:cantSplit/>
        </w:trPr>
        <w:tc>
          <w:tcPr>
            <w:tcW w:type="dxa" w:w="5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Bonus</w:t>
            </w:r>
          </w:p>
        </w:tc>
        <w:tc>
          <w:tcPr>
            <w:tcW w:type="dxa" w:w="4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1 500-3 000 слов</w:t>
            </w:r>
          </w:p>
        </w:tc>
      </w:tr>
      <w:tr>
        <w:trPr>
          <w:cantSplit/>
        </w:trPr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Payments</w:t>
            </w:r>
          </w:p>
        </w:tc>
        <w:tc>
          <w:tcPr>
            <w:tcW w:type="dxa" w:w="4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1 500-1 800 слов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 xml:space="preserve">Важно. </w:t>
            </w:r>
            <w:r>
              <w:t>Нельзя добивать объём повторениями, пустыми абзацами и общей информацией. Если тему невозможно раскрыть в указанном объёме без воды, вопрос согласовывается с SEO-специалистом.</w:t>
            </w:r>
          </w:p>
        </w:tc>
      </w:tr>
    </w:tbl>
    <w:p>
      <w:pPr>
        <w:spacing w:after="0"/>
      </w:pPr>
    </w:p>
    <w:p>
      <w:pPr>
        <w:pStyle w:val="Heading1"/>
      </w:pPr>
      <w:r>
        <w:t>8. Распределение ключевых запросов</w:t>
      </w:r>
    </w:p>
    <w:p>
      <w:pPr>
        <w:pStyle w:val="ListBullet"/>
      </w:pPr>
      <w:r>
        <w:t>Основной ключ должен присутствовать в тексте естественно и соответствовать интенту страницы.</w:t>
      </w:r>
    </w:p>
    <w:p>
      <w:pPr>
        <w:pStyle w:val="ListBullet"/>
      </w:pPr>
      <w:r>
        <w:t>Ключи распределяются по всей статье, а не концентрируются в первом абзаце или одном разделе.</w:t>
      </w:r>
    </w:p>
    <w:p>
      <w:pPr>
        <w:pStyle w:val="ListBullet"/>
      </w:pPr>
      <w:r>
        <w:t>Дополнительные запросы используются в подходящих по смыслу блоках.</w:t>
      </w:r>
    </w:p>
    <w:p>
      <w:pPr>
        <w:pStyle w:val="ListBullet"/>
      </w:pPr>
      <w:r>
        <w:t>Ключи нельзя перечислять через запятую или вставлять с нарушением грамматики.</w:t>
      </w:r>
    </w:p>
    <w:p>
      <w:pPr>
        <w:pStyle w:val="ListBullet"/>
      </w:pPr>
      <w:r>
        <w:t>Не должно быть слишком частых повторов бренда, GEO, слова casino и одинаковых точных запросов.</w:t>
      </w:r>
    </w:p>
    <w:p>
      <w:pPr>
        <w:pStyle w:val="ListBullet"/>
      </w:pPr>
      <w:r>
        <w:t>Не набивать ключами H2-H4, таблицы, FAQ, подписи и alt.</w:t>
      </w:r>
    </w:p>
    <w:p>
      <w:pPr>
        <w:pStyle w:val="ListBullet"/>
      </w:pPr>
      <w:r>
        <w:t>После написания контент-менеджер читает текст целиком и вручную проверяет естественность. При ощущении переспама текст редактируется или возвращается SEO-специалисту.</w:t>
      </w:r>
    </w:p>
    <w:p>
      <w:pPr>
        <w:pStyle w:val="Heading1"/>
      </w:pPr>
      <w:r>
        <w:t>9. Списки</w:t>
      </w:r>
    </w:p>
    <w:p>
      <w:pPr>
        <w:pStyle w:val="ListBullet"/>
      </w:pPr>
      <w:r>
        <w:t>На содержательной странице должно быть от 2 до 5 списков, если ТЗ не предусматривает другой формат.</w:t>
      </w:r>
    </w:p>
    <w:p>
      <w:pPr>
        <w:pStyle w:val="ListBullet"/>
      </w:pPr>
      <w:r>
        <w:t>В тексте желательно использовать оба вида: маркерованный и нумерованный.</w:t>
      </w:r>
    </w:p>
    <w:p>
      <w:pPr>
        <w:pStyle w:val="ListBullet"/>
      </w:pPr>
      <w:r>
        <w:t>Нумерованный список используется для последовательных действий: регистрация, вход, установка приложения, депозит.</w:t>
      </w:r>
    </w:p>
    <w:p>
      <w:pPr>
        <w:pStyle w:val="ListBullet"/>
      </w:pPr>
      <w:r>
        <w:t>Маркерованный список используется для характеристик, вариантов, категорий и преимуществ.</w:t>
      </w:r>
    </w:p>
    <w:p>
      <w:pPr>
        <w:pStyle w:val="ListBullet"/>
      </w:pPr>
      <w:r>
        <w:t>Все пункты одного списка должны быть однородными и не повторять соседний текст.</w:t>
      </w:r>
    </w:p>
    <w:p>
      <w:pPr>
        <w:pStyle w:val="ListBullet"/>
      </w:pPr>
      <w:r>
        <w:t>Нельзя добавлять список только ради выполнения количества, если для него нет полезного содержания.</w:t>
      </w:r>
    </w:p>
    <w:p>
      <w:pPr>
        <w:pStyle w:val="Heading1"/>
      </w:pPr>
      <w:r>
        <w:t>10. Таблицы</w:t>
      </w:r>
    </w:p>
    <w:p>
      <w:pPr>
        <w:pStyle w:val="ListBullet"/>
      </w:pPr>
      <w:r>
        <w:t>На содержательной странице используется от 2 до 4 таблиц, если в ТЗ не указано иначе.</w:t>
      </w:r>
    </w:p>
    <w:p>
      <w:pPr>
        <w:pStyle w:val="ListBullet"/>
      </w:pPr>
      <w:r>
        <w:t>Подходящие форматы: Quick Facts / About the Brand, Bonus Conditions, Payment Methods, App / Device Compatibility.</w:t>
      </w:r>
    </w:p>
    <w:p>
      <w:pPr>
        <w:pStyle w:val="ListBullet"/>
      </w:pPr>
      <w:r>
        <w:t>В таблице должны быть понятные заголовки столбцов и короткие значения без воды.</w:t>
      </w:r>
    </w:p>
    <w:p>
      <w:pPr>
        <w:pStyle w:val="ListBullet"/>
      </w:pPr>
      <w:r>
        <w:t>Все цифры и характеристики в таблице должны быть подтверждены.</w:t>
      </w:r>
    </w:p>
    <w:p>
      <w:pPr>
        <w:pStyle w:val="ListBullet"/>
      </w:pPr>
      <w:r>
        <w:t>Таблица не должна дословно повторять текст соседнего блока.</w:t>
      </w:r>
    </w:p>
    <w:p>
      <w:pPr>
        <w:pStyle w:val="ListBullet"/>
      </w:pPr>
      <w:r>
        <w:t>Перед публикацией таблица проверяется на мобильном устройстве.</w:t>
      </w:r>
    </w:p>
    <w:p>
      <w:pPr>
        <w:pStyle w:val="Heading1"/>
      </w:pPr>
      <w:r>
        <w:t>11. FAQ</w:t>
      </w:r>
    </w:p>
    <w:p>
      <w:pPr>
        <w:pStyle w:val="ListBullet"/>
      </w:pPr>
      <w:r>
        <w:t>FAQ содержит актуальные вопросы по теме конкретной страницы.</w:t>
      </w:r>
    </w:p>
    <w:p>
      <w:pPr>
        <w:pStyle w:val="ListBullet"/>
      </w:pPr>
      <w:r>
        <w:t>Ответы короткие, прямые и понятные.</w:t>
      </w:r>
    </w:p>
    <w:p>
      <w:pPr>
        <w:pStyle w:val="ListBullet"/>
      </w:pPr>
      <w:r>
        <w:t>FAQ не повторяет дословно основные разделы статьи.</w:t>
      </w:r>
    </w:p>
    <w:p>
      <w:pPr>
        <w:pStyle w:val="ListBullet"/>
      </w:pPr>
      <w:r>
        <w:t>В ответах не используются таблицы и длинные списки.</w:t>
      </w:r>
    </w:p>
    <w:p>
      <w:pPr>
        <w:pStyle w:val="ListBullet"/>
      </w:pPr>
      <w:r>
        <w:t>Нельзя копировать одинаковый FAQ на все сайты бренда.</w:t>
      </w:r>
    </w:p>
    <w:p>
      <w:pPr>
        <w:pStyle w:val="ListBullet"/>
      </w:pPr>
      <w:r>
        <w:t>Нельзя добавлять вопросы только для повторения ключа.</w:t>
      </w:r>
    </w:p>
    <w:p>
      <w:pPr>
        <w:pStyle w:val="Heading1"/>
      </w:pPr>
      <w:r>
        <w:t>12. Изображения</w:t>
      </w:r>
    </w:p>
    <w:p>
      <w:pPr>
        <w:pStyle w:val="ListBullet"/>
      </w:pPr>
      <w:r>
        <w:t>Использовать тематические скриншоты официального сайта: регистрация, вход, лобби, игры, платежи, мобильная версия.</w:t>
      </w:r>
    </w:p>
    <w:p>
      <w:pPr>
        <w:pStyle w:val="ListBullet"/>
      </w:pPr>
      <w:r>
        <w:t>Все изображения публикуются в формате WebP.</w:t>
      </w:r>
    </w:p>
    <w:p>
      <w:pPr>
        <w:pStyle w:val="ListBullet"/>
      </w:pPr>
      <w:r>
        <w:t>Для главной страницы использовать 3-6 содержательных изображений.</w:t>
      </w:r>
    </w:p>
    <w:p>
      <w:pPr>
        <w:pStyle w:val="ListBullet"/>
      </w:pPr>
      <w:r>
        <w:t>Для внутренней страницы использовать 1-2 изображения, если в ТЗ не указано иначе.</w:t>
      </w:r>
    </w:p>
    <w:p>
      <w:pPr>
        <w:pStyle w:val="ListBullet"/>
      </w:pPr>
      <w:r>
        <w:t>Изображение должно соответствовать конкретному блоку текста.</w:t>
      </w:r>
    </w:p>
    <w:p>
      <w:pPr>
        <w:pStyle w:val="ListBullet"/>
      </w:pPr>
      <w:r>
        <w:t>На скриншотах нельзя оставлять персональные данные.</w:t>
      </w:r>
    </w:p>
    <w:p>
      <w:pPr>
        <w:pStyle w:val="ListBullet"/>
      </w:pPr>
      <w:r>
        <w:t>Не добавлять декоративные изображения только ради количества.</w:t>
      </w:r>
    </w:p>
    <w:p>
      <w:pPr>
        <w:pStyle w:val="Heading2"/>
      </w:pPr>
      <w:r>
        <w:t>12.1. Alt-тексты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00"/>
        <w:gridCol w:w="256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Группа</w:t>
            </w:r>
          </w:p>
        </w:tc>
        <w:tc>
          <w:tcPr>
            <w:tcW w:type="dxa" w:w="4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Требование к alt</w:t>
            </w:r>
          </w:p>
        </w:tc>
        <w:tc>
          <w:tcPr>
            <w:tcW w:type="dxa" w:w="256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Пример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Картинка внутри текста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Тематический alt по смыслу конкретного блока и содержанию изображения.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Fair Go mobile registration form</w:t>
            </w:r>
          </w:p>
        </w:tc>
      </w:tr>
      <w:tr>
        <w:trPr>
          <w:cantSplit/>
        </w:trPr>
        <w:tc>
          <w:tcPr>
            <w:tcW w:type="dxa" w:w="2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Слот</w:t>
            </w:r>
          </w:p>
        </w:tc>
        <w:tc>
          <w:tcPr>
            <w:tcW w:type="dxa" w:w="4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Точное название слота.</w:t>
            </w:r>
          </w:p>
        </w:tc>
        <w:tc>
          <w:tcPr>
            <w:tcW w:type="dxa" w:w="25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Book of Ra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Платёжная система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Название платёжной системы.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Visa</w:t>
            </w:r>
          </w:p>
        </w:tc>
      </w:tr>
      <w:tr>
        <w:trPr>
          <w:cantSplit/>
        </w:trPr>
        <w:tc>
          <w:tcPr>
            <w:tcW w:type="dxa" w:w="2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Провайдер</w:t>
            </w:r>
          </w:p>
        </w:tc>
        <w:tc>
          <w:tcPr>
            <w:tcW w:type="dxa" w:w="4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Официальное название провайдера.</w:t>
            </w:r>
          </w:p>
        </w:tc>
        <w:tc>
          <w:tcPr>
            <w:tcW w:type="dxa" w:w="25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Pragmatic Play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Иконка / футер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Обычное название элемента. Для чисто декоративного изображения — пустой alt.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Live Chat / alt=""</w:t>
            </w:r>
          </w:p>
        </w:tc>
      </w:tr>
      <w:tr>
        <w:trPr>
          <w:cantSplit/>
        </w:trPr>
        <w:tc>
          <w:tcPr>
            <w:tcW w:type="dxa" w:w="2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Логотип</w:t>
            </w:r>
          </w:p>
        </w:tc>
        <w:tc>
          <w:tcPr>
            <w:tcW w:type="dxa" w:w="4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На сайте используется один основной логотип. Alt: {Brand Name} logo.</w:t>
            </w:r>
          </w:p>
        </w:tc>
        <w:tc>
          <w:tcPr>
            <w:tcW w:type="dxa" w:w="25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Fair Go logo</w:t>
            </w:r>
          </w:p>
        </w:tc>
      </w:tr>
    </w:tbl>
    <w:p>
      <w:pPr>
        <w:spacing w:after="0"/>
      </w:pPr>
    </w:p>
    <w:p>
      <w:pPr>
        <w:pStyle w:val="ListBullet"/>
      </w:pPr>
      <w:r>
        <w:t>Не использовать один общий alt для разных изображений.</w:t>
      </w:r>
    </w:p>
    <w:p>
      <w:pPr>
        <w:pStyle w:val="ListBullet"/>
      </w:pPr>
      <w:r>
        <w:t>Не добавлять ключи к названиям слотов, платежек и провайдеров.</w:t>
      </w:r>
    </w:p>
    <w:p>
      <w:pPr>
        <w:pStyle w:val="ListBullet"/>
      </w:pPr>
      <w:r>
        <w:t>Не начинать alt со слов image of / picture of.</w:t>
      </w:r>
    </w:p>
    <w:p>
      <w:pPr>
        <w:pStyle w:val="ListBullet"/>
      </w:pPr>
      <w:r>
        <w:t>Не дублировать логотип в разных вариантах с разными alt.</w:t>
      </w:r>
    </w:p>
    <w:p>
      <w:pPr>
        <w:pStyle w:val="Heading1"/>
      </w:pPr>
      <w:r>
        <w:t>13. HTML и оформление</w:t>
      </w:r>
    </w:p>
    <w:p>
      <w:pPr>
        <w:pStyle w:val="ListBullet"/>
      </w:pPr>
      <w:r>
        <w:t>Перед публикацией очистить текст от лишнего кода через HTML-редактор.</w:t>
      </w:r>
    </w:p>
    <w:p>
      <w:pPr>
        <w:pStyle w:val="ListBullet"/>
      </w:pPr>
      <w:r>
        <w:t>Проверить отсутствие лишних тегов, атрибутов, горизонтальных линий и технических символов.</w:t>
      </w:r>
    </w:p>
    <w:p>
      <w:pPr>
        <w:pStyle w:val="ListBullet"/>
      </w:pPr>
      <w:r>
        <w:t>Проверить один H1 и правильную иерархию H2-H4.</w:t>
      </w:r>
    </w:p>
    <w:p>
      <w:pPr>
        <w:pStyle w:val="ListBullet"/>
      </w:pPr>
      <w:r>
        <w:t>Проверить отображение абзацев, списков, таблиц, FAQ и изображений.</w:t>
      </w:r>
    </w:p>
    <w:p>
      <w:pPr>
        <w:pStyle w:val="ListBullet"/>
      </w:pPr>
      <w:r>
        <w:t>Проверить ссылки: правильный URL, правильный анкор и отсутствие случайных tracking-параметров.</w:t>
      </w:r>
    </w:p>
    <w:p>
      <w:pPr>
        <w:pStyle w:val="ListBullet"/>
      </w:pPr>
      <w:r>
        <w:t>Проверить страницу отдельно на desktop и mobile.</w:t>
      </w:r>
    </w:p>
    <w:p>
      <w:pPr>
        <w:pStyle w:val="Heading1"/>
      </w:pPr>
      <w:r>
        <w:t>14. Обязательная проверка перед публикацией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 xml:space="preserve">Ответственность контент-менеджера. </w:t>
            </w:r>
            <w:r>
              <w:t>Перед каждой публикацией контент-менеджер лично открывает страницу в предпросмотре, читает весь текст и проходит чек-лист. Проверка только AI-сервисом или автором текста не засчитывается.</w:t>
            </w:r>
          </w:p>
        </w:tc>
      </w:tr>
    </w:tbl>
    <w:p>
      <w:pPr>
        <w:spacing w:after="0"/>
      </w:pPr>
    </w:p>
    <w:p>
      <w:pPr>
        <w:pStyle w:val="ListNumber"/>
        <w:numPr>
          <w:ilvl w:val="0"/>
          <w:numId w:val="11"/>
        </w:numPr>
      </w:pPr>
      <w:r>
        <w:t>Сверить страницу с ТЗ: бренд, GEO, язык, URL и тип страницы; проверить самостоятельно подготовленную структуру по конкурентам из ТОПа.</w:t>
      </w:r>
    </w:p>
    <w:p>
      <w:pPr>
        <w:pStyle w:val="ListNumber"/>
        <w:numPr>
          <w:ilvl w:val="0"/>
          <w:numId w:val="11"/>
        </w:numPr>
      </w:pPr>
      <w:r>
        <w:t>Прочитать текст полностью и исправить ошибки, повторы, воду и нелогичные фразы.</w:t>
      </w:r>
    </w:p>
    <w:p>
      <w:pPr>
        <w:pStyle w:val="ListNumber"/>
        <w:numPr>
          <w:ilvl w:val="0"/>
          <w:numId w:val="11"/>
        </w:numPr>
      </w:pPr>
      <w:r>
        <w:t>Проверить отсутствие AI-футпринтов, плейсхолдеров, markdown и технического мусора.</w:t>
      </w:r>
    </w:p>
    <w:p>
      <w:pPr>
        <w:pStyle w:val="ListNumber"/>
        <w:numPr>
          <w:ilvl w:val="0"/>
          <w:numId w:val="11"/>
        </w:numPr>
      </w:pPr>
      <w:r>
        <w:t>Проверить все факты о бренде. Удалить или согласовать неподтверждённые данные.</w:t>
      </w:r>
    </w:p>
    <w:p>
      <w:pPr>
        <w:pStyle w:val="ListNumber"/>
        <w:numPr>
          <w:ilvl w:val="0"/>
          <w:numId w:val="11"/>
        </w:numPr>
      </w:pPr>
      <w:r>
        <w:t>Проверить естественное распределение ключей и отсутствие переспама.</w:t>
      </w:r>
    </w:p>
    <w:p>
      <w:pPr>
        <w:pStyle w:val="ListNumber"/>
        <w:numPr>
          <w:ilvl w:val="0"/>
          <w:numId w:val="11"/>
        </w:numPr>
      </w:pPr>
      <w:r>
        <w:t>Проверить наличие и качество требуемых списков, таблиц и FAQ.</w:t>
      </w:r>
    </w:p>
    <w:p>
      <w:pPr>
        <w:pStyle w:val="ListNumber"/>
        <w:numPr>
          <w:ilvl w:val="0"/>
          <w:numId w:val="11"/>
        </w:numPr>
      </w:pPr>
      <w:r>
        <w:t>Проверить изображения, формат WebP и alt по типу изображения.</w:t>
      </w:r>
    </w:p>
    <w:p>
      <w:pPr>
        <w:pStyle w:val="ListNumber"/>
        <w:numPr>
          <w:ilvl w:val="0"/>
          <w:numId w:val="11"/>
        </w:numPr>
      </w:pPr>
      <w:r>
        <w:t>Проверить чистоту HTML, ссылки и отображение на desktop и mobile.</w:t>
      </w:r>
    </w:p>
    <w:p>
      <w:pPr>
        <w:pStyle w:val="ListNumber"/>
        <w:numPr>
          <w:ilvl w:val="0"/>
          <w:numId w:val="11"/>
        </w:numPr>
      </w:pPr>
      <w:r>
        <w:t>После публикации проверить страницу ещё раз в открытом виде.</w:t>
      </w:r>
    </w:p>
    <w:p>
      <w:pPr>
        <w:pStyle w:val="Heading1"/>
      </w:pPr>
      <w:r>
        <w:t>15. Финальный чек-лист качества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Что проверяем</w:t>
            </w:r>
          </w:p>
        </w:tc>
        <w:tc>
          <w:tcPr>
            <w:tcW w:type="dxa" w:w="636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Обязательный результат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Соответствие ТЗ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Бренд, GEO, язык, тип страницы и объём верны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Структура</w:t>
            </w:r>
          </w:p>
        </w:tc>
        <w:tc>
          <w:tcPr>
            <w:tcW w:type="dxa" w:w="6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Самостоятельно собрана по ТОПу; H1-H4 уникализированы и раскрывают тему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Уникальность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Текст не является шаблонным рерайтом; совпадения проверены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AI-футпринты</w:t>
            </w:r>
          </w:p>
        </w:tc>
        <w:tc>
          <w:tcPr>
            <w:tcW w:type="dxa" w:w="6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Служебные фразы, плейсхолдеры, markdown, лишний код, типографские и лексические AI-маркеры (4.1-4.3) отсутствуют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Факты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Бонусы, лицензия, платежи, приложение и другие данные подтверждены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Иерархия</w:t>
            </w:r>
          </w:p>
        </w:tc>
        <w:tc>
          <w:tcPr>
            <w:tcW w:type="dxa" w:w="6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Один H1; правильная последовательность H2-H4; нет дублей блоков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Ключи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Распределены естественно; перечислений и переспама нет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Списки</w:t>
            </w:r>
          </w:p>
        </w:tc>
        <w:tc>
          <w:tcPr>
            <w:tcW w:type="dxa" w:w="6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Добавлены по требованиям; пункты полезны и однородны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Таблицы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Добавлены по требованиям; значения короткие и подтверждённые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FAQ</w:t>
            </w:r>
          </w:p>
        </w:tc>
        <w:tc>
          <w:tcPr>
            <w:tcW w:type="dxa" w:w="6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Вопросы актуальны; ответы короткие; дублей нет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Изображения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WebP, нужное количество, корректные alt, один логотип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6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Нет лишних тегов, атрибутов, символов и сломанной вёрстки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Отображение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Desktop и mobile проверены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Финальная проверка</w:t>
            </w:r>
          </w:p>
        </w:tc>
        <w:tc>
          <w:tcPr>
            <w:tcW w:type="dxa" w:w="6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/>
                <w:sz w:val="19"/>
              </w:rPr>
              <w:t>Страница перечитана после публикации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 xml:space="preserve">Страница не публикуется, если: </w:t>
            </w:r>
            <w:r>
              <w:t>найден AI-футпринт, незаменённый плейсхолдер, выдуманный факт, явный переспам, отсутствует обязательный список/таблица, сломана вёрстка или страница не соответствует ТЗ.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 xml:space="preserve">Требования к контенту брендовых сайтов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331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контенту брендовых сайтов</dc:title>
  <dc:subject>Мануал контроля качества для контент-менеджеров</dc:subject>
  <dc:creator>SEO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