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Веретенников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НКАбд-01-24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операционной системы.</w:t>
      </w:r>
    </w:p>
    <w:p>
      <w:pPr>
        <w:pStyle w:val="Compact"/>
        <w:numPr>
          <w:ilvl w:val="0"/>
          <w:numId w:val="1001"/>
        </w:numPr>
      </w:pPr>
      <w:r>
        <w:t xml:space="preserve">Настройка операционной системы и загрузка необходимых программ.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средства разработки (рис. 1).</w:t>
      </w:r>
    </w:p>
    <w:p>
      <w:pPr>
        <w:pStyle w:val="CaptionedFigure"/>
      </w:pPr>
      <w:r>
        <w:drawing>
          <wp:inline>
            <wp:extent cx="3733800" cy="2808373"/>
            <wp:effectExtent b="0" l="0" r="0" t="0"/>
            <wp:docPr descr="Рис. 1: Процесс установки средства разработки" title="" id="23" name="Picture"/>
            <a:graphic>
              <a:graphicData uri="http://schemas.openxmlformats.org/drawingml/2006/picture">
                <pic:pic>
                  <pic:nvPicPr>
                    <pic:cNvPr descr="/home/doveretennikov/work/study/2024-2025/Операционные%20системы/os-intro/labs/lab01/report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8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Процесс установки средства разработки</w:t>
      </w:r>
    </w:p>
    <w:p>
      <w:pPr>
        <w:pStyle w:val="BodyText"/>
      </w:pPr>
      <w:r>
        <w:t xml:space="preserve">Обновляем все пакеты (рис. 2).</w:t>
      </w:r>
    </w:p>
    <w:p>
      <w:pPr>
        <w:pStyle w:val="CaptionedFigure"/>
      </w:pPr>
      <w:r>
        <w:drawing>
          <wp:inline>
            <wp:extent cx="3733800" cy="2819072"/>
            <wp:effectExtent b="0" l="0" r="0" t="0"/>
            <wp:docPr descr="Рис. 2: Процесс обновления всех пакетов" title="" id="26" name="Picture"/>
            <a:graphic>
              <a:graphicData uri="http://schemas.openxmlformats.org/drawingml/2006/picture">
                <pic:pic>
                  <pic:nvPicPr>
                    <pic:cNvPr descr="/home/doveretennikov/work/study/2024-2025/Операционные%20системы/os-intro/labs/lab01/report/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Процесс обновления всех пакетов</w:t>
      </w:r>
    </w:p>
    <w:p>
      <w:pPr>
        <w:pStyle w:val="BodyText"/>
      </w:pPr>
      <w:r>
        <w:t xml:space="preserve">Устанавливаем программы для повышения комфорта работы (рис. 3).</w:t>
      </w:r>
    </w:p>
    <w:p>
      <w:pPr>
        <w:pStyle w:val="CaptionedFigure"/>
      </w:pPr>
      <w:r>
        <w:drawing>
          <wp:inline>
            <wp:extent cx="3733800" cy="2808373"/>
            <wp:effectExtent b="0" l="0" r="0" t="0"/>
            <wp:docPr descr="Рис. 3: Процесс установки" title="" id="29" name="Picture"/>
            <a:graphic>
              <a:graphicData uri="http://schemas.openxmlformats.org/drawingml/2006/picture">
                <pic:pic>
                  <pic:nvPicPr>
                    <pic:cNvPr descr="/home/doveretennikov/work/study/2024-2025/Операционные%20системы/os-intro/labs/lab01/report/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8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Процесс установки</w:t>
      </w:r>
    </w:p>
    <w:p>
      <w:pPr>
        <w:pStyle w:val="BodyText"/>
      </w:pPr>
      <w:r>
        <w:t xml:space="preserve">Настраиваем раскладку клавиатуры (рис. 4).</w:t>
      </w:r>
    </w:p>
    <w:p>
      <w:pPr>
        <w:pStyle w:val="CaptionedFigure"/>
      </w:pPr>
      <w:r>
        <w:drawing>
          <wp:inline>
            <wp:extent cx="3733800" cy="2808373"/>
            <wp:effectExtent b="0" l="0" r="0" t="0"/>
            <wp:docPr descr="Рис. 4: Редактируем конфигурационный файл /etc/X11/xorg.conf.d/00-keyboard.conf" title="" id="32" name="Picture"/>
            <a:graphic>
              <a:graphicData uri="http://schemas.openxmlformats.org/drawingml/2006/picture">
                <pic:pic>
                  <pic:nvPicPr>
                    <pic:cNvPr descr="/home/doveretennikov/work/study/2024-2025/Операционные%20системы/os-intro/labs/lab01/report/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8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Редактируем конфигурационный файл /etc/X11/xorg.conf.d/00-keyboard.conf</w:t>
      </w:r>
    </w:p>
    <w:p>
      <w:pPr>
        <w:pStyle w:val="BodyText"/>
      </w:pPr>
      <w:r>
        <w:t xml:space="preserve">Устанавливаем дистрибутив TeXlive (рис. 5).</w:t>
      </w:r>
    </w:p>
    <w:p>
      <w:pPr>
        <w:pStyle w:val="CaptionedFigure"/>
      </w:pPr>
      <w:r>
        <w:drawing>
          <wp:inline>
            <wp:extent cx="3733800" cy="2752344"/>
            <wp:effectExtent b="0" l="0" r="0" t="0"/>
            <wp:docPr descr="Рис. 5: Процесс установки" title="" id="35" name="Picture"/>
            <a:graphic>
              <a:graphicData uri="http://schemas.openxmlformats.org/drawingml/2006/picture">
                <pic:pic>
                  <pic:nvPicPr>
                    <pic:cNvPr descr="/home/doveretennikov/work/study/2024-2025/Операционные%20системы/os-intro/labs/lab01/report/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2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Процесс установки</w:t>
      </w:r>
    </w:p>
    <w:p>
      <w:pPr>
        <w:pStyle w:val="BodyText"/>
      </w:pPr>
      <w:r>
        <w:t xml:space="preserve">Выполняем команду dmesg | less (рис. 6).</w:t>
      </w:r>
    </w:p>
    <w:p>
      <w:pPr>
        <w:pStyle w:val="CaptionedFigure"/>
      </w:pPr>
      <w:r>
        <w:drawing>
          <wp:inline>
            <wp:extent cx="3733800" cy="2792326"/>
            <wp:effectExtent b="0" l="0" r="0" t="0"/>
            <wp:docPr descr="Рис. 6: Итог выполнение команды" title="" id="38" name="Picture"/>
            <a:graphic>
              <a:graphicData uri="http://schemas.openxmlformats.org/drawingml/2006/picture">
                <pic:pic>
                  <pic:nvPicPr>
                    <pic:cNvPr descr="/home/doveretennikov/work/study/2024-2025/Операционные%20системы/os-intro/labs/lab01/report/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2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Итог выполнение команды</w:t>
      </w:r>
    </w:p>
    <w:p>
      <w:pPr>
        <w:pStyle w:val="BodyText"/>
      </w:pPr>
      <w:r>
        <w:t xml:space="preserve">С помощью команды dmesg | grep выполняю домашнее задание (рис. 7).</w:t>
      </w:r>
    </w:p>
    <w:p>
      <w:pPr>
        <w:pStyle w:val="CaptionedFigure"/>
      </w:pPr>
      <w:r>
        <w:drawing>
          <wp:inline>
            <wp:extent cx="3733800" cy="2816352"/>
            <wp:effectExtent b="0" l="0" r="0" t="0"/>
            <wp:docPr descr="Рис. 7: Итог выполнения команды" title="" id="41" name="Picture"/>
            <a:graphic>
              <a:graphicData uri="http://schemas.openxmlformats.org/drawingml/2006/picture">
                <pic:pic>
                  <pic:nvPicPr>
                    <pic:cNvPr descr="/home/doveretennikov/work/study/2024-2025/Операционные%20системы/os-intro/labs/lab01/report/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Итог выполнения команды</w:t>
      </w:r>
    </w:p>
    <w:p>
      <w:pPr>
        <w:pStyle w:val="CaptionedFigure"/>
      </w:pPr>
      <w:r>
        <w:drawing>
          <wp:inline>
            <wp:extent cx="3733800" cy="2787052"/>
            <wp:effectExtent b="0" l="0" r="0" t="0"/>
            <wp:docPr descr="Итог выполнения команды" title="" id="44" name="Picture"/>
            <a:graphic>
              <a:graphicData uri="http://schemas.openxmlformats.org/drawingml/2006/picture">
                <pic:pic>
                  <pic:nvPicPr>
                    <pic:cNvPr descr="/home/doveretennikov/work/study/2024-2025/Операционные%20системы/os-intro/labs/lab01/report/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7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Итог выполнения команды</w:t>
      </w:r>
    </w:p>
    <w:bookmarkEnd w:id="46"/>
    <w:bookmarkStart w:id="47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Учётная запись пользователя</w:t>
      </w:r>
      <w:r>
        <w:t xml:space="preserve"> </w:t>
      </w:r>
      <w:r>
        <w:t xml:space="preserve">Учётная запись пользователя в операционной системе включает следующую информацию:</w:t>
      </w:r>
    </w:p>
    <w:p>
      <w:pPr>
        <w:pStyle w:val="BodyText"/>
      </w:pPr>
      <w:r>
        <w:t xml:space="preserve">Имя пользователя (логин).</w:t>
      </w:r>
      <w:r>
        <w:t xml:space="preserve"> </w:t>
      </w:r>
      <w:r>
        <w:t xml:space="preserve">Идентификатор пользователя (UID).</w:t>
      </w:r>
      <w:r>
        <w:t xml:space="preserve"> </w:t>
      </w:r>
      <w:r>
        <w:t xml:space="preserve">Домашний каталог (обычно /home/username).</w:t>
      </w:r>
      <w:r>
        <w:t xml:space="preserve"> </w:t>
      </w:r>
      <w:r>
        <w:t xml:space="preserve">Группу пользователя (GID), а также дополнительные группы, к которым принадлежит пользователь.</w:t>
      </w:r>
      <w:r>
        <w:t xml:space="preserve"> </w:t>
      </w:r>
      <w:r>
        <w:t xml:space="preserve">Пароль (хранится в зашифрованной форме).</w:t>
      </w:r>
      <w:r>
        <w:t xml:space="preserve"> </w:t>
      </w:r>
      <w:r>
        <w:t xml:space="preserve">Комментарий (иногда используется для описания пользователя).</w:t>
      </w:r>
      <w:r>
        <w:t xml:space="preserve"> </w:t>
      </w:r>
      <w:r>
        <w:t xml:space="preserve">Информация о сроках истечения пароля и блокировке аккаунта.</w:t>
      </w:r>
      <w:r>
        <w:t xml:space="preserve"> </w:t>
      </w:r>
      <w:r>
        <w:t xml:space="preserve">Основные команды терминала</w:t>
      </w:r>
      <w:r>
        <w:t xml:space="preserve"> </w:t>
      </w:r>
      <w:r>
        <w:t xml:space="preserve">Получение справки по команде:</w:t>
      </w:r>
    </w:p>
    <w:p>
      <w:pPr>
        <w:pStyle w:val="BodyText"/>
      </w:pPr>
      <w:r>
        <w:t xml:space="preserve">man</w:t>
      </w:r>
      <w:r>
        <w:t xml:space="preserve"> </w:t>
      </w:r>
      <w:r>
        <w:t xml:space="preserve"> </w:t>
      </w:r>
      <w:r>
        <w:t xml:space="preserve">Открывает руководство</w:t>
      </w:r>
    </w:p>
    <w:p>
      <w:pPr>
        <w:pStyle w:val="BodyText"/>
      </w:pPr>
      <w:r>
        <w:t xml:space="preserve">cd</w:t>
      </w:r>
      <w:r>
        <w:t xml:space="preserve"> </w:t>
      </w:r>
      <w:r>
        <w:t xml:space="preserve"> </w:t>
      </w:r>
      <w:r>
        <w:t xml:space="preserve">Переход в указанный каталог</w:t>
      </w:r>
    </w:p>
    <w:p>
      <w:pPr>
        <w:pStyle w:val="BodyText"/>
      </w:pPr>
      <w:r>
        <w:t xml:space="preserve">ls Просмотреть содержимое текущего каталога</w:t>
      </w:r>
    </w:p>
    <w:p>
      <w:pPr>
        <w:pStyle w:val="BodyText"/>
      </w:pPr>
      <w:r>
        <w:t xml:space="preserve">mkdir</w:t>
      </w:r>
      <w:r>
        <w:t xml:space="preserve"> </w:t>
      </w:r>
      <w:r>
        <w:t xml:space="preserve"> </w:t>
      </w:r>
      <w:r>
        <w:t xml:space="preserve">Создать новый каталог</w:t>
      </w:r>
    </w:p>
    <w:p>
      <w:pPr>
        <w:pStyle w:val="BodyText"/>
      </w:pPr>
      <w:r>
        <w:t xml:space="preserve">rm</w:t>
      </w:r>
      <w:r>
        <w:t xml:space="preserve"> </w:t>
      </w:r>
      <w:r>
        <w:t xml:space="preserve"> </w:t>
      </w:r>
      <w:r>
        <w:t xml:space="preserve">Удалить файл</w:t>
      </w:r>
    </w:p>
    <w:p>
      <w:pPr>
        <w:pStyle w:val="BodyText"/>
      </w:pPr>
      <w:r>
        <w:t xml:space="preserve">history Вывести историю выполненных команд</w:t>
      </w:r>
    </w:p>
    <w:p>
      <w:pPr>
        <w:pStyle w:val="BodyText"/>
      </w:pPr>
      <w:r>
        <w:t xml:space="preserve">Файловая система — это способ организации хранения и управления файлами на носителе данных (жёсткий диск, SSD и др.). Она определяет структуру каталогов, способы именования файлов, методы доступа к данным и другие параметры.</w:t>
      </w:r>
    </w:p>
    <w:p>
      <w:pPr>
        <w:pStyle w:val="BodyText"/>
      </w:pPr>
      <w:r>
        <w:t xml:space="preserve">Примеры файловых систем:</w:t>
      </w:r>
    </w:p>
    <w:p>
      <w:pPr>
        <w:pStyle w:val="BodyText"/>
      </w:pPr>
      <w:r>
        <w:t xml:space="preserve">ext4 (Linux): Расширенная файловая система четвёртого поколения, широко используемая в Linux-системах. Поддерживает журналирование, большие объёмы данных и хорошую производительность.</w:t>
      </w:r>
      <w:r>
        <w:t xml:space="preserve"> </w:t>
      </w:r>
      <w:r>
        <w:t xml:space="preserve">NTFS (Windows): Стандартная файловая система для Windows NT. Обеспечивает высокую надёжность благодаря поддержке журналирования и безопасности.</w:t>
      </w:r>
      <w:r>
        <w:t xml:space="preserve"> </w:t>
      </w:r>
      <w:r>
        <w:t xml:space="preserve">FAT32: Универсальная файловая система, совместимая с различными операционными системами. Ограничена размером файла до 4 ГБ и разделов до 8 ТБ.</w:t>
      </w:r>
      <w:r>
        <w:t xml:space="preserve"> </w:t>
      </w:r>
      <w:r>
        <w:t xml:space="preserve">APFS (macOS): Новая файловая система от Apple, оптимизированная для флеш-накопителей и SSD. Обладает улучшенной производительностью и поддержкой шифрования.</w:t>
      </w:r>
      <w:r>
        <w:t xml:space="preserve"> </w:t>
      </w:r>
      <w:r>
        <w:t xml:space="preserve">Просмотр смонтированных файловых систем</w:t>
      </w:r>
      <w:r>
        <w:t xml:space="preserve"> </w:t>
      </w:r>
      <w:r>
        <w:t xml:space="preserve">Для просмотра всех смонтированных файловых систем в Unix-подобных системах используйте команду mount:</w:t>
      </w:r>
    </w:p>
    <w:p>
      <w:pPr>
        <w:pStyle w:val="BodyText"/>
      </w:pPr>
      <w:r>
        <w:t xml:space="preserve">mount</w:t>
      </w:r>
      <w:r>
        <w:t xml:space="preserve"> </w:t>
      </w:r>
      <w:r>
        <w:t xml:space="preserve">Она выведет список всех активных точек монтирования с указанием типа файловой системы.</w:t>
      </w:r>
    </w:p>
    <w:p>
      <w:pPr>
        <w:pStyle w:val="BodyText"/>
      </w:pPr>
      <w:r>
        <w:t xml:space="preserve">Также можно использовать команду df, чтобы увидеть используемые файловые системы и занимаемое место:</w:t>
      </w:r>
    </w:p>
    <w:p>
      <w:pPr>
        <w:pStyle w:val="BodyText"/>
      </w:pPr>
      <w:r>
        <w:t xml:space="preserve">df -h</w:t>
      </w:r>
      <w:r>
        <w:t xml:space="preserve"> </w:t>
      </w:r>
      <w:r>
        <w:t xml:space="preserve">Чтобы завершить зависший процесс, сначала нужно узнать его идентификатор (PID). Для этого выполните команду:</w:t>
      </w:r>
    </w:p>
    <w:p>
      <w:pPr>
        <w:pStyle w:val="BodyText"/>
      </w:pPr>
      <w:r>
        <w:t xml:space="preserve">ps aux | grep</w:t>
      </w:r>
      <w:r>
        <w:t xml:space="preserve"> </w:t>
      </w:r>
      <w:r>
        <w:t xml:space="preserve"> </w:t>
      </w:r>
      <w:r>
        <w:t xml:space="preserve">или</w:t>
      </w:r>
    </w:p>
    <w:p>
      <w:pPr>
        <w:pStyle w:val="BodyText"/>
      </w:pPr>
      <w:r>
        <w:t xml:space="preserve">top</w:t>
      </w:r>
      <w:r>
        <w:t xml:space="preserve"> </w:t>
      </w:r>
      <w:r>
        <w:t xml:space="preserve">Затем завершите процесс командой kill:</w:t>
      </w:r>
    </w:p>
    <w:p>
      <w:pPr>
        <w:pStyle w:val="BodyText"/>
      </w:pPr>
      <w:r>
        <w:t xml:space="preserve">kill</w:t>
      </w:r>
      <w:r>
        <w:t xml:space="preserve"> </w:t>
      </w:r>
      <w:r>
        <w:t xml:space="preserve"> </w:t>
      </w:r>
      <w:r>
        <w:t xml:space="preserve">Если процесс не реагирует на обычное завершение, попробуйте принудительное завершение:</w:t>
      </w:r>
    </w:p>
    <w:p>
      <w:pPr>
        <w:pStyle w:val="BodyText"/>
      </w:pPr>
      <w:r>
        <w:t xml:space="preserve">kill -9</w:t>
      </w:r>
      <w:r>
        <w:t xml:space="preserve"> 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данной лабораторной работы приобрел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48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Курс Архитектура компьютеров и операционные системы. Раздел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Лабораторная работа № 1 ТУИС РУДН.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</dc:title>
  <dc:creator>Веретенников Дмитрий Олегович НКАбд-01-24</dc:creator>
  <dc:language>ru-RU</dc:language>
  <cp:keywords/>
  <dcterms:created xsi:type="dcterms:W3CDTF">2025-03-08T17:08:50Z</dcterms:created>
  <dcterms:modified xsi:type="dcterms:W3CDTF">2025-03-08T17:08:50Z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