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bookmarkStart w:id="0" w:name="_GoBack"/>
      <w:r>
        <w:rPr>
          <w:rFonts w:ascii="宋体" w:hAnsi="宋体" w:eastAsia="宋体" w:cs="宋体"/>
          <w:b/>
          <w:bCs/>
          <w:kern w:val="36"/>
          <w:sz w:val="48"/>
          <w:szCs w:val="48"/>
        </w:rPr>
        <w:t>对外文档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赚客企业对接文档</w:t>
      </w:r>
      <w:bookmarkEnd w:id="0"/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跟单链接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https://cps.kaola.com/cps/zhuankeLogin?unionId=&amp;tc1=&amp;tc2=&amp;showWapBanner=0&amp;targetUrl=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unionId:赚客ID，由赚客平台提供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tc1：自定义跟踪参数1，订单查询接口会原样返回(trackingCode1)，128长度限制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tc2：自定义跟踪参数2，订单查询接口会原样返回(trackingCode2)，128长度限制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targetUrl：最终用户展示的页面，可以是商品页，活动页，首页等，需要urlencode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ps:有开发能力的企业可以自行拼接链接。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接口基础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请求地址：</w:t>
      </w:r>
      <w:r>
        <w:fldChar w:fldCharType="begin"/>
      </w:r>
      <w:r>
        <w:instrText xml:space="preserve"> HYPERLINK "https://cps.kaola.com/zhuanke/api"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12"/>
          <w:kern w:val="0"/>
          <w:sz w:val="21"/>
          <w:szCs w:val="21"/>
          <w:u w:val="single"/>
        </w:rPr>
        <w:t>https://cps.kaola.com/zhuanke/api</w:t>
      </w:r>
      <w:r>
        <w:rPr>
          <w:rFonts w:ascii="宋体" w:hAnsi="宋体" w:eastAsia="宋体" w:cs="宋体"/>
          <w:color w:val="0000FF"/>
          <w:spacing w:val="12"/>
          <w:kern w:val="0"/>
          <w:sz w:val="21"/>
          <w:szCs w:val="21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请求限制 : post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参数传输：拼接在url后面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返回格式 ：json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header :【 Accept  application/json; charset=UTF-8】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公用参数</w:t>
      </w: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Request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时间戳，格式为yyyy-MM-dd HH:mm:ss，例如：2013-05-06 13:52:03。考拉API服务端允许客户端请求时间误差为6分钟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API协议版本，可选值:1.0。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sign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对 API 调用参数（除sign外）进行 md5 加密获得。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signMethod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参数的加密方法选择，可选值是：md5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unionId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赚客ID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例：zhuanke_5464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method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调用方法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签名获取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调用查询API 时需要对请求参数进行签名验证，考拉服务器也会对该请求参数进行验证是否合法的。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方法如下：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2.1 根据参数名称（除签名和图片）将所有请求参数按照字母先后顺序排序:key + value .... key + value 例如：将foo=1,bar=2,baz=3 排序为bar=2,baz=3,foo=1，参数名和参数值链接后，得到拼装字符串bar2baz3foo1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2.2 系统同时支持MD5加密方式: md5：将secretKey(考拉提供) 拼接到参数字符串头、尾进行md5加密后，再转化成大写， 格式是：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byte2hex(md5(secretKeykey1value1key2value2...secretKey))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3.签名api使用说明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考拉提供签名生成api的jar包，联盟拿到后调用即可。</w:t>
      </w:r>
    </w:p>
    <w:p>
      <w:pPr>
        <w:widowControl/>
        <w:jc w:val="left"/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 xml:space="preserve">&lt;dependency&gt; 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 xml:space="preserve">&lt;groupId&gt;com.netease.haitao&lt;/groupId&gt; 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 xml:space="preserve">&lt;artifactId&gt;haitao-thirdpart-sdk&lt;/artifactId&gt; 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&lt;version&gt;1.0.0&lt;/version&gt;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&lt;/dependency&gt;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调用APIUtil createSign(String secretKey, TreeMap parameterMap)即可生成签名</w:t>
      </w: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Response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object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具体内容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获取推荐商品列表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每页1000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kaola.zhuanke.api.queryRecommendGoodsList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categoryId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类目ID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支持两级类目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sortType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1:按佣金比例排序 默认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2:按佣金排序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3:按黑卡价格排序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4:按普通价格排序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5:按30天黑卡用户销量排序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6:按黑卡价差进行排序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desc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0 倒序 默认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 升序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pageIndex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 页码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每页数量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默认 1000（最大值）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最小20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self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0 全部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 自营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2 非自营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List&lt;Long&gt;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示例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返回：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"code": 200,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"msg": "SUCCESS",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"data": [4648,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5365,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4754675]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</w:rPr>
        <w:t>考拉一级类目I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D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</w:rPr>
        <w:t>表：</w:t>
      </w:r>
    </w:p>
    <w:tbl>
      <w:tblPr>
        <w:tblStyle w:val="8"/>
        <w:tblW w:w="35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一级类目ID</w:t>
            </w:r>
          </w:p>
        </w:tc>
        <w:tc>
          <w:tcPr>
            <w:tcW w:w="1843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一级类目名称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110022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宠物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9691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服装鞋靴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381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个人洗护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836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环球美食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372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家居生活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437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美容彩妆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438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母婴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8096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汽车用品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8115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生鲜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1092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手表配饰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440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数码家电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1025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箱包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837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医药健康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7578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Segoe UI"/>
                <w:color w:val="333333"/>
                <w:kern w:val="0"/>
                <w:sz w:val="21"/>
                <w:szCs w:val="21"/>
              </w:rPr>
              <w:t>运动户外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获取精选商品列表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kaola.zhuanke.api.querySelectedGoods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poolName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精选商品池名称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1-每日平价商品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2-高佣必推商品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3-新人专享商品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4-会员专属商品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5-低价包邮商品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6-考拉自营爆款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7-考拉商家爆款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8-黑卡用户最爱买商品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9-美妆个护热销品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10-食品保健热销品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11-母婴热销品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12-时尚热销品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13-家居宠物热销品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14-每日秒杀商品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15-黑卡好价商品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16-高转化好物商品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17-开卡一单省回商品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18-会员专属促销选品池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pageNo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页码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 xml:space="preserve">每页数量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默认200（最大值）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最小20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SelectedGoods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商品ID列表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SelectedGoods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totalRecord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总记录数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pageNo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页码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每页数量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goodsIdList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List&lt;Long&gt;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商品Id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根据商品ID查询商品信息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kaola.zhuanke.api.queryGoodsInfo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商品ID列表，多个ID用英文逗号分隔，每次限制20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按照goodsIds维度（默认）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按照</w:t>
            </w: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goodsUrl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goodsUrl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解析出url中商品ID，每次只能传一个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needShortLink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是否需要短链接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N:不需要（响应速度快）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其他：需要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needGroupBuyInfo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是否需要拼团信息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N:不需要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其他：需要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List&lt;GoodInfo&gt;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商品信息列表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GoodInfo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1"/>
        <w:gridCol w:w="2346"/>
        <w:gridCol w:w="2048"/>
        <w:gridCol w:w="20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baseInfo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BaseInfo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基础信息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List&lt;CategoryInfo&gt;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类目信息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priceInfo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PriceInfo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价格信息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活动信息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linkInfo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LinkInfo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跟踪链接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注：标黄的信息与原始的文档不同，以该文档为准。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BaseInfo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goodsTitle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goodsSubTitle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商品副标题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imageList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List&lt;String&gt;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商品图片地址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self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是否自营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brandName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品牌名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brandCountryName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品牌国简称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groupBuyGoods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是否拼团商品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onlineStatus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上架状态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1上架，0下架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interPurch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是否内购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store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是否有库存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detailImgList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List&lt;String&gt;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页面图文详情中的图片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importType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贸易类型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直邮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保税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 海淘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 国内贸易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 个人清关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CategoryInfo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类目id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类目名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level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层级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PriceInfo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1436"/>
        <w:gridCol w:w="423"/>
        <w:gridCol w:w="433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currentPrice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当前价格(普通会员享受的价格)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newUserPrice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新用户促销价格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memberCurrentPrice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黑卡会员专享价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拼团价格（如果是拼团商品）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marketPrice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市场价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memberPriceSpread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黑卡会员与p普通会员价差（currentPrice-memberCurrentPrice）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discountLabel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折扣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注：该字段暂无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ActivityInfo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2071"/>
        <w:gridCol w:w="2050"/>
        <w:gridCol w:w="207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noPostage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是否包邮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activityLable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活动标签（多个标签逗号分隔）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singleTaxReduction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是否单品减税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singleTaxRate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单品减税比例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fullTaxReduction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是否满额减税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FullTaxMoney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满减需达到额度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满额减税比例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注：标黄的字段暂无，标绿的字段跟原始文档不同，以该文档为准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CommissionInfo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1966"/>
        <w:gridCol w:w="1781"/>
        <w:gridCol w:w="197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一般佣金比例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（如果是拼团商品）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expireType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一般佣金有效期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长期有效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时间段有效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一般佣金开始时间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一般佣金结束时间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groupBuyExpireType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拼团佣金有效期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长期有效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时间段有效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拼团佣金开始时间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拼团佣金结束时间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注：标黄的信息与原始的文档不同，以该文档为准。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LinkInfo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1939"/>
        <w:gridCol w:w="1864"/>
        <w:gridCol w:w="192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分享链接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shortShareUrl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分享短连接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goodsDetailUrl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商品详情页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拼团分享链接。如果是拼团商品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groupBuyShortShareUrl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拼团分享短链。如果是拼团商品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groupBuyGoodsDetailUrl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拼团商详页。如果是拼团商品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goodsPCUrl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pc端地址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miniShareUrl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微信小程序唤醒二维码链接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示例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color w:val="262626"/>
          <w:spacing w:val="12"/>
          <w:kern w:val="0"/>
          <w:sz w:val="21"/>
          <w:szCs w:val="21"/>
        </w:rPr>
        <w:t>商品返回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"code": 200,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"msg": "SUCCESS",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"data":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"activityInfo":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"noPostage": 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"baseInfo":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"brandCountryName": "MAC",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"brandName": "品牌名称",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"goodsTitle": "商品标题",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"groupBuyGoods": 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"imageList":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        "http://haitao.nosdn1.127.net/iipktflg97_800_800.jpg"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"self":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"store": 1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"categoryInfo":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       "categoryId": 3961,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       "categoryName": "category refactoring test update",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       "level": 2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"commissionInfo":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"commissionRate": 10.0,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"expireType": 1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"linkInfo":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"goodsDetailUrl": "https://m-goods.kaola.com/product/9890.html",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"shareUrl": "https://cps.kaola.com/cps/zhuankeLogin?unionId=zhuanke_33333335001&amp;tc1=2_3&amp;tc2=3_4&amp;showWapBanner=0&amp;targetUrl=https%3A%2F%2Fm-goods.kaola.com%2Fproduct%2F9890.html",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"shortShareUrl": "http://163.lu/xBdC33",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 goodsPCUrl ": " https://goods.kaola.com/product/2226079.html 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"priceInfo":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        "currentPrice": 200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]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查询订单信息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如果按时间段查询，时间段不得大于一小时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kaola.zhuanke.api.queryOrderInfo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1:根据下单时间段查询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2:根据订单号查询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3:根据更新时间查询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startDate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毫秒数，查询开始时间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Type为1，3必填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endDate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毫秒数，查询结束时间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Type为1，3必填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订单号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Type为2必填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List&lt;OrderInfo&gt;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订单信息列表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OrderInfo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2080"/>
        <w:gridCol w:w="2041"/>
        <w:gridCol w:w="207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parentOrderId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大订单号（整体下单单号，不能做查询依据）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下单时间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payTime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支付时间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lastUpdateTime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最后更新时间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1已支付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2已发货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3交易成功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 交易失败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hasAfterSale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是否售后退款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payAmount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支付金额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actualPayAmount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计算佣金金额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settleStatus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结算状态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未结算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已结算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 已失效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noCommissionReason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订单佣金失效原因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newAccount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是否新客首单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appType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设备类型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10 web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20 wap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31 ios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32 android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41 小程序ios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42 小程序android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43 小程序礼物精选android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44 小程序礼物精选ios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deposit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 预付订单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0 普通订单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type = 2返回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vipOrder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1 会员用户订单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0 普通订单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type = 2返回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goodItemList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List&lt;GoodItem&gt;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订单商品信息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GoodItem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346"/>
        <w:gridCol w:w="2023"/>
        <w:gridCol w:w="205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itemId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itemId （唯一性保证）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商品ID（不唯一）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buyCount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购买件数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佣金比例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一级类目id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一级类目名称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unitPrice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商品单价（纯计算佣金的单价）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该商品佣金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refundAmount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退款金额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categoryInfoList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List&lt;CategoryInfo&gt;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商品所有类目信息，同商品信息返回对象中的类目信息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type = 2返回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示例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返回：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"code": 200,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"msg": "SUCCESS",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"data":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"actualPayAmount": 499,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"commissionAmount": 69.86,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"goodItemList":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"buyCount":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"categoryId": 3951,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"categoryName": "美容彩妆",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"commissionAmount": 69.86,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"commissionRate": 0.14,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"goodsId": 51828546,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"goodsName": "普通商品-auto-20161103162539473",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    "unitPrice": 499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    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"hasAfterSale": 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"lastUpdateTime": "2018-10-17 14:25:51",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"newAccount": 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"orderId": "2018101711500001333527161",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"orderStatus":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"orderTime": "2018-10-17 11:50:26",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"payAmount": 499,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"payTime": "2018-10-17 11:52:49",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"settleStatus":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"trackingCode1": "2_1",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 "trackingCode2": "2_2"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]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6"/>
          <w:szCs w:val="36"/>
        </w:rPr>
        <w:t>查询全量商品ID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color w:val="262626"/>
          <w:spacing w:val="12"/>
          <w:kern w:val="0"/>
        </w:rPr>
        <w:t>发送邮件</w:t>
      </w:r>
      <w:r>
        <w:rPr>
          <w:rFonts w:ascii="宋体" w:hAnsi="宋体" w:eastAsia="宋体" w:cs="宋体"/>
          <w:b/>
          <w:bCs/>
          <w:color w:val="262626"/>
          <w:spacing w:val="12"/>
          <w:kern w:val="0"/>
          <w:sz w:val="21"/>
          <w:szCs w:val="21"/>
        </w:rPr>
        <w:t>caixi.cx@alibaba-inc.com</w:t>
      </w:r>
      <w:r>
        <w:rPr>
          <w:rFonts w:ascii="宋体" w:hAnsi="宋体" w:eastAsia="宋体" w:cs="宋体"/>
          <w:b/>
          <w:bCs/>
          <w:color w:val="262626"/>
          <w:spacing w:val="12"/>
          <w:kern w:val="0"/>
        </w:rPr>
        <w:t>至申请权限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每次返回2000，依次查询，不要并发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flag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：从头开始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传递上一次response中返回的flag，如果返回的flag为-1，表示已经到尾部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229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AllGoodsIdsDetail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AllGoodsIdDetail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flag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最后一个商品ID，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下次调用时传参，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如果所有商品返回完毕，则返回-1。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List&lt;Long&gt;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示例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返回：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"code": 200,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"msg": "SUCCESS",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 xml:space="preserve">   "data": 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    "flag": 556213,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    "goodsIds":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       556213,</w:t>
      </w:r>
    </w:p>
    <w:p>
      <w:pPr>
        <w:widowControl/>
        <w:ind w:firstLine="480"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556215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    ]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      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6"/>
          <w:szCs w:val="36"/>
        </w:rPr>
        <w:t>批量转链接口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每次最多10个链接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kaola.zhuanke.api.queryShareLink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linkList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需要转链的链接，必须是考拉链接。 List&lt;String&gt; 转JSON传输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List&lt;LinkInfo&gt;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转链列表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LinkInfo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originalLink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原始链接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shareLink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分享链接（原始长链）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shortLink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分享短链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6"/>
          <w:szCs w:val="36"/>
        </w:rPr>
        <w:t>商品搜索接口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kaola.zhuanke.api.searchGoods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keyWord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搜索关键字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排序方式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综合排序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价格排序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 销量排序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10 佣金比例排序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默认0排序方式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desc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BOOLEAN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是否降序，只对价格排序方式有效，默认降序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true 降序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flase 升序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pageNo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页码 默认第一页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每次查询数量 默认20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skipNoCommission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BOOLEAN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是否跳过没有佣金的商品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默认跳过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true 跳过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false 不跳过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List&lt;LinkInfo&gt;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转链列表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LinkInfo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pageNo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页码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页数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total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dataList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List&lt;GoodInfo&gt;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搜索结果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GoodInfo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1"/>
        <w:gridCol w:w="2346"/>
        <w:gridCol w:w="2048"/>
        <w:gridCol w:w="20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baseInfo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BaseInfo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基础信息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List&lt;CategoryInfo&gt;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类目信息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priceInfo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PriceInfo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价格信息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活动信息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linkInfo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LinkInfo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跟踪链接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注：标黄的信息与原始的文档不同，以该文档为准。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BaseInfo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goodsTitle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goodsSubTitle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商品副标题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imageList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List&lt;String&gt;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商品图片地址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self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是否自营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brandName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品牌名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brandCountryName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品牌国简称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groupBuyGoods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是否拼团商品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onlineStatus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上架状态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1上架，0下架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interPurch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是否内购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store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是否有库存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detailImgList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List&lt;String&gt;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页面图文详情中的图片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importType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贸易类型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直邮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保税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 海淘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 国内贸易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 个人清关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CategoryInfo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类目id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类目名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level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层级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PriceInfo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2071"/>
        <w:gridCol w:w="2050"/>
        <w:gridCol w:w="207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currentPrice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当前价格(普通会员享受的价格)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newUserPrice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新用户促销价格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memberCurrentPrice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黑卡会员专享价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拼团价格（如果是拼团商品）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marketPrice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市场价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discountLabel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折扣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注：该字段暂无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ActivityInfo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2071"/>
        <w:gridCol w:w="2050"/>
        <w:gridCol w:w="207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noPostage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是否包邮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activityLable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活动标签（多个标签逗号分隔）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singleTaxReduction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是否单品减税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singleTaxRate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单品减税比例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fullTaxReduction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是否满额减税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FullTaxMoney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满减需达到额度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FullTaxRate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满额减税比例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(暂无)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注：标黄的字段暂无，标绿的字段跟原始文档不同，以该文档为准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CommissionInfo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1966"/>
        <w:gridCol w:w="1781"/>
        <w:gridCol w:w="197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一般佣金比例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拼团佣金比例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（如果是拼团商品）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expireType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一般佣金有效期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长期有效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时间段有效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一般佣金开始时间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一般佣金结束时间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groupBuyExpireType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拼团佣金有效期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长期有效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时间段有效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拼团佣金开始时间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拼团佣金结束时间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yyyy-mm-dd HH:mm:ss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注：标黄的信息与原始的文档不同，以该文档为准。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LinkInfo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1961"/>
        <w:gridCol w:w="1852"/>
        <w:gridCol w:w="191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分享链接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shortShareUrl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分享短连接（此接口不返回）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goodsDetailUrl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商品详情页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拼团分享链接。如果是拼团商品（此接口不返回）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groupBuyShortShareUrl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拼团分享短链。如果是拼团商品（此接口不返回）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groupBuyGoodsDetailUrl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拼团商详页。如果是拼团商品（此接口不返回）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goodsPCUrl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pc端地址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miniShareUrl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微信小程序链接，需要企业自己生成二维码。</w:t>
            </w:r>
          </w:p>
        </w:tc>
      </w:tr>
    </w:tbl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示例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返回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"code": 200,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"data":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"dataList":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"activityInfo":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"activityLable": "每满220减20,券满20减5",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"noPostage": 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"baseInfo":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"brandCountryName": "MAC",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"brandName": "相宜本草",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"detailImgList":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"http://kaola-haitao.oss.kaolacdn.com/testiey6ncxk10007.jpeg",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"http://kaola-haitao.oss.kaolacdn.com/testiey6ndrs10008.jpg",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"http://kaola-haitao.oss.kaolacdn.com/testiey6nevv10009.jpg",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"http://kaola-haitao.oss.kaolacdn.com/testiey6nfw210010.jpg",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"http://kaola-haitao.oss.kaolacdn.com/testiey6ng8f10011.jpg",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"http://kaola-haitao.oss.kaolacdn.com/testiey6ngww10012.jpg",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"http://kaola-haitao.oss.kaolacdn.com/testiey6nh3w10013.jpg",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"http://kaola-haitao.oss.kaolacdn.com/testiey6nhbs10014.jpg"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"goodsTitle": "多类目-牛奶+奶粉+眼霜",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"groupBuyGoods": 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"imageList":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"http://kaola-haitao.oss.kaolacdn.com/testiey6mzv910006.jpg"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"importType":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"interPurch": 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"onlineStatus":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"self":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"store": 1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"categoryInfo": [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"categoryId": 372,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"categoryName": "买买买",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"level": 2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"categoryId": 375,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"categoryName": "化妆品_1",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"level": 3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"categoryId": 379,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"categoryName": "眼霜_1",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  "level": 4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"commissionInfo":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"commissionRate": 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"goodsId": 8066,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"linkInfo":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"goodsDetailUrl": "https://m-goods.kaola.com/product/8066.html",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"goodsPCUrl": "https://goods.kaola.com/product/8066.html",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"shareUrl": "https://cps.kaola.com/cps/zhuankeLogin?unionId=zhuanke_33333335001&amp;tc1=1&amp;tc2=2&amp;showWapBanner=0&amp;targetUrl=https%3A%2F%2Fm-goods.kaola.com%2Fproduct%2F8066.html"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"priceInfo": 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"currentPrice": 3000,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  "marketPrice": 3300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  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],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"pageNo":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"pageSize": 1,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 "total": 18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},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"msg": "SUCCESS"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活动信息查询接口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kaola.zhuanke.api.queryActivityInfo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4"/>
        <w:gridCol w:w="2060"/>
        <w:gridCol w:w="2050"/>
        <w:gridCol w:w="234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activityType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不传表示所有活动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邀请会员活动：ZHUANKE_INVITE_VIP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出单奖励活动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ORDER_NUM_REWARD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2346"/>
        <w:gridCol w:w="2049"/>
        <w:gridCol w:w="20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List&lt;ActivityInfo&gt;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ActivityInfo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activityId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activityName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activityType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活动类型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relateNum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出单奖励活动：有效订单数量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邀请会员活动：有效实付会员数量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afterPayNum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邀请会员活动：有效轻会员数量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settleStatus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结算状态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* 1 未结算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* 2 已结算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rewardAmount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奖励金额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示例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"code": 200,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"msg": "SUCCESS",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"data": [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"activityId": 790383907,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"activityName": "赚客8月下旬开黑奖励活动",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"activityType": "ZHUANKE_INVITE_VIP",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"afterPayNum":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"endTime": 1598889599000,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"relateNum": 8,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"rewardAmount": 240,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"startTime": 1597939200000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"activityId": 212252951,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"activityName": "考拉年黑卡会员821推广",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"activityType": "ORDER_NUM_REWARD",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"afterPayNum":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"endTime": 1598198399000,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"relateNum": 32,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"rewardAmount": 1920,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"startTime": 1597804200000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]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活动订单查询接口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Method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kaola.zhuanke.api.queryActivityOrder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Request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       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activityId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活动Id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pageNo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页码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pageSize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每页数量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最大500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订单开始时间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endTime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订单结束时间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 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Response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8"/>
        <w:gridCol w:w="2463"/>
        <w:gridCol w:w="1995"/>
        <w:gridCol w:w="207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code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返回码200  正常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msg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描述  SUCCESS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data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List&lt;ActivityOrder&gt;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订单列表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ActivityInfo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orderTime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下单时间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订单号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tc1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tc1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tc2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tc2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cardType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如果是黑卡订单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实付卡 : 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轻会员 : 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settleStatus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结算状态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0 未结算 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 1 已结算 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spacing w:val="12"/>
                <w:kern w:val="0"/>
                <w:sz w:val="21"/>
                <w:szCs w:val="21"/>
              </w:rPr>
              <w:t>2 已失效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示例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"code": 200,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"msg": "SUCCESS",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"data": [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"POP_2bbe629f4225b2a82f209c48bd8a6587",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1598194391000,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"640_0_184__fee64f40bbfa1ccb"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"POP_6b6591e33bd76aaf37631c91b1f5a65e",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1598190194000,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"640_0_184__a3c4f7d4c014db15"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"202008231010VORDER80483300",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1598148655000,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"640_0_184__3f541978893b93cb"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"202008231005VORDER80392918",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1598148342000,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"640_0_184__47bff8d7d25300f3"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"202008230850VORDER80614886",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1598143894000,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"640_0_184__f90e5a43e648728a"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"202008221843VORDER78901720",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1598093046000,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"640_0_184__ae3e9e640f2112cb"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"202008221415VORDER78118649",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1598076935000,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"640_0_184__95eeb72b8d718b64"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"202008220011VORDER76640792",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1598026325000,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2,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"640_0_184__2c8736ffb8a99701"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{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"cardType": 1,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"orderId": "POP_ad3dbb3043da52dacce504944fe57eb4",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"orderTime": 1598022144000,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"settleStatus": 0,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    "tc1": "640_0_184__636de0e920174ba4"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    }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   ]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spacing w:val="12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订单推送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color w:val="262626"/>
          <w:spacing w:val="12"/>
          <w:kern w:val="0"/>
        </w:rPr>
        <w:t>发送邮件</w:t>
      </w:r>
      <w:r>
        <w:rPr>
          <w:rFonts w:ascii="宋体" w:hAnsi="宋体" w:eastAsia="宋体" w:cs="宋体"/>
          <w:b/>
          <w:bCs/>
          <w:color w:val="262626"/>
          <w:spacing w:val="12"/>
          <w:kern w:val="0"/>
          <w:sz w:val="21"/>
          <w:szCs w:val="21"/>
        </w:rPr>
        <w:t>caixi.cx@alibaba-inc.com</w:t>
      </w:r>
      <w:r>
        <w:rPr>
          <w:rFonts w:ascii="宋体" w:hAnsi="宋体" w:eastAsia="宋体" w:cs="宋体"/>
          <w:b/>
          <w:bCs/>
          <w:color w:val="262626"/>
          <w:spacing w:val="12"/>
          <w:kern w:val="0"/>
        </w:rPr>
        <w:t>至申请，邮件内容需要携带赚客ID和推送地址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需要配置推送接口,大致同订单查询接口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 xml:space="preserve">POST 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HEADER：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("Content-Type", "application/json");</w:t>
      </w: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("Accept", "application/json");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2078"/>
        <w:gridCol w:w="2024"/>
        <w:gridCol w:w="2092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messageId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唯一ID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12"/>
                <w:kern w:val="0"/>
                <w:sz w:val="21"/>
                <w:szCs w:val="21"/>
              </w:rPr>
              <w:t>messageType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推送类型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PAYSUCCESS：支付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ORDERSENDED： 发货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TRADESUCCESS：交易成功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TRADEFAILURE：交易失败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SETTLED:结算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parentOrderId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大订单号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trackingCode1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渠道参数1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trackingCode2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渠道参数2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下单时间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payTime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支付时间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lastUpdateTime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最后更新时间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orderStatus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1已支付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2已发货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3交易成功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4 交易失败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hasAfterSale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是否售后退款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payAmount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支付金额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actualPayAmount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计算佣金金额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settleStatus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结算状态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未结算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已结算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 已失效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noCommissionReason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订单佣金失效原因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newAccount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是否新客首单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0 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1 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goodItemList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List&lt;GoodItem&gt;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订单商品信息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GoodItem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2085"/>
        <w:gridCol w:w="2085"/>
        <w:gridCol w:w="210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itemId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itemId,唯一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商品ID，一个订单下不唯一，可能分sku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goodsName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buyCount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Integer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购买件数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commissionRate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佣金比例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Long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一级类目id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categoryName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一级类目名称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unitPrice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商品单价（纯计算佣金的单价）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commissionAmount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该商品佣金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refundAmount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BigDecimal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退款金额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FFFFFF"/>
          <w:spacing w:val="12"/>
          <w:kern w:val="0"/>
          <w:sz w:val="21"/>
          <w:szCs w:val="21"/>
        </w:rPr>
        <w:t> 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6"/>
          <w:szCs w:val="36"/>
        </w:rPr>
        <w:t xml:space="preserve">批量推送更新商品ID 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每五分钟推送上五分钟有更新的商品信息，包含上架/下架/信息变动等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 xml:space="preserve">POST 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HEADER：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("Content-Type", "application/json");</w:t>
      </w: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pacing w:val="12"/>
          <w:kern w:val="0"/>
          <w:sz w:val="21"/>
          <w:szCs w:val="21"/>
        </w:rPr>
        <w:t>("Accept", "application/json");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  <w:gridCol w:w="20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kern w:val="0"/>
                <w:sz w:val="21"/>
                <w:szCs w:val="21"/>
              </w:rPr>
              <w:t>messageId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String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唯一ID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changeGoodsIds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List&lt;Long&gt;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变更的商品列表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返回码</w:t>
      </w:r>
    </w:p>
    <w:tbl>
      <w:tblPr>
        <w:tblStyle w:val="8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0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33"/>
                <w:szCs w:val="33"/>
              </w:rPr>
              <w:t>300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33"/>
                <w:szCs w:val="33"/>
              </w:rPr>
              <w:t>参数错误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33"/>
                <w:szCs w:val="33"/>
              </w:rPr>
              <w:t>400</w:t>
            </w:r>
          </w:p>
        </w:tc>
        <w:tc>
          <w:tcPr>
            <w:tcW w:w="20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33"/>
                <w:szCs w:val="33"/>
              </w:rPr>
              <w:t>内部错误</w:t>
            </w:r>
          </w:p>
        </w:tc>
      </w:tr>
    </w:tbl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Sign生成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v=1.0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timestamp=2018-07-04 21:45:48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signMethod=md5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unionId=zhuanke_54464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method=kaola.zhuanke.api.queryOrderInfo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type=2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orderId=2018070421320000212272760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secretKey为ihgjbfhhjkyybnjkk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最终连接串 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ihgjbfhhjkyybnjkkmethodkaola.zhuanke.api.queryOrderInfoorderId2018070421320000212272760signMethodmd5timestamp2018-07-04 21:45:48type2unionIdzhuanke_54464v1.0ihgjbfhhjkyybnjkk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sign 为 ACAFBCF0C6FE376095C4297F8649D0A2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 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164BD4"/>
    <w:rsid w:val="001D79AD"/>
    <w:rsid w:val="00395979"/>
    <w:rsid w:val="00402727"/>
    <w:rsid w:val="004028CF"/>
    <w:rsid w:val="00480340"/>
    <w:rsid w:val="00674B5C"/>
    <w:rsid w:val="00687B32"/>
    <w:rsid w:val="007271E4"/>
    <w:rsid w:val="00857E71"/>
    <w:rsid w:val="00CA4AFB"/>
    <w:rsid w:val="00D65C62"/>
    <w:rsid w:val="00DC7821"/>
    <w:rsid w:val="00FE2BF1"/>
    <w:rsid w:val="3CD17A0E"/>
    <w:rsid w:val="7C3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4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字符"/>
    <w:basedOn w:val="9"/>
    <w:link w:val="5"/>
    <w:uiPriority w:val="9"/>
    <w:rPr>
      <w:rFonts w:ascii="宋体" w:hAnsi="宋体" w:eastAsia="宋体" w:cs="宋体"/>
      <w:b/>
      <w:bCs/>
      <w:kern w:val="0"/>
    </w:rPr>
  </w:style>
  <w:style w:type="paragraph" w:customStyle="1" w:styleId="1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19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</w:rPr>
  </w:style>
  <w:style w:type="character" w:customStyle="1" w:styleId="20">
    <w:name w:val="lake-fontsize-12"/>
    <w:basedOn w:val="9"/>
    <w:qFormat/>
    <w:uiPriority w:val="0"/>
  </w:style>
  <w:style w:type="character" w:customStyle="1" w:styleId="21">
    <w:name w:val="lake-fontsize-16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5097</Words>
  <Characters>15717</Characters>
  <Lines>152</Lines>
  <Paragraphs>42</Paragraphs>
  <TotalTime>394</TotalTime>
  <ScaleCrop>false</ScaleCrop>
  <LinksUpToDate>false</LinksUpToDate>
  <CharactersWithSpaces>19146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Administrator</cp:lastModifiedBy>
  <dcterms:modified xsi:type="dcterms:W3CDTF">2021-01-12T10:32:32Z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