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7B4596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02BC0C45" w14:textId="044072B3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377D02A3" w14:textId="51DAF73D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058168D6" w14:textId="6C7E30E1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402606D3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7A8F74BB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5EC4264F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684FF60D" w14:textId="68717A08" w:rsidR="00CD4920" w:rsidRDefault="002A31D7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6A41C3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3314DA18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39EFD5CA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59AF337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4575E2B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12FF8E5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6A41C3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441895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441895">
          <w:pPr>
            <w:jc w:val="both"/>
          </w:pPr>
        </w:p>
        <w:p w14:paraId="1EC59BD0" w14:textId="77777777" w:rsidR="008F382A" w:rsidRDefault="008F382A" w:rsidP="00441895">
          <w:pPr>
            <w:jc w:val="both"/>
          </w:pPr>
        </w:p>
        <w:p w14:paraId="78B30FFA" w14:textId="77777777" w:rsidR="008F382A" w:rsidRPr="00570DB6" w:rsidRDefault="008F382A" w:rsidP="00441895">
          <w:pPr>
            <w:jc w:val="both"/>
          </w:pPr>
        </w:p>
        <w:p w14:paraId="35EC1A7A" w14:textId="38AD8FF9" w:rsidR="00AB61A8" w:rsidRDefault="00570DB6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5041" w:history="1">
            <w:r w:rsidR="00AB61A8" w:rsidRPr="00B16435">
              <w:rPr>
                <w:rStyle w:val="Hipersaitas"/>
                <w:noProof/>
              </w:rPr>
              <w:t>1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Tikslas ir uždaviniai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_Toc101265041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3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DC08121" w14:textId="5DF54B2E" w:rsidR="00AB61A8" w:rsidRDefault="00A01039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2" w:history="1">
            <w:r w:rsidR="00AB61A8" w:rsidRPr="00B16435">
              <w:rPr>
                <w:rStyle w:val="Hipersaitas"/>
                <w:noProof/>
              </w:rPr>
              <w:t>2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Duomenų aibė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_Toc101265042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4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1D269B6B" w14:textId="35FF734A" w:rsidR="00AB61A8" w:rsidRDefault="00A01039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3" w:history="1">
            <w:r w:rsidR="00AB61A8" w:rsidRPr="00B16435">
              <w:rPr>
                <w:rStyle w:val="Hipersaitas"/>
                <w:noProof/>
              </w:rPr>
              <w:t>3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Atliktos analizės aprašymas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_Toc101265043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5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6D2515D6" w14:textId="46AEB706" w:rsidR="00AB61A8" w:rsidRDefault="00A01039" w:rsidP="00441895">
          <w:pPr>
            <w:pStyle w:val="Turinys2"/>
            <w:tabs>
              <w:tab w:val="left" w:pos="88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4" w:history="1">
            <w:r w:rsidR="00AB61A8" w:rsidRPr="00B16435">
              <w:rPr>
                <w:rStyle w:val="Hipersaitas"/>
                <w:noProof/>
              </w:rPr>
              <w:t>3.1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Pradinis apdorojimas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_Toc101265044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5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42C394E6" w14:textId="7DBB4D29" w:rsidR="00AB61A8" w:rsidRDefault="00A01039" w:rsidP="00441895">
          <w:pPr>
            <w:pStyle w:val="Turinys2"/>
            <w:tabs>
              <w:tab w:val="left" w:pos="88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5" w:history="1">
            <w:r w:rsidR="00AB61A8" w:rsidRPr="00B16435">
              <w:rPr>
                <w:rStyle w:val="Hipersaitas"/>
                <w:noProof/>
              </w:rPr>
              <w:t>3.2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 xml:space="preserve">Klasterizavimas </w:t>
            </w:r>
            <w:r w:rsidR="00AB61A8" w:rsidRPr="00B16435">
              <w:rPr>
                <w:rStyle w:val="Hipersaitas"/>
                <w:rFonts w:ascii="Cambria Math" w:hAnsi="Cambria Math"/>
                <w:noProof/>
              </w:rPr>
              <w:t>k</w:t>
            </w:r>
            <w:r w:rsidR="00AB61A8" w:rsidRPr="00B16435">
              <w:rPr>
                <w:rStyle w:val="Hipersaitas"/>
                <w:noProof/>
              </w:rPr>
              <w:t>-means metodu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_Toc101265045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6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64341398" w14:textId="38A296E7" w:rsidR="00AB61A8" w:rsidRDefault="00A01039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6" w:history="1">
            <w:r w:rsidR="00AB61A8" w:rsidRPr="00B16435">
              <w:rPr>
                <w:rStyle w:val="Hipersaitas"/>
                <w:noProof/>
              </w:rPr>
              <w:t>4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Išvados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_Toc101265046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18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CE09878" w14:textId="706111B1" w:rsidR="00AB61A8" w:rsidRDefault="00A01039" w:rsidP="00441895">
          <w:pPr>
            <w:pStyle w:val="Turinys1"/>
            <w:tabs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7" w:history="1">
            <w:r w:rsidR="00AB61A8" w:rsidRPr="00B16435">
              <w:rPr>
                <w:rStyle w:val="Hipersaitas"/>
                <w:noProof/>
              </w:rPr>
              <w:t>Priedas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_Toc101265047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20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4A3947D2" w14:textId="0F45FCCD" w:rsidR="00570DB6" w:rsidRDefault="00570DB6" w:rsidP="004418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441895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441895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441895">
      <w:pPr>
        <w:pStyle w:val="Antrat1"/>
        <w:jc w:val="both"/>
        <w:rPr>
          <w:sz w:val="28"/>
          <w:szCs w:val="40"/>
        </w:rPr>
      </w:pPr>
      <w:bookmarkStart w:id="1" w:name="_Toc10126504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441895">
      <w:pPr>
        <w:jc w:val="both"/>
      </w:pPr>
    </w:p>
    <w:p w14:paraId="4E776AA9" w14:textId="77777777" w:rsidR="00726FD8" w:rsidRDefault="00726FD8" w:rsidP="00441895">
      <w:pPr>
        <w:jc w:val="both"/>
      </w:pPr>
    </w:p>
    <w:p w14:paraId="26E337A1" w14:textId="42879EF1" w:rsidR="00374F81" w:rsidRDefault="00374F81" w:rsidP="00441895">
      <w:pPr>
        <w:jc w:val="both"/>
      </w:pPr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441895">
      <w:pPr>
        <w:jc w:val="both"/>
      </w:pPr>
    </w:p>
    <w:p w14:paraId="39CDF8BA" w14:textId="2DCBC7F8" w:rsidR="00725C20" w:rsidRDefault="00374F81" w:rsidP="00441895">
      <w:pPr>
        <w:jc w:val="both"/>
      </w:pPr>
      <w:r>
        <w:t>Uždaviniai:</w:t>
      </w:r>
    </w:p>
    <w:p w14:paraId="16A56369" w14:textId="00238E9E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2F8C7E5A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tam tikru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algoritmu.</w:t>
      </w:r>
    </w:p>
    <w:p w14:paraId="22F05FBB" w14:textId="07F5B219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441895">
      <w:pPr>
        <w:jc w:val="both"/>
      </w:pPr>
    </w:p>
    <w:p w14:paraId="11274401" w14:textId="77777777" w:rsidR="00374F81" w:rsidRDefault="00374F81" w:rsidP="00441895">
      <w:pPr>
        <w:jc w:val="both"/>
      </w:pPr>
    </w:p>
    <w:p w14:paraId="704F17DA" w14:textId="77777777" w:rsidR="00012BF4" w:rsidRDefault="00012BF4" w:rsidP="00441895">
      <w:pPr>
        <w:jc w:val="both"/>
      </w:pPr>
    </w:p>
    <w:p w14:paraId="7A8012EA" w14:textId="77777777" w:rsidR="00012BF4" w:rsidRDefault="00012BF4" w:rsidP="00441895">
      <w:pPr>
        <w:jc w:val="both"/>
      </w:pPr>
    </w:p>
    <w:p w14:paraId="2D157355" w14:textId="15498716" w:rsidR="00054E6F" w:rsidRDefault="00054E6F" w:rsidP="00441895">
      <w:pPr>
        <w:jc w:val="both"/>
      </w:pPr>
    </w:p>
    <w:p w14:paraId="40D00A18" w14:textId="77777777" w:rsidR="00054E6F" w:rsidRDefault="00054E6F" w:rsidP="00441895">
      <w:pPr>
        <w:jc w:val="both"/>
      </w:pPr>
    </w:p>
    <w:p w14:paraId="23AEB56A" w14:textId="00725FAE" w:rsidR="00012BF4" w:rsidRDefault="00150F28" w:rsidP="00441895">
      <w:pPr>
        <w:jc w:val="both"/>
      </w:pPr>
      <w:r>
        <w:br w:type="page"/>
      </w:r>
    </w:p>
    <w:p w14:paraId="3DE59C58" w14:textId="490864AB" w:rsidR="00012BF4" w:rsidRPr="003E1F95" w:rsidRDefault="00012BF4" w:rsidP="00441895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126504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441895">
      <w:pPr>
        <w:jc w:val="both"/>
      </w:pPr>
    </w:p>
    <w:p w14:paraId="16E8CA30" w14:textId="71B882C7" w:rsidR="00BA56D1" w:rsidRPr="00830E18" w:rsidRDefault="00BA56D1" w:rsidP="00441895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441895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5057A09E" w:rsidR="00BA56D1" w:rsidRDefault="00BA56D1" w:rsidP="00441895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441895">
      <w:pPr>
        <w:jc w:val="both"/>
      </w:pPr>
    </w:p>
    <w:p w14:paraId="17A69B26" w14:textId="51F1F5A4" w:rsidR="00D93110" w:rsidRDefault="00D93110" w:rsidP="00441895">
      <w:pPr>
        <w:jc w:val="both"/>
      </w:pPr>
      <w:r>
        <w:t>Duomenų aibę sudaro tokie požymiai:</w:t>
      </w:r>
    </w:p>
    <w:p w14:paraId="4A69881E" w14:textId="77777777" w:rsidR="00DE555F" w:rsidRDefault="00DE555F" w:rsidP="00441895">
      <w:pPr>
        <w:jc w:val="both"/>
      </w:pPr>
    </w:p>
    <w:p w14:paraId="4E7E943C" w14:textId="1B2C197D" w:rsidR="00BA56D1" w:rsidRPr="00BA56D1" w:rsidRDefault="00BA56D1" w:rsidP="00441895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441895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441895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441895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441895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441895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441895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441895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441895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441895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441895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441895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441895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441895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441895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441895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441895">
      <w:pPr>
        <w:jc w:val="both"/>
      </w:pPr>
    </w:p>
    <w:p w14:paraId="7EFCD464" w14:textId="77777777" w:rsidR="00E808DC" w:rsidRPr="00E808DC" w:rsidRDefault="00D8376F" w:rsidP="00441895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441895">
      <w:pPr>
        <w:pStyle w:val="Antrat1"/>
        <w:jc w:val="both"/>
        <w:rPr>
          <w:sz w:val="28"/>
          <w:szCs w:val="40"/>
        </w:rPr>
      </w:pPr>
      <w:bookmarkStart w:id="5" w:name="_Toc10126504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441895">
      <w:pPr>
        <w:jc w:val="both"/>
      </w:pPr>
    </w:p>
    <w:p w14:paraId="0943D879" w14:textId="6BAA77C0" w:rsidR="007545FD" w:rsidRPr="001444B9" w:rsidRDefault="00DB4FB6" w:rsidP="00441895">
      <w:pPr>
        <w:pStyle w:val="Antrat2"/>
        <w:jc w:val="both"/>
      </w:pPr>
      <w:bookmarkStart w:id="6" w:name="_Toc101265044"/>
      <w:r>
        <w:t>Pradinis apdorojimas</w:t>
      </w:r>
      <w:bookmarkEnd w:id="6"/>
    </w:p>
    <w:p w14:paraId="6AFAC079" w14:textId="3207BEEC" w:rsidR="00E01EEF" w:rsidRDefault="00E01EEF" w:rsidP="00441895">
      <w:pPr>
        <w:pStyle w:val="Antrat"/>
        <w:keepNext/>
        <w:jc w:val="both"/>
      </w:pPr>
    </w:p>
    <w:p w14:paraId="09CCB8A9" w14:textId="77777777" w:rsidR="00441895" w:rsidRDefault="00B353FE" w:rsidP="00441895">
      <w:pPr>
        <w:jc w:val="both"/>
      </w:pPr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</w:p>
    <w:p w14:paraId="4CE18A15" w14:textId="77777777" w:rsidR="00441895" w:rsidRDefault="001C6B03" w:rsidP="00441895">
      <w:pPr>
        <w:jc w:val="both"/>
      </w:pPr>
      <w:r>
        <w:t>Visų skaitinių požymių matavimo skalės suvienodintos standartizuojant juos pagal vidurkį ir dispersiją.</w:t>
      </w:r>
    </w:p>
    <w:p w14:paraId="6E343CAC" w14:textId="63C583CF" w:rsidR="00B353FE" w:rsidRDefault="00DB4FB6" w:rsidP="00441895">
      <w:pPr>
        <w:jc w:val="both"/>
      </w:pPr>
      <w:r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>
        <w:fldChar w:fldCharType="begin"/>
      </w:r>
      <w:r>
        <w:instrText xml:space="preserve"> REF _Ref101256062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1</w:t>
      </w:r>
      <w:r>
        <w:fldChar w:fldCharType="end"/>
      </w:r>
      <w:r>
        <w:t xml:space="preserve"> pav.</w:t>
      </w:r>
      <w:r w:rsidR="00922C27">
        <w:t>)</w:t>
      </w:r>
      <w:r>
        <w:t>.</w:t>
      </w:r>
    </w:p>
    <w:p w14:paraId="5DDAB49E" w14:textId="2A4FF9C6" w:rsidR="00922C27" w:rsidRDefault="00922C27" w:rsidP="00441895">
      <w:pPr>
        <w:jc w:val="both"/>
      </w:pPr>
    </w:p>
    <w:p w14:paraId="69CC9D98" w14:textId="13A2B06A" w:rsidR="00922C27" w:rsidRDefault="005A2ACE" w:rsidP="00441895">
      <w:pPr>
        <w:keepNext/>
        <w:jc w:val="both"/>
      </w:pPr>
      <w:r>
        <w:rPr>
          <w:noProof/>
        </w:rPr>
        <w:drawing>
          <wp:inline distT="0" distB="0" distL="0" distR="0" wp14:anchorId="63568874" wp14:editId="6AD1CD9E">
            <wp:extent cx="4370730" cy="3404382"/>
            <wp:effectExtent l="0" t="0" r="0" b="571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6" cy="3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77421C4D" w:rsidR="00922C27" w:rsidRPr="00B353FE" w:rsidRDefault="00380842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091F05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441895">
      <w:pPr>
        <w:pStyle w:val="Antrat"/>
        <w:jc w:val="both"/>
      </w:pPr>
    </w:p>
    <w:p w14:paraId="7151CDE3" w14:textId="77777777" w:rsidR="00922C27" w:rsidRPr="00922C27" w:rsidRDefault="00922C27" w:rsidP="00441895">
      <w:pPr>
        <w:jc w:val="both"/>
      </w:pPr>
    </w:p>
    <w:p w14:paraId="3F9C5DE2" w14:textId="092951EA" w:rsidR="00E575AF" w:rsidRPr="00E575AF" w:rsidRDefault="00A86166" w:rsidP="00441895">
      <w:pPr>
        <w:jc w:val="both"/>
      </w:pPr>
      <w:r>
        <w:br w:type="page"/>
      </w:r>
    </w:p>
    <w:p w14:paraId="35A39250" w14:textId="7273E389" w:rsidR="00EC64DC" w:rsidRDefault="00DB4FB6" w:rsidP="00441895">
      <w:pPr>
        <w:pStyle w:val="Antrat2"/>
        <w:jc w:val="both"/>
      </w:pPr>
      <w:bookmarkStart w:id="8" w:name="_Toc101265045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441895">
      <w:pPr>
        <w:jc w:val="both"/>
      </w:pPr>
    </w:p>
    <w:p w14:paraId="00D59B20" w14:textId="46D80CE2" w:rsidR="00922C27" w:rsidRDefault="00AA3F69" w:rsidP="00441895">
      <w:pPr>
        <w:jc w:val="both"/>
      </w:pPr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 xml:space="preserve">) kiekvienam klasteriui apskaičiuoja </w:t>
      </w:r>
      <w:proofErr w:type="spellStart"/>
      <w:r>
        <w:t>centroidą</w:t>
      </w:r>
      <w:proofErr w:type="spellEnd"/>
      <w:r>
        <w:t xml:space="preserve"> (svorio centr</w:t>
      </w:r>
      <w:r w:rsidR="002B6846">
        <w:t>ą</w:t>
      </w:r>
      <w:r>
        <w:t xml:space="preserve">) ir kiekvieną objektą priskiria artimiausiam </w:t>
      </w:r>
      <w:proofErr w:type="spellStart"/>
      <w:r>
        <w:t>centroidui</w:t>
      </w:r>
      <w:proofErr w:type="spellEnd"/>
      <w:r>
        <w:t xml:space="preserve">. Ši procedūra kartojama iki tol, kol tenkinamas sustojimo kriterijus.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>pasirenkamas iš anksto</w:t>
      </w:r>
      <w:r w:rsidR="00E21445">
        <w:t xml:space="preserve"> </w:t>
      </w:r>
      <w:sdt>
        <w:sdtPr>
          <w:id w:val="-668100263"/>
          <w:citation/>
        </w:sdtPr>
        <w:sdtEndPr/>
        <w:sdtContent>
          <w:r w:rsidR="00E21445">
            <w:fldChar w:fldCharType="begin"/>
          </w:r>
          <w:r w:rsidR="00E21445" w:rsidRPr="007B4596">
            <w:instrText xml:space="preserve"> CITATION The \l 1033 </w:instrText>
          </w:r>
          <w:r w:rsidR="00E21445">
            <w:fldChar w:fldCharType="separate"/>
          </w:r>
          <w:r w:rsidR="00EB5787" w:rsidRPr="007B4596">
            <w:rPr>
              <w:noProof/>
            </w:rPr>
            <w:t>(1)</w:t>
          </w:r>
          <w:r w:rsidR="00E21445">
            <w:fldChar w:fldCharType="end"/>
          </w:r>
        </w:sdtContent>
      </w:sdt>
      <w:r w:rsidR="00831BFD">
        <w:t>,</w:t>
      </w:r>
      <w:sdt>
        <w:sdtPr>
          <w:id w:val="-1648121363"/>
          <w:citation/>
        </w:sdtPr>
        <w:sdtEndPr/>
        <w:sdtContent>
          <w:r w:rsidR="00831BFD">
            <w:fldChar w:fldCharType="begin"/>
          </w:r>
          <w:r w:rsidR="00831BFD" w:rsidRPr="007B4596">
            <w:instrText xml:space="preserve"> CITATION LYo12 \l 1033 </w:instrText>
          </w:r>
          <w:r w:rsidR="00831BFD">
            <w:fldChar w:fldCharType="separate"/>
          </w:r>
          <w:r w:rsidR="00EB5787" w:rsidRPr="007B4596">
            <w:rPr>
              <w:noProof/>
            </w:rPr>
            <w:t xml:space="preserve"> (2)</w:t>
          </w:r>
          <w:r w:rsidR="00831BFD">
            <w:fldChar w:fldCharType="end"/>
          </w:r>
        </w:sdtContent>
      </w:sdt>
      <w:r>
        <w:t xml:space="preserve">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netinkamas neiškilių formų klasteriams identifikuoti. Prasti klasterizavimo rezultatai gaunami </w:t>
      </w:r>
      <w:r w:rsidR="002B6846">
        <w:t xml:space="preserve">ir </w:t>
      </w:r>
      <w:r>
        <w:t>turint skirtingo dydžio, tankio ar dispersijos tikruosius klasterius.</w:t>
      </w:r>
    </w:p>
    <w:p w14:paraId="46E3E200" w14:textId="77777777" w:rsidR="002B6846" w:rsidRDefault="002B6846" w:rsidP="00441895">
      <w:pPr>
        <w:jc w:val="both"/>
      </w:pPr>
    </w:p>
    <w:p w14:paraId="5B0F3D94" w14:textId="7CF958F4" w:rsidR="00B751C3" w:rsidRDefault="002B6846" w:rsidP="00441895">
      <w:pPr>
        <w:autoSpaceDE w:val="0"/>
        <w:autoSpaceDN w:val="0"/>
        <w:adjustRightInd w:val="0"/>
        <w:spacing w:after="0" w:line="240" w:lineRule="auto"/>
        <w:jc w:val="both"/>
      </w:pPr>
      <w:r>
        <w:t>Optimaliam klasterių skaičiui rasti 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kreivė pagal klasterių skaičių k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5DAF7427" w14:textId="0ADD6652" w:rsidR="00DB4FB6" w:rsidRDefault="00257649" w:rsidP="00441895">
      <w:pPr>
        <w:autoSpaceDE w:val="0"/>
        <w:autoSpaceDN w:val="0"/>
        <w:adjustRightInd w:val="0"/>
        <w:spacing w:after="0" w:line="240" w:lineRule="auto"/>
        <w:jc w:val="both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441895">
        <w:instrText xml:space="preserve"> \* MERGEFORMAT </w:instrText>
      </w:r>
      <w:r w:rsidR="00DB4FB6">
        <w:fldChar w:fldCharType="separate"/>
      </w:r>
      <w:r w:rsidR="00091F05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441895">
        <w:instrText xml:space="preserve"> \* MERGEFORMAT </w:instrText>
      </w:r>
      <w:r w:rsidR="00DB4FB6">
        <w:fldChar w:fldCharType="separate"/>
      </w:r>
      <w:r w:rsidR="00091F05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009356E8" w14:textId="77777777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2F0BCE6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12639C14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091F05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B258833" w14:textId="49E6E0AC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A96AAB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7691D4C1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091F05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9510849" w14:textId="44B7A1CD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C36183" w14:textId="024364B9" w:rsidR="00E2787D" w:rsidRDefault="00C6130C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441895">
        <w:rPr>
          <w:rFonts w:ascii="Calibri" w:hAnsi="Calibri" w:cs="Calibri"/>
        </w:rPr>
        <w:instrText xml:space="preserve"> \* MERGEFORMAT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091F05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441895">
        <w:rPr>
          <w:rFonts w:ascii="Calibri" w:hAnsi="Calibri" w:cs="Calibri"/>
        </w:rPr>
        <w:instrText xml:space="preserve"> \* MERGEFORMAT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091F05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A0E5A96" w14:textId="23D8F7CE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5AFDBC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213466A2" w:rsidR="00D97BEE" w:rsidRDefault="00B75B31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091F05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441895">
      <w:pPr>
        <w:jc w:val="both"/>
      </w:pPr>
    </w:p>
    <w:p w14:paraId="58449DA0" w14:textId="77777777" w:rsidR="00E2787D" w:rsidRDefault="00E2787D" w:rsidP="0044189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6FDC2310" w:rsidR="00E2787D" w:rsidRDefault="00E2787D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091F05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441895">
      <w:pPr>
        <w:jc w:val="both"/>
      </w:pPr>
    </w:p>
    <w:p w14:paraId="562F4D87" w14:textId="6FBE25B5" w:rsidR="00E2787D" w:rsidRDefault="00E2787D" w:rsidP="00441895">
      <w:pPr>
        <w:jc w:val="both"/>
      </w:pPr>
    </w:p>
    <w:p w14:paraId="5C036242" w14:textId="77777777" w:rsidR="00E2787D" w:rsidRDefault="00E2787D" w:rsidP="00441895">
      <w:pPr>
        <w:keepNext/>
        <w:jc w:val="both"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34BC0431" w:rsidR="00E2787D" w:rsidRPr="00E2787D" w:rsidRDefault="00E2787D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091F05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A1A055D" w14:textId="77777777" w:rsidR="00AB61A8" w:rsidRDefault="00AB61A8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18C3CE" w14:textId="1AA102B8" w:rsidR="00EB38BC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441895">
        <w:rPr>
          <w:rFonts w:ascii="Calibri" w:hAnsi="Calibri" w:cs="Calibri"/>
        </w:rPr>
        <w:instrText xml:space="preserve"> \* MERGEFORMAT </w:instrText>
      </w:r>
      <w:r w:rsidR="00EB38BC">
        <w:rPr>
          <w:rFonts w:ascii="Calibri" w:hAnsi="Calibri" w:cs="Calibri"/>
        </w:rPr>
      </w:r>
      <w:r w:rsidR="00EB38BC">
        <w:rPr>
          <w:rFonts w:ascii="Calibri" w:hAnsi="Calibri" w:cs="Calibri"/>
        </w:rPr>
        <w:fldChar w:fldCharType="separate"/>
      </w:r>
      <w:r w:rsidR="00091F05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3EB8688" w14:textId="3D94F03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5D03B89" w14:textId="7CB1BAC9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FF184A4" w14:textId="77777777" w:rsidR="00AF521E" w:rsidRDefault="00AF521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172A1FDC" w:rsidR="00AF521E" w:rsidRDefault="00AF521E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091F05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6268D8" w14:textId="47C74DDB" w:rsidR="00AF521E" w:rsidRDefault="00AF521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402A0E0" w14:textId="77777777" w:rsidR="00EB38BC" w:rsidRDefault="00EB38BC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E2A66CD" w14:textId="2A0BE9EA" w:rsidR="00B75B31" w:rsidRPr="00B75B31" w:rsidRDefault="00B75B31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59948537" w14:textId="77777777" w:rsidR="007F4315" w:rsidRDefault="00601C51" w:rsidP="00441895">
      <w:pPr>
        <w:autoSpaceDE w:val="0"/>
        <w:autoSpaceDN w:val="0"/>
        <w:adjustRightInd w:val="0"/>
        <w:spacing w:after="0" w:line="240" w:lineRule="auto"/>
        <w:jc w:val="both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3E1A0E64" w:rsidR="0076108E" w:rsidRPr="0076108E" w:rsidRDefault="00090654" w:rsidP="0044189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44189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14:paraId="59CD7DFE" w14:textId="7F75972A" w:rsidR="00B75B31" w:rsidRPr="00B75B31" w:rsidRDefault="00B75B31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45F524B0" w14:textId="688D5185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7D5680" w14:textId="336C37A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F3A0506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194EF88E" w:rsidR="00D97BEE" w:rsidRDefault="00BE66F9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091F05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0B7A1C2" w14:textId="1FC54F65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F8386D8" w14:textId="7777777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5BD2B56" w14:textId="75347900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BB6263B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4575D6DB" w:rsidR="00D97BEE" w:rsidRDefault="00BE66F9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091F05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441895">
      <w:pPr>
        <w:jc w:val="both"/>
      </w:pPr>
    </w:p>
    <w:p w14:paraId="202329E0" w14:textId="1FDE91F8" w:rsidR="002E7090" w:rsidRPr="002E7090" w:rsidRDefault="009577BA" w:rsidP="00441895">
      <w:pPr>
        <w:jc w:val="both"/>
      </w:pPr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441895">
      <w:pPr>
        <w:jc w:val="both"/>
      </w:pPr>
    </w:p>
    <w:p w14:paraId="5026BE84" w14:textId="77777777" w:rsidR="002E7090" w:rsidRDefault="002E7090" w:rsidP="0044189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6737E753" w:rsidR="002E7090" w:rsidRDefault="002E7090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091F05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441895">
      <w:pPr>
        <w:jc w:val="both"/>
      </w:pPr>
    </w:p>
    <w:p w14:paraId="4ADE9CC8" w14:textId="77777777" w:rsidR="002E7090" w:rsidRDefault="002E7090" w:rsidP="00441895">
      <w:pPr>
        <w:keepNext/>
        <w:jc w:val="both"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6A63DA6D" w:rsidR="002E7090" w:rsidRDefault="002E7090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091F05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3A8D52A7" w14:textId="77777777" w:rsidR="002E7090" w:rsidRPr="002E7090" w:rsidRDefault="002E7090" w:rsidP="00441895">
      <w:pPr>
        <w:jc w:val="both"/>
      </w:pPr>
    </w:p>
    <w:p w14:paraId="6724B2FF" w14:textId="05F3E09E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7FCCA2A" w14:textId="58AF3596" w:rsidR="00D97BEE" w:rsidRPr="00023A4F" w:rsidRDefault="007F4315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F27A380" w14:textId="77777777" w:rsidR="007F4315" w:rsidRDefault="007F4315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FEABE3C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743D7C86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091F05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</w:p>
    <w:p w14:paraId="77BC96E8" w14:textId="3E0000CF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12BE2F0" w14:textId="2BADCD95" w:rsidR="00DF2C97" w:rsidRDefault="00DF2C97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5B4900A" w14:textId="2F2346FB" w:rsidR="00DF2C97" w:rsidRDefault="00DF2C97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441895">
        <w:rPr>
          <w:rFonts w:ascii="Calibri" w:hAnsi="Calibri" w:cs="Calibri"/>
        </w:rPr>
        <w:instrText xml:space="preserve"> \* MERGEFORMAT </w:instrText>
      </w:r>
      <w:r w:rsidR="00E44970">
        <w:rPr>
          <w:rFonts w:ascii="Calibri" w:hAnsi="Calibri" w:cs="Calibri"/>
        </w:rPr>
      </w:r>
      <w:r w:rsidR="00E44970">
        <w:rPr>
          <w:rFonts w:ascii="Calibri" w:hAnsi="Calibri" w:cs="Calibri"/>
        </w:rPr>
        <w:fldChar w:fldCharType="separate"/>
      </w:r>
      <w:r w:rsidR="00091F05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607798F" w14:textId="5817CB03" w:rsidR="00DF2C97" w:rsidRDefault="00DF2C97" w:rsidP="00441895">
      <w:pPr>
        <w:pStyle w:val="Antrat"/>
        <w:keepNext/>
        <w:jc w:val="both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091F05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7A9E837" w14:textId="0A02B5A7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4FF864F" w14:textId="79D058D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8ED2FA2" w14:textId="4E4939AF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A36D4A0" w14:textId="5487E719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CB99646" w14:textId="76C706B8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C59B475" w14:textId="286CD0D6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1945D88" w14:textId="63D528A9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385B7C9" w14:textId="3BE84C12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9BB3544" w14:textId="7DF74CAA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345033B" w14:textId="7777777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A996A64" w14:textId="2A9358B1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EA83648" w14:textId="10A52E31" w:rsidR="00E44970" w:rsidRDefault="00E44970" w:rsidP="00441895">
      <w:pPr>
        <w:pStyle w:val="Antrat"/>
        <w:keepNext/>
        <w:jc w:val="both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091F05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F6C7D54" w14:textId="77777777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C6AEFAE" w14:textId="165DDBD1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9C6B0F3" w14:textId="57B4BFB3" w:rsidR="007B385A" w:rsidRDefault="007B385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1139EF" w14:textId="77777777" w:rsidR="00B422A3" w:rsidRDefault="00B422A3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126C68F" w14:textId="079C2023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1E596C6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22A594EE" w:rsidR="00ED423A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091F05">
        <w:rPr>
          <w:noProof/>
        </w:rPr>
        <w:t>13</w:t>
      </w:r>
      <w:bookmarkEnd w:id="23"/>
      <w:r>
        <w:fldChar w:fldCharType="end"/>
      </w:r>
      <w:r>
        <w:t xml:space="preserve"> 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03429D0" w14:textId="7E9CD8D6" w:rsidR="00ED423A" w:rsidRDefault="00537A46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E40E0F4" w14:textId="7777777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6D30081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482B0FE3" w:rsidR="00ED423A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091F05">
        <w:rPr>
          <w:noProof/>
        </w:rPr>
        <w:t>14</w:t>
      </w:r>
      <w:bookmarkEnd w:id="24"/>
      <w:r>
        <w:fldChar w:fldCharType="end"/>
      </w:r>
      <w:r>
        <w:t xml:space="preserve"> p</w:t>
      </w:r>
      <w:r w:rsidR="00302B39">
        <w:t>av. Dainų energija pagal klasterį</w:t>
      </w:r>
    </w:p>
    <w:p w14:paraId="5E194A46" w14:textId="0B43573E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176AA02" w14:textId="3064E951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E0004D7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6F82808E" w:rsidR="00ED423A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091F05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AB70CEF" w14:textId="1B77EE9D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4E1D6B9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44277A24" w:rsidR="00ED423A" w:rsidRDefault="00B75B31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091F05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1220DEFC" w14:textId="12171E60" w:rsidR="002E4DA7" w:rsidRDefault="002E4DA7" w:rsidP="00441895">
      <w:pPr>
        <w:jc w:val="both"/>
      </w:pPr>
      <w:r>
        <w:br w:type="page"/>
      </w:r>
    </w:p>
    <w:p w14:paraId="190AA410" w14:textId="1D624805" w:rsidR="002E4DA7" w:rsidRDefault="002E4DA7" w:rsidP="00441895">
      <w:pPr>
        <w:pStyle w:val="Antrat2"/>
        <w:jc w:val="both"/>
      </w:pPr>
      <w:r>
        <w:lastRenderedPageBreak/>
        <w:t xml:space="preserve">Klasterizavimas </w:t>
      </w:r>
      <w:r>
        <w:rPr>
          <w:rFonts w:ascii="Cambria Math" w:hAnsi="Cambria Math"/>
          <w:i/>
          <w:iCs/>
        </w:rPr>
        <w:t>DBSCAN</w:t>
      </w:r>
      <w:r>
        <w:t xml:space="preserve"> metodu</w:t>
      </w:r>
    </w:p>
    <w:p w14:paraId="1BF4FE87" w14:textId="30333B25" w:rsidR="002E4DA7" w:rsidRDefault="002E4DA7" w:rsidP="00441895">
      <w:pPr>
        <w:jc w:val="both"/>
      </w:pPr>
    </w:p>
    <w:p w14:paraId="2509DACF" w14:textId="5276DF6E" w:rsidR="00823DBE" w:rsidRDefault="009B31E3" w:rsidP="00441895">
      <w:pPr>
        <w:jc w:val="both"/>
      </w:pPr>
      <w:r>
        <w:t>DBSCAN yra tankiu paremtas klasterizavimo metodas, kuriame klasteriai apibrėžiami</w:t>
      </w:r>
      <w:r w:rsidR="009B64BD">
        <w:t xml:space="preserve"> kaip didžiausia duomenų aibė, sudaryta iš </w:t>
      </w:r>
      <w:r w:rsidR="00E616E3">
        <w:t xml:space="preserve">pagal tam tikrus </w:t>
      </w:r>
      <w:r w:rsidR="009B64BD">
        <w:t>tankio kriterijus</w:t>
      </w:r>
      <w:r w:rsidR="00E616E3">
        <w:t xml:space="preserve"> sujungtų taškų</w:t>
      </w:r>
      <w:r w:rsidR="00AF45D1">
        <w:t xml:space="preserve"> </w:t>
      </w:r>
      <w:sdt>
        <w:sdtPr>
          <w:id w:val="-306239115"/>
          <w:citation/>
        </w:sdtPr>
        <w:sdtEndPr/>
        <w:sdtContent>
          <w:r w:rsidR="00AF45D1">
            <w:fldChar w:fldCharType="begin"/>
          </w:r>
          <w:r w:rsidR="00AF45D1" w:rsidRPr="00AF45D1">
            <w:instrText xml:space="preserve"> CITATION MEs96 \l 1033 </w:instrText>
          </w:r>
          <w:r w:rsidR="00AF45D1">
            <w:fldChar w:fldCharType="separate"/>
          </w:r>
          <w:r w:rsidR="00AF45D1" w:rsidRPr="00AF45D1">
            <w:rPr>
              <w:noProof/>
            </w:rPr>
            <w:t>(3)</w:t>
          </w:r>
          <w:r w:rsidR="00AF45D1">
            <w:fldChar w:fldCharType="end"/>
          </w:r>
        </w:sdtContent>
      </w:sdt>
      <w:r w:rsidR="009B64BD">
        <w:t>.</w:t>
      </w:r>
      <w:r w:rsidR="008A3533">
        <w:t xml:space="preserve"> </w:t>
      </w:r>
      <w:r>
        <w:t>Šis metodas gali aptikti bet kokios formos klasterius, susidoroja su triukšmu, tačiau algoritm</w:t>
      </w:r>
      <w:r w:rsidR="00E616E3">
        <w:t xml:space="preserve">o </w:t>
      </w:r>
      <w:r>
        <w:t>rezultatus labai stipriai įtakoja pasirinkti parametrai</w:t>
      </w:r>
      <w:r w:rsidR="008A3533">
        <w:t xml:space="preserve">. </w:t>
      </w:r>
      <w:r w:rsidR="00AF45D1">
        <w:t xml:space="preserve">Pirmas </w:t>
      </w:r>
      <w:r w:rsidR="008A3533">
        <w:t>parametra</w:t>
      </w:r>
      <w:r w:rsidR="00AF45D1">
        <w:t>s</w:t>
      </w:r>
      <w:r w:rsidR="008A3533">
        <w:t xml:space="preserve"> yra </w:t>
      </w:r>
      <w:r w:rsidR="00823DBE">
        <w:t>maksimalus paieškos atstumas nuo nepriskirto taško</w:t>
      </w:r>
      <w:r w:rsidR="00AF45D1">
        <w:t xml:space="preserve"> </w:t>
      </w:r>
      <w:proofErr w:type="spellStart"/>
      <w:r w:rsidR="00AF45D1" w:rsidRPr="00AF45D1">
        <w:rPr>
          <w:rFonts w:ascii="Cambria Math" w:hAnsi="Cambria Math"/>
          <w:i/>
          <w:iCs/>
        </w:rPr>
        <w:t>eps</w:t>
      </w:r>
      <w:proofErr w:type="spellEnd"/>
      <w:r w:rsidR="008A3533">
        <w:t>, kuris</w:t>
      </w:r>
      <w:r w:rsidR="00823DBE">
        <w:t xml:space="preserve"> </w:t>
      </w:r>
      <w:r w:rsidR="008A3533">
        <w:t>yra</w:t>
      </w:r>
      <w:r w:rsidR="00823DBE">
        <w:t xml:space="preserve"> atsakingas už paieškos apskritimo dydį</w:t>
      </w:r>
      <w:r w:rsidR="00AF45D1">
        <w:t>. Kitas parametras</w:t>
      </w:r>
      <w:r w:rsidR="008A3533">
        <w:t xml:space="preserve"> </w:t>
      </w:r>
      <w:proofErr w:type="spellStart"/>
      <w:r w:rsidR="00AF45D1" w:rsidRPr="00AF45D1">
        <w:rPr>
          <w:rFonts w:ascii="Cambria Math" w:hAnsi="Cambria Math"/>
          <w:i/>
          <w:iCs/>
        </w:rPr>
        <w:t>MinPts</w:t>
      </w:r>
      <w:proofErr w:type="spellEnd"/>
      <w:r w:rsidR="00AF45D1">
        <w:t xml:space="preserve"> yra</w:t>
      </w:r>
      <w:r w:rsidR="008A3533">
        <w:t xml:space="preserve"> </w:t>
      </w:r>
      <w:r w:rsidR="00823DBE">
        <w:t>minimalus kaimynų, kurie yra artimi nepriskirtam taškui apskritimo aplinkoje, skaičius</w:t>
      </w:r>
      <w:r w:rsidR="008A3533">
        <w:t>.</w:t>
      </w:r>
    </w:p>
    <w:p w14:paraId="196A8EC6" w14:textId="27F3FF99" w:rsidR="00E03F14" w:rsidRDefault="00E03F14" w:rsidP="00441895">
      <w:pPr>
        <w:jc w:val="both"/>
      </w:pPr>
    </w:p>
    <w:p w14:paraId="56A156DD" w14:textId="068E44AA" w:rsidR="00E03F14" w:rsidRDefault="00E03F14" w:rsidP="00441895">
      <w:pPr>
        <w:jc w:val="both"/>
      </w:pPr>
    </w:p>
    <w:p w14:paraId="1AECE236" w14:textId="0CAEEACA" w:rsidR="00E03F14" w:rsidRDefault="00E03F14" w:rsidP="00441895">
      <w:pPr>
        <w:jc w:val="both"/>
      </w:pPr>
    </w:p>
    <w:p w14:paraId="1F96E554" w14:textId="681D89E5" w:rsidR="00ED658C" w:rsidRDefault="00ED658C" w:rsidP="00441895">
      <w:pPr>
        <w:pStyle w:val="Antrat2"/>
        <w:jc w:val="both"/>
        <w:rPr>
          <w:rFonts w:cstheme="minorHAnsi"/>
        </w:rPr>
      </w:pPr>
      <w:r>
        <w:br w:type="page"/>
      </w:r>
      <w:r w:rsidRPr="0038524C">
        <w:rPr>
          <w:rFonts w:cstheme="minorHAnsi"/>
        </w:rPr>
        <w:lastRenderedPageBreak/>
        <w:t>Klasterizavimas hierarchinio klasterizavimo metodu</w:t>
      </w:r>
    </w:p>
    <w:p w14:paraId="503FFC18" w14:textId="41B6FFC2" w:rsidR="00831BFD" w:rsidRDefault="00831BFD" w:rsidP="00831BFD"/>
    <w:p w14:paraId="7688BA6A" w14:textId="132AE612" w:rsidR="00565B04" w:rsidRDefault="00565B04" w:rsidP="00831BFD">
      <w:r>
        <w:t>Hierarchinis klasterizavimo metodai galutinius klasterius sudaro pakartotinai sujungdam</w:t>
      </w:r>
      <w:r w:rsidR="006C4F48">
        <w:t xml:space="preserve">as (arba išskaidydamas) prieš tai turimus klasterius. Ši klasterių hierarchija vizualizuojama </w:t>
      </w:r>
      <w:proofErr w:type="spellStart"/>
      <w:r w:rsidR="006C4F48">
        <w:t>dendrograma</w:t>
      </w:r>
      <w:proofErr w:type="spellEnd"/>
      <w:r w:rsidR="006C4F48">
        <w:t>.</w:t>
      </w:r>
    </w:p>
    <w:p w14:paraId="361A42B2" w14:textId="588C19D0" w:rsidR="00831BFD" w:rsidRPr="00831BFD" w:rsidRDefault="00831BFD" w:rsidP="00831BFD">
      <w:r>
        <w:t xml:space="preserve">Naudojant hierarchinį jungimo metodą (angl. </w:t>
      </w:r>
      <w:proofErr w:type="spellStart"/>
      <w:r>
        <w:t>a</w:t>
      </w:r>
      <w:r w:rsidRPr="00831BFD">
        <w:t>gglomerative</w:t>
      </w:r>
      <w:proofErr w:type="spellEnd"/>
      <w:r>
        <w:t>) pirmiausia tarp visų duomenų aibės objektų apskaičiuojama atstumų matrica.</w:t>
      </w:r>
      <w:r w:rsidR="002C1484">
        <w:t xml:space="preserve"> </w:t>
      </w:r>
      <w:r w:rsidR="006C4F48">
        <w:t>Pradžioje l</w:t>
      </w:r>
      <w:r w:rsidR="002C1484">
        <w:t>aikoma</w:t>
      </w:r>
      <w:r w:rsidR="006C4F48">
        <w:t>,</w:t>
      </w:r>
      <w:r w:rsidR="002C1484">
        <w:t xml:space="preserve"> kad kiekvienas objektas sudaro atskirą klasterį. Pagal pasirinktą </w:t>
      </w:r>
      <w:r w:rsidR="00565B04">
        <w:t>jungimo matą</w:t>
      </w:r>
      <w:r w:rsidR="002C1484">
        <w:t xml:space="preserve"> sujungiami du </w:t>
      </w:r>
      <w:r w:rsidR="006C4F48">
        <w:t xml:space="preserve">panašiausi </w:t>
      </w:r>
      <w:r w:rsidR="002C1484">
        <w:t>objektai ir iš naujo perskaičiuojama atstumų matrica. Ši procedūra kartojama</w:t>
      </w:r>
      <w:r w:rsidR="00565B04">
        <w:t xml:space="preserve"> iki tol, kol gaunamas vienas bendras klasteris</w:t>
      </w:r>
      <w:r w:rsidR="00901494">
        <w:t xml:space="preserve"> </w:t>
      </w:r>
      <w:sdt>
        <w:sdtPr>
          <w:id w:val="-799374264"/>
          <w:citation/>
        </w:sdtPr>
        <w:sdtEndPr/>
        <w:sdtContent>
          <w:r w:rsidR="00901494">
            <w:fldChar w:fldCharType="begin"/>
          </w:r>
          <w:r w:rsidR="00EB5787">
            <w:instrText xml:space="preserve">CITATION FMu11 \l 1063 </w:instrText>
          </w:r>
          <w:r w:rsidR="00901494">
            <w:fldChar w:fldCharType="separate"/>
          </w:r>
          <w:r w:rsidR="00EB5787">
            <w:rPr>
              <w:noProof/>
            </w:rPr>
            <w:t>(4)</w:t>
          </w:r>
          <w:r w:rsidR="00901494">
            <w:fldChar w:fldCharType="end"/>
          </w:r>
        </w:sdtContent>
      </w:sdt>
      <w:r w:rsidR="00565B04">
        <w:t xml:space="preserve">. </w:t>
      </w:r>
      <w:r w:rsidR="006C4F48">
        <w:t>Šiam metodui nereikia iš anksto žinoti klasterių kiekio, jis</w:t>
      </w:r>
      <w:r w:rsidR="00565B04">
        <w:t xml:space="preserve"> įprastai pasirenkamas </w:t>
      </w:r>
      <w:r w:rsidR="006C4F48">
        <w:t xml:space="preserve">naudojantis </w:t>
      </w:r>
      <w:proofErr w:type="spellStart"/>
      <w:r w:rsidR="00565B04">
        <w:t>dend</w:t>
      </w:r>
      <w:r w:rsidR="006C4F48">
        <w:t>r</w:t>
      </w:r>
      <w:r w:rsidR="00565B04">
        <w:t>ograma</w:t>
      </w:r>
      <w:proofErr w:type="spellEnd"/>
      <w:r w:rsidR="00565B04">
        <w:t>.</w:t>
      </w:r>
    </w:p>
    <w:p w14:paraId="152BD71D" w14:textId="1E24D150" w:rsidR="00BA682B" w:rsidRDefault="00E03F14" w:rsidP="00441895">
      <w:pPr>
        <w:jc w:val="both"/>
      </w:pPr>
      <w:r>
        <w:br w:type="page"/>
      </w:r>
    </w:p>
    <w:p w14:paraId="057EAF73" w14:textId="77777777" w:rsidR="00831BFD" w:rsidRDefault="00831BFD" w:rsidP="00441895">
      <w:pPr>
        <w:jc w:val="both"/>
      </w:pPr>
    </w:p>
    <w:p w14:paraId="5C43DA9F" w14:textId="26446719" w:rsidR="00D34ED0" w:rsidRDefault="00D34ED0" w:rsidP="00441895">
      <w:pPr>
        <w:pStyle w:val="Antrat1"/>
        <w:jc w:val="both"/>
        <w:rPr>
          <w:sz w:val="28"/>
          <w:szCs w:val="40"/>
        </w:rPr>
      </w:pPr>
      <w:bookmarkStart w:id="27" w:name="_Toc101265046"/>
      <w:r>
        <w:rPr>
          <w:sz w:val="28"/>
          <w:szCs w:val="40"/>
        </w:rPr>
        <w:t>Išvados</w:t>
      </w:r>
      <w:bookmarkEnd w:id="27"/>
    </w:p>
    <w:p w14:paraId="43D995BF" w14:textId="0D52A53E" w:rsidR="00A77E58" w:rsidRPr="002A4A92" w:rsidRDefault="00A77E58" w:rsidP="00441895">
      <w:pPr>
        <w:jc w:val="both"/>
      </w:pPr>
    </w:p>
    <w:p w14:paraId="369B0128" w14:textId="1B23928C" w:rsidR="009E5609" w:rsidRDefault="001C6B03" w:rsidP="00441895">
      <w:pPr>
        <w:jc w:val="both"/>
      </w:pPr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57D8609C" w:rsidR="00365BE9" w:rsidRDefault="00823DBE" w:rsidP="00441895">
      <w:pPr>
        <w:jc w:val="both"/>
      </w:pPr>
      <w:r>
        <w:t xml:space="preserve">Naudojant </w:t>
      </w:r>
      <w:r w:rsidR="009E5609">
        <w:t xml:space="preserve">k-vidurkių (angl. </w:t>
      </w:r>
      <w:r w:rsidR="009E5609" w:rsidRPr="00BA490A">
        <w:rPr>
          <w:rFonts w:ascii="Cambria Math" w:hAnsi="Cambria Math"/>
          <w:i/>
          <w:iCs/>
        </w:rPr>
        <w:t>k</w:t>
      </w:r>
      <w:r w:rsidR="009E5609">
        <w:t>-</w:t>
      </w:r>
      <w:proofErr w:type="spellStart"/>
      <w:r w:rsidR="009E5609">
        <w:t>means</w:t>
      </w:r>
      <w:proofErr w:type="spellEnd"/>
      <w:r w:rsidR="009E5609">
        <w:t>)</w:t>
      </w:r>
      <w:r>
        <w:t xml:space="preserve"> </w:t>
      </w:r>
      <w:r w:rsidR="009E5609">
        <w:t>algoritmą</w:t>
      </w:r>
      <w:r>
        <w:t>,</w:t>
      </w:r>
      <w:r w:rsidR="001848E1">
        <w:t xml:space="preserve">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441895">
      <w:pPr>
        <w:jc w:val="both"/>
      </w:pPr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1ECA445A" w14:textId="5EAB6CB1" w:rsidR="00365BE9" w:rsidRDefault="009E5609" w:rsidP="00441895">
      <w:pPr>
        <w:jc w:val="both"/>
      </w:pPr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Pastebėta</w:t>
      </w:r>
      <w:r w:rsidR="00023A4F">
        <w:t xml:space="preserve"> išryškėjusi tendencija</w:t>
      </w:r>
      <w:r w:rsidR="00365BE9">
        <w:t xml:space="preserve">, kad antrajam klasteriui priklausančios dainos yra stipriai mažiau </w:t>
      </w:r>
      <w:proofErr w:type="spellStart"/>
      <w:r w:rsidR="00365BE9">
        <w:t>akustiškos</w:t>
      </w:r>
      <w:proofErr w:type="spellEnd"/>
      <w:r w:rsidR="00365BE9">
        <w:t>, tačiau didesnės energijos ir didesnio populiarumo negu dainos, priklausančios pirmajam klasteriui</w:t>
      </w:r>
      <w:r w:rsidR="00823DBE">
        <w:t xml:space="preserve">. </w:t>
      </w:r>
      <w:r w:rsidR="00365BE9">
        <w:t>Antrajam klasteriui priklausančios dainos taip pat yra vidutiniškai ilgesnės, garsesnės, labiau tinkamos šokti, greitesnio tempo</w:t>
      </w:r>
      <w:r w:rsidR="00A02CE8">
        <w:t>,</w:t>
      </w:r>
      <w:r w:rsidR="00365BE9">
        <w:t xml:space="preserve"> tačiau šios tendencijos nėra tokios ryškios kaip minėtos prieš tai.</w:t>
      </w:r>
    </w:p>
    <w:p w14:paraId="7175B8AF" w14:textId="4C3B117A" w:rsidR="00823DBE" w:rsidRDefault="00823DBE" w:rsidP="00441895">
      <w:pPr>
        <w:jc w:val="both"/>
      </w:pPr>
    </w:p>
    <w:p w14:paraId="111A518F" w14:textId="050BB539" w:rsidR="00823DBE" w:rsidRDefault="00823DBE" w:rsidP="00441895">
      <w:pPr>
        <w:jc w:val="both"/>
      </w:pPr>
      <w:r>
        <w:t>Naudojant DBSCAN algoritmą.</w:t>
      </w:r>
    </w:p>
    <w:p w14:paraId="7BC88BFC" w14:textId="57AF38C8" w:rsidR="00823DBE" w:rsidRDefault="00823DBE" w:rsidP="00441895">
      <w:pPr>
        <w:jc w:val="both"/>
      </w:pPr>
    </w:p>
    <w:p w14:paraId="782242C5" w14:textId="07538986" w:rsidR="00823DBE" w:rsidRDefault="00823DBE" w:rsidP="00441895">
      <w:pPr>
        <w:jc w:val="both"/>
      </w:pPr>
    </w:p>
    <w:p w14:paraId="2ACF80B8" w14:textId="7844DE29" w:rsidR="00823DBE" w:rsidRDefault="00823DBE" w:rsidP="00441895">
      <w:pPr>
        <w:jc w:val="both"/>
      </w:pPr>
      <w:r>
        <w:t>Naudojant hierarchinį klasterizavimą</w:t>
      </w:r>
    </w:p>
    <w:p w14:paraId="1BBF7BFB" w14:textId="709231A6" w:rsidR="002E4DA7" w:rsidRDefault="002E4DA7" w:rsidP="00441895">
      <w:pPr>
        <w:jc w:val="both"/>
      </w:pPr>
      <w:r>
        <w:br w:type="page"/>
      </w:r>
    </w:p>
    <w:p w14:paraId="75ED336C" w14:textId="77777777" w:rsidR="002E4DA7" w:rsidRDefault="002E4DA7" w:rsidP="00441895">
      <w:pPr>
        <w:pStyle w:val="Antrat1"/>
        <w:jc w:val="both"/>
        <w:rPr>
          <w:sz w:val="28"/>
          <w:szCs w:val="28"/>
        </w:rPr>
      </w:pPr>
      <w:bookmarkStart w:id="28" w:name="_Toc99360676"/>
      <w:r w:rsidRPr="00586E43">
        <w:rPr>
          <w:sz w:val="28"/>
          <w:szCs w:val="28"/>
        </w:rPr>
        <w:lastRenderedPageBreak/>
        <w:t>Šaltiniai</w:t>
      </w:r>
      <w:bookmarkEnd w:id="28"/>
    </w:p>
    <w:p w14:paraId="3387A5B7" w14:textId="282B9B82" w:rsidR="00DC3861" w:rsidRDefault="00DC3861" w:rsidP="00441895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EB5787">
          <w:pPr>
            <w:pStyle w:val="Antrat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14:paraId="7A7360B8" w14:textId="77777777" w:rsidR="00EB5787" w:rsidRDefault="00EB5787" w:rsidP="00EB5787">
              <w:pPr>
                <w:pStyle w:val="Bibliografij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i/>
                  <w:iCs/>
                  <w:noProof/>
                </w:rPr>
                <w:t xml:space="preserve">The k-means Algorithm: A Comprehensive Survey and Performance Evaluation. </w:t>
              </w:r>
              <w:r>
                <w:rPr>
                  <w:b/>
                  <w:bCs/>
                  <w:noProof/>
                </w:rPr>
                <w:t>M. Ahmed, R. Seraj, S. Islam.</w:t>
              </w:r>
              <w:r>
                <w:rPr>
                  <w:noProof/>
                </w:rPr>
                <w:t xml:space="preserve"> 2020 m., Electronics.</w:t>
              </w:r>
            </w:p>
            <w:p w14:paraId="37527765" w14:textId="77777777" w:rsidR="00EB5787" w:rsidRDefault="00EB5787" w:rsidP="00EB5787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Clustering Method Based on K-Means Algorithm. </w:t>
              </w:r>
              <w:r>
                <w:rPr>
                  <w:b/>
                  <w:bCs/>
                  <w:noProof/>
                </w:rPr>
                <w:t>L. Youguo, W. Haiyan.</w:t>
              </w:r>
              <w:r>
                <w:rPr>
                  <w:noProof/>
                </w:rPr>
                <w:t xml:space="preserve"> 2012 m., Physics Procedia, T. 25, p. 1104-1109.</w:t>
              </w:r>
            </w:p>
            <w:p w14:paraId="71BB1D9A" w14:textId="77777777" w:rsidR="00EB5787" w:rsidRDefault="00EB5787" w:rsidP="00EB5787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A Density-Based Algorithm for Discovering Clusters in Large Spatial Databases with Noise. </w:t>
              </w:r>
              <w:r>
                <w:rPr>
                  <w:b/>
                  <w:bCs/>
                  <w:noProof/>
                </w:rPr>
                <w:t>M. Ester, H. Kriegel, J. Sander.</w:t>
              </w:r>
              <w:r>
                <w:rPr>
                  <w:noProof/>
                </w:rPr>
                <w:t xml:space="preserve"> 1996 m., Proceedings of the Second International Conference on Knowledge Discovery and Data Mining, p. 226-231.</w:t>
              </w:r>
            </w:p>
            <w:p w14:paraId="326B9AD3" w14:textId="77777777" w:rsidR="00EB5787" w:rsidRDefault="00EB5787" w:rsidP="00EB5787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Methods of Hierarchical Clustering. </w:t>
              </w:r>
              <w:r>
                <w:rPr>
                  <w:b/>
                  <w:bCs/>
                  <w:noProof/>
                </w:rPr>
                <w:t>F. Murtagh, P. Contreras.</w:t>
              </w:r>
              <w:r>
                <w:rPr>
                  <w:noProof/>
                </w:rPr>
                <w:t xml:space="preserve"> 2011 m., Computing Research Repository.</w:t>
              </w:r>
            </w:p>
            <w:p w14:paraId="1FD8AEB9" w14:textId="759E8137" w:rsidR="00EB5787" w:rsidRDefault="00EB5787" w:rsidP="00EB57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441895">
      <w:pPr>
        <w:spacing w:after="0"/>
        <w:jc w:val="both"/>
      </w:pPr>
    </w:p>
    <w:p w14:paraId="2CC49424" w14:textId="37531302" w:rsidR="006D6358" w:rsidRDefault="006D6358" w:rsidP="00441895">
      <w:pPr>
        <w:jc w:val="both"/>
      </w:pPr>
      <w:r>
        <w:br w:type="page"/>
      </w:r>
    </w:p>
    <w:p w14:paraId="65CC5CAE" w14:textId="603A9816" w:rsidR="00B44419" w:rsidRDefault="00EC64DC" w:rsidP="00441895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29" w:name="_Toc101265047"/>
      <w:r w:rsidRPr="00EC64DC">
        <w:rPr>
          <w:sz w:val="28"/>
          <w:szCs w:val="28"/>
        </w:rPr>
        <w:lastRenderedPageBreak/>
        <w:t>Priedas</w:t>
      </w:r>
      <w:bookmarkEnd w:id="29"/>
    </w:p>
    <w:p w14:paraId="73060711" w14:textId="399B0FD4" w:rsidR="000719B8" w:rsidRDefault="000719B8" w:rsidP="00441895">
      <w:pPr>
        <w:jc w:val="both"/>
      </w:pPr>
    </w:p>
    <w:p w14:paraId="6494B3DD" w14:textId="5D4B5F6D" w:rsidR="00357C04" w:rsidRDefault="000719B8" w:rsidP="00441895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CC93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37872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491E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07ED195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F1B88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410D6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FC88C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6BB8596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4B61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EBEAA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63A581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275224C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55A9A0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D47D06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37132CB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A7BA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13BE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8073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E9E20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4AD741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0330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8567A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28A081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945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3B9C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0EDE42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FA427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85709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353C6D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4486C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1F278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AE47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EFB88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00BEBFD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0D17F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A20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70D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926AE5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FA85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4D020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AE9E6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0E0CE9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536B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5BB0A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93CE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699B0A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FE1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DB07ED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FECD2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647A21B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C6C49F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5F46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31C2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B0B1F4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BC2F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63FA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972916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B40522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D9CEED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72FCEC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</w:p>
    <w:p w14:paraId="201CD7E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946FF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97706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BF0E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6064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FEC55B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A130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ACCF6A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3FE576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100121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AC31D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0437AC3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6D6B8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8090F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4566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34B1D85B" w:rsidR="00FD1B3F" w:rsidRPr="00C037DC" w:rsidRDefault="00FD1B3F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sectPr w:rsidR="00FD1B3F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23AF3" w14:textId="77777777" w:rsidR="00A01039" w:rsidRDefault="00A01039" w:rsidP="00FC50EF">
      <w:pPr>
        <w:spacing w:after="0" w:line="240" w:lineRule="auto"/>
      </w:pPr>
      <w:r>
        <w:separator/>
      </w:r>
    </w:p>
  </w:endnote>
  <w:endnote w:type="continuationSeparator" w:id="0">
    <w:p w14:paraId="13426989" w14:textId="77777777" w:rsidR="00A01039" w:rsidRDefault="00A0103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226D" w14:textId="77777777" w:rsidR="00A01039" w:rsidRDefault="00A01039" w:rsidP="00FC50EF">
      <w:pPr>
        <w:spacing w:after="0" w:line="240" w:lineRule="auto"/>
      </w:pPr>
      <w:r>
        <w:separator/>
      </w:r>
    </w:p>
  </w:footnote>
  <w:footnote w:type="continuationSeparator" w:id="0">
    <w:p w14:paraId="0DF213AB" w14:textId="77777777" w:rsidR="00A01039" w:rsidRDefault="00A0103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4C4A"/>
    <w:rsid w:val="002F6CEC"/>
    <w:rsid w:val="003023BE"/>
    <w:rsid w:val="00302AF9"/>
    <w:rsid w:val="00302B39"/>
    <w:rsid w:val="003049DD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524C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1895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65B04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0AEB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3B6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4F48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56C9"/>
    <w:rsid w:val="00835C3E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97A3F"/>
    <w:rsid w:val="008A02DC"/>
    <w:rsid w:val="008A2D9C"/>
    <w:rsid w:val="008A3533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D97"/>
    <w:rsid w:val="0090356D"/>
    <w:rsid w:val="00903C5A"/>
    <w:rsid w:val="00905E6F"/>
    <w:rsid w:val="009100AF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F67"/>
    <w:rsid w:val="00944518"/>
    <w:rsid w:val="00945BC7"/>
    <w:rsid w:val="0095080F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3C52"/>
    <w:rsid w:val="009F4827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5D29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16E3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40169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The</b:Tag>
    <b:SourceType>JournalArticle</b:SourceType>
    <b:Guid>{8687B12D-2C9C-4195-94B1-C985D798ED40}</b:Guid>
    <b:Title>The k-means Algorithm: A Comprehensive Survey and Performance Evaluation</b:Title>
    <b:Author>
      <b:Author>
        <b:NameList>
          <b:Person>
            <b:Last>M. Ahmed</b:Last>
            <b:First>R.</b:First>
            <b:Middle>Seraj, S. Islam</b:Middle>
          </b:Person>
        </b:NameList>
      </b:Author>
    </b:Author>
    <b:Year>2020</b:Year>
    <b:JournalName>Electronics</b:JournalName>
    <b:RefOrder>1</b:RefOrder>
  </b:Source>
  <b:Source>
    <b:Tag>LYo12</b:Tag>
    <b:SourceType>JournalArticle</b:SourceType>
    <b:Guid>{A7D191B0-A0A4-42E7-8906-E698DD1A2B6E}</b:Guid>
    <b:Author>
      <b:Author>
        <b:NameList>
          <b:Person>
            <b:Last>L. Youguo</b:Last>
            <b:First>W.</b:First>
            <b:Middle>Haiyan</b:Middle>
          </b:Person>
        </b:NameList>
      </b:Author>
    </b:Author>
    <b:Title>A Clustering Method Based on K-Means Algorithm</b:Title>
    <b:Year>2012</b:Year>
    <b:Volume>25</b:Volume>
    <b:JournalName>Physics Procedia</b:JournalName>
    <b:Pages>1104-1109</b:Pages>
    <b:RefOrder>2</b:RefOrder>
  </b:Source>
  <b:Source>
    <b:Tag>MEs96</b:Tag>
    <b:SourceType>JournalArticle</b:SourceType>
    <b:Guid>{366475F7-53C2-4544-A1A4-3DBCA7487F78}</b:Guid>
    <b:Title>A Density-Based Algorithm for Discovering Clusters in Large Spatial Databases with Noise</b:Title>
    <b:Year>1996</b:Year>
    <b:Author>
      <b:Author>
        <b:NameList>
          <b:Person>
            <b:Last>M. Ester</b:Last>
            <b:First>H.</b:First>
            <b:Middle>Kriegel, J. Sander</b:Middle>
          </b:Person>
        </b:NameList>
      </b:Author>
    </b:Author>
    <b:JournalName>Proceedings of the Second International Conference on Knowledge Discovery and Data Mining</b:JournalName>
    <b:Pages>226-231</b:Pages>
    <b:RefOrder>3</b:RefOrder>
  </b:Source>
  <b:Source>
    <b:Tag>FMu11</b:Tag>
    <b:SourceType>JournalArticle</b:SourceType>
    <b:Guid>{79BF8584-E642-413C-805E-150A2B6E0ABE}</b:Guid>
    <b:Author>
      <b:Author>
        <b:NameList>
          <b:Person>
            <b:Last>F. Murtagh</b:Last>
            <b:First>P.</b:First>
            <b:Middle>Contreras</b:Middle>
          </b:Person>
        </b:NameList>
      </b:Author>
    </b:Author>
    <b:Title>Methods of Hierarchical Clustering</b:Title>
    <b:Year>2011</b:Year>
    <b:JournalName>Computing Research Repository</b:JournalName>
    <b:RefOrder>4</b:RefOrder>
  </b:Source>
</b:Sources>
</file>

<file path=customXml/itemProps1.xml><?xml version="1.0" encoding="utf-8"?>
<ds:datastoreItem xmlns:ds="http://schemas.openxmlformats.org/officeDocument/2006/customXml" ds:itemID="{AC088D19-C8B4-4D3E-96F1-42E5E590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24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294</cp:revision>
  <cp:lastPrinted>2022-04-26T10:09:00Z</cp:lastPrinted>
  <dcterms:created xsi:type="dcterms:W3CDTF">2022-02-28T14:02:00Z</dcterms:created>
  <dcterms:modified xsi:type="dcterms:W3CDTF">2022-04-26T10:19:00Z</dcterms:modified>
</cp:coreProperties>
</file>